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8D4C" w14:textId="54C66F44" w:rsidR="00F66AED" w:rsidRPr="00D06F9A" w:rsidRDefault="00460EFC" w:rsidP="00D06F9A">
      <w:pPr>
        <w:pStyle w:val="Tekstpodstawowy"/>
        <w:jc w:val="center"/>
        <w:rPr>
          <w:rFonts w:ascii="Arial Narrow" w:hAnsi="Arial Narrow" w:cs="Arial Narrow"/>
          <w:b/>
          <w:iCs/>
        </w:rPr>
      </w:pPr>
      <w:r w:rsidRPr="009156E8">
        <w:rPr>
          <w:rFonts w:ascii="Arial Narrow" w:eastAsia="Arial Narrow" w:hAnsi="Arial Narrow" w:cs="Arial Narrow"/>
          <w:b/>
          <w:iCs/>
        </w:rPr>
        <w:t>„</w:t>
      </w:r>
      <w:bookmarkStart w:id="0" w:name="_Hlk125976326"/>
      <w:r w:rsidRPr="009156E8">
        <w:rPr>
          <w:rFonts w:ascii="Arial Narrow" w:hAnsi="Arial Narrow" w:cs="Times New Roman"/>
          <w:b/>
        </w:rPr>
        <w:t>Modernizacja zabezpieczeń</w:t>
      </w:r>
      <w:r>
        <w:rPr>
          <w:rFonts w:ascii="Arial Narrow" w:hAnsi="Arial Narrow" w:cs="Times New Roman"/>
          <w:b/>
        </w:rPr>
        <w:t xml:space="preserve"> SN zespołów prostownikowych</w:t>
      </w:r>
      <w:r w:rsidRPr="009156E8">
        <w:rPr>
          <w:rFonts w:ascii="Arial Narrow" w:hAnsi="Arial Narrow" w:cs="Times New Roman"/>
          <w:b/>
        </w:rPr>
        <w:t xml:space="preserve"> w podstacj</w:t>
      </w:r>
      <w:r>
        <w:rPr>
          <w:rFonts w:ascii="Arial Narrow" w:hAnsi="Arial Narrow" w:cs="Times New Roman"/>
          <w:b/>
        </w:rPr>
        <w:t>ach</w:t>
      </w:r>
      <w:r w:rsidRPr="009156E8">
        <w:rPr>
          <w:rFonts w:ascii="Arial Narrow" w:hAnsi="Arial Narrow" w:cs="Times New Roman"/>
          <w:b/>
        </w:rPr>
        <w:t xml:space="preserve"> trakcyj</w:t>
      </w:r>
      <w:r>
        <w:rPr>
          <w:rFonts w:ascii="Arial Narrow" w:hAnsi="Arial Narrow" w:cs="Times New Roman"/>
          <w:b/>
        </w:rPr>
        <w:t>nych</w:t>
      </w:r>
      <w:r w:rsidRPr="009156E8">
        <w:rPr>
          <w:rFonts w:ascii="Arial Narrow" w:hAnsi="Arial Narrow" w:cs="Times New Roman"/>
          <w:b/>
        </w:rPr>
        <w:t xml:space="preserve"> </w:t>
      </w:r>
      <w:r w:rsidRPr="009156E8">
        <w:rPr>
          <w:rFonts w:ascii="Arial Narrow" w:hAnsi="Arial Narrow"/>
          <w:b/>
        </w:rPr>
        <w:t>„HELENÓWEK”</w:t>
      </w:r>
      <w:r>
        <w:rPr>
          <w:rFonts w:ascii="Arial Narrow" w:hAnsi="Arial Narrow"/>
          <w:b/>
        </w:rPr>
        <w:t xml:space="preserve">                           i „ZACHODNIA</w:t>
      </w:r>
      <w:r w:rsidR="00ED094E">
        <w:rPr>
          <w:rFonts w:ascii="Arial Narrow" w:hAnsi="Arial Narrow"/>
          <w:b/>
        </w:rPr>
        <w:t>”</w:t>
      </w:r>
      <w:bookmarkEnd w:id="0"/>
      <w:r w:rsidRPr="009156E8">
        <w:rPr>
          <w:rFonts w:ascii="Arial Narrow" w:hAnsi="Arial Narrow" w:cs="Arial Narrow"/>
          <w:b/>
          <w:bCs/>
          <w:iCs/>
        </w:rPr>
        <w:t xml:space="preserve">”, </w:t>
      </w:r>
      <w:r w:rsidRPr="009156E8">
        <w:rPr>
          <w:rFonts w:ascii="Arial Narrow" w:hAnsi="Arial Narrow" w:cs="Arial Narrow"/>
          <w:b/>
          <w:iCs/>
        </w:rPr>
        <w:t>nr sprawy: WZ-091-</w:t>
      </w:r>
      <w:r>
        <w:rPr>
          <w:rFonts w:ascii="Arial Narrow" w:hAnsi="Arial Narrow" w:cs="Arial Narrow"/>
          <w:b/>
          <w:iCs/>
        </w:rPr>
        <w:t>4</w:t>
      </w:r>
      <w:r w:rsidRPr="009156E8">
        <w:rPr>
          <w:rFonts w:ascii="Arial Narrow" w:hAnsi="Arial Narrow" w:cs="Arial Narrow"/>
          <w:b/>
          <w:iCs/>
        </w:rPr>
        <w:t>/23</w:t>
      </w:r>
    </w:p>
    <w:p w14:paraId="50ED78FE" w14:textId="13BC3E2A" w:rsidR="00D06F9A" w:rsidRPr="003D2263" w:rsidRDefault="00D06F9A" w:rsidP="00D06F9A">
      <w:pPr>
        <w:autoSpaceDE w:val="0"/>
        <w:autoSpaceDN w:val="0"/>
        <w:adjustRightInd w:val="0"/>
        <w:ind w:left="567" w:hanging="567"/>
        <w:jc w:val="right"/>
        <w:rPr>
          <w:rFonts w:ascii="Arial Narrow" w:hAnsi="Arial Narrow"/>
          <w:b/>
        </w:rPr>
      </w:pPr>
      <w:r w:rsidRPr="003D2263">
        <w:rPr>
          <w:rFonts w:ascii="Arial Narrow" w:hAnsi="Arial Narrow"/>
          <w:b/>
        </w:rPr>
        <w:t>Załącznik nr 5</w:t>
      </w:r>
      <w:r>
        <w:rPr>
          <w:rFonts w:ascii="Arial Narrow" w:hAnsi="Arial Narrow"/>
          <w:b/>
        </w:rPr>
        <w:t>a</w:t>
      </w:r>
      <w:r w:rsidRPr="003D2263">
        <w:rPr>
          <w:rFonts w:ascii="Arial Narrow" w:hAnsi="Arial Narrow"/>
          <w:b/>
        </w:rPr>
        <w:t xml:space="preserve"> do „Zapytania ofertowego”</w:t>
      </w:r>
    </w:p>
    <w:p w14:paraId="41478F3A" w14:textId="77777777" w:rsidR="00D06F9A" w:rsidRPr="003D2263" w:rsidRDefault="00D06F9A" w:rsidP="00480650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p w14:paraId="714E8493" w14:textId="442CFD4C" w:rsidR="00D06F9A" w:rsidRDefault="00D06F9A" w:rsidP="00480650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  <w:sz w:val="28"/>
          <w:szCs w:val="28"/>
        </w:rPr>
      </w:pPr>
      <w:r w:rsidRPr="003D2263">
        <w:rPr>
          <w:rFonts w:ascii="Arial Narrow" w:hAnsi="Arial Narrow"/>
          <w:b/>
          <w:sz w:val="28"/>
          <w:szCs w:val="28"/>
        </w:rPr>
        <w:t>OPIS PRZEDMIOTU ZAMÓWIENIA</w:t>
      </w:r>
    </w:p>
    <w:p w14:paraId="7ED8254F" w14:textId="451C3445" w:rsidR="00D06F9A" w:rsidRPr="00D06F9A" w:rsidRDefault="00D06F9A" w:rsidP="0048065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14:paraId="466A0CC3" w14:textId="77777777" w:rsidR="00D06F9A" w:rsidRPr="00D06F9A" w:rsidRDefault="00D06F9A" w:rsidP="004806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D06F9A">
        <w:rPr>
          <w:rFonts w:ascii="Arial Narrow" w:hAnsi="Arial Narrow" w:cs="Calibri"/>
          <w:b/>
          <w:bCs/>
          <w:color w:val="000000"/>
        </w:rPr>
        <w:t xml:space="preserve">WYMAGANIA OGÓLNE DLA ZABEZPIECZEŃ SN ZESPOŁÓW PROSTOWNIKOWYCH PODSTACJI TRAKCYJNEJ „HELENÓWEK” </w:t>
      </w:r>
    </w:p>
    <w:p w14:paraId="6D786FE0" w14:textId="77777777" w:rsidR="00D06F9A" w:rsidRPr="00D06F9A" w:rsidRDefault="00D06F9A" w:rsidP="004806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4068D8D0" w14:textId="77777777" w:rsidR="00D06F9A" w:rsidRPr="00D06F9A" w:rsidRDefault="00D06F9A" w:rsidP="0048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Cyfrowe zabezpieczenia SN zespołów prostownikowych przeznaczone dla podstacji trakcyjnej „HELENÓWEK” winny być urządzeniami mogącym pracować niezależnie w dwóch standardach komunikacyjnych systemów stacyjnych.  W zabezpieczeniach należy </w:t>
      </w:r>
      <w:proofErr w:type="spellStart"/>
      <w:r w:rsidRPr="00D06F9A">
        <w:rPr>
          <w:rFonts w:ascii="Arial Narrow" w:hAnsi="Arial Narrow" w:cs="Calibri"/>
          <w:color w:val="000000"/>
        </w:rPr>
        <w:t>zaimplikować</w:t>
      </w:r>
      <w:proofErr w:type="spellEnd"/>
      <w:r w:rsidRPr="00D06F9A">
        <w:rPr>
          <w:rFonts w:ascii="Arial Narrow" w:hAnsi="Arial Narrow" w:cs="Calibri"/>
          <w:color w:val="000000"/>
        </w:rPr>
        <w:t xml:space="preserve"> stos protokołów komunikacyjnych oraz struktury logiczne zgodne z normą IEC 61850. Zastosowane standardy mają umożliwić Zamawiającemu w przyszłości zmianę dotychczasowego sposobu przesyłania informacji do systemu nadzoru oraz pomiędzy innymi sterownikami polowymi stacji trakcyjnej „HELENÓWEK” po przez eliminację konieczności stosowania magistrali opartej na miedzianych przewodach typu punkt–punkt w obwodach automatyki.</w:t>
      </w:r>
    </w:p>
    <w:p w14:paraId="115287E5" w14:textId="77777777" w:rsidR="00D06F9A" w:rsidRPr="00D06F9A" w:rsidRDefault="00D06F9A" w:rsidP="0048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Jednostka cyfrowego zabezpieczenia SN zespołu prostownikowego integrująca w sobie funkcje zabezpieczeniowe, pomiarowe, sterujące oraz rejestrujące przeznaczona dla podstacji trakcyjnej „HELENÓWEK” dla zapewnienia wymaganej przez Zamawiającego funkcjonalności winna:</w:t>
      </w:r>
    </w:p>
    <w:p w14:paraId="263417FC" w14:textId="77777777" w:rsidR="00D06F9A" w:rsidRPr="00D06F9A" w:rsidRDefault="00D06F9A" w:rsidP="0048065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zostać wyposażona w łącze </w:t>
      </w:r>
      <w:proofErr w:type="spellStart"/>
      <w:r w:rsidRPr="00D06F9A">
        <w:rPr>
          <w:rFonts w:ascii="Arial Narrow" w:hAnsi="Arial Narrow" w:cs="Calibri"/>
          <w:color w:val="000000"/>
        </w:rPr>
        <w:t>Ethernetowe</w:t>
      </w:r>
      <w:proofErr w:type="spellEnd"/>
      <w:r w:rsidRPr="00D06F9A">
        <w:rPr>
          <w:rFonts w:ascii="Arial Narrow" w:hAnsi="Arial Narrow" w:cs="Calibri"/>
          <w:color w:val="000000"/>
        </w:rPr>
        <w:t xml:space="preserve"> w standardzie IEC 61850 oraz magistralę </w:t>
      </w:r>
      <w:r w:rsidRPr="00D06F9A">
        <w:rPr>
          <w:rFonts w:ascii="Arial Narrow" w:hAnsi="Arial Narrow" w:cs="Calibri"/>
          <w:color w:val="000000"/>
        </w:rPr>
        <w:br/>
        <w:t>CANBUS/RS-485,</w:t>
      </w:r>
    </w:p>
    <w:p w14:paraId="3788F670" w14:textId="77777777" w:rsidR="00D06F9A" w:rsidRPr="00D06F9A" w:rsidRDefault="00D06F9A" w:rsidP="0048065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zostać wyposażona w panel LCD - umożliwiający prezentację danych w sposób tekstowy oraz w formie graficznej. </w:t>
      </w:r>
    </w:p>
    <w:p w14:paraId="1C630300" w14:textId="77777777" w:rsidR="00D06F9A" w:rsidRPr="00D06F9A" w:rsidRDefault="00D06F9A" w:rsidP="0048065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zostać dostosowana do zabudowany w istniejących polach rozdzielnicy RSN, w istniejący otwór o wymiarach (230x230)mm, ±2mm bez naruszania istniejącej formy konstrukcji rozdzielnicy, tj. Zamawiający nie dopuszcza  ingerencji w konstrukcje panelu frontowego rozdzielnic RSN polegającej na  mechanicznym  powiększaniu   istniejącego otworu poprzez wycinanie oraz zabudowie nowego sterownika bezpośrednio na wierzchniej ścianie rozdzielnicy.</w:t>
      </w:r>
    </w:p>
    <w:p w14:paraId="75C04842" w14:textId="7EAD22A6" w:rsidR="00D06F9A" w:rsidRPr="00480650" w:rsidRDefault="00D06F9A" w:rsidP="0048065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posiadać certyfikat wydany przez jednostkę certyfikującą, który potwierdza, iż </w:t>
      </w:r>
      <w:proofErr w:type="spellStart"/>
      <w:r w:rsidRPr="00D06F9A">
        <w:rPr>
          <w:rFonts w:ascii="Arial Narrow" w:hAnsi="Arial Narrow" w:cs="Calibri"/>
          <w:color w:val="000000"/>
        </w:rPr>
        <w:t>zaimplikowane</w:t>
      </w:r>
      <w:proofErr w:type="spellEnd"/>
      <w:r w:rsidRPr="00D06F9A">
        <w:rPr>
          <w:rFonts w:ascii="Arial Narrow" w:hAnsi="Arial Narrow" w:cs="Calibri"/>
          <w:color w:val="000000"/>
        </w:rPr>
        <w:t xml:space="preserve"> mikroprocesorowe urządzenia przeznaczone dla podstacji „HELENÓWEJK” posiadają pełne badaniu typu na zgodność z normą PN-EN 60255-26 w następującym zakresie:</w:t>
      </w:r>
    </w:p>
    <w:p w14:paraId="6CA10CED" w14:textId="77777777" w:rsidR="00D06F9A" w:rsidRPr="00D06F9A" w:rsidRDefault="00D06F9A" w:rsidP="004806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bezpieczeństwa,</w:t>
      </w:r>
    </w:p>
    <w:p w14:paraId="7979D129" w14:textId="77777777" w:rsidR="00D06F9A" w:rsidRPr="00D06F9A" w:rsidRDefault="00D06F9A" w:rsidP="004806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środowiskowym,</w:t>
      </w:r>
    </w:p>
    <w:p w14:paraId="515A15D8" w14:textId="77777777" w:rsidR="00D06F9A" w:rsidRPr="00D06F9A" w:rsidRDefault="00D06F9A" w:rsidP="004806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mechanicznym,</w:t>
      </w:r>
    </w:p>
    <w:p w14:paraId="0804D45E" w14:textId="77777777" w:rsidR="00D06F9A" w:rsidRPr="00D06F9A" w:rsidRDefault="00D06F9A" w:rsidP="004806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Kompatybilności elektromagnetycznej.</w:t>
      </w:r>
    </w:p>
    <w:p w14:paraId="3C53C5E8" w14:textId="206F1ED0" w:rsidR="00D06F9A" w:rsidRPr="00D06F9A" w:rsidRDefault="00D06F9A" w:rsidP="0048065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posiadać certyfikat wydany przez jednostkę certyfikującą, który potwierdza zgodności</w:t>
      </w:r>
      <w:r w:rsidRPr="00D06F9A">
        <w:rPr>
          <w:rFonts w:ascii="Arial Narrow" w:hAnsi="Arial Narrow" w:cs="Calibri"/>
          <w:color w:val="000000"/>
        </w:rPr>
        <w:br/>
        <w:t xml:space="preserve"> z IEC 61850</w:t>
      </w:r>
      <w:r w:rsidR="00480650">
        <w:rPr>
          <w:rFonts w:ascii="Arial Narrow" w:hAnsi="Arial Narrow" w:cs="Calibri"/>
          <w:color w:val="000000"/>
        </w:rPr>
        <w:t>.</w:t>
      </w:r>
    </w:p>
    <w:p w14:paraId="74DC321D" w14:textId="77777777" w:rsidR="00D06F9A" w:rsidRPr="00480650" w:rsidRDefault="00D06F9A" w:rsidP="004806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E7B84C3" w14:textId="2CCE490A" w:rsidR="00D06F9A" w:rsidRDefault="00D06F9A" w:rsidP="00480650">
      <w:pPr>
        <w:pStyle w:val="BWText"/>
        <w:spacing w:before="0" w:after="0" w:line="240" w:lineRule="auto"/>
        <w:ind w:firstLine="567"/>
        <w:jc w:val="both"/>
        <w:rPr>
          <w:rFonts w:ascii="Arial Narrow" w:eastAsiaTheme="minorHAnsi" w:hAnsi="Arial Narrow" w:cs="Calibri"/>
          <w:snapToGrid/>
          <w:sz w:val="22"/>
          <w:szCs w:val="22"/>
          <w:lang w:eastAsia="en-US"/>
        </w:rPr>
      </w:pPr>
      <w:r w:rsidRPr="00D06F9A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t>Wraz ze sterownikami polowymi należy dostarczyć oprogramowanie inżynierskie do konfiguracji</w:t>
      </w:r>
      <w:r w:rsidRPr="00D06F9A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br/>
        <w:t>i parametryzacji sterowników. Przedmiotowe oprogramowanie oprócz standardowych funkcji konfiguracyjnych winno posiadać opcję realizacji mini SCAD-y (odczyt online wszystkich pomiarów, sterowanie łącznikami, odczyt alarmów, rejestratorów, itp.)</w:t>
      </w:r>
      <w:r w:rsidR="00480650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t>.</w:t>
      </w:r>
    </w:p>
    <w:p w14:paraId="00D4DB1B" w14:textId="77777777" w:rsidR="00480650" w:rsidRPr="00D06F9A" w:rsidRDefault="00480650" w:rsidP="00480650">
      <w:pPr>
        <w:pStyle w:val="BWText"/>
        <w:spacing w:before="0" w:after="0" w:line="240" w:lineRule="auto"/>
        <w:ind w:firstLine="567"/>
        <w:jc w:val="both"/>
        <w:rPr>
          <w:rFonts w:ascii="Arial Narrow" w:eastAsiaTheme="minorHAnsi" w:hAnsi="Arial Narrow" w:cs="Calibri"/>
          <w:snapToGrid/>
          <w:sz w:val="22"/>
          <w:szCs w:val="22"/>
          <w:lang w:eastAsia="en-US"/>
        </w:rPr>
      </w:pPr>
    </w:p>
    <w:p w14:paraId="23A0FAFE" w14:textId="77777777" w:rsidR="00D06F9A" w:rsidRPr="00D06F9A" w:rsidRDefault="00D06F9A" w:rsidP="004806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D06F9A">
        <w:rPr>
          <w:rFonts w:ascii="Arial Narrow" w:hAnsi="Arial Narrow" w:cs="Calibri"/>
          <w:b/>
          <w:bCs/>
          <w:color w:val="000000"/>
        </w:rPr>
        <w:t xml:space="preserve">WYMAGANIA SZCZEGÓŁOWE ZABEZPIECZEŃ SN ZESPOŁÓW PROSTOWNIKOWYCH PODSTACJI TRAKCYJNEJ „HELENÓWEK” </w:t>
      </w:r>
    </w:p>
    <w:p w14:paraId="71C9A70E" w14:textId="77777777" w:rsidR="00D06F9A" w:rsidRPr="00D06F9A" w:rsidRDefault="00D06F9A" w:rsidP="0048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Istniejącą rozdzielnicę RSN w podstacji trakcyjnej „HELENÓWEK” w zakresie pól od nr 4 do nr 5 zespołów prostownikowych należy wyposażyć łącznie w 2 cyfrowe terminale zabezpieczeniowe – sterowniki polowe integrujące w sobie funkcje zabezpieczeniowe, pomiarowe, sterujące i rejestrujące spełniające jednocześnie wymogi normy PN-EN 60255-26. Sterowniki polowe winny być włączone do nadrzędnego systemu wizualizacji, w którym nastąpi odczyt parametrów pracy oraz alarmów i </w:t>
      </w:r>
      <w:proofErr w:type="spellStart"/>
      <w:r w:rsidRPr="00D06F9A">
        <w:rPr>
          <w:rFonts w:ascii="Arial Narrow" w:hAnsi="Arial Narrow" w:cs="Calibri"/>
          <w:color w:val="000000"/>
        </w:rPr>
        <w:t>zadziałań</w:t>
      </w:r>
      <w:proofErr w:type="spellEnd"/>
      <w:r w:rsidRPr="00D06F9A">
        <w:rPr>
          <w:rFonts w:ascii="Arial Narrow" w:hAnsi="Arial Narrow" w:cs="Calibri"/>
          <w:color w:val="000000"/>
        </w:rPr>
        <w:t xml:space="preserve"> zabezpieczeń. Sterowniki polowe SN winny charakteryzować się następującymi parametrami technicznymi: </w:t>
      </w:r>
    </w:p>
    <w:p w14:paraId="601ABA8C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obsługą protokołu IEC 61850 – stanowiący podstawę komunikacji, </w:t>
      </w:r>
    </w:p>
    <w:p w14:paraId="7C736D70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obsługą protokołów: </w:t>
      </w:r>
      <w:proofErr w:type="spellStart"/>
      <w:r w:rsidRPr="00D06F9A">
        <w:rPr>
          <w:rFonts w:ascii="Arial Narrow" w:hAnsi="Arial Narrow" w:cs="Calibri"/>
          <w:color w:val="000000"/>
        </w:rPr>
        <w:t>Modbus</w:t>
      </w:r>
      <w:proofErr w:type="spellEnd"/>
      <w:r w:rsidRPr="00D06F9A">
        <w:rPr>
          <w:rFonts w:ascii="Arial Narrow" w:hAnsi="Arial Narrow" w:cs="Calibri"/>
          <w:color w:val="000000"/>
        </w:rPr>
        <w:t xml:space="preserve"> TCP/IP; RTU lub PPM2 - stanowiące rezerwę komunikacji,</w:t>
      </w:r>
    </w:p>
    <w:p w14:paraId="733A670F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lastRenderedPageBreak/>
        <w:t>kolorowym wyświetlaczem graficznym z synoptyką pola,</w:t>
      </w:r>
    </w:p>
    <w:p w14:paraId="22909094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menu zabezpieczeń w języku polskim,</w:t>
      </w:r>
    </w:p>
    <w:p w14:paraId="1F07476C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wymienną z zewnątrz baterią podtrzymującą pamięć – umożliwiające serwisowanie po 10 latach. Dostęp i możliwość wymiany baterii bez konieczności wyłączania pracującego pola i pracującego urządzenia spod napięcia,</w:t>
      </w:r>
    </w:p>
    <w:p w14:paraId="754BC2E9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współpracą z systemem nadzoru i sterowania stacji w zakresie układów i protokołów komunikacji (wyposażone są w 2 porty komunikacyjne Ethernet (jeden dla panelu i drugi dla jednostki centralnej), </w:t>
      </w:r>
    </w:p>
    <w:p w14:paraId="76816C30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portem mini USB do konfiguracji np. z komputera przenośnego (łącze serwisowe),</w:t>
      </w:r>
    </w:p>
    <w:p w14:paraId="5E205DE7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rejestracją do 1000 zdarzeń z rozdzielczością 1ms, </w:t>
      </w:r>
    </w:p>
    <w:p w14:paraId="1ABF597C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rejestracją zakłócenia (min 150 s) – częstotliwość próbkowania minimum 3,2 kHz.</w:t>
      </w:r>
    </w:p>
    <w:p w14:paraId="39D8B979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minimum 18 trójkolorowymi diodami sygnalizacyjnymi w tym 4 diody ze swobodnie konfigurowalnymi przyciskami funkcyjnymi</w:t>
      </w:r>
    </w:p>
    <w:p w14:paraId="4A501F1D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 wymienialnym wkładkami do opisów diod sygnalizacyjnych </w:t>
      </w:r>
    </w:p>
    <w:p w14:paraId="7EC6724C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4 bankami nastaw,</w:t>
      </w:r>
    </w:p>
    <w:p w14:paraId="1E1BDADA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modułową budową umożliwiającą zabudowę dowolnej karty rozszerzeń (we, wy, analogowe, temperaturowe, itp.) w dowolny slot urządzenia. Jednocześnie nie dopuszczalne jest rozwiązanie, uzależniające wymiany jednej z kart od konieczności demontażu złączki pozostałych kart</w:t>
      </w:r>
    </w:p>
    <w:p w14:paraId="2DA79FCF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 xml:space="preserve">zapis konfiguracji poszczególnych urządzeń w programie obsługi zabezpieczeń na pamięci typu </w:t>
      </w:r>
      <w:proofErr w:type="spellStart"/>
      <w:r w:rsidRPr="00D06F9A">
        <w:rPr>
          <w:rFonts w:ascii="Arial Narrow" w:hAnsi="Arial Narrow" w:cs="Calibri"/>
          <w:color w:val="000000"/>
        </w:rPr>
        <w:t>flash</w:t>
      </w:r>
      <w:proofErr w:type="spellEnd"/>
      <w:r w:rsidRPr="00D06F9A">
        <w:rPr>
          <w:rFonts w:ascii="Arial Narrow" w:hAnsi="Arial Narrow" w:cs="Calibri"/>
          <w:color w:val="000000"/>
        </w:rPr>
        <w:t xml:space="preserve">, następnie wgranie nastaw do zabezpieczenia z pamięci </w:t>
      </w:r>
      <w:proofErr w:type="spellStart"/>
      <w:r w:rsidRPr="00D06F9A">
        <w:rPr>
          <w:rFonts w:ascii="Arial Narrow" w:hAnsi="Arial Narrow" w:cs="Calibri"/>
          <w:color w:val="000000"/>
        </w:rPr>
        <w:t>flash</w:t>
      </w:r>
      <w:proofErr w:type="spellEnd"/>
      <w:r w:rsidRPr="00D06F9A">
        <w:rPr>
          <w:rFonts w:ascii="Arial Narrow" w:hAnsi="Arial Narrow" w:cs="Calibri"/>
          <w:color w:val="000000"/>
        </w:rPr>
        <w:t>,</w:t>
      </w:r>
    </w:p>
    <w:p w14:paraId="12AA8E09" w14:textId="77777777" w:rsidR="00D06F9A" w:rsidRPr="00D06F9A" w:rsidRDefault="00D06F9A" w:rsidP="00480650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podglądu on-line stanów we/wy poprzez oprogramowanie inżynierskie,</w:t>
      </w:r>
    </w:p>
    <w:p w14:paraId="1E77883F" w14:textId="7A46682D" w:rsidR="00D06F9A" w:rsidRPr="001147EB" w:rsidRDefault="00D06F9A" w:rsidP="001147EB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podglądu schematu elektrycznego pola na wyświetlaczu sterownika polowego</w:t>
      </w:r>
      <w:r w:rsidR="001147EB">
        <w:rPr>
          <w:rFonts w:ascii="Arial Narrow" w:hAnsi="Arial Narrow" w:cs="Calibri"/>
          <w:color w:val="000000"/>
        </w:rPr>
        <w:t>.</w:t>
      </w:r>
    </w:p>
    <w:p w14:paraId="6AB291FB" w14:textId="77777777" w:rsidR="00D06F9A" w:rsidRPr="00D06F9A" w:rsidRDefault="00D06F9A" w:rsidP="00480650">
      <w:pPr>
        <w:pStyle w:val="Akapitzlist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 Narrow" w:hAnsi="Arial Narrow" w:cs="Calibri"/>
          <w:color w:val="000000"/>
        </w:rPr>
      </w:pPr>
    </w:p>
    <w:p w14:paraId="5F9733C2" w14:textId="77777777" w:rsidR="00D06F9A" w:rsidRPr="00D06F9A" w:rsidRDefault="00D06F9A" w:rsidP="004806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D06F9A">
        <w:rPr>
          <w:rFonts w:ascii="Arial Narrow" w:hAnsi="Arial Narrow" w:cs="Calibri"/>
          <w:b/>
          <w:bCs/>
          <w:color w:val="000000"/>
        </w:rPr>
        <w:t>WYMAGANIA DLA WYKONAWCY</w:t>
      </w:r>
    </w:p>
    <w:p w14:paraId="6FACEFDD" w14:textId="77777777" w:rsidR="00D06F9A" w:rsidRPr="001147EB" w:rsidRDefault="00D06F9A" w:rsidP="001147EB">
      <w:pPr>
        <w:tabs>
          <w:tab w:val="left" w:pos="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i/>
          <w:color w:val="FF0000"/>
        </w:rPr>
      </w:pPr>
    </w:p>
    <w:p w14:paraId="40B958BA" w14:textId="398D2D4A" w:rsidR="00D06F9A" w:rsidRPr="001147EB" w:rsidRDefault="00D06F9A" w:rsidP="001147EB">
      <w:pPr>
        <w:pStyle w:val="Akapitzlist"/>
        <w:numPr>
          <w:ilvl w:val="1"/>
          <w:numId w:val="8"/>
        </w:numPr>
        <w:tabs>
          <w:tab w:val="left" w:pos="20"/>
          <w:tab w:val="left" w:pos="72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Zamawiający informuje, że może żądać od Wykonawcy na każdym etapie postępowania dostarczenia szczegółowych raportów i sprawozdań z badań dla oferowanych cyfrowych zabezpieczeń w celu zweryfikowania kompletność pod względem prób i badań typu.</w:t>
      </w:r>
    </w:p>
    <w:p w14:paraId="218DC0FF" w14:textId="7A178BA4" w:rsidR="00D06F9A" w:rsidRPr="00D06F9A" w:rsidRDefault="00D06F9A" w:rsidP="00480650">
      <w:pPr>
        <w:pStyle w:val="Akapitzlist"/>
        <w:numPr>
          <w:ilvl w:val="1"/>
          <w:numId w:val="8"/>
        </w:numPr>
        <w:tabs>
          <w:tab w:val="left" w:pos="20"/>
          <w:tab w:val="left" w:pos="72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Calibri"/>
          <w:color w:val="000000"/>
        </w:rPr>
      </w:pPr>
      <w:r w:rsidRPr="00D06F9A">
        <w:rPr>
          <w:rFonts w:ascii="Arial Narrow" w:hAnsi="Arial Narrow" w:cs="Calibri"/>
          <w:color w:val="000000"/>
        </w:rPr>
        <w:t>Zamawiający informuje, że może żądać od Wykonawcy na każdym etapie postepowania, na koszt Wykonawcy, dostarczenia wybranego wzorcowego modułu cyfrowego zabezpieczenia w celu zweryfikowania zgodności urządzenia z założeniami przedmiotowej specyfikacji</w:t>
      </w:r>
      <w:r w:rsidR="001147EB">
        <w:rPr>
          <w:rFonts w:ascii="Arial Narrow" w:hAnsi="Arial Narrow" w:cs="Calibri"/>
          <w:color w:val="000000"/>
        </w:rPr>
        <w:t>.</w:t>
      </w:r>
      <w:bookmarkStart w:id="1" w:name="_GoBack"/>
      <w:bookmarkEnd w:id="1"/>
    </w:p>
    <w:p w14:paraId="660E1C8C" w14:textId="77777777" w:rsidR="00D06F9A" w:rsidRDefault="00D06F9A" w:rsidP="00480650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  <w:sz w:val="28"/>
          <w:szCs w:val="28"/>
        </w:rPr>
      </w:pPr>
    </w:p>
    <w:p w14:paraId="0B686AFF" w14:textId="77777777" w:rsidR="00F66AED" w:rsidRDefault="00F66AED" w:rsidP="00480650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p w14:paraId="7A892695" w14:textId="77777777" w:rsidR="00F66AED" w:rsidRPr="003D2263" w:rsidRDefault="00F66AED" w:rsidP="00480650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Arial Narrow" w:hAnsi="Arial Narrow"/>
          <w:b/>
        </w:rPr>
      </w:pPr>
    </w:p>
    <w:p w14:paraId="2B74CAD0" w14:textId="77777777" w:rsidR="00460EFC" w:rsidRPr="003D2263" w:rsidRDefault="00460EFC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sectPr w:rsidR="00460EFC" w:rsidRPr="003D2263" w:rsidSect="00460EFC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751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32060"/>
    <w:multiLevelType w:val="multilevel"/>
    <w:tmpl w:val="984C4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364F03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8" w15:restartNumberingAfterBreak="0">
    <w:nsid w:val="278A1B2D"/>
    <w:multiLevelType w:val="singleLevel"/>
    <w:tmpl w:val="6A9AFD8E"/>
    <w:lvl w:ilvl="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28F03760"/>
    <w:multiLevelType w:val="hybridMultilevel"/>
    <w:tmpl w:val="5B3469A8"/>
    <w:lvl w:ilvl="0" w:tplc="FFFFFFFF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44389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3A4"/>
    <w:multiLevelType w:val="hybridMultilevel"/>
    <w:tmpl w:val="AEFCA4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53DA0"/>
    <w:multiLevelType w:val="hybridMultilevel"/>
    <w:tmpl w:val="179AE872"/>
    <w:lvl w:ilvl="0" w:tplc="2B8C0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B028D"/>
    <w:multiLevelType w:val="multilevel"/>
    <w:tmpl w:val="F91AF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56077E"/>
    <w:multiLevelType w:val="multilevel"/>
    <w:tmpl w:val="EF9E43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8060E9"/>
    <w:multiLevelType w:val="multilevel"/>
    <w:tmpl w:val="37368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45174763"/>
    <w:multiLevelType w:val="hybridMultilevel"/>
    <w:tmpl w:val="E1FC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525"/>
    <w:multiLevelType w:val="multilevel"/>
    <w:tmpl w:val="F4085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7354FC"/>
    <w:multiLevelType w:val="hybridMultilevel"/>
    <w:tmpl w:val="A3BE621C"/>
    <w:lvl w:ilvl="0" w:tplc="839EDA4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1BE25AC"/>
    <w:multiLevelType w:val="hybridMultilevel"/>
    <w:tmpl w:val="FFC8690C"/>
    <w:lvl w:ilvl="0" w:tplc="44389AD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A281C"/>
    <w:multiLevelType w:val="hybridMultilevel"/>
    <w:tmpl w:val="2A94D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60019"/>
    <w:multiLevelType w:val="hybridMultilevel"/>
    <w:tmpl w:val="EF461338"/>
    <w:lvl w:ilvl="0" w:tplc="F28CA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C3B"/>
    <w:multiLevelType w:val="multilevel"/>
    <w:tmpl w:val="6CA42E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790D08"/>
    <w:multiLevelType w:val="multilevel"/>
    <w:tmpl w:val="5F7A3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E6F6301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0"/>
  </w:num>
  <w:num w:numId="10">
    <w:abstractNumId w:val="21"/>
  </w:num>
  <w:num w:numId="11">
    <w:abstractNumId w:val="23"/>
  </w:num>
  <w:num w:numId="12">
    <w:abstractNumId w:val="2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59"/>
    <w:rsid w:val="00056B71"/>
    <w:rsid w:val="001147EB"/>
    <w:rsid w:val="00127177"/>
    <w:rsid w:val="00153C42"/>
    <w:rsid w:val="00154215"/>
    <w:rsid w:val="001816E2"/>
    <w:rsid w:val="00187522"/>
    <w:rsid w:val="001A0479"/>
    <w:rsid w:val="001C4695"/>
    <w:rsid w:val="00236081"/>
    <w:rsid w:val="00280639"/>
    <w:rsid w:val="00302915"/>
    <w:rsid w:val="0034618E"/>
    <w:rsid w:val="003C1895"/>
    <w:rsid w:val="003F4AD6"/>
    <w:rsid w:val="00431102"/>
    <w:rsid w:val="00460EFC"/>
    <w:rsid w:val="00480650"/>
    <w:rsid w:val="00480B13"/>
    <w:rsid w:val="00542B59"/>
    <w:rsid w:val="005C3CA8"/>
    <w:rsid w:val="0060074C"/>
    <w:rsid w:val="006015F8"/>
    <w:rsid w:val="006340FD"/>
    <w:rsid w:val="006E21EF"/>
    <w:rsid w:val="00730570"/>
    <w:rsid w:val="008D24C3"/>
    <w:rsid w:val="009264D3"/>
    <w:rsid w:val="00967D0A"/>
    <w:rsid w:val="00985322"/>
    <w:rsid w:val="00A12596"/>
    <w:rsid w:val="00A21809"/>
    <w:rsid w:val="00A4217E"/>
    <w:rsid w:val="00A479A5"/>
    <w:rsid w:val="00AA6647"/>
    <w:rsid w:val="00AB27C4"/>
    <w:rsid w:val="00B60788"/>
    <w:rsid w:val="00BC3E8C"/>
    <w:rsid w:val="00BD7383"/>
    <w:rsid w:val="00C910EB"/>
    <w:rsid w:val="00CF4386"/>
    <w:rsid w:val="00D01D17"/>
    <w:rsid w:val="00D06F9A"/>
    <w:rsid w:val="00D128BA"/>
    <w:rsid w:val="00D338D9"/>
    <w:rsid w:val="00DA3460"/>
    <w:rsid w:val="00DE137B"/>
    <w:rsid w:val="00DE4ACD"/>
    <w:rsid w:val="00E4106A"/>
    <w:rsid w:val="00E63FAD"/>
    <w:rsid w:val="00E91001"/>
    <w:rsid w:val="00E9326A"/>
    <w:rsid w:val="00ED0648"/>
    <w:rsid w:val="00ED094E"/>
    <w:rsid w:val="00F66AED"/>
    <w:rsid w:val="00F816BD"/>
    <w:rsid w:val="00F82E24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8272"/>
  <w15:chartTrackingRefBased/>
  <w15:docId w15:val="{A96F8054-1FB6-4C41-BEE4-37330CE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DA346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08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A3460"/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paragraph" w:customStyle="1" w:styleId="BWText">
    <w:name w:val="BW_Text"/>
    <w:basedOn w:val="Normalny"/>
    <w:rsid w:val="00DA3460"/>
    <w:pPr>
      <w:spacing w:before="60" w:after="60" w:line="240" w:lineRule="atLeast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460EFC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460EF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Gałęski</dc:creator>
  <cp:keywords/>
  <dc:description/>
  <cp:lastModifiedBy>Monika Bogacka</cp:lastModifiedBy>
  <cp:revision>5</cp:revision>
  <dcterms:created xsi:type="dcterms:W3CDTF">2023-01-30T13:26:00Z</dcterms:created>
  <dcterms:modified xsi:type="dcterms:W3CDTF">2023-02-10T08:48:00Z</dcterms:modified>
</cp:coreProperties>
</file>