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69213F40" w:rsidR="00DE3AD0" w:rsidRPr="007F671E" w:rsidRDefault="00DE3AD0" w:rsidP="00EA09E6">
      <w:pPr>
        <w:spacing w:after="0" w:line="360" w:lineRule="auto"/>
        <w:rPr>
          <w:rFonts w:ascii="Tahoma" w:hAnsi="Tahoma" w:cs="Tahoma"/>
          <w:b/>
          <w:bCs/>
          <w:color w:val="000000"/>
          <w:spacing w:val="20"/>
          <w:sz w:val="18"/>
          <w:szCs w:val="18"/>
          <w:lang w:eastAsia="pl-PL"/>
        </w:rPr>
      </w:pPr>
      <w:r w:rsidRPr="007F671E">
        <w:rPr>
          <w:rFonts w:ascii="Tahoma" w:hAnsi="Tahoma" w:cs="Tahoma"/>
          <w:b/>
          <w:bCs/>
          <w:color w:val="000000"/>
          <w:spacing w:val="20"/>
          <w:sz w:val="18"/>
          <w:szCs w:val="18"/>
          <w:lang w:eastAsia="pl-PL"/>
        </w:rPr>
        <w:t>382.DN.</w:t>
      </w:r>
      <w:r w:rsidR="00FF63A3" w:rsidRPr="007F671E">
        <w:rPr>
          <w:rFonts w:ascii="Tahoma" w:hAnsi="Tahoma" w:cs="Tahoma"/>
          <w:b/>
          <w:bCs/>
          <w:color w:val="000000"/>
          <w:spacing w:val="20"/>
          <w:sz w:val="18"/>
          <w:szCs w:val="18"/>
          <w:lang w:eastAsia="pl-PL"/>
        </w:rPr>
        <w:t>1</w:t>
      </w:r>
      <w:r w:rsidRPr="007F671E">
        <w:rPr>
          <w:rFonts w:ascii="Tahoma" w:hAnsi="Tahoma" w:cs="Tahoma"/>
          <w:b/>
          <w:bCs/>
          <w:color w:val="000000"/>
          <w:spacing w:val="20"/>
          <w:sz w:val="18"/>
          <w:szCs w:val="18"/>
          <w:lang w:eastAsia="pl-PL"/>
        </w:rPr>
        <w:t>.202</w:t>
      </w:r>
      <w:r w:rsidR="008405CF" w:rsidRPr="007F671E">
        <w:rPr>
          <w:rFonts w:ascii="Tahoma" w:hAnsi="Tahoma" w:cs="Tahoma"/>
          <w:b/>
          <w:bCs/>
          <w:color w:val="000000"/>
          <w:spacing w:val="20"/>
          <w:sz w:val="18"/>
          <w:szCs w:val="18"/>
          <w:lang w:eastAsia="pl-PL"/>
        </w:rPr>
        <w:t>2</w:t>
      </w:r>
    </w:p>
    <w:p w14:paraId="770F8CF7" w14:textId="77777777" w:rsidR="00DE3AD0" w:rsidRPr="007F671E"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7F671E"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7F671E">
        <w:rPr>
          <w:rFonts w:ascii="Tahoma" w:hAnsi="Tahoma" w:cs="Tahoma"/>
          <w:b/>
          <w:color w:val="002060"/>
          <w:spacing w:val="20"/>
          <w:sz w:val="18"/>
          <w:szCs w:val="18"/>
        </w:rPr>
        <w:t>SPECYFIKACJA WARUNKÓW ZAMÓWIENIA</w:t>
      </w:r>
    </w:p>
    <w:p w14:paraId="4FD7E2BE" w14:textId="77777777" w:rsidR="00DE3AD0" w:rsidRPr="007F671E"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7F671E"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7F671E"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7F671E" w:rsidRDefault="00DE3AD0" w:rsidP="00EA09E6">
      <w:pPr>
        <w:spacing w:line="360" w:lineRule="auto"/>
        <w:jc w:val="both"/>
        <w:rPr>
          <w:rFonts w:ascii="Tahoma" w:hAnsi="Tahoma" w:cs="Tahoma"/>
          <w:b/>
          <w:spacing w:val="20"/>
          <w:sz w:val="18"/>
          <w:szCs w:val="18"/>
          <w:lang w:eastAsia="ar-SA"/>
        </w:rPr>
      </w:pPr>
    </w:p>
    <w:p w14:paraId="0AA4AA0F" w14:textId="3C096CDD" w:rsidR="00DE3AD0" w:rsidRPr="007F671E" w:rsidRDefault="00DE3AD0" w:rsidP="00EA09E6">
      <w:pPr>
        <w:spacing w:line="360" w:lineRule="auto"/>
        <w:jc w:val="both"/>
        <w:rPr>
          <w:rFonts w:ascii="Tahoma" w:hAnsi="Tahoma" w:cs="Tahoma"/>
          <w:spacing w:val="20"/>
          <w:sz w:val="18"/>
          <w:szCs w:val="18"/>
          <w:lang w:eastAsia="ar-SA"/>
        </w:rPr>
      </w:pPr>
      <w:r w:rsidRPr="007F671E">
        <w:rPr>
          <w:rFonts w:ascii="Tahoma" w:hAnsi="Tahoma" w:cs="Tahoma"/>
          <w:spacing w:val="20"/>
          <w:sz w:val="18"/>
          <w:szCs w:val="18"/>
          <w:lang w:eastAsia="ar-SA"/>
        </w:rPr>
        <w:t xml:space="preserve">Lubuski Szpital Specjalistyczny </w:t>
      </w:r>
      <w:proofErr w:type="spellStart"/>
      <w:r w:rsidRPr="007F671E">
        <w:rPr>
          <w:rFonts w:ascii="Tahoma" w:hAnsi="Tahoma" w:cs="Tahoma"/>
          <w:spacing w:val="20"/>
          <w:sz w:val="18"/>
          <w:szCs w:val="18"/>
          <w:lang w:eastAsia="ar-SA"/>
        </w:rPr>
        <w:t>Pulmonologiczno</w:t>
      </w:r>
      <w:proofErr w:type="spellEnd"/>
      <w:r w:rsidRPr="007F671E">
        <w:rPr>
          <w:rFonts w:ascii="Tahoma" w:hAnsi="Tahoma" w:cs="Tahoma"/>
          <w:spacing w:val="20"/>
          <w:sz w:val="18"/>
          <w:szCs w:val="18"/>
          <w:lang w:eastAsia="ar-SA"/>
        </w:rPr>
        <w:t xml:space="preserve"> – Kardiologiczny w Torzymiu Sp. z o. o  zaprasza do złożenia oferty w trybie podstawowym bez negocjacji o wartości zamówienia nieprzekraczającej progów unijnych o jakich stanowi art. 3 ustawy z 11 września 2019 r. – Prawo zamówień publicznych (Dz. U. z 2</w:t>
      </w:r>
      <w:r w:rsidR="00DA6F3E">
        <w:rPr>
          <w:rFonts w:ascii="Tahoma" w:hAnsi="Tahoma" w:cs="Tahoma"/>
          <w:spacing w:val="20"/>
          <w:sz w:val="18"/>
          <w:szCs w:val="18"/>
          <w:lang w:eastAsia="ar-SA"/>
        </w:rPr>
        <w:t>021</w:t>
      </w:r>
      <w:r w:rsidRPr="007F671E">
        <w:rPr>
          <w:rFonts w:ascii="Tahoma" w:hAnsi="Tahoma" w:cs="Tahoma"/>
          <w:spacing w:val="20"/>
          <w:sz w:val="18"/>
          <w:szCs w:val="18"/>
          <w:lang w:eastAsia="ar-SA"/>
        </w:rPr>
        <w:t xml:space="preserve"> r. poz. </w:t>
      </w:r>
      <w:r w:rsidR="00DA6F3E">
        <w:rPr>
          <w:rFonts w:ascii="Tahoma" w:hAnsi="Tahoma" w:cs="Tahoma"/>
          <w:spacing w:val="20"/>
          <w:sz w:val="18"/>
          <w:szCs w:val="18"/>
          <w:lang w:eastAsia="ar-SA"/>
        </w:rPr>
        <w:t>1129</w:t>
      </w:r>
      <w:r w:rsidRPr="007F671E">
        <w:rPr>
          <w:rFonts w:ascii="Tahoma" w:hAnsi="Tahoma" w:cs="Tahoma"/>
          <w:spacing w:val="20"/>
          <w:sz w:val="18"/>
          <w:szCs w:val="18"/>
          <w:lang w:eastAsia="ar-SA"/>
        </w:rPr>
        <w:t xml:space="preserve"> </w:t>
      </w:r>
      <w:r w:rsidR="00DA6F3E">
        <w:rPr>
          <w:rFonts w:ascii="Tahoma" w:hAnsi="Tahoma" w:cs="Tahoma"/>
          <w:spacing w:val="20"/>
          <w:sz w:val="18"/>
          <w:szCs w:val="18"/>
          <w:lang w:eastAsia="ar-SA"/>
        </w:rPr>
        <w:t>t. j.</w:t>
      </w:r>
      <w:r w:rsidRPr="007F671E">
        <w:rPr>
          <w:rFonts w:ascii="Tahoma" w:hAnsi="Tahoma" w:cs="Tahoma"/>
          <w:spacing w:val="20"/>
          <w:sz w:val="18"/>
          <w:szCs w:val="18"/>
          <w:lang w:eastAsia="ar-SA"/>
        </w:rPr>
        <w:t>.)</w:t>
      </w:r>
    </w:p>
    <w:p w14:paraId="6A1CB9A5" w14:textId="77777777" w:rsidR="00DE3AD0" w:rsidRPr="007F671E"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7F671E" w:rsidRDefault="00DE3AD0" w:rsidP="00EA09E6">
      <w:pPr>
        <w:spacing w:after="240" w:line="360" w:lineRule="auto"/>
        <w:rPr>
          <w:rFonts w:ascii="Tahoma" w:hAnsi="Tahoma" w:cs="Tahoma"/>
          <w:spacing w:val="20"/>
          <w:sz w:val="18"/>
          <w:szCs w:val="18"/>
          <w:lang w:eastAsia="pl-PL"/>
        </w:rPr>
      </w:pPr>
      <w:r w:rsidRPr="007F671E">
        <w:rPr>
          <w:rFonts w:ascii="Tahoma" w:hAnsi="Tahoma" w:cs="Tahoma"/>
          <w:spacing w:val="20"/>
          <w:sz w:val="18"/>
          <w:szCs w:val="18"/>
          <w:lang w:eastAsia="pl-PL"/>
        </w:rPr>
        <w:br/>
      </w:r>
      <w:r w:rsidRPr="007F671E">
        <w:rPr>
          <w:rFonts w:ascii="Tahoma" w:hAnsi="Tahoma" w:cs="Tahoma"/>
          <w:spacing w:val="20"/>
          <w:sz w:val="18"/>
          <w:szCs w:val="18"/>
          <w:lang w:eastAsia="pl-PL"/>
        </w:rPr>
        <w:br/>
      </w:r>
      <w:r w:rsidRPr="007F671E">
        <w:rPr>
          <w:rFonts w:ascii="Tahoma" w:hAnsi="Tahoma" w:cs="Tahoma"/>
          <w:spacing w:val="20"/>
          <w:sz w:val="18"/>
          <w:szCs w:val="18"/>
          <w:lang w:eastAsia="pl-PL"/>
        </w:rPr>
        <w:br/>
      </w:r>
      <w:r w:rsidRPr="007F671E">
        <w:rPr>
          <w:rFonts w:ascii="Tahoma" w:hAnsi="Tahoma" w:cs="Tahoma"/>
          <w:spacing w:val="20"/>
          <w:sz w:val="18"/>
          <w:szCs w:val="18"/>
          <w:lang w:eastAsia="pl-PL"/>
        </w:rPr>
        <w:br/>
      </w:r>
    </w:p>
    <w:p w14:paraId="1918A312" w14:textId="77777777" w:rsidR="00DE3AD0" w:rsidRPr="007F671E" w:rsidRDefault="00DE3AD0" w:rsidP="00EA09E6">
      <w:pPr>
        <w:spacing w:after="0" w:line="360" w:lineRule="auto"/>
        <w:rPr>
          <w:rFonts w:ascii="Tahoma" w:hAnsi="Tahoma" w:cs="Tahoma"/>
          <w:spacing w:val="20"/>
          <w:sz w:val="18"/>
          <w:szCs w:val="18"/>
          <w:lang w:eastAsia="pl-PL"/>
        </w:rPr>
      </w:pPr>
    </w:p>
    <w:p w14:paraId="3C445F6F" w14:textId="7C176F9F" w:rsidR="00DE3AD0" w:rsidRPr="007F671E" w:rsidRDefault="00D50A78" w:rsidP="003B5650">
      <w:pPr>
        <w:pStyle w:val="Nagwek"/>
        <w:tabs>
          <w:tab w:val="clear" w:pos="4536"/>
          <w:tab w:val="clear" w:pos="9072"/>
        </w:tabs>
        <w:spacing w:line="360" w:lineRule="auto"/>
        <w:jc w:val="center"/>
        <w:rPr>
          <w:rFonts w:ascii="Tahoma" w:hAnsi="Tahoma" w:cs="Tahoma"/>
          <w:bCs/>
          <w:spacing w:val="20"/>
          <w:sz w:val="18"/>
          <w:szCs w:val="18"/>
        </w:rPr>
      </w:pPr>
      <w:bookmarkStart w:id="0" w:name="_Hlk94877466"/>
      <w:r w:rsidRPr="007F671E">
        <w:rPr>
          <w:rFonts w:ascii="Tahoma" w:eastAsia="Calibri" w:hAnsi="Tahoma" w:cs="Tahoma"/>
          <w:bCs/>
          <w:spacing w:val="20"/>
          <w:sz w:val="18"/>
          <w:szCs w:val="18"/>
          <w:lang w:eastAsia="en-US"/>
        </w:rPr>
        <w:t xml:space="preserve">„Usługa transportu </w:t>
      </w:r>
      <w:r w:rsidR="00343FD4">
        <w:rPr>
          <w:rFonts w:ascii="Tahoma" w:eastAsia="Calibri" w:hAnsi="Tahoma" w:cs="Tahoma"/>
          <w:bCs/>
          <w:spacing w:val="20"/>
          <w:sz w:val="18"/>
          <w:szCs w:val="18"/>
          <w:lang w:eastAsia="en-US"/>
        </w:rPr>
        <w:t>medycznego</w:t>
      </w:r>
      <w:r w:rsidRPr="007F671E">
        <w:rPr>
          <w:rFonts w:ascii="Tahoma" w:eastAsia="Calibri" w:hAnsi="Tahoma" w:cs="Tahoma"/>
          <w:bCs/>
          <w:spacing w:val="20"/>
          <w:sz w:val="18"/>
          <w:szCs w:val="18"/>
          <w:lang w:eastAsia="en-US"/>
        </w:rPr>
        <w:t>”</w:t>
      </w:r>
      <w:bookmarkEnd w:id="0"/>
      <w:r w:rsidR="003B5650" w:rsidRPr="007F671E">
        <w:rPr>
          <w:rFonts w:ascii="Tahoma" w:eastAsia="Calibri" w:hAnsi="Tahoma" w:cs="Tahoma"/>
          <w:bCs/>
          <w:spacing w:val="20"/>
          <w:sz w:val="18"/>
          <w:szCs w:val="18"/>
          <w:lang w:eastAsia="en-US"/>
        </w:rPr>
        <w:t xml:space="preserve"> dla Lubuskiego Szpitala Specjalistycznego Pulmonologiczno-Kardiologicznego w Torzymiu Sp. z o.o., ul. Wojska Polskiego 52, 66-235 Torzym</w:t>
      </w:r>
    </w:p>
    <w:p w14:paraId="260DF786" w14:textId="77777777" w:rsidR="00DE3AD0" w:rsidRPr="007F671E"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7F671E"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7F671E"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4D023E2B" w:rsidR="00DE3AD0" w:rsidRPr="007F671E" w:rsidRDefault="00DE3AD0" w:rsidP="00EA09E6">
      <w:pPr>
        <w:spacing w:line="360" w:lineRule="auto"/>
        <w:jc w:val="both"/>
        <w:rPr>
          <w:rFonts w:ascii="Tahoma" w:hAnsi="Tahoma" w:cs="Tahoma"/>
          <w:spacing w:val="20"/>
          <w:sz w:val="18"/>
          <w:szCs w:val="18"/>
        </w:rPr>
      </w:pPr>
      <w:r w:rsidRPr="007F671E">
        <w:rPr>
          <w:rFonts w:ascii="Tahoma" w:hAnsi="Tahoma" w:cs="Tahoma"/>
          <w:spacing w:val="20"/>
          <w:sz w:val="18"/>
          <w:szCs w:val="18"/>
        </w:rPr>
        <w:t>Komplet dokumentacji dostępny jest na stronie internetowej</w:t>
      </w:r>
      <w:r w:rsidR="007D2B9B" w:rsidRPr="007F671E">
        <w:rPr>
          <w:rFonts w:ascii="Tahoma" w:hAnsi="Tahoma" w:cs="Tahoma"/>
          <w:spacing w:val="20"/>
          <w:sz w:val="18"/>
          <w:szCs w:val="18"/>
        </w:rPr>
        <w:t xml:space="preserve"> prowadzonego postępowania</w:t>
      </w:r>
      <w:r w:rsidRPr="007F671E">
        <w:rPr>
          <w:rFonts w:ascii="Tahoma" w:hAnsi="Tahoma" w:cs="Tahoma"/>
          <w:spacing w:val="20"/>
          <w:sz w:val="18"/>
          <w:szCs w:val="18"/>
        </w:rPr>
        <w:t xml:space="preserve">: </w:t>
      </w:r>
      <w:bookmarkStart w:id="1" w:name="_Hlk65583581"/>
      <w:bookmarkStart w:id="2" w:name="_Hlk72924650"/>
      <w:r w:rsidRPr="00650D1C">
        <w:rPr>
          <w:rFonts w:ascii="Tahoma" w:hAnsi="Tahoma" w:cs="Tahoma"/>
          <w:spacing w:val="20"/>
          <w:sz w:val="18"/>
          <w:szCs w:val="18"/>
          <w:u w:val="single"/>
        </w:rPr>
        <w:t>https://platformazakupowa.pl/transakcja/</w:t>
      </w:r>
      <w:bookmarkEnd w:id="1"/>
      <w:bookmarkEnd w:id="2"/>
      <w:r w:rsidR="00FF63A3" w:rsidRPr="00650D1C">
        <w:rPr>
          <w:rFonts w:ascii="Tahoma" w:hAnsi="Tahoma" w:cs="Tahoma"/>
          <w:spacing w:val="20"/>
          <w:sz w:val="18"/>
          <w:szCs w:val="18"/>
          <w:u w:val="single"/>
        </w:rPr>
        <w:t>5</w:t>
      </w:r>
      <w:r w:rsidR="00650D1C" w:rsidRPr="00650D1C">
        <w:rPr>
          <w:rFonts w:ascii="Tahoma" w:hAnsi="Tahoma" w:cs="Tahoma"/>
          <w:spacing w:val="20"/>
          <w:sz w:val="18"/>
          <w:szCs w:val="18"/>
          <w:u w:val="single"/>
        </w:rPr>
        <w:t>71400</w:t>
      </w:r>
      <w:r w:rsidRPr="007F671E">
        <w:rPr>
          <w:rFonts w:ascii="Tahoma" w:hAnsi="Tahoma" w:cs="Tahoma"/>
          <w:spacing w:val="20"/>
          <w:sz w:val="18"/>
          <w:szCs w:val="18"/>
        </w:rPr>
        <w:br/>
      </w:r>
    </w:p>
    <w:p w14:paraId="1995C1D1" w14:textId="77777777" w:rsidR="00DE3AD0" w:rsidRPr="007F671E" w:rsidRDefault="00DE3AD0" w:rsidP="00EA09E6">
      <w:pPr>
        <w:spacing w:line="360" w:lineRule="auto"/>
        <w:jc w:val="both"/>
        <w:rPr>
          <w:rFonts w:ascii="Tahoma" w:hAnsi="Tahoma" w:cs="Tahoma"/>
          <w:spacing w:val="20"/>
          <w:sz w:val="18"/>
          <w:szCs w:val="18"/>
        </w:rPr>
      </w:pPr>
    </w:p>
    <w:p w14:paraId="21392ACC" w14:textId="77777777" w:rsidR="00DE3AD0" w:rsidRPr="007F671E" w:rsidRDefault="00DE3AD0" w:rsidP="00EA09E6">
      <w:pPr>
        <w:spacing w:line="360" w:lineRule="auto"/>
        <w:jc w:val="both"/>
        <w:rPr>
          <w:rFonts w:ascii="Tahoma" w:hAnsi="Tahoma" w:cs="Tahoma"/>
          <w:spacing w:val="20"/>
          <w:sz w:val="18"/>
          <w:szCs w:val="18"/>
        </w:rPr>
      </w:pPr>
    </w:p>
    <w:p w14:paraId="292B8C9B" w14:textId="54FD7263" w:rsidR="00DE3AD0" w:rsidRPr="007F671E" w:rsidRDefault="00DE3AD0" w:rsidP="00EA09E6">
      <w:pPr>
        <w:spacing w:line="360" w:lineRule="auto"/>
        <w:jc w:val="both"/>
        <w:rPr>
          <w:rFonts w:ascii="Tahoma" w:hAnsi="Tahoma" w:cs="Tahoma"/>
          <w:spacing w:val="20"/>
          <w:sz w:val="18"/>
          <w:szCs w:val="18"/>
        </w:rPr>
      </w:pPr>
      <w:r w:rsidRPr="007F671E">
        <w:rPr>
          <w:rFonts w:ascii="Tahoma" w:hAnsi="Tahoma" w:cs="Tahoma"/>
          <w:b/>
          <w:spacing w:val="20"/>
          <w:sz w:val="18"/>
          <w:szCs w:val="18"/>
        </w:rPr>
        <w:t xml:space="preserve">Termin składania ofert:      </w:t>
      </w:r>
      <w:r w:rsidR="00974BD2">
        <w:rPr>
          <w:rFonts w:ascii="Tahoma" w:hAnsi="Tahoma" w:cs="Tahoma"/>
          <w:b/>
          <w:spacing w:val="20"/>
          <w:sz w:val="18"/>
          <w:szCs w:val="18"/>
        </w:rPr>
        <w:t>18</w:t>
      </w:r>
      <w:r w:rsidRPr="007F671E">
        <w:rPr>
          <w:rFonts w:ascii="Tahoma" w:hAnsi="Tahoma" w:cs="Tahoma"/>
          <w:b/>
          <w:spacing w:val="20"/>
          <w:sz w:val="18"/>
          <w:szCs w:val="18"/>
        </w:rPr>
        <w:t>.</w:t>
      </w:r>
      <w:r w:rsidR="008405CF" w:rsidRPr="007F671E">
        <w:rPr>
          <w:rFonts w:ascii="Tahoma" w:hAnsi="Tahoma" w:cs="Tahoma"/>
          <w:b/>
          <w:spacing w:val="20"/>
          <w:sz w:val="18"/>
          <w:szCs w:val="18"/>
        </w:rPr>
        <w:t>02</w:t>
      </w:r>
      <w:r w:rsidRPr="007F671E">
        <w:rPr>
          <w:rFonts w:ascii="Tahoma" w:hAnsi="Tahoma" w:cs="Tahoma"/>
          <w:b/>
          <w:spacing w:val="20"/>
          <w:sz w:val="18"/>
          <w:szCs w:val="18"/>
        </w:rPr>
        <w:t>.202</w:t>
      </w:r>
      <w:r w:rsidR="008405CF" w:rsidRPr="007F671E">
        <w:rPr>
          <w:rFonts w:ascii="Tahoma" w:hAnsi="Tahoma" w:cs="Tahoma"/>
          <w:b/>
          <w:spacing w:val="20"/>
          <w:sz w:val="18"/>
          <w:szCs w:val="18"/>
        </w:rPr>
        <w:t>2</w:t>
      </w:r>
      <w:r w:rsidRPr="007F671E">
        <w:rPr>
          <w:rFonts w:ascii="Tahoma" w:hAnsi="Tahoma" w:cs="Tahoma"/>
          <w:b/>
          <w:spacing w:val="20"/>
          <w:sz w:val="18"/>
          <w:szCs w:val="18"/>
        </w:rPr>
        <w:t xml:space="preserve"> r. godz. </w:t>
      </w:r>
      <w:r w:rsidR="00FF63A3" w:rsidRPr="007F671E">
        <w:rPr>
          <w:rFonts w:ascii="Tahoma" w:hAnsi="Tahoma" w:cs="Tahoma"/>
          <w:b/>
          <w:spacing w:val="20"/>
          <w:sz w:val="18"/>
          <w:szCs w:val="18"/>
        </w:rPr>
        <w:t>9</w:t>
      </w:r>
      <w:r w:rsidRPr="007F671E">
        <w:rPr>
          <w:rFonts w:ascii="Tahoma" w:hAnsi="Tahoma" w:cs="Tahoma"/>
          <w:b/>
          <w:spacing w:val="20"/>
          <w:sz w:val="18"/>
          <w:szCs w:val="18"/>
        </w:rPr>
        <w:t>:</w:t>
      </w:r>
      <w:r w:rsidR="00FF63A3" w:rsidRPr="007F671E">
        <w:rPr>
          <w:rFonts w:ascii="Tahoma" w:hAnsi="Tahoma" w:cs="Tahoma"/>
          <w:b/>
          <w:spacing w:val="20"/>
          <w:sz w:val="18"/>
          <w:szCs w:val="18"/>
        </w:rPr>
        <w:t>3</w:t>
      </w:r>
      <w:r w:rsidRPr="007F671E">
        <w:rPr>
          <w:rFonts w:ascii="Tahoma" w:hAnsi="Tahoma" w:cs="Tahoma"/>
          <w:b/>
          <w:spacing w:val="20"/>
          <w:sz w:val="18"/>
          <w:szCs w:val="18"/>
        </w:rPr>
        <w:t>0</w:t>
      </w:r>
    </w:p>
    <w:p w14:paraId="06BDEE81" w14:textId="77777777" w:rsidR="00DE3AD0" w:rsidRPr="007F671E" w:rsidRDefault="00DE3AD0" w:rsidP="00EA09E6">
      <w:pPr>
        <w:spacing w:line="360" w:lineRule="auto"/>
        <w:jc w:val="both"/>
        <w:rPr>
          <w:rFonts w:ascii="Tahoma" w:hAnsi="Tahoma" w:cs="Tahoma"/>
          <w:b/>
          <w:spacing w:val="20"/>
          <w:sz w:val="18"/>
          <w:szCs w:val="18"/>
        </w:rPr>
      </w:pPr>
    </w:p>
    <w:p w14:paraId="3F737652" w14:textId="544B35E9" w:rsidR="00DE3AD0" w:rsidRPr="007F671E" w:rsidRDefault="00DE3AD0" w:rsidP="00EA09E6">
      <w:pPr>
        <w:spacing w:line="360" w:lineRule="auto"/>
        <w:jc w:val="both"/>
        <w:rPr>
          <w:rFonts w:ascii="Tahoma" w:hAnsi="Tahoma" w:cs="Tahoma"/>
          <w:spacing w:val="20"/>
          <w:sz w:val="18"/>
          <w:szCs w:val="18"/>
        </w:rPr>
      </w:pPr>
      <w:r w:rsidRPr="007F671E">
        <w:rPr>
          <w:rFonts w:ascii="Tahoma" w:hAnsi="Tahoma" w:cs="Tahoma"/>
          <w:b/>
          <w:spacing w:val="20"/>
          <w:sz w:val="18"/>
          <w:szCs w:val="18"/>
        </w:rPr>
        <w:t>Termin otwarcia ofert:</w:t>
      </w:r>
      <w:r w:rsidRPr="007F671E">
        <w:rPr>
          <w:rFonts w:ascii="Tahoma" w:hAnsi="Tahoma" w:cs="Tahoma"/>
          <w:b/>
          <w:spacing w:val="20"/>
          <w:sz w:val="18"/>
          <w:szCs w:val="18"/>
        </w:rPr>
        <w:tab/>
        <w:t xml:space="preserve">  </w:t>
      </w:r>
      <w:r w:rsidR="00974BD2">
        <w:rPr>
          <w:rFonts w:ascii="Tahoma" w:hAnsi="Tahoma" w:cs="Tahoma"/>
          <w:b/>
          <w:spacing w:val="20"/>
          <w:sz w:val="18"/>
          <w:szCs w:val="18"/>
        </w:rPr>
        <w:t>18</w:t>
      </w:r>
      <w:r w:rsidRPr="007F671E">
        <w:rPr>
          <w:rFonts w:ascii="Tahoma" w:hAnsi="Tahoma" w:cs="Tahoma"/>
          <w:b/>
          <w:spacing w:val="20"/>
          <w:sz w:val="18"/>
          <w:szCs w:val="18"/>
        </w:rPr>
        <w:t>.</w:t>
      </w:r>
      <w:r w:rsidR="008405CF" w:rsidRPr="007F671E">
        <w:rPr>
          <w:rFonts w:ascii="Tahoma" w:hAnsi="Tahoma" w:cs="Tahoma"/>
          <w:b/>
          <w:spacing w:val="20"/>
          <w:sz w:val="18"/>
          <w:szCs w:val="18"/>
        </w:rPr>
        <w:t>02</w:t>
      </w:r>
      <w:r w:rsidRPr="007F671E">
        <w:rPr>
          <w:rFonts w:ascii="Tahoma" w:hAnsi="Tahoma" w:cs="Tahoma"/>
          <w:b/>
          <w:spacing w:val="20"/>
          <w:sz w:val="18"/>
          <w:szCs w:val="18"/>
        </w:rPr>
        <w:t>.202</w:t>
      </w:r>
      <w:r w:rsidR="008405CF" w:rsidRPr="007F671E">
        <w:rPr>
          <w:rFonts w:ascii="Tahoma" w:hAnsi="Tahoma" w:cs="Tahoma"/>
          <w:b/>
          <w:spacing w:val="20"/>
          <w:sz w:val="18"/>
          <w:szCs w:val="18"/>
        </w:rPr>
        <w:t>2</w:t>
      </w:r>
      <w:r w:rsidRPr="007F671E">
        <w:rPr>
          <w:rFonts w:ascii="Tahoma" w:hAnsi="Tahoma" w:cs="Tahoma"/>
          <w:b/>
          <w:spacing w:val="20"/>
          <w:sz w:val="18"/>
          <w:szCs w:val="18"/>
        </w:rPr>
        <w:t xml:space="preserve"> r. godz. 1</w:t>
      </w:r>
      <w:r w:rsidR="00100415" w:rsidRPr="007F671E">
        <w:rPr>
          <w:rFonts w:ascii="Tahoma" w:hAnsi="Tahoma" w:cs="Tahoma"/>
          <w:b/>
          <w:spacing w:val="20"/>
          <w:sz w:val="18"/>
          <w:szCs w:val="18"/>
        </w:rPr>
        <w:t>0</w:t>
      </w:r>
      <w:r w:rsidRPr="007F671E">
        <w:rPr>
          <w:rFonts w:ascii="Tahoma" w:hAnsi="Tahoma" w:cs="Tahoma"/>
          <w:b/>
          <w:spacing w:val="20"/>
          <w:sz w:val="18"/>
          <w:szCs w:val="18"/>
        </w:rPr>
        <w:t>:</w:t>
      </w:r>
      <w:r w:rsidR="00FF63A3" w:rsidRPr="007F671E">
        <w:rPr>
          <w:rFonts w:ascii="Tahoma" w:hAnsi="Tahoma" w:cs="Tahoma"/>
          <w:b/>
          <w:spacing w:val="20"/>
          <w:sz w:val="18"/>
          <w:szCs w:val="18"/>
        </w:rPr>
        <w:t>00</w:t>
      </w:r>
    </w:p>
    <w:p w14:paraId="4B8F0F1D" w14:textId="77777777" w:rsidR="00DE3AD0" w:rsidRPr="007F671E" w:rsidRDefault="00DE3AD0" w:rsidP="00EA09E6">
      <w:pPr>
        <w:spacing w:line="360" w:lineRule="auto"/>
        <w:jc w:val="both"/>
        <w:rPr>
          <w:rFonts w:ascii="Tahoma" w:hAnsi="Tahoma" w:cs="Tahoma"/>
          <w:spacing w:val="20"/>
          <w:sz w:val="18"/>
          <w:szCs w:val="18"/>
        </w:rPr>
      </w:pPr>
    </w:p>
    <w:p w14:paraId="4A43B7E2" w14:textId="77777777" w:rsidR="00DE3AD0" w:rsidRPr="007F671E" w:rsidRDefault="00DE3AD0" w:rsidP="00EA09E6">
      <w:pPr>
        <w:spacing w:line="360" w:lineRule="auto"/>
        <w:jc w:val="both"/>
        <w:rPr>
          <w:rFonts w:ascii="Tahoma" w:hAnsi="Tahoma" w:cs="Tahoma"/>
          <w:spacing w:val="20"/>
          <w:sz w:val="18"/>
          <w:szCs w:val="18"/>
        </w:rPr>
      </w:pPr>
    </w:p>
    <w:p w14:paraId="3E99703E" w14:textId="46612C06" w:rsidR="00DE3AD0" w:rsidRPr="007F671E" w:rsidRDefault="00DE3AD0" w:rsidP="00975DD3">
      <w:pPr>
        <w:spacing w:after="0" w:line="360" w:lineRule="auto"/>
        <w:jc w:val="center"/>
        <w:rPr>
          <w:rFonts w:ascii="Tahoma" w:hAnsi="Tahoma" w:cs="Tahoma"/>
          <w:b/>
          <w:bCs/>
          <w:color w:val="4472C4"/>
          <w:spacing w:val="20"/>
          <w:sz w:val="18"/>
          <w:szCs w:val="18"/>
        </w:rPr>
      </w:pPr>
      <w:r w:rsidRPr="007F671E">
        <w:rPr>
          <w:rFonts w:ascii="Tahoma" w:hAnsi="Tahoma" w:cs="Tahoma"/>
          <w:spacing w:val="20"/>
          <w:sz w:val="18"/>
          <w:szCs w:val="18"/>
        </w:rPr>
        <w:t>Nr ogłoszenia w Biuletynie Zamówień Publicznych</w:t>
      </w:r>
      <w:r w:rsidR="008F6F6E" w:rsidRPr="007F671E">
        <w:rPr>
          <w:rFonts w:ascii="Tahoma" w:hAnsi="Tahoma" w:cs="Tahoma"/>
          <w:spacing w:val="20"/>
          <w:sz w:val="18"/>
          <w:szCs w:val="18"/>
        </w:rPr>
        <w:t>:</w:t>
      </w:r>
      <w:r w:rsidRPr="007F671E">
        <w:rPr>
          <w:rFonts w:ascii="Tahoma" w:hAnsi="Tahoma" w:cs="Tahoma"/>
          <w:spacing w:val="20"/>
          <w:sz w:val="18"/>
          <w:szCs w:val="18"/>
        </w:rPr>
        <w:t xml:space="preserve"> </w:t>
      </w:r>
      <w:r w:rsidR="008F6F6E" w:rsidRPr="007F671E">
        <w:rPr>
          <w:rFonts w:ascii="Tahoma" w:hAnsi="Tahoma" w:cs="Tahoma"/>
          <w:spacing w:val="20"/>
          <w:sz w:val="18"/>
          <w:szCs w:val="18"/>
        </w:rPr>
        <w:t xml:space="preserve">Ogłoszenie nr </w:t>
      </w:r>
      <w:r w:rsidR="008F6F6E" w:rsidRPr="007F671E">
        <w:rPr>
          <w:rFonts w:ascii="Tahoma" w:hAnsi="Tahoma" w:cs="Tahoma"/>
          <w:spacing w:val="20"/>
          <w:sz w:val="18"/>
          <w:szCs w:val="18"/>
          <w:highlight w:val="yellow"/>
        </w:rPr>
        <w:t>2021/BZP 00065766/01 z dnia 2021-</w:t>
      </w:r>
      <w:r w:rsidR="00FF63A3" w:rsidRPr="007F671E">
        <w:rPr>
          <w:rFonts w:ascii="Tahoma" w:hAnsi="Tahoma" w:cs="Tahoma"/>
          <w:spacing w:val="20"/>
          <w:sz w:val="18"/>
          <w:szCs w:val="18"/>
          <w:highlight w:val="yellow"/>
        </w:rPr>
        <w:t>11</w:t>
      </w:r>
      <w:r w:rsidR="008F6F6E" w:rsidRPr="007F671E">
        <w:rPr>
          <w:rFonts w:ascii="Tahoma" w:hAnsi="Tahoma" w:cs="Tahoma"/>
          <w:spacing w:val="20"/>
          <w:sz w:val="18"/>
          <w:szCs w:val="18"/>
          <w:highlight w:val="yellow"/>
        </w:rPr>
        <w:t>-26</w:t>
      </w:r>
    </w:p>
    <w:p w14:paraId="55939721" w14:textId="77777777" w:rsidR="00974BD2" w:rsidRDefault="00974BD2" w:rsidP="00EA09E6">
      <w:pPr>
        <w:spacing w:line="360" w:lineRule="auto"/>
        <w:rPr>
          <w:rFonts w:ascii="Tahoma" w:hAnsi="Tahoma" w:cs="Tahoma"/>
          <w:b/>
          <w:bCs/>
          <w:spacing w:val="20"/>
          <w:sz w:val="18"/>
          <w:szCs w:val="18"/>
        </w:rPr>
      </w:pPr>
    </w:p>
    <w:p w14:paraId="1F73D890" w14:textId="6460185D" w:rsidR="00DE3AD0" w:rsidRPr="007F671E" w:rsidRDefault="00DE3AD0" w:rsidP="00EA09E6">
      <w:pPr>
        <w:spacing w:line="360" w:lineRule="auto"/>
        <w:rPr>
          <w:rFonts w:ascii="Tahoma" w:hAnsi="Tahoma" w:cs="Tahoma"/>
          <w:b/>
          <w:bCs/>
          <w:spacing w:val="20"/>
          <w:sz w:val="18"/>
          <w:szCs w:val="18"/>
        </w:rPr>
      </w:pPr>
      <w:r w:rsidRPr="007F671E">
        <w:rPr>
          <w:rFonts w:ascii="Tahoma" w:hAnsi="Tahoma" w:cs="Tahoma"/>
          <w:b/>
          <w:bCs/>
          <w:spacing w:val="20"/>
          <w:sz w:val="18"/>
          <w:szCs w:val="18"/>
        </w:rPr>
        <w:lastRenderedPageBreak/>
        <w:t>DZIAŁ I.</w:t>
      </w:r>
    </w:p>
    <w:p w14:paraId="3A47BE37" w14:textId="77777777" w:rsidR="00DE3AD0" w:rsidRPr="007F671E" w:rsidRDefault="00DE3AD0" w:rsidP="00EA09E6">
      <w:pPr>
        <w:spacing w:line="360" w:lineRule="auto"/>
        <w:rPr>
          <w:rFonts w:ascii="Tahoma" w:hAnsi="Tahoma" w:cs="Tahoma"/>
          <w:b/>
          <w:bCs/>
          <w:spacing w:val="20"/>
          <w:sz w:val="18"/>
          <w:szCs w:val="18"/>
        </w:rPr>
      </w:pPr>
      <w:r w:rsidRPr="007F671E">
        <w:rPr>
          <w:rFonts w:ascii="Tahoma" w:hAnsi="Tahoma" w:cs="Tahoma"/>
          <w:b/>
          <w:bCs/>
          <w:spacing w:val="20"/>
          <w:sz w:val="18"/>
          <w:szCs w:val="18"/>
        </w:rPr>
        <w:t>NAZWA I ADRES ZAMAWIAJĄCEGO</w:t>
      </w:r>
    </w:p>
    <w:p w14:paraId="6D591CC5" w14:textId="77777777" w:rsidR="00DE3AD0" w:rsidRPr="007F671E" w:rsidRDefault="00DE3AD0" w:rsidP="000C05BC">
      <w:pPr>
        <w:pStyle w:val="Heading"/>
        <w:spacing w:line="360" w:lineRule="auto"/>
        <w:jc w:val="both"/>
        <w:rPr>
          <w:rFonts w:ascii="Tahoma" w:hAnsi="Tahoma" w:cs="Tahoma"/>
          <w:bCs/>
          <w:spacing w:val="20"/>
          <w:sz w:val="18"/>
          <w:szCs w:val="18"/>
        </w:rPr>
      </w:pPr>
      <w:r w:rsidRPr="007F671E">
        <w:rPr>
          <w:rFonts w:ascii="Tahoma" w:hAnsi="Tahoma" w:cs="Tahoma"/>
          <w:bCs/>
          <w:spacing w:val="20"/>
          <w:sz w:val="18"/>
          <w:szCs w:val="18"/>
        </w:rPr>
        <w:t xml:space="preserve">Lubuski Szpital Specjalistyczny </w:t>
      </w:r>
      <w:proofErr w:type="spellStart"/>
      <w:r w:rsidRPr="007F671E">
        <w:rPr>
          <w:rFonts w:ascii="Tahoma" w:hAnsi="Tahoma" w:cs="Tahoma"/>
          <w:bCs/>
          <w:spacing w:val="20"/>
          <w:sz w:val="18"/>
          <w:szCs w:val="18"/>
        </w:rPr>
        <w:t>Pulmonologiczno</w:t>
      </w:r>
      <w:proofErr w:type="spellEnd"/>
      <w:r w:rsidRPr="007F671E">
        <w:rPr>
          <w:rFonts w:ascii="Tahoma" w:hAnsi="Tahoma" w:cs="Tahoma"/>
          <w:bCs/>
          <w:spacing w:val="20"/>
          <w:sz w:val="18"/>
          <w:szCs w:val="18"/>
        </w:rPr>
        <w:t xml:space="preserve"> - Kardiologiczny w Torzymiu Sp. z o.o. </w:t>
      </w:r>
    </w:p>
    <w:p w14:paraId="0EB194C6" w14:textId="77777777" w:rsidR="00DE3AD0" w:rsidRPr="007F671E" w:rsidRDefault="00DE3AD0" w:rsidP="000C05BC">
      <w:pPr>
        <w:pStyle w:val="Heading"/>
        <w:spacing w:line="360" w:lineRule="auto"/>
        <w:jc w:val="both"/>
        <w:rPr>
          <w:rFonts w:ascii="Tahoma" w:hAnsi="Tahoma" w:cs="Tahoma"/>
          <w:bCs/>
          <w:spacing w:val="20"/>
          <w:sz w:val="18"/>
          <w:szCs w:val="18"/>
        </w:rPr>
      </w:pPr>
      <w:r w:rsidRPr="007F671E">
        <w:rPr>
          <w:rFonts w:ascii="Tahoma" w:hAnsi="Tahoma" w:cs="Tahoma"/>
          <w:bCs/>
          <w:spacing w:val="20"/>
          <w:sz w:val="18"/>
          <w:szCs w:val="18"/>
        </w:rPr>
        <w:t>Adres zamawiającego: ul. Wojska Polskiego 52</w:t>
      </w:r>
    </w:p>
    <w:p w14:paraId="4DA53649" w14:textId="77777777" w:rsidR="00DE3AD0" w:rsidRPr="007F671E" w:rsidRDefault="00DE3AD0" w:rsidP="000C05BC">
      <w:pPr>
        <w:pStyle w:val="Heading"/>
        <w:spacing w:line="360" w:lineRule="auto"/>
        <w:jc w:val="both"/>
        <w:rPr>
          <w:rFonts w:ascii="Tahoma" w:hAnsi="Tahoma" w:cs="Tahoma"/>
          <w:bCs/>
          <w:spacing w:val="20"/>
          <w:sz w:val="18"/>
          <w:szCs w:val="18"/>
        </w:rPr>
      </w:pPr>
      <w:r w:rsidRPr="007F671E">
        <w:rPr>
          <w:rFonts w:ascii="Tahoma" w:hAnsi="Tahoma" w:cs="Tahoma"/>
          <w:bCs/>
          <w:spacing w:val="20"/>
          <w:sz w:val="18"/>
          <w:szCs w:val="18"/>
        </w:rPr>
        <w:t>Kod Miejscowość: 66 -235 Torzym</w:t>
      </w:r>
    </w:p>
    <w:p w14:paraId="56207DDD" w14:textId="1E0A0B02" w:rsidR="00DE3AD0" w:rsidRPr="007F671E" w:rsidRDefault="00DE3AD0" w:rsidP="000C05BC">
      <w:pPr>
        <w:pStyle w:val="Heading"/>
        <w:spacing w:line="360" w:lineRule="auto"/>
        <w:jc w:val="both"/>
        <w:rPr>
          <w:rFonts w:ascii="Tahoma" w:hAnsi="Tahoma" w:cs="Tahoma"/>
          <w:bCs/>
          <w:spacing w:val="20"/>
          <w:sz w:val="18"/>
          <w:szCs w:val="18"/>
        </w:rPr>
      </w:pPr>
      <w:r w:rsidRPr="007F671E">
        <w:rPr>
          <w:rFonts w:ascii="Tahoma" w:hAnsi="Tahoma" w:cs="Tahoma"/>
          <w:bCs/>
          <w:spacing w:val="20"/>
          <w:sz w:val="18"/>
          <w:szCs w:val="18"/>
        </w:rPr>
        <w:t>Telefon: 068 34163</w:t>
      </w:r>
      <w:r w:rsidR="006B0E6F" w:rsidRPr="007F671E">
        <w:rPr>
          <w:rFonts w:ascii="Tahoma" w:hAnsi="Tahoma" w:cs="Tahoma"/>
          <w:bCs/>
          <w:spacing w:val="20"/>
          <w:sz w:val="18"/>
          <w:szCs w:val="18"/>
        </w:rPr>
        <w:t>15</w:t>
      </w:r>
      <w:r w:rsidRPr="007F671E">
        <w:rPr>
          <w:rFonts w:ascii="Tahoma" w:hAnsi="Tahoma" w:cs="Tahoma"/>
          <w:bCs/>
          <w:spacing w:val="20"/>
          <w:sz w:val="18"/>
          <w:szCs w:val="18"/>
        </w:rPr>
        <w:t xml:space="preserve"> </w:t>
      </w:r>
    </w:p>
    <w:p w14:paraId="37895DFA" w14:textId="77777777" w:rsidR="00DE3AD0" w:rsidRPr="007F671E" w:rsidRDefault="00DE3AD0" w:rsidP="000C05BC">
      <w:pPr>
        <w:pStyle w:val="Heading"/>
        <w:spacing w:line="360" w:lineRule="auto"/>
        <w:jc w:val="both"/>
        <w:rPr>
          <w:rFonts w:ascii="Tahoma" w:hAnsi="Tahoma" w:cs="Tahoma"/>
          <w:bCs/>
          <w:spacing w:val="20"/>
          <w:sz w:val="18"/>
          <w:szCs w:val="18"/>
        </w:rPr>
      </w:pPr>
      <w:r w:rsidRPr="007F671E">
        <w:rPr>
          <w:rFonts w:ascii="Tahoma" w:hAnsi="Tahoma" w:cs="Tahoma"/>
          <w:bCs/>
          <w:spacing w:val="20"/>
          <w:sz w:val="18"/>
          <w:szCs w:val="18"/>
        </w:rPr>
        <w:t xml:space="preserve">Adres poczty elektronicznej: </w:t>
      </w:r>
      <w:smartTag w:uri="urn:schemas-microsoft-com:office:smarttags" w:element="PersonName">
        <w:r w:rsidRPr="007F671E">
          <w:rPr>
            <w:rFonts w:ascii="Tahoma" w:hAnsi="Tahoma" w:cs="Tahoma"/>
            <w:bCs/>
            <w:spacing w:val="20"/>
            <w:sz w:val="18"/>
            <w:szCs w:val="18"/>
          </w:rPr>
          <w:t>d.nowaczyk@szpitaltorzym.pl</w:t>
        </w:r>
      </w:smartTag>
    </w:p>
    <w:p w14:paraId="2BE71FBB" w14:textId="77777777" w:rsidR="00DE3AD0" w:rsidRPr="007F671E"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7F671E">
        <w:rPr>
          <w:rFonts w:ascii="Tahoma" w:hAnsi="Tahoma" w:cs="Tahoma"/>
          <w:bCs/>
          <w:spacing w:val="20"/>
          <w:sz w:val="18"/>
          <w:szCs w:val="18"/>
        </w:rPr>
        <w:t>Godziny pracy Zamawiającego: Pn.-pt. 7:25-15:00</w:t>
      </w:r>
    </w:p>
    <w:p w14:paraId="4297F8B6" w14:textId="6BB1CCD3" w:rsidR="00DE3AD0" w:rsidRPr="007F671E"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671E">
        <w:rPr>
          <w:rStyle w:val="Hipercze"/>
          <w:rFonts w:ascii="Tahoma" w:hAnsi="Tahoma" w:cs="Tahoma"/>
          <w:color w:val="auto"/>
          <w:spacing w:val="20"/>
          <w:sz w:val="18"/>
          <w:szCs w:val="18"/>
          <w:u w:val="none"/>
        </w:rPr>
        <w:t xml:space="preserve">Adres strony internetowej prowadzonego postępowania oraz </w:t>
      </w:r>
      <w:r w:rsidRPr="007F671E">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7F671E">
        <w:rPr>
          <w:rStyle w:val="Hipercze"/>
          <w:rFonts w:ascii="Tahoma" w:hAnsi="Tahoma" w:cs="Tahoma"/>
          <w:color w:val="auto"/>
          <w:spacing w:val="20"/>
          <w:sz w:val="18"/>
          <w:szCs w:val="18"/>
          <w:u w:val="none"/>
        </w:rPr>
        <w:t>:</w:t>
      </w:r>
      <w:r w:rsidRPr="007F671E">
        <w:rPr>
          <w:rStyle w:val="Hipercze"/>
          <w:rFonts w:ascii="Tahoma" w:hAnsi="Tahoma" w:cs="Tahoma"/>
          <w:spacing w:val="20"/>
          <w:sz w:val="18"/>
          <w:szCs w:val="18"/>
        </w:rPr>
        <w:t xml:space="preserve"> </w:t>
      </w:r>
      <w:hyperlink r:id="rId6" w:history="1">
        <w:r w:rsidR="00650D1C" w:rsidRPr="00414D26">
          <w:rPr>
            <w:rStyle w:val="Hipercze"/>
            <w:rFonts w:ascii="Tahoma" w:hAnsi="Tahoma" w:cs="Tahoma"/>
            <w:spacing w:val="20"/>
            <w:sz w:val="18"/>
            <w:szCs w:val="18"/>
          </w:rPr>
          <w:t>https://platformazakupowa.pl/transakcja/571400</w:t>
        </w:r>
      </w:hyperlink>
      <w:r w:rsidR="00100415" w:rsidRPr="00650D1C">
        <w:rPr>
          <w:rFonts w:ascii="Tahoma" w:hAnsi="Tahoma" w:cs="Tahoma"/>
          <w:spacing w:val="20"/>
          <w:sz w:val="18"/>
          <w:szCs w:val="18"/>
          <w:u w:val="single"/>
        </w:rPr>
        <w:t>.</w:t>
      </w:r>
      <w:r w:rsidR="00100415" w:rsidRPr="007F671E">
        <w:rPr>
          <w:rFonts w:ascii="Tahoma" w:hAnsi="Tahoma" w:cs="Tahoma"/>
          <w:spacing w:val="20"/>
          <w:sz w:val="18"/>
          <w:szCs w:val="18"/>
          <w:u w:val="single"/>
        </w:rPr>
        <w:t xml:space="preserve"> </w:t>
      </w:r>
      <w:r w:rsidRPr="007F671E">
        <w:rPr>
          <w:rFonts w:ascii="Tahoma" w:hAnsi="Tahoma" w:cs="Tahoma"/>
          <w:spacing w:val="20"/>
          <w:sz w:val="18"/>
          <w:szCs w:val="18"/>
        </w:rPr>
        <w:t>Zamawiający nie dokonuje zakupu w imieniu innych instytucji zamawiających.</w:t>
      </w:r>
    </w:p>
    <w:p w14:paraId="5B2D2453" w14:textId="77777777" w:rsidR="00DE3AD0" w:rsidRPr="007F671E" w:rsidRDefault="00DE3AD0" w:rsidP="00EA09E6">
      <w:pPr>
        <w:spacing w:line="360" w:lineRule="auto"/>
        <w:jc w:val="both"/>
        <w:rPr>
          <w:rFonts w:ascii="Tahoma" w:hAnsi="Tahoma" w:cs="Tahoma"/>
          <w:spacing w:val="20"/>
          <w:sz w:val="18"/>
          <w:szCs w:val="18"/>
          <w:lang w:eastAsia="pl-PL"/>
        </w:rPr>
      </w:pPr>
    </w:p>
    <w:p w14:paraId="6DD7658F" w14:textId="266052F2" w:rsidR="00DE3AD0" w:rsidRPr="007F671E" w:rsidRDefault="00DE3AD0" w:rsidP="00EA09E6">
      <w:pPr>
        <w:spacing w:line="360" w:lineRule="auto"/>
        <w:jc w:val="both"/>
        <w:rPr>
          <w:rFonts w:ascii="Tahoma" w:hAnsi="Tahoma" w:cs="Tahoma"/>
          <w:spacing w:val="20"/>
          <w:sz w:val="18"/>
          <w:szCs w:val="18"/>
        </w:rPr>
      </w:pPr>
      <w:r w:rsidRPr="007F671E">
        <w:rPr>
          <w:rFonts w:ascii="Tahoma" w:hAnsi="Tahoma" w:cs="Tahoma"/>
          <w:b/>
          <w:bCs/>
          <w:color w:val="000000"/>
          <w:spacing w:val="20"/>
          <w:sz w:val="18"/>
          <w:szCs w:val="18"/>
          <w:u w:val="single"/>
          <w:lang w:eastAsia="pl-PL"/>
        </w:rPr>
        <w:t xml:space="preserve">Uwaga! </w:t>
      </w:r>
      <w:r w:rsidRPr="007F671E">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7F671E">
        <w:rPr>
          <w:rFonts w:ascii="Tahoma" w:hAnsi="Tahoma" w:cs="Tahoma"/>
          <w:spacing w:val="20"/>
          <w:sz w:val="18"/>
          <w:szCs w:val="18"/>
          <w:u w:val="single"/>
          <w:lang w:eastAsia="pl-PL"/>
        </w:rPr>
        <w:t xml:space="preserve">umieszczone </w:t>
      </w:r>
      <w:r w:rsidRPr="007F671E">
        <w:rPr>
          <w:rFonts w:ascii="Tahoma" w:hAnsi="Tahoma" w:cs="Tahoma"/>
          <w:b/>
          <w:bCs/>
          <w:spacing w:val="20"/>
          <w:sz w:val="18"/>
          <w:szCs w:val="18"/>
          <w:u w:val="single"/>
          <w:lang w:eastAsia="pl-PL"/>
        </w:rPr>
        <w:t>w rozdziale XII.</w:t>
      </w:r>
    </w:p>
    <w:p w14:paraId="7B5FFDE1" w14:textId="77777777" w:rsidR="00DE3AD0" w:rsidRPr="007F671E" w:rsidRDefault="00DE3AD0" w:rsidP="00EA09E6">
      <w:pPr>
        <w:spacing w:before="240" w:after="24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II. OCHRONA DANYCH OSOBOWYCH</w:t>
      </w:r>
    </w:p>
    <w:p w14:paraId="2C9BA656" w14:textId="79F73B54" w:rsidR="00DE3AD0" w:rsidRPr="007F671E" w:rsidRDefault="00DE3AD0" w:rsidP="0035787F">
      <w:pPr>
        <w:autoSpaceDN w:val="0"/>
        <w:spacing w:after="150" w:line="360" w:lineRule="auto"/>
        <w:ind w:firstLine="567"/>
        <w:jc w:val="both"/>
        <w:rPr>
          <w:rFonts w:ascii="Tahoma" w:hAnsi="Tahoma" w:cs="Tahoma"/>
          <w:sz w:val="18"/>
          <w:szCs w:val="18"/>
          <w:lang w:eastAsia="pl-PL"/>
        </w:rPr>
      </w:pPr>
      <w:r w:rsidRPr="007F671E">
        <w:rPr>
          <w:rFonts w:ascii="Tahoma" w:hAnsi="Tahoma" w:cs="Tahoma"/>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w:t>
      </w:r>
      <w:r w:rsidR="00100415" w:rsidRPr="007F671E">
        <w:rPr>
          <w:rFonts w:ascii="Tahoma" w:hAnsi="Tahoma" w:cs="Tahoma"/>
          <w:sz w:val="18"/>
          <w:szCs w:val="18"/>
          <w:lang w:eastAsia="pl-PL"/>
        </w:rPr>
        <w:t>e</w:t>
      </w:r>
      <w:r w:rsidRPr="007F671E">
        <w:rPr>
          <w:rFonts w:ascii="Tahoma" w:hAnsi="Tahoma" w:cs="Tahoma"/>
          <w:sz w:val="18"/>
          <w:szCs w:val="18"/>
          <w:lang w:eastAsia="pl-PL"/>
        </w:rPr>
        <w:t xml:space="preserve">, że: </w:t>
      </w:r>
    </w:p>
    <w:p w14:paraId="6A4905FC" w14:textId="77777777" w:rsidR="00DE3AD0" w:rsidRPr="007F671E" w:rsidRDefault="00DE3AD0" w:rsidP="00856F91">
      <w:pPr>
        <w:widowControl w:val="0"/>
        <w:numPr>
          <w:ilvl w:val="0"/>
          <w:numId w:val="29"/>
        </w:numPr>
        <w:autoSpaceDE w:val="0"/>
        <w:autoSpaceDN w:val="0"/>
        <w:adjustRightInd w:val="0"/>
        <w:spacing w:after="0" w:line="360" w:lineRule="auto"/>
        <w:ind w:left="426" w:hanging="426"/>
        <w:contextualSpacing/>
        <w:jc w:val="both"/>
        <w:rPr>
          <w:rFonts w:ascii="Tahoma" w:hAnsi="Tahoma" w:cs="Tahoma"/>
          <w:i/>
          <w:sz w:val="18"/>
          <w:szCs w:val="18"/>
          <w:lang w:eastAsia="pl-PL"/>
        </w:rPr>
      </w:pPr>
      <w:r w:rsidRPr="007F671E">
        <w:rPr>
          <w:rFonts w:ascii="Tahoma" w:hAnsi="Tahoma" w:cs="Tahoma"/>
          <w:sz w:val="18"/>
          <w:szCs w:val="18"/>
          <w:lang w:eastAsia="pl-PL"/>
        </w:rPr>
        <w:t>administratorem Pani/Pana danych osobowych jest Lubuski Szpital Specjalistyczny Pulmonologiczno-Kardiologiczny w Torzymiu spółka z o.o.</w:t>
      </w:r>
      <w:r w:rsidRPr="007F671E">
        <w:rPr>
          <w:rFonts w:ascii="Tahoma" w:hAnsi="Tahoma" w:cs="Tahoma"/>
          <w:i/>
          <w:sz w:val="18"/>
          <w:szCs w:val="18"/>
        </w:rPr>
        <w:t>;</w:t>
      </w:r>
    </w:p>
    <w:p w14:paraId="0E777F19" w14:textId="4CAB78FB" w:rsidR="00DE3AD0" w:rsidRPr="007F671E"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7F671E">
        <w:rPr>
          <w:rFonts w:ascii="Tahoma" w:hAnsi="Tahoma" w:cs="Tahoma"/>
          <w:sz w:val="18"/>
          <w:szCs w:val="18"/>
          <w:lang w:eastAsia="pl-PL"/>
        </w:rPr>
        <w:t xml:space="preserve">inspektorem ochrony danych osobowych jest Aleksandra </w:t>
      </w:r>
      <w:proofErr w:type="spellStart"/>
      <w:r w:rsidR="00D50A78" w:rsidRPr="007F671E">
        <w:rPr>
          <w:rFonts w:ascii="Tahoma" w:hAnsi="Tahoma" w:cs="Tahoma"/>
          <w:sz w:val="18"/>
          <w:szCs w:val="18"/>
          <w:lang w:eastAsia="pl-PL"/>
        </w:rPr>
        <w:t>Sibińska</w:t>
      </w:r>
      <w:proofErr w:type="spellEnd"/>
      <w:r w:rsidR="00D50A78" w:rsidRPr="007F671E">
        <w:rPr>
          <w:rFonts w:ascii="Tahoma" w:hAnsi="Tahoma" w:cs="Tahoma"/>
          <w:sz w:val="18"/>
          <w:szCs w:val="18"/>
          <w:lang w:eastAsia="pl-PL"/>
        </w:rPr>
        <w:t xml:space="preserve"> - </w:t>
      </w:r>
      <w:proofErr w:type="spellStart"/>
      <w:r w:rsidR="00D50A78" w:rsidRPr="007F671E">
        <w:rPr>
          <w:rFonts w:ascii="Tahoma" w:hAnsi="Tahoma" w:cs="Tahoma"/>
          <w:sz w:val="18"/>
          <w:szCs w:val="18"/>
          <w:lang w:eastAsia="pl-PL"/>
        </w:rPr>
        <w:t>Szadna</w:t>
      </w:r>
      <w:proofErr w:type="spellEnd"/>
      <w:r w:rsidRPr="007F671E">
        <w:rPr>
          <w:rFonts w:ascii="Tahoma" w:hAnsi="Tahoma" w:cs="Tahoma"/>
          <w:sz w:val="18"/>
          <w:szCs w:val="18"/>
          <w:lang w:eastAsia="pl-PL"/>
        </w:rPr>
        <w:t xml:space="preserve">, e-mail: </w:t>
      </w:r>
      <w:r w:rsidR="00AD346C" w:rsidRPr="007F671E">
        <w:rPr>
          <w:rFonts w:ascii="Tahoma" w:hAnsi="Tahoma" w:cs="Tahoma"/>
          <w:sz w:val="18"/>
          <w:szCs w:val="18"/>
          <w:lang w:eastAsia="pl-PL"/>
        </w:rPr>
        <w:t>iodo</w:t>
      </w:r>
      <w:r w:rsidRPr="007F671E">
        <w:rPr>
          <w:rFonts w:ascii="Tahoma" w:hAnsi="Tahoma" w:cs="Tahoma"/>
          <w:sz w:val="18"/>
          <w:szCs w:val="18"/>
          <w:lang w:eastAsia="pl-PL"/>
        </w:rPr>
        <w:t xml:space="preserve">@szpitaltorzym.pl </w:t>
      </w:r>
    </w:p>
    <w:p w14:paraId="1953A0CD" w14:textId="5E36DB65" w:rsidR="00DE3AD0" w:rsidRPr="007F671E"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7F671E">
        <w:rPr>
          <w:rFonts w:ascii="Tahoma" w:hAnsi="Tahoma" w:cs="Tahoma"/>
          <w:sz w:val="18"/>
          <w:szCs w:val="18"/>
          <w:lang w:eastAsia="pl-PL"/>
        </w:rPr>
        <w:t>Pani/Pana dane osobowe przetwarzane będą na podstawie art. 6 ust. 1 lit. c</w:t>
      </w:r>
      <w:r w:rsidRPr="007F671E">
        <w:rPr>
          <w:rFonts w:ascii="Tahoma" w:hAnsi="Tahoma" w:cs="Tahoma"/>
          <w:i/>
          <w:sz w:val="18"/>
          <w:szCs w:val="18"/>
          <w:lang w:eastAsia="pl-PL"/>
        </w:rPr>
        <w:t xml:space="preserve"> </w:t>
      </w:r>
      <w:r w:rsidRPr="007F671E">
        <w:rPr>
          <w:rFonts w:ascii="Tahoma" w:hAnsi="Tahoma" w:cs="Tahoma"/>
          <w:sz w:val="18"/>
          <w:szCs w:val="18"/>
          <w:lang w:eastAsia="pl-PL"/>
        </w:rPr>
        <w:t xml:space="preserve">RODO w celu </w:t>
      </w:r>
      <w:r w:rsidRPr="007F671E">
        <w:rPr>
          <w:rFonts w:ascii="Tahoma" w:hAnsi="Tahoma" w:cs="Tahoma"/>
          <w:sz w:val="18"/>
          <w:szCs w:val="18"/>
        </w:rPr>
        <w:t>związanym z</w:t>
      </w:r>
      <w:r w:rsidR="00AD346C" w:rsidRPr="007F671E">
        <w:rPr>
          <w:rFonts w:ascii="Tahoma" w:hAnsi="Tahoma" w:cs="Tahoma"/>
          <w:sz w:val="18"/>
          <w:szCs w:val="18"/>
        </w:rPr>
        <w:t> </w:t>
      </w:r>
      <w:r w:rsidRPr="007F671E">
        <w:rPr>
          <w:rFonts w:ascii="Tahoma" w:hAnsi="Tahoma" w:cs="Tahoma"/>
          <w:sz w:val="18"/>
          <w:szCs w:val="18"/>
        </w:rPr>
        <w:t xml:space="preserve">postępowaniem o udzielenie zamówienia publicznego; </w:t>
      </w:r>
    </w:p>
    <w:p w14:paraId="384C8D39" w14:textId="77777777" w:rsidR="00DE3AD0" w:rsidRPr="007F671E"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7F671E">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(Dz. U. z 2019, </w:t>
      </w:r>
      <w:proofErr w:type="spellStart"/>
      <w:r w:rsidRPr="007F671E">
        <w:rPr>
          <w:rFonts w:ascii="Tahoma" w:hAnsi="Tahoma" w:cs="Tahoma"/>
          <w:sz w:val="18"/>
          <w:szCs w:val="18"/>
          <w:lang w:eastAsia="pl-PL"/>
        </w:rPr>
        <w:t>poz</w:t>
      </w:r>
      <w:proofErr w:type="spellEnd"/>
      <w:r w:rsidRPr="007F671E">
        <w:rPr>
          <w:rFonts w:ascii="Tahoma" w:hAnsi="Tahoma" w:cs="Tahoma"/>
          <w:sz w:val="18"/>
          <w:szCs w:val="18"/>
          <w:lang w:eastAsia="pl-PL"/>
        </w:rPr>
        <w:t xml:space="preserve"> 2019 ze </w:t>
      </w:r>
      <w:proofErr w:type="spellStart"/>
      <w:r w:rsidRPr="007F671E">
        <w:rPr>
          <w:rFonts w:ascii="Tahoma" w:hAnsi="Tahoma" w:cs="Tahoma"/>
          <w:sz w:val="18"/>
          <w:szCs w:val="18"/>
          <w:lang w:eastAsia="pl-PL"/>
        </w:rPr>
        <w:t>zm</w:t>
      </w:r>
      <w:proofErr w:type="spellEnd"/>
      <w:r w:rsidRPr="007F671E">
        <w:rPr>
          <w:rFonts w:ascii="Tahoma" w:hAnsi="Tahoma" w:cs="Tahoma"/>
          <w:sz w:val="18"/>
          <w:szCs w:val="18"/>
          <w:lang w:eastAsia="pl-PL"/>
        </w:rPr>
        <w:t xml:space="preserve">) dalej „ustawa </w:t>
      </w:r>
      <w:proofErr w:type="spellStart"/>
      <w:r w:rsidRPr="007F671E">
        <w:rPr>
          <w:rFonts w:ascii="Tahoma" w:hAnsi="Tahoma" w:cs="Tahoma"/>
          <w:sz w:val="18"/>
          <w:szCs w:val="18"/>
          <w:lang w:eastAsia="pl-PL"/>
        </w:rPr>
        <w:t>Pzp</w:t>
      </w:r>
      <w:proofErr w:type="spellEnd"/>
      <w:r w:rsidRPr="007F671E">
        <w:rPr>
          <w:rFonts w:ascii="Tahoma" w:hAnsi="Tahoma" w:cs="Tahoma"/>
          <w:sz w:val="18"/>
          <w:szCs w:val="18"/>
          <w:lang w:eastAsia="pl-PL"/>
        </w:rPr>
        <w:t xml:space="preserve">”;  </w:t>
      </w:r>
    </w:p>
    <w:p w14:paraId="6BD298C0" w14:textId="77777777" w:rsidR="00DE3AD0" w:rsidRPr="007F671E"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7F671E">
        <w:rPr>
          <w:rFonts w:ascii="Tahoma" w:hAnsi="Tahoma" w:cs="Tahoma"/>
          <w:sz w:val="18"/>
          <w:szCs w:val="18"/>
          <w:lang w:eastAsia="pl-PL"/>
        </w:rPr>
        <w:t xml:space="preserve">Pani/Pana dane osobowe będą przechowywane, zgodnie z art. 78 ust. 1 ustawy </w:t>
      </w:r>
      <w:proofErr w:type="spellStart"/>
      <w:r w:rsidRPr="007F671E">
        <w:rPr>
          <w:rFonts w:ascii="Tahoma" w:hAnsi="Tahoma" w:cs="Tahoma"/>
          <w:sz w:val="18"/>
          <w:szCs w:val="18"/>
          <w:lang w:eastAsia="pl-PL"/>
        </w:rPr>
        <w:t>Pzp</w:t>
      </w:r>
      <w:proofErr w:type="spellEnd"/>
      <w:r w:rsidRPr="007F671E">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093ADDD0" w14:textId="77777777" w:rsidR="00DE3AD0" w:rsidRPr="007F671E"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b/>
          <w:i/>
          <w:sz w:val="18"/>
          <w:szCs w:val="18"/>
          <w:lang w:eastAsia="pl-PL"/>
        </w:rPr>
      </w:pPr>
      <w:r w:rsidRPr="007F671E">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7F671E">
        <w:rPr>
          <w:rFonts w:ascii="Tahoma" w:hAnsi="Tahoma" w:cs="Tahoma"/>
          <w:sz w:val="18"/>
          <w:szCs w:val="18"/>
          <w:lang w:eastAsia="pl-PL"/>
        </w:rPr>
        <w:t>Pzp</w:t>
      </w:r>
      <w:proofErr w:type="spellEnd"/>
      <w:r w:rsidRPr="007F671E">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7F671E">
        <w:rPr>
          <w:rFonts w:ascii="Tahoma" w:hAnsi="Tahoma" w:cs="Tahoma"/>
          <w:sz w:val="18"/>
          <w:szCs w:val="18"/>
          <w:lang w:eastAsia="pl-PL"/>
        </w:rPr>
        <w:t>Pzp</w:t>
      </w:r>
      <w:proofErr w:type="spellEnd"/>
      <w:r w:rsidRPr="007F671E">
        <w:rPr>
          <w:rFonts w:ascii="Tahoma" w:hAnsi="Tahoma" w:cs="Tahoma"/>
          <w:sz w:val="18"/>
          <w:szCs w:val="18"/>
          <w:lang w:eastAsia="pl-PL"/>
        </w:rPr>
        <w:t xml:space="preserve">;  </w:t>
      </w:r>
    </w:p>
    <w:p w14:paraId="325C22F2" w14:textId="77777777" w:rsidR="00DE3AD0" w:rsidRPr="007F671E"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sz w:val="18"/>
          <w:szCs w:val="18"/>
        </w:rPr>
      </w:pPr>
      <w:r w:rsidRPr="007F671E">
        <w:rPr>
          <w:rFonts w:ascii="Tahoma" w:hAnsi="Tahoma" w:cs="Tahoma"/>
          <w:sz w:val="18"/>
          <w:szCs w:val="18"/>
          <w:lang w:eastAsia="pl-PL"/>
        </w:rPr>
        <w:t>w odniesieniu do Pani/Pana danych osobowych decyzje nie będą podejmowane w sposób zautomatyzowany, stosowanie do art. 22 RODO;</w:t>
      </w:r>
    </w:p>
    <w:p w14:paraId="13B5621A" w14:textId="77777777" w:rsidR="00DE3AD0" w:rsidRPr="007F671E"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7F671E">
        <w:rPr>
          <w:rFonts w:ascii="Tahoma" w:hAnsi="Tahoma" w:cs="Tahoma"/>
          <w:sz w:val="18"/>
          <w:szCs w:val="18"/>
          <w:lang w:eastAsia="pl-PL"/>
        </w:rPr>
        <w:lastRenderedPageBreak/>
        <w:t>posiada Pani/Pan:</w:t>
      </w:r>
    </w:p>
    <w:p w14:paraId="30813E29" w14:textId="77777777" w:rsidR="00DE3AD0" w:rsidRPr="007F671E"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color w:val="00B0F0"/>
          <w:sz w:val="18"/>
          <w:szCs w:val="18"/>
          <w:lang w:eastAsia="pl-PL"/>
        </w:rPr>
      </w:pPr>
      <w:r w:rsidRPr="007F671E">
        <w:rPr>
          <w:rFonts w:ascii="Tahoma" w:hAnsi="Tahoma" w:cs="Tahoma"/>
          <w:sz w:val="18"/>
          <w:szCs w:val="18"/>
          <w:lang w:eastAsia="pl-PL"/>
        </w:rPr>
        <w:t>na podstawie art. 15 RODO prawo dostępu do danych osobowych Pani/Pana dotyczących;</w:t>
      </w:r>
    </w:p>
    <w:p w14:paraId="693A8601" w14:textId="77777777" w:rsidR="00DE3AD0" w:rsidRPr="007F671E"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7F671E">
        <w:rPr>
          <w:rFonts w:ascii="Tahoma" w:hAnsi="Tahoma" w:cs="Tahoma"/>
          <w:sz w:val="18"/>
          <w:szCs w:val="18"/>
          <w:lang w:eastAsia="pl-PL"/>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7F671E">
        <w:rPr>
          <w:rFonts w:ascii="Tahoma" w:hAnsi="Tahoma" w:cs="Tahoma"/>
          <w:sz w:val="18"/>
          <w:szCs w:val="18"/>
          <w:lang w:eastAsia="pl-PL"/>
        </w:rPr>
        <w:t>Pzp</w:t>
      </w:r>
      <w:proofErr w:type="spellEnd"/>
      <w:r w:rsidRPr="007F671E">
        <w:rPr>
          <w:rFonts w:ascii="Tahoma" w:hAnsi="Tahoma" w:cs="Tahoma"/>
          <w:sz w:val="18"/>
          <w:szCs w:val="18"/>
          <w:lang w:eastAsia="pl-PL"/>
        </w:rPr>
        <w:t xml:space="preserve"> oraz nie może naruszać integralności protokołu oraz jego załączników ;</w:t>
      </w:r>
    </w:p>
    <w:p w14:paraId="0533CFC6" w14:textId="77777777" w:rsidR="00DE3AD0" w:rsidRPr="007F671E"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7F671E">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B698A0" w14:textId="77777777" w:rsidR="00DE3AD0" w:rsidRPr="007F671E"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7F671E">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14:paraId="0B0A06B9" w14:textId="77777777" w:rsidR="00DE3AD0" w:rsidRPr="007F671E"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i/>
          <w:color w:val="00B0F0"/>
          <w:sz w:val="18"/>
          <w:szCs w:val="18"/>
          <w:lang w:eastAsia="pl-PL"/>
        </w:rPr>
      </w:pPr>
      <w:r w:rsidRPr="007F671E">
        <w:rPr>
          <w:rFonts w:ascii="Tahoma" w:hAnsi="Tahoma" w:cs="Tahoma"/>
          <w:sz w:val="18"/>
          <w:szCs w:val="18"/>
          <w:lang w:eastAsia="pl-PL"/>
        </w:rPr>
        <w:t>nie przysługuje Pani/Panu:</w:t>
      </w:r>
    </w:p>
    <w:p w14:paraId="1AB09D75" w14:textId="77777777" w:rsidR="00DE3AD0" w:rsidRPr="007F671E"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7F671E">
        <w:rPr>
          <w:rFonts w:ascii="Tahoma" w:hAnsi="Tahoma" w:cs="Tahoma"/>
          <w:sz w:val="18"/>
          <w:szCs w:val="18"/>
          <w:lang w:eastAsia="pl-PL"/>
        </w:rPr>
        <w:t>w związku z art. 17 ust. 3 lit. b, d lub e RODO prawo do usunięcia danych osobowych;</w:t>
      </w:r>
    </w:p>
    <w:p w14:paraId="04955877" w14:textId="77777777" w:rsidR="00DE3AD0" w:rsidRPr="007F671E"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7F671E">
        <w:rPr>
          <w:rFonts w:ascii="Tahoma" w:hAnsi="Tahoma" w:cs="Tahoma"/>
          <w:sz w:val="18"/>
          <w:szCs w:val="18"/>
          <w:lang w:eastAsia="pl-PL"/>
        </w:rPr>
        <w:t>prawo do przenoszenia danych osobowych, o którym mowa w art. 20 RODO;</w:t>
      </w:r>
    </w:p>
    <w:p w14:paraId="706F813A" w14:textId="77777777" w:rsidR="00DE3AD0" w:rsidRPr="007F671E"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7F671E">
        <w:rPr>
          <w:rFonts w:ascii="Tahoma" w:hAnsi="Tahoma" w:cs="Tahoma"/>
          <w:b/>
          <w:sz w:val="18"/>
          <w:szCs w:val="18"/>
          <w:lang w:eastAsia="pl-PL"/>
        </w:rPr>
        <w:t>na podstawie art. 21 RODO prawo sprzeciwu, wobec przetwarzania danych osobowych, gdyż podstawą prawną przetwarzania Pani/Pana danych osobowych jest art. 6 ust. 1 lit. c RODO</w:t>
      </w:r>
      <w:r w:rsidRPr="007F671E">
        <w:rPr>
          <w:rFonts w:ascii="Tahoma" w:hAnsi="Tahoma" w:cs="Tahoma"/>
          <w:sz w:val="18"/>
          <w:szCs w:val="18"/>
          <w:lang w:eastAsia="pl-PL"/>
        </w:rPr>
        <w:t>.</w:t>
      </w:r>
      <w:r w:rsidRPr="007F671E">
        <w:rPr>
          <w:rFonts w:ascii="Tahoma" w:hAnsi="Tahoma" w:cs="Tahoma"/>
          <w:b/>
          <w:sz w:val="18"/>
          <w:szCs w:val="18"/>
          <w:lang w:eastAsia="pl-PL"/>
        </w:rPr>
        <w:t xml:space="preserve"> </w:t>
      </w:r>
    </w:p>
    <w:p w14:paraId="00BD9086" w14:textId="77777777" w:rsidR="00DE3AD0" w:rsidRPr="007F671E"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7F671E" w:rsidRDefault="00DE3AD0" w:rsidP="00EA09E6">
      <w:pPr>
        <w:spacing w:before="240" w:after="24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III. TRYB UDZIELENIA ZAMÓWIENIA</w:t>
      </w:r>
    </w:p>
    <w:p w14:paraId="4D30386D" w14:textId="58994BF4" w:rsidR="00DE3AD0" w:rsidRPr="007F671E"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Niniejsze postępowanie prowadzone jest w trybie podstawowym </w:t>
      </w:r>
      <w:r w:rsidR="00103EFF" w:rsidRPr="007F671E">
        <w:rPr>
          <w:rFonts w:ascii="Tahoma" w:hAnsi="Tahoma" w:cs="Tahoma"/>
          <w:color w:val="000000"/>
          <w:spacing w:val="20"/>
          <w:sz w:val="18"/>
          <w:szCs w:val="18"/>
          <w:lang w:eastAsia="pl-PL"/>
        </w:rPr>
        <w:t xml:space="preserve">bez negocjacji </w:t>
      </w:r>
      <w:r w:rsidRPr="007F671E">
        <w:rPr>
          <w:rFonts w:ascii="Tahoma" w:hAnsi="Tahoma" w:cs="Tahoma"/>
          <w:color w:val="000000"/>
          <w:spacing w:val="20"/>
          <w:sz w:val="18"/>
          <w:szCs w:val="18"/>
          <w:lang w:eastAsia="pl-PL"/>
        </w:rPr>
        <w:t xml:space="preserve">o jakim stanowi art. 275 pkt 1 ustawy z 11 września 2019 r. – Prawo zamówień publicznych (Dz.U.2019 poz. </w:t>
      </w:r>
      <w:r w:rsidR="00DA6F3E">
        <w:rPr>
          <w:rFonts w:ascii="Tahoma" w:hAnsi="Tahoma" w:cs="Tahoma"/>
          <w:color w:val="000000"/>
          <w:spacing w:val="20"/>
          <w:sz w:val="18"/>
          <w:szCs w:val="18"/>
          <w:lang w:eastAsia="pl-PL"/>
        </w:rPr>
        <w:t>1129 t. j.</w:t>
      </w:r>
      <w:r w:rsidRPr="007F671E">
        <w:rPr>
          <w:rFonts w:ascii="Tahoma" w:hAnsi="Tahoma" w:cs="Tahoma"/>
          <w:color w:val="000000"/>
          <w:spacing w:val="20"/>
          <w:sz w:val="18"/>
          <w:szCs w:val="18"/>
          <w:lang w:eastAsia="pl-PL"/>
        </w:rPr>
        <w:t>) oraz niniejszej Specyfikacji Warunków Zamówienia, zwaną dalej „SWZ”. </w:t>
      </w:r>
    </w:p>
    <w:p w14:paraId="4DF18E70" w14:textId="77777777" w:rsidR="00DE3AD0" w:rsidRPr="007F671E"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nie przewiduje wyboru najkorzystniejszej oferty z możliwością prowadzenia negocjacji. </w:t>
      </w:r>
    </w:p>
    <w:p w14:paraId="46F23B4C" w14:textId="77777777" w:rsidR="00DE3AD0" w:rsidRPr="007F671E"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Szacunkowa wartość przedmiotowego zamówienia nie przekracza progów unijnych o jakich mowa w art. 3 ustawy PZP.  </w:t>
      </w:r>
    </w:p>
    <w:p w14:paraId="1DA4E7D4" w14:textId="77777777" w:rsidR="00DE3AD0" w:rsidRPr="007F671E"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nie przewiduje aukcji elektronicznej.</w:t>
      </w:r>
    </w:p>
    <w:p w14:paraId="5A5E65BD" w14:textId="77777777" w:rsidR="00DE3AD0" w:rsidRPr="007F671E"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7F671E"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nie prowadzi postępowania w celu zawarcia umowy ramowej.</w:t>
      </w:r>
    </w:p>
    <w:p w14:paraId="16A71987" w14:textId="1DA6AE2A"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r w:rsidR="00236AAD">
        <w:rPr>
          <w:rFonts w:ascii="Tahoma" w:hAnsi="Tahoma" w:cs="Tahoma"/>
          <w:color w:val="000000"/>
          <w:spacing w:val="20"/>
          <w:sz w:val="18"/>
          <w:szCs w:val="18"/>
          <w:lang w:eastAsia="pl-PL"/>
        </w:rPr>
        <w:t>.</w:t>
      </w:r>
    </w:p>
    <w:p w14:paraId="1E7448BE" w14:textId="37C63FDB" w:rsidR="00112099" w:rsidRDefault="00112099"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przeprowadzenia wizji lokalnej.</w:t>
      </w:r>
    </w:p>
    <w:p w14:paraId="4B8C8422" w14:textId="25E30EFA" w:rsidR="00112099" w:rsidRDefault="00A72522"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 xml:space="preserve">Zamawiający nie wymaga </w:t>
      </w:r>
      <w:r w:rsidRPr="00A72522">
        <w:rPr>
          <w:rFonts w:ascii="Tahoma" w:hAnsi="Tahoma" w:cs="Tahoma"/>
          <w:color w:val="000000"/>
          <w:spacing w:val="20"/>
          <w:sz w:val="18"/>
          <w:szCs w:val="18"/>
          <w:lang w:eastAsia="pl-PL"/>
        </w:rPr>
        <w:t>zatrudnienia osób, o których mowa w art. 96 ust. 2 pkt 2,</w:t>
      </w:r>
    </w:p>
    <w:p w14:paraId="32E28556" w14:textId="29C48949" w:rsidR="00236AAD" w:rsidRPr="00236AAD" w:rsidRDefault="00236AAD" w:rsidP="00236AAD">
      <w:pPr>
        <w:numPr>
          <w:ilvl w:val="0"/>
          <w:numId w:val="1"/>
        </w:numPr>
        <w:tabs>
          <w:tab w:val="num" w:pos="851"/>
        </w:tabs>
        <w:spacing w:after="0" w:line="360" w:lineRule="auto"/>
        <w:ind w:left="284"/>
        <w:jc w:val="both"/>
        <w:textAlignment w:val="baseline"/>
        <w:rPr>
          <w:rFonts w:ascii="Tahoma" w:hAnsi="Tahoma" w:cs="Tahoma"/>
          <w:color w:val="000000"/>
          <w:spacing w:val="20"/>
          <w:sz w:val="18"/>
          <w:szCs w:val="18"/>
          <w:lang w:eastAsia="pl-PL"/>
        </w:rPr>
      </w:pPr>
      <w:r w:rsidRPr="00236AAD">
        <w:rPr>
          <w:rFonts w:ascii="Tahoma" w:hAnsi="Tahoma" w:cs="Tahoma"/>
          <w:color w:val="000000"/>
          <w:spacing w:val="20"/>
          <w:sz w:val="18"/>
          <w:szCs w:val="18"/>
          <w:lang w:eastAsia="pl-PL"/>
        </w:rPr>
        <w:t>Zatrudnienie osób świadczących usługi na podstawie stosunku pracy zgodnie z art. 95 UPZP</w:t>
      </w:r>
      <w:r>
        <w:rPr>
          <w:rFonts w:ascii="Tahoma" w:hAnsi="Tahoma" w:cs="Tahoma"/>
          <w:color w:val="000000"/>
          <w:spacing w:val="20"/>
          <w:sz w:val="18"/>
          <w:szCs w:val="18"/>
          <w:lang w:eastAsia="pl-PL"/>
        </w:rPr>
        <w:t>:</w:t>
      </w:r>
    </w:p>
    <w:p w14:paraId="3721F3EF" w14:textId="4893001A" w:rsidR="00236AAD" w:rsidRPr="00236AAD" w:rsidRDefault="00236AAD" w:rsidP="00236AAD">
      <w:pPr>
        <w:numPr>
          <w:ilvl w:val="1"/>
          <w:numId w:val="1"/>
        </w:numPr>
        <w:spacing w:after="0" w:line="360" w:lineRule="auto"/>
        <w:ind w:left="426"/>
        <w:jc w:val="both"/>
        <w:textAlignment w:val="baseline"/>
        <w:rPr>
          <w:rFonts w:ascii="Tahoma" w:hAnsi="Tahoma" w:cs="Tahoma"/>
          <w:color w:val="000000"/>
          <w:spacing w:val="20"/>
          <w:sz w:val="18"/>
          <w:szCs w:val="18"/>
          <w:lang w:eastAsia="pl-PL"/>
        </w:rPr>
      </w:pPr>
      <w:r w:rsidRPr="00236AAD">
        <w:rPr>
          <w:rFonts w:ascii="Tahoma" w:hAnsi="Tahoma" w:cs="Tahoma"/>
          <w:color w:val="000000"/>
          <w:spacing w:val="20"/>
          <w:sz w:val="18"/>
          <w:szCs w:val="18"/>
          <w:lang w:eastAsia="pl-PL"/>
        </w:rPr>
        <w:t>Jeżeli czynności wykonywane przez Wykonawcę będą miały charakter czynności, o których mowa w art. 22 § 1 ustawy z dnia 26 czerwca 1974 r. - Kodeks pracy (</w:t>
      </w:r>
      <w:proofErr w:type="spellStart"/>
      <w:r w:rsidRPr="00236AAD">
        <w:rPr>
          <w:rFonts w:ascii="Tahoma" w:hAnsi="Tahoma" w:cs="Tahoma"/>
          <w:color w:val="000000"/>
          <w:spacing w:val="20"/>
          <w:sz w:val="18"/>
          <w:szCs w:val="18"/>
          <w:lang w:eastAsia="pl-PL"/>
        </w:rPr>
        <w:t>t.j</w:t>
      </w:r>
      <w:proofErr w:type="spellEnd"/>
      <w:r w:rsidRPr="00236AAD">
        <w:rPr>
          <w:rFonts w:ascii="Tahoma" w:hAnsi="Tahoma" w:cs="Tahoma"/>
          <w:color w:val="000000"/>
          <w:spacing w:val="20"/>
          <w:sz w:val="18"/>
          <w:szCs w:val="18"/>
          <w:lang w:eastAsia="pl-PL"/>
        </w:rPr>
        <w:t xml:space="preserve">. Dz.U. 2020 poz. 1320 z </w:t>
      </w:r>
      <w:proofErr w:type="spellStart"/>
      <w:r w:rsidRPr="00236AAD">
        <w:rPr>
          <w:rFonts w:ascii="Tahoma" w:hAnsi="Tahoma" w:cs="Tahoma"/>
          <w:color w:val="000000"/>
          <w:spacing w:val="20"/>
          <w:sz w:val="18"/>
          <w:szCs w:val="18"/>
          <w:lang w:eastAsia="pl-PL"/>
        </w:rPr>
        <w:t>późn</w:t>
      </w:r>
      <w:proofErr w:type="spellEnd"/>
      <w:r w:rsidRPr="00236AAD">
        <w:rPr>
          <w:rFonts w:ascii="Tahoma" w:hAnsi="Tahoma" w:cs="Tahoma"/>
          <w:color w:val="000000"/>
          <w:spacing w:val="20"/>
          <w:sz w:val="18"/>
          <w:szCs w:val="18"/>
          <w:lang w:eastAsia="pl-PL"/>
        </w:rPr>
        <w:t xml:space="preserve">. zm.), Zamawiający wymaga, aby czynności te </w:t>
      </w:r>
      <w:r w:rsidRPr="00236AAD">
        <w:rPr>
          <w:rFonts w:ascii="Tahoma" w:hAnsi="Tahoma" w:cs="Tahoma"/>
          <w:color w:val="000000"/>
          <w:spacing w:val="20"/>
          <w:sz w:val="18"/>
          <w:szCs w:val="18"/>
          <w:lang w:eastAsia="pl-PL"/>
        </w:rPr>
        <w:lastRenderedPageBreak/>
        <w:t>wykonywane były przez osoby zatrudnione przez Wykonawcę (Podwykonawcę) na podstawie umowy o pracę. Dotyczy osób wykonujących wszystkie czynności związane z realizacją zadania, w szczególności czynności polegające na:</w:t>
      </w:r>
    </w:p>
    <w:p w14:paraId="2C97DA70" w14:textId="100922FD" w:rsidR="00236AAD" w:rsidRPr="00236AAD" w:rsidRDefault="00236AAD" w:rsidP="00A772C2">
      <w:pPr>
        <w:numPr>
          <w:ilvl w:val="2"/>
          <w:numId w:val="1"/>
        </w:numPr>
        <w:spacing w:after="0" w:line="360" w:lineRule="auto"/>
        <w:ind w:left="709"/>
        <w:jc w:val="both"/>
        <w:textAlignment w:val="baseline"/>
        <w:rPr>
          <w:rFonts w:ascii="Tahoma" w:hAnsi="Tahoma" w:cs="Tahoma"/>
          <w:color w:val="000000"/>
          <w:spacing w:val="20"/>
          <w:sz w:val="18"/>
          <w:szCs w:val="18"/>
          <w:lang w:eastAsia="pl-PL"/>
        </w:rPr>
      </w:pPr>
      <w:r w:rsidRPr="00236AAD">
        <w:rPr>
          <w:rFonts w:ascii="Tahoma" w:hAnsi="Tahoma" w:cs="Tahoma"/>
          <w:color w:val="000000"/>
          <w:spacing w:val="20"/>
          <w:sz w:val="18"/>
          <w:szCs w:val="18"/>
          <w:lang w:eastAsia="pl-PL"/>
        </w:rPr>
        <w:t>kierowaniu pojazdami (za wyjątkiem osób wchodzących w skład zespołu ratownictwa medycznego, zgodnie z art. 36 ust. 1 ustawy o Państwowym Ratownictwie medycznym – Dz. U z 2021 poz. 159);</w:t>
      </w:r>
    </w:p>
    <w:p w14:paraId="58A3C085" w14:textId="7FBCA6CE" w:rsidR="00236AAD" w:rsidRPr="00236AAD" w:rsidRDefault="00236AAD" w:rsidP="00A772C2">
      <w:pPr>
        <w:numPr>
          <w:ilvl w:val="2"/>
          <w:numId w:val="1"/>
        </w:numPr>
        <w:spacing w:after="0" w:line="360" w:lineRule="auto"/>
        <w:ind w:left="709"/>
        <w:jc w:val="both"/>
        <w:textAlignment w:val="baseline"/>
        <w:rPr>
          <w:rFonts w:ascii="Tahoma" w:hAnsi="Tahoma" w:cs="Tahoma"/>
          <w:color w:val="000000"/>
          <w:spacing w:val="20"/>
          <w:sz w:val="18"/>
          <w:szCs w:val="18"/>
          <w:lang w:eastAsia="pl-PL"/>
        </w:rPr>
      </w:pPr>
      <w:r w:rsidRPr="00236AAD">
        <w:rPr>
          <w:rFonts w:ascii="Tahoma" w:hAnsi="Tahoma" w:cs="Tahoma"/>
          <w:color w:val="000000"/>
          <w:spacing w:val="20"/>
          <w:sz w:val="18"/>
          <w:szCs w:val="18"/>
          <w:lang w:eastAsia="pl-PL"/>
        </w:rPr>
        <w:t>przenoszeniu osób transportowanych (za wyjątkiem osób wchodzących w skład zespołu ratownictwa medycznego, zgodnie z art. 36 ust. 1 ustawy o Państwowym Ratownictwie medycznym – Dz. U z 2021 poz. 159);</w:t>
      </w:r>
    </w:p>
    <w:p w14:paraId="1D1D933F" w14:textId="0736AAE4" w:rsidR="00236AAD" w:rsidRPr="00236AAD" w:rsidRDefault="00236AAD" w:rsidP="00A772C2">
      <w:pPr>
        <w:numPr>
          <w:ilvl w:val="2"/>
          <w:numId w:val="1"/>
        </w:numPr>
        <w:spacing w:after="0" w:line="360" w:lineRule="auto"/>
        <w:ind w:left="709"/>
        <w:jc w:val="both"/>
        <w:textAlignment w:val="baseline"/>
        <w:rPr>
          <w:rFonts w:ascii="Tahoma" w:hAnsi="Tahoma" w:cs="Tahoma"/>
          <w:color w:val="000000"/>
          <w:spacing w:val="20"/>
          <w:sz w:val="18"/>
          <w:szCs w:val="18"/>
          <w:lang w:eastAsia="pl-PL"/>
        </w:rPr>
      </w:pPr>
      <w:r w:rsidRPr="00236AAD">
        <w:rPr>
          <w:rFonts w:ascii="Tahoma" w:hAnsi="Tahoma" w:cs="Tahoma"/>
          <w:color w:val="000000"/>
          <w:spacing w:val="20"/>
          <w:sz w:val="18"/>
          <w:szCs w:val="18"/>
          <w:lang w:eastAsia="pl-PL"/>
        </w:rPr>
        <w:t>Koordynowaniu pracą zespołów.</w:t>
      </w:r>
    </w:p>
    <w:p w14:paraId="6FA76BB4" w14:textId="77777777" w:rsidR="00112099" w:rsidRPr="00112099" w:rsidRDefault="00112099" w:rsidP="00112099">
      <w:pPr>
        <w:numPr>
          <w:ilvl w:val="0"/>
          <w:numId w:val="1"/>
        </w:numPr>
        <w:spacing w:after="0" w:line="360" w:lineRule="auto"/>
        <w:jc w:val="both"/>
        <w:textAlignment w:val="baseline"/>
        <w:rPr>
          <w:rFonts w:ascii="Tahoma" w:hAnsi="Tahoma" w:cs="Tahoma"/>
          <w:color w:val="000000"/>
          <w:spacing w:val="20"/>
          <w:sz w:val="18"/>
          <w:szCs w:val="18"/>
          <w:lang w:eastAsia="pl-PL"/>
        </w:rPr>
      </w:pPr>
      <w:r w:rsidRPr="00112099">
        <w:rPr>
          <w:rFonts w:ascii="Tahoma" w:hAnsi="Tahoma" w:cs="Tahoma"/>
          <w:color w:val="000000"/>
          <w:spacing w:val="20"/>
          <w:sz w:val="18"/>
          <w:szCs w:val="18"/>
          <w:lang w:eastAsia="pl-PL"/>
        </w:rPr>
        <w:t>2.</w:t>
      </w:r>
      <w:r w:rsidRPr="00112099">
        <w:rPr>
          <w:rFonts w:ascii="Tahoma" w:hAnsi="Tahoma" w:cs="Tahoma"/>
          <w:color w:val="000000"/>
          <w:spacing w:val="20"/>
          <w:sz w:val="18"/>
          <w:szCs w:val="18"/>
          <w:lang w:eastAsia="pl-PL"/>
        </w:rPr>
        <w:tab/>
        <w:t>W celu weryfikacji zatrudniania, przez wykonawcę lub podwykonawcę, na podstawie umowy o pracę, osób wykonujących wskazane przez zamawiającego czynności w zakresie realizacji zamówienia, Zamawiający może żądać przedstawienia w szczególności:</w:t>
      </w:r>
    </w:p>
    <w:p w14:paraId="04DBC245" w14:textId="33350299" w:rsidR="00112099" w:rsidRPr="00112099" w:rsidRDefault="00112099" w:rsidP="00112099">
      <w:pPr>
        <w:spacing w:after="0" w:line="360" w:lineRule="auto"/>
        <w:ind w:left="644"/>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1</w:t>
      </w:r>
      <w:r w:rsidRPr="00112099">
        <w:rPr>
          <w:rFonts w:ascii="Tahoma" w:hAnsi="Tahoma" w:cs="Tahoma"/>
          <w:color w:val="000000"/>
          <w:spacing w:val="20"/>
          <w:sz w:val="18"/>
          <w:szCs w:val="18"/>
          <w:lang w:eastAsia="pl-PL"/>
        </w:rPr>
        <w:t>)</w:t>
      </w:r>
      <w:r w:rsidRPr="00112099">
        <w:rPr>
          <w:rFonts w:ascii="Tahoma" w:hAnsi="Tahoma" w:cs="Tahoma"/>
          <w:color w:val="000000"/>
          <w:spacing w:val="20"/>
          <w:sz w:val="18"/>
          <w:szCs w:val="18"/>
          <w:lang w:eastAsia="pl-PL"/>
        </w:rPr>
        <w:tab/>
        <w:t>oświadczenia zatrudnionego pracownika,</w:t>
      </w:r>
    </w:p>
    <w:p w14:paraId="7DB87780" w14:textId="19ADF5B4" w:rsidR="00112099" w:rsidRPr="00112099" w:rsidRDefault="00112099" w:rsidP="00112099">
      <w:pPr>
        <w:spacing w:after="0" w:line="360" w:lineRule="auto"/>
        <w:ind w:left="644"/>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2</w:t>
      </w:r>
      <w:r w:rsidRPr="00112099">
        <w:rPr>
          <w:rFonts w:ascii="Tahoma" w:hAnsi="Tahoma" w:cs="Tahoma"/>
          <w:color w:val="000000"/>
          <w:spacing w:val="20"/>
          <w:sz w:val="18"/>
          <w:szCs w:val="18"/>
          <w:lang w:eastAsia="pl-PL"/>
        </w:rPr>
        <w:t>)</w:t>
      </w:r>
      <w:r w:rsidRPr="00112099">
        <w:rPr>
          <w:rFonts w:ascii="Tahoma" w:hAnsi="Tahoma" w:cs="Tahoma"/>
          <w:color w:val="000000"/>
          <w:spacing w:val="20"/>
          <w:sz w:val="18"/>
          <w:szCs w:val="18"/>
          <w:lang w:eastAsia="pl-PL"/>
        </w:rPr>
        <w:tab/>
        <w:t>oświadczenia wykonawcy lub podwykonawcy o zatrudnieniu  pracownika  na  podstawie  umowy o pracę,</w:t>
      </w:r>
    </w:p>
    <w:p w14:paraId="28CD70AC" w14:textId="42EB7D67" w:rsidR="00112099" w:rsidRPr="00112099" w:rsidRDefault="00112099" w:rsidP="00112099">
      <w:pPr>
        <w:spacing w:after="0" w:line="360" w:lineRule="auto"/>
        <w:ind w:left="644"/>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3</w:t>
      </w:r>
      <w:r w:rsidRPr="00112099">
        <w:rPr>
          <w:rFonts w:ascii="Tahoma" w:hAnsi="Tahoma" w:cs="Tahoma"/>
          <w:color w:val="000000"/>
          <w:spacing w:val="20"/>
          <w:sz w:val="18"/>
          <w:szCs w:val="18"/>
          <w:lang w:eastAsia="pl-PL"/>
        </w:rPr>
        <w:t>)</w:t>
      </w:r>
      <w:r w:rsidRPr="00112099">
        <w:rPr>
          <w:rFonts w:ascii="Tahoma" w:hAnsi="Tahoma" w:cs="Tahoma"/>
          <w:color w:val="000000"/>
          <w:spacing w:val="20"/>
          <w:sz w:val="18"/>
          <w:szCs w:val="18"/>
          <w:lang w:eastAsia="pl-PL"/>
        </w:rPr>
        <w:tab/>
        <w:t>poświadczonej za zgodność z oryginałem kopii umowy o pracę zatrudnionego pracownika,</w:t>
      </w:r>
    </w:p>
    <w:p w14:paraId="6C684408" w14:textId="4DA3FF34" w:rsidR="00112099" w:rsidRPr="00112099" w:rsidRDefault="00112099" w:rsidP="00112099">
      <w:pPr>
        <w:spacing w:after="0" w:line="360" w:lineRule="auto"/>
        <w:ind w:left="644"/>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4</w:t>
      </w:r>
      <w:r w:rsidRPr="00112099">
        <w:rPr>
          <w:rFonts w:ascii="Tahoma" w:hAnsi="Tahoma" w:cs="Tahoma"/>
          <w:color w:val="000000"/>
          <w:spacing w:val="20"/>
          <w:sz w:val="18"/>
          <w:szCs w:val="18"/>
          <w:lang w:eastAsia="pl-PL"/>
        </w:rPr>
        <w:t>)</w:t>
      </w:r>
      <w:r w:rsidRPr="00112099">
        <w:rPr>
          <w:rFonts w:ascii="Tahoma" w:hAnsi="Tahoma" w:cs="Tahoma"/>
          <w:color w:val="000000"/>
          <w:spacing w:val="20"/>
          <w:sz w:val="18"/>
          <w:szCs w:val="18"/>
          <w:lang w:eastAsia="pl-PL"/>
        </w:rPr>
        <w:tab/>
        <w:t>innych dokumentów−zawierających informacje, w tym dane osobowe, niezbędne do weryfikacji zatrudnienia na podstawie umowy  o pracę, w szczególności imię i nazwisko zatrudnionego pracownika, datę zawarcia umowy o pracę, rodzaj umowy o pracę i zakres obowiązków pracownika.</w:t>
      </w:r>
    </w:p>
    <w:p w14:paraId="7706E708" w14:textId="343F8943" w:rsidR="00112099" w:rsidRPr="00112099" w:rsidRDefault="00112099" w:rsidP="00112099">
      <w:pPr>
        <w:numPr>
          <w:ilvl w:val="0"/>
          <w:numId w:val="1"/>
        </w:numPr>
        <w:spacing w:after="0" w:line="360" w:lineRule="auto"/>
        <w:jc w:val="both"/>
        <w:textAlignment w:val="baseline"/>
        <w:rPr>
          <w:rFonts w:ascii="Tahoma" w:hAnsi="Tahoma" w:cs="Tahoma"/>
          <w:color w:val="000000"/>
          <w:spacing w:val="20"/>
          <w:sz w:val="18"/>
          <w:szCs w:val="18"/>
          <w:lang w:eastAsia="pl-PL"/>
        </w:rPr>
      </w:pPr>
      <w:r w:rsidRPr="00112099">
        <w:rPr>
          <w:rFonts w:ascii="Tahoma" w:hAnsi="Tahoma" w:cs="Tahoma"/>
          <w:color w:val="000000"/>
          <w:spacing w:val="20"/>
          <w:sz w:val="18"/>
          <w:szCs w:val="18"/>
          <w:lang w:eastAsia="pl-PL"/>
        </w:rPr>
        <w:t>Wykonawca zobowiązany jest do przedłożenia najpóźniej w ciągu 14 dni od dnia zawarcia umowy z Zamawiającym wykazu osób wykonujących czynności (o których mowa w pkt 1 powyżej) oraz oświadczenia/oświadczenia Podwykonawcy (jeżeli jest on znany już na etapie zawarcia umowy, lub jeżeli nie jest znany to na etapie realizacji umowy) o zatrudnieniu na podstawie umowy o pracę osób wykonujących czynności o których mowa powyżej.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zawartej umowy i wymiaru etatu oraz podpis osoby uprawnionej do złożenia oświadczenia w imieniu wykonawcy lub podwykonawcy. W przypadku zmiany osób wykonujących czynności wskazane powyżej Wykonawca zobowiązany jest do przedłożenia Zamawiającemu zaktualizowanego wykazu wraz z oświadczeniami Wykonawcy lub podwykonawcy o zatrudnianiu nowych osób na podstawie umowy o pracę, w terminie 7 dni.</w:t>
      </w:r>
    </w:p>
    <w:p w14:paraId="4656CDFB" w14:textId="212EDB7A" w:rsidR="00112099" w:rsidRDefault="00112099" w:rsidP="00112099">
      <w:pPr>
        <w:numPr>
          <w:ilvl w:val="0"/>
          <w:numId w:val="1"/>
        </w:numPr>
        <w:spacing w:after="0" w:line="360" w:lineRule="auto"/>
        <w:jc w:val="both"/>
        <w:textAlignment w:val="baseline"/>
        <w:rPr>
          <w:rFonts w:ascii="Tahoma" w:hAnsi="Tahoma" w:cs="Tahoma"/>
          <w:color w:val="000000"/>
          <w:spacing w:val="20"/>
          <w:sz w:val="18"/>
          <w:szCs w:val="18"/>
          <w:lang w:eastAsia="pl-PL"/>
        </w:rPr>
      </w:pPr>
      <w:r w:rsidRPr="00112099">
        <w:rPr>
          <w:rFonts w:ascii="Tahoma" w:hAnsi="Tahoma" w:cs="Tahoma"/>
          <w:color w:val="000000"/>
          <w:spacing w:val="20"/>
          <w:sz w:val="18"/>
          <w:szCs w:val="18"/>
          <w:lang w:eastAsia="pl-PL"/>
        </w:rPr>
        <w:t>Wykonawca zobowiązany jest do uzyskania od pracowników zgody na przetwarzanie danych osobowych w zakresie koniecznym do spełnienia wymogów określonych w ust. 2 i 3 powyżej. Niezbędne dokumenty Wykonawca zobowiązany jest przekazywać Zamawiającemu zgodnie z przepisami o ochronie danych osobowych.</w:t>
      </w:r>
    </w:p>
    <w:p w14:paraId="1E17341A" w14:textId="77777777" w:rsidR="00236AAD" w:rsidRPr="00236AAD" w:rsidRDefault="00236AAD" w:rsidP="00112099">
      <w:pPr>
        <w:spacing w:after="0" w:line="360" w:lineRule="auto"/>
        <w:ind w:left="644"/>
        <w:jc w:val="both"/>
        <w:textAlignment w:val="baseline"/>
        <w:rPr>
          <w:rFonts w:ascii="Tahoma" w:hAnsi="Tahoma" w:cs="Tahoma"/>
          <w:color w:val="000000"/>
          <w:spacing w:val="20"/>
          <w:sz w:val="18"/>
          <w:szCs w:val="18"/>
          <w:lang w:eastAsia="pl-PL"/>
        </w:rPr>
      </w:pPr>
    </w:p>
    <w:p w14:paraId="19EB9D77" w14:textId="77777777" w:rsidR="00236AAD" w:rsidRPr="007F671E" w:rsidRDefault="00236AAD" w:rsidP="00112099">
      <w:pPr>
        <w:spacing w:after="0" w:line="360" w:lineRule="auto"/>
        <w:ind w:left="360"/>
        <w:jc w:val="both"/>
        <w:textAlignment w:val="baseline"/>
        <w:rPr>
          <w:rFonts w:ascii="Tahoma" w:hAnsi="Tahoma" w:cs="Tahoma"/>
          <w:color w:val="000000"/>
          <w:spacing w:val="20"/>
          <w:sz w:val="18"/>
          <w:szCs w:val="18"/>
          <w:lang w:eastAsia="pl-PL"/>
        </w:rPr>
      </w:pPr>
    </w:p>
    <w:p w14:paraId="17653DDC" w14:textId="4794E64B" w:rsidR="00DE3AD0" w:rsidRPr="007F671E"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7F671E" w:rsidRDefault="00DE3AD0" w:rsidP="00EA09E6">
      <w:pPr>
        <w:spacing w:before="240" w:after="24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IV. OPIS PRZEDMIOTU ZAMÓWIENIA</w:t>
      </w:r>
    </w:p>
    <w:p w14:paraId="61E2FB7E" w14:textId="77777777" w:rsidR="00DE3AD0" w:rsidRPr="007F671E"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7F671E">
        <w:rPr>
          <w:rFonts w:ascii="Tahoma" w:hAnsi="Tahoma" w:cs="Tahoma"/>
          <w:b/>
          <w:bCs/>
          <w:color w:val="000000"/>
          <w:spacing w:val="20"/>
          <w:sz w:val="18"/>
          <w:szCs w:val="18"/>
          <w:lang w:eastAsia="pl-PL"/>
        </w:rPr>
        <w:t>Przedmiotem zamówienia jest</w:t>
      </w:r>
      <w:r w:rsidRPr="007F671E">
        <w:rPr>
          <w:rFonts w:ascii="Tahoma" w:hAnsi="Tahoma" w:cs="Tahoma"/>
          <w:b/>
          <w:bCs/>
          <w:smallCaps/>
          <w:color w:val="000000"/>
          <w:spacing w:val="20"/>
          <w:sz w:val="18"/>
          <w:szCs w:val="18"/>
          <w:lang w:eastAsia="pl-PL"/>
        </w:rPr>
        <w:t>:</w:t>
      </w:r>
    </w:p>
    <w:p w14:paraId="4BB77E7A" w14:textId="4F1D9F63" w:rsidR="00D50A78" w:rsidRPr="007F671E" w:rsidRDefault="003B5650" w:rsidP="00D50A78">
      <w:pPr>
        <w:spacing w:before="240" w:after="0" w:line="360" w:lineRule="auto"/>
        <w:ind w:left="360"/>
        <w:jc w:val="both"/>
        <w:textAlignment w:val="baseline"/>
        <w:rPr>
          <w:rFonts w:ascii="Tahoma" w:hAnsi="Tahoma" w:cs="Tahoma"/>
          <w:spacing w:val="20"/>
          <w:sz w:val="18"/>
          <w:szCs w:val="18"/>
          <w:highlight w:val="yellow"/>
        </w:rPr>
      </w:pPr>
      <w:r w:rsidRPr="007F671E">
        <w:rPr>
          <w:rFonts w:ascii="Tahoma" w:hAnsi="Tahoma" w:cs="Tahoma"/>
          <w:spacing w:val="20"/>
          <w:sz w:val="18"/>
          <w:szCs w:val="18"/>
        </w:rPr>
        <w:t>1.</w:t>
      </w:r>
      <w:r w:rsidRPr="007F671E">
        <w:rPr>
          <w:rFonts w:ascii="Tahoma" w:hAnsi="Tahoma" w:cs="Tahoma"/>
          <w:spacing w:val="20"/>
          <w:sz w:val="18"/>
          <w:szCs w:val="18"/>
        </w:rPr>
        <w:tab/>
        <w:t xml:space="preserve">Przedmiotem zamówienia jest </w:t>
      </w:r>
      <w:r w:rsidR="00D50A78" w:rsidRPr="007F671E">
        <w:rPr>
          <w:rFonts w:ascii="Tahoma" w:hAnsi="Tahoma" w:cs="Tahoma"/>
          <w:spacing w:val="20"/>
          <w:sz w:val="18"/>
          <w:szCs w:val="18"/>
        </w:rPr>
        <w:t xml:space="preserve">usługa transportu </w:t>
      </w:r>
      <w:r w:rsidR="00815CC1">
        <w:rPr>
          <w:rFonts w:ascii="Tahoma" w:hAnsi="Tahoma" w:cs="Tahoma"/>
          <w:spacing w:val="20"/>
          <w:sz w:val="18"/>
          <w:szCs w:val="18"/>
        </w:rPr>
        <w:t>medycznego</w:t>
      </w:r>
      <w:r w:rsidR="00D50A78" w:rsidRPr="007F671E">
        <w:rPr>
          <w:rFonts w:ascii="Tahoma" w:hAnsi="Tahoma" w:cs="Tahoma"/>
          <w:spacing w:val="20"/>
          <w:sz w:val="18"/>
          <w:szCs w:val="18"/>
        </w:rPr>
        <w:t xml:space="preserve"> pacjentów Zleceniodawcy z jego siedziby do miejsca docelowego (szpital, poradnia, miejsce zamieszkania itp.) środkami transportu Zleceniobiorcy (Wykonawcy). </w:t>
      </w:r>
      <w:r w:rsidR="005772A4" w:rsidRPr="005772A4">
        <w:rPr>
          <w:rFonts w:ascii="Tahoma" w:hAnsi="Tahoma" w:cs="Tahoma"/>
          <w:spacing w:val="20"/>
          <w:sz w:val="18"/>
          <w:szCs w:val="18"/>
        </w:rPr>
        <w:t>Szczegółowy opis</w:t>
      </w:r>
      <w:r w:rsidR="005772A4">
        <w:rPr>
          <w:rFonts w:ascii="Tahoma" w:hAnsi="Tahoma" w:cs="Tahoma"/>
          <w:spacing w:val="20"/>
          <w:sz w:val="18"/>
          <w:szCs w:val="18"/>
        </w:rPr>
        <w:t xml:space="preserve"> przedmiotu zamówienia zawiera załącznik nr 5 do SWZ (projekt umowy)</w:t>
      </w:r>
    </w:p>
    <w:p w14:paraId="40510AA7" w14:textId="664F7162" w:rsidR="00776447" w:rsidRPr="007F671E" w:rsidRDefault="00776447" w:rsidP="00AD346C">
      <w:pPr>
        <w:spacing w:before="120" w:after="0" w:line="360" w:lineRule="auto"/>
        <w:ind w:left="360"/>
        <w:jc w:val="both"/>
        <w:textAlignment w:val="baseline"/>
        <w:rPr>
          <w:rFonts w:ascii="Tahoma" w:hAnsi="Tahoma" w:cs="Tahoma"/>
          <w:spacing w:val="20"/>
          <w:sz w:val="18"/>
          <w:szCs w:val="18"/>
        </w:rPr>
      </w:pPr>
      <w:r w:rsidRPr="007F671E">
        <w:rPr>
          <w:rFonts w:ascii="Tahoma" w:hAnsi="Tahoma" w:cs="Tahoma"/>
          <w:spacing w:val="20"/>
          <w:sz w:val="18"/>
          <w:szCs w:val="18"/>
        </w:rPr>
        <w:t>2.</w:t>
      </w:r>
      <w:r w:rsidRPr="007F671E">
        <w:rPr>
          <w:rFonts w:ascii="Tahoma" w:hAnsi="Tahoma" w:cs="Tahoma"/>
          <w:spacing w:val="20"/>
          <w:sz w:val="18"/>
          <w:szCs w:val="18"/>
        </w:rPr>
        <w:tab/>
        <w:t xml:space="preserve">Usługa transportu </w:t>
      </w:r>
      <w:r w:rsidR="00815CC1">
        <w:rPr>
          <w:rFonts w:ascii="Tahoma" w:hAnsi="Tahoma" w:cs="Tahoma"/>
          <w:spacing w:val="20"/>
          <w:sz w:val="18"/>
          <w:szCs w:val="18"/>
        </w:rPr>
        <w:t>medycznego</w:t>
      </w:r>
      <w:r w:rsidRPr="007F671E">
        <w:rPr>
          <w:rFonts w:ascii="Tahoma" w:hAnsi="Tahoma" w:cs="Tahoma"/>
          <w:spacing w:val="20"/>
          <w:sz w:val="18"/>
          <w:szCs w:val="18"/>
        </w:rPr>
        <w:t xml:space="preserve"> powinna być świadczona zgodnie z wymaganiami obowiązującymi w tym zakresie określonymi m.in. w :</w:t>
      </w:r>
    </w:p>
    <w:p w14:paraId="25654E20" w14:textId="37ACD505" w:rsidR="00776447" w:rsidRPr="007F671E" w:rsidRDefault="00E35C0B" w:rsidP="00AD346C">
      <w:pPr>
        <w:spacing w:before="120" w:after="0" w:line="360" w:lineRule="auto"/>
        <w:ind w:left="360"/>
        <w:jc w:val="both"/>
        <w:textAlignment w:val="baseline"/>
        <w:rPr>
          <w:rFonts w:ascii="Tahoma" w:hAnsi="Tahoma" w:cs="Tahoma"/>
          <w:spacing w:val="20"/>
          <w:sz w:val="18"/>
          <w:szCs w:val="18"/>
        </w:rPr>
      </w:pPr>
      <w:r>
        <w:rPr>
          <w:rFonts w:ascii="Tahoma" w:hAnsi="Tahoma" w:cs="Tahoma"/>
          <w:spacing w:val="20"/>
          <w:sz w:val="18"/>
          <w:szCs w:val="18"/>
        </w:rPr>
        <w:t>a</w:t>
      </w:r>
      <w:r w:rsidR="00776447" w:rsidRPr="007F671E">
        <w:rPr>
          <w:rFonts w:ascii="Tahoma" w:hAnsi="Tahoma" w:cs="Tahoma"/>
          <w:spacing w:val="20"/>
          <w:sz w:val="18"/>
          <w:szCs w:val="18"/>
        </w:rPr>
        <w:t>)</w:t>
      </w:r>
      <w:r w:rsidR="00776447" w:rsidRPr="007F671E">
        <w:rPr>
          <w:rFonts w:ascii="Tahoma" w:hAnsi="Tahoma" w:cs="Tahoma"/>
          <w:spacing w:val="20"/>
          <w:sz w:val="18"/>
          <w:szCs w:val="18"/>
        </w:rPr>
        <w:tab/>
        <w:t>Ustawie z dnia 8 września 2006 r. o Państwowym Ratownictwie Medycznym (</w:t>
      </w:r>
      <w:proofErr w:type="spellStart"/>
      <w:r w:rsidR="0040196F" w:rsidRPr="0040196F">
        <w:rPr>
          <w:rFonts w:ascii="Tahoma" w:hAnsi="Tahoma" w:cs="Tahoma"/>
          <w:spacing w:val="20"/>
          <w:sz w:val="18"/>
          <w:szCs w:val="18"/>
        </w:rPr>
        <w:t>t.j</w:t>
      </w:r>
      <w:proofErr w:type="spellEnd"/>
      <w:r w:rsidR="0040196F" w:rsidRPr="0040196F">
        <w:rPr>
          <w:rFonts w:ascii="Tahoma" w:hAnsi="Tahoma" w:cs="Tahoma"/>
          <w:spacing w:val="20"/>
          <w:sz w:val="18"/>
          <w:szCs w:val="18"/>
        </w:rPr>
        <w:t>. Dz. U. z 2021 r. poz. 2053</w:t>
      </w:r>
      <w:r w:rsidR="00776447" w:rsidRPr="007F671E">
        <w:rPr>
          <w:rFonts w:ascii="Tahoma" w:hAnsi="Tahoma" w:cs="Tahoma"/>
          <w:spacing w:val="20"/>
          <w:sz w:val="18"/>
          <w:szCs w:val="18"/>
        </w:rPr>
        <w:t>);</w:t>
      </w:r>
    </w:p>
    <w:p w14:paraId="3A72FACA" w14:textId="3B4F1B2B" w:rsidR="00776447" w:rsidRPr="007F671E" w:rsidRDefault="00E35C0B" w:rsidP="00AD346C">
      <w:pPr>
        <w:spacing w:before="120" w:after="0" w:line="360" w:lineRule="auto"/>
        <w:ind w:left="360"/>
        <w:jc w:val="both"/>
        <w:textAlignment w:val="baseline"/>
        <w:rPr>
          <w:rFonts w:ascii="Tahoma" w:hAnsi="Tahoma" w:cs="Tahoma"/>
          <w:spacing w:val="20"/>
          <w:sz w:val="18"/>
          <w:szCs w:val="18"/>
        </w:rPr>
      </w:pPr>
      <w:r>
        <w:rPr>
          <w:rFonts w:ascii="Tahoma" w:hAnsi="Tahoma" w:cs="Tahoma"/>
          <w:spacing w:val="20"/>
          <w:sz w:val="18"/>
          <w:szCs w:val="18"/>
        </w:rPr>
        <w:t>b</w:t>
      </w:r>
      <w:r w:rsidR="00776447" w:rsidRPr="007F671E">
        <w:rPr>
          <w:rFonts w:ascii="Tahoma" w:hAnsi="Tahoma" w:cs="Tahoma"/>
          <w:spacing w:val="20"/>
          <w:sz w:val="18"/>
          <w:szCs w:val="18"/>
        </w:rPr>
        <w:t>)</w:t>
      </w:r>
      <w:r w:rsidR="00776447" w:rsidRPr="007F671E">
        <w:rPr>
          <w:rFonts w:ascii="Tahoma" w:hAnsi="Tahoma" w:cs="Tahoma"/>
          <w:spacing w:val="20"/>
          <w:sz w:val="18"/>
          <w:szCs w:val="18"/>
        </w:rPr>
        <w:tab/>
        <w:t>Rozporządzeniu Ministra Infrastruktury z dnia 31 grudnia 2002 r. w sprawie warunków technicznych pojazdów oraz zakresu ich niezbędnego wyposażenia (Dz. U. z 20</w:t>
      </w:r>
      <w:r w:rsidR="00DA6F3E">
        <w:rPr>
          <w:rFonts w:ascii="Tahoma" w:hAnsi="Tahoma" w:cs="Tahoma"/>
          <w:spacing w:val="20"/>
          <w:sz w:val="18"/>
          <w:szCs w:val="18"/>
        </w:rPr>
        <w:t>16</w:t>
      </w:r>
      <w:r w:rsidR="00776447" w:rsidRPr="007F671E">
        <w:rPr>
          <w:rFonts w:ascii="Tahoma" w:hAnsi="Tahoma" w:cs="Tahoma"/>
          <w:spacing w:val="20"/>
          <w:sz w:val="18"/>
          <w:szCs w:val="18"/>
        </w:rPr>
        <w:t xml:space="preserve"> r., poz. 262 z </w:t>
      </w:r>
      <w:proofErr w:type="spellStart"/>
      <w:r w:rsidR="00776447" w:rsidRPr="007F671E">
        <w:rPr>
          <w:rFonts w:ascii="Tahoma" w:hAnsi="Tahoma" w:cs="Tahoma"/>
          <w:spacing w:val="20"/>
          <w:sz w:val="18"/>
          <w:szCs w:val="18"/>
        </w:rPr>
        <w:t>późn</w:t>
      </w:r>
      <w:proofErr w:type="spellEnd"/>
      <w:r w:rsidR="00776447" w:rsidRPr="007F671E">
        <w:rPr>
          <w:rFonts w:ascii="Tahoma" w:hAnsi="Tahoma" w:cs="Tahoma"/>
          <w:spacing w:val="20"/>
          <w:sz w:val="18"/>
          <w:szCs w:val="18"/>
        </w:rPr>
        <w:t>. zm.);</w:t>
      </w:r>
    </w:p>
    <w:p w14:paraId="680BF710" w14:textId="3F9A97DC" w:rsidR="00776447" w:rsidRPr="007F671E" w:rsidRDefault="00E35C0B" w:rsidP="00AD346C">
      <w:pPr>
        <w:spacing w:before="120" w:after="0" w:line="360" w:lineRule="auto"/>
        <w:ind w:left="360"/>
        <w:jc w:val="both"/>
        <w:textAlignment w:val="baseline"/>
        <w:rPr>
          <w:rFonts w:ascii="Tahoma" w:hAnsi="Tahoma" w:cs="Tahoma"/>
          <w:spacing w:val="20"/>
          <w:sz w:val="18"/>
          <w:szCs w:val="18"/>
        </w:rPr>
      </w:pPr>
      <w:r>
        <w:rPr>
          <w:rFonts w:ascii="Tahoma" w:hAnsi="Tahoma" w:cs="Tahoma"/>
          <w:spacing w:val="20"/>
          <w:sz w:val="18"/>
          <w:szCs w:val="18"/>
        </w:rPr>
        <w:t>c</w:t>
      </w:r>
      <w:r w:rsidR="00776447" w:rsidRPr="007F671E">
        <w:rPr>
          <w:rFonts w:ascii="Tahoma" w:hAnsi="Tahoma" w:cs="Tahoma"/>
          <w:spacing w:val="20"/>
          <w:sz w:val="18"/>
          <w:szCs w:val="18"/>
        </w:rPr>
        <w:t>)</w:t>
      </w:r>
      <w:r w:rsidR="00776447" w:rsidRPr="007F671E">
        <w:rPr>
          <w:rFonts w:ascii="Tahoma" w:hAnsi="Tahoma" w:cs="Tahoma"/>
          <w:spacing w:val="20"/>
          <w:sz w:val="18"/>
          <w:szCs w:val="18"/>
        </w:rPr>
        <w:tab/>
        <w:t>Ustaw</w:t>
      </w:r>
      <w:r w:rsidR="00DA6F3E">
        <w:rPr>
          <w:rFonts w:ascii="Tahoma" w:hAnsi="Tahoma" w:cs="Tahoma"/>
          <w:spacing w:val="20"/>
          <w:sz w:val="18"/>
          <w:szCs w:val="18"/>
        </w:rPr>
        <w:t>ie</w:t>
      </w:r>
      <w:r w:rsidR="00776447" w:rsidRPr="007F671E">
        <w:rPr>
          <w:rFonts w:ascii="Tahoma" w:hAnsi="Tahoma" w:cs="Tahoma"/>
          <w:spacing w:val="20"/>
          <w:sz w:val="18"/>
          <w:szCs w:val="18"/>
        </w:rPr>
        <w:t xml:space="preserve"> z dnia 15 kwietnia 2011 r. o działalności leczniczej (</w:t>
      </w:r>
      <w:proofErr w:type="spellStart"/>
      <w:r w:rsidR="0040196F">
        <w:t>t.j</w:t>
      </w:r>
      <w:proofErr w:type="spellEnd"/>
      <w:r w:rsidR="0040196F">
        <w:t>. Dz. U. z 2021 r. poz. 711</w:t>
      </w:r>
      <w:r w:rsidR="00776447" w:rsidRPr="007F671E">
        <w:rPr>
          <w:rFonts w:ascii="Tahoma" w:hAnsi="Tahoma" w:cs="Tahoma"/>
          <w:spacing w:val="20"/>
          <w:sz w:val="18"/>
          <w:szCs w:val="18"/>
        </w:rPr>
        <w:t xml:space="preserve">); </w:t>
      </w:r>
    </w:p>
    <w:p w14:paraId="2E121F4B" w14:textId="0595E849" w:rsidR="00776447" w:rsidRPr="007F671E" w:rsidRDefault="00E35C0B" w:rsidP="00AD346C">
      <w:pPr>
        <w:spacing w:before="120" w:after="0" w:line="360" w:lineRule="auto"/>
        <w:ind w:left="360"/>
        <w:jc w:val="both"/>
        <w:textAlignment w:val="baseline"/>
        <w:rPr>
          <w:rFonts w:ascii="Tahoma" w:hAnsi="Tahoma" w:cs="Tahoma"/>
          <w:spacing w:val="20"/>
          <w:sz w:val="18"/>
          <w:szCs w:val="18"/>
        </w:rPr>
      </w:pPr>
      <w:r>
        <w:rPr>
          <w:rFonts w:ascii="Tahoma" w:hAnsi="Tahoma" w:cs="Tahoma"/>
          <w:spacing w:val="20"/>
          <w:sz w:val="18"/>
          <w:szCs w:val="18"/>
        </w:rPr>
        <w:t>d</w:t>
      </w:r>
      <w:r w:rsidR="00776447" w:rsidRPr="007F671E">
        <w:rPr>
          <w:rFonts w:ascii="Tahoma" w:hAnsi="Tahoma" w:cs="Tahoma"/>
          <w:spacing w:val="20"/>
          <w:sz w:val="18"/>
          <w:szCs w:val="18"/>
        </w:rPr>
        <w:t>)</w:t>
      </w:r>
      <w:r w:rsidR="00776447" w:rsidRPr="007F671E">
        <w:rPr>
          <w:rFonts w:ascii="Tahoma" w:hAnsi="Tahoma" w:cs="Tahoma"/>
          <w:spacing w:val="20"/>
          <w:sz w:val="18"/>
          <w:szCs w:val="18"/>
        </w:rPr>
        <w:tab/>
      </w:r>
      <w:r w:rsidR="00A04D7C">
        <w:t>Ustaw</w:t>
      </w:r>
      <w:r w:rsidR="00DA6F3E">
        <w:t>ie</w:t>
      </w:r>
      <w:r w:rsidR="00A04D7C">
        <w:t xml:space="preserve"> z dnia 27 sierpnia 2004 r. o świadczeniach opieki zdrowotnej finansowanych ze środków publicznych</w:t>
      </w:r>
      <w:r w:rsidR="00A04D7C" w:rsidRPr="007F671E">
        <w:rPr>
          <w:rFonts w:ascii="Tahoma" w:hAnsi="Tahoma" w:cs="Tahoma"/>
          <w:spacing w:val="20"/>
          <w:sz w:val="18"/>
          <w:szCs w:val="18"/>
        </w:rPr>
        <w:t xml:space="preserve"> </w:t>
      </w:r>
      <w:r w:rsidR="00776447" w:rsidRPr="007F671E">
        <w:rPr>
          <w:rFonts w:ascii="Tahoma" w:hAnsi="Tahoma" w:cs="Tahoma"/>
          <w:spacing w:val="20"/>
          <w:sz w:val="18"/>
          <w:szCs w:val="18"/>
        </w:rPr>
        <w:t>(</w:t>
      </w:r>
      <w:proofErr w:type="spellStart"/>
      <w:r w:rsidR="0040196F" w:rsidRPr="0040196F">
        <w:rPr>
          <w:rFonts w:ascii="Tahoma" w:hAnsi="Tahoma" w:cs="Tahoma"/>
          <w:spacing w:val="20"/>
          <w:sz w:val="18"/>
          <w:szCs w:val="18"/>
        </w:rPr>
        <w:t>t.j</w:t>
      </w:r>
      <w:proofErr w:type="spellEnd"/>
      <w:r w:rsidR="0040196F" w:rsidRPr="0040196F">
        <w:rPr>
          <w:rFonts w:ascii="Tahoma" w:hAnsi="Tahoma" w:cs="Tahoma"/>
          <w:spacing w:val="20"/>
          <w:sz w:val="18"/>
          <w:szCs w:val="18"/>
        </w:rPr>
        <w:t>. Dz. U. z 2021 r. poz. 1285</w:t>
      </w:r>
      <w:r w:rsidR="0040196F">
        <w:rPr>
          <w:rFonts w:ascii="Tahoma" w:hAnsi="Tahoma" w:cs="Tahoma"/>
          <w:spacing w:val="20"/>
          <w:sz w:val="18"/>
          <w:szCs w:val="18"/>
        </w:rPr>
        <w:t xml:space="preserve"> z późniejszymi zmianami</w:t>
      </w:r>
      <w:r w:rsidR="00776447" w:rsidRPr="007F671E">
        <w:rPr>
          <w:rFonts w:ascii="Tahoma" w:hAnsi="Tahoma" w:cs="Tahoma"/>
          <w:spacing w:val="20"/>
          <w:sz w:val="18"/>
          <w:szCs w:val="18"/>
        </w:rPr>
        <w:t xml:space="preserve">). </w:t>
      </w:r>
    </w:p>
    <w:p w14:paraId="1EBC2FF7" w14:textId="12CD85CA" w:rsidR="00776447" w:rsidRPr="007F671E" w:rsidRDefault="00E35C0B" w:rsidP="00AD346C">
      <w:pPr>
        <w:spacing w:before="120" w:after="0" w:line="360" w:lineRule="auto"/>
        <w:ind w:left="360"/>
        <w:jc w:val="both"/>
        <w:textAlignment w:val="baseline"/>
        <w:rPr>
          <w:rFonts w:ascii="Tahoma" w:hAnsi="Tahoma" w:cs="Tahoma"/>
          <w:spacing w:val="20"/>
          <w:sz w:val="18"/>
          <w:szCs w:val="18"/>
        </w:rPr>
      </w:pPr>
      <w:r>
        <w:rPr>
          <w:rFonts w:ascii="Tahoma" w:hAnsi="Tahoma" w:cs="Tahoma"/>
          <w:spacing w:val="20"/>
          <w:sz w:val="18"/>
          <w:szCs w:val="18"/>
        </w:rPr>
        <w:t>e</w:t>
      </w:r>
      <w:r w:rsidR="00776447" w:rsidRPr="007F671E">
        <w:rPr>
          <w:rFonts w:ascii="Tahoma" w:hAnsi="Tahoma" w:cs="Tahoma"/>
          <w:spacing w:val="20"/>
          <w:sz w:val="18"/>
          <w:szCs w:val="18"/>
        </w:rPr>
        <w:t>)</w:t>
      </w:r>
      <w:r w:rsidR="00776447" w:rsidRPr="007F671E">
        <w:rPr>
          <w:rFonts w:ascii="Tahoma" w:hAnsi="Tahoma" w:cs="Tahoma"/>
          <w:spacing w:val="20"/>
          <w:sz w:val="18"/>
          <w:szCs w:val="18"/>
        </w:rPr>
        <w:tab/>
        <w:t>Polskich Normach przenoszących normy europejskie.</w:t>
      </w:r>
    </w:p>
    <w:p w14:paraId="3C25C61F" w14:textId="40BA907B" w:rsidR="003B5650" w:rsidRPr="007F671E" w:rsidRDefault="003B5650" w:rsidP="00AD346C">
      <w:pPr>
        <w:spacing w:before="120" w:after="0" w:line="360" w:lineRule="auto"/>
        <w:ind w:left="357"/>
        <w:jc w:val="both"/>
        <w:textAlignment w:val="baseline"/>
        <w:rPr>
          <w:rFonts w:ascii="Tahoma" w:hAnsi="Tahoma" w:cs="Tahoma"/>
          <w:spacing w:val="20"/>
          <w:sz w:val="18"/>
          <w:szCs w:val="18"/>
        </w:rPr>
      </w:pPr>
      <w:r w:rsidRPr="007F671E">
        <w:rPr>
          <w:rFonts w:ascii="Tahoma" w:hAnsi="Tahoma" w:cs="Tahoma"/>
          <w:spacing w:val="20"/>
          <w:sz w:val="18"/>
          <w:szCs w:val="18"/>
        </w:rPr>
        <w:t>3.</w:t>
      </w:r>
      <w:r w:rsidRPr="007F671E">
        <w:rPr>
          <w:rFonts w:ascii="Tahoma" w:hAnsi="Tahoma" w:cs="Tahoma"/>
          <w:spacing w:val="20"/>
          <w:sz w:val="18"/>
          <w:szCs w:val="18"/>
        </w:rPr>
        <w:tab/>
        <w:t>Zamówienie będzie realizowane na zasadach i warunkach określonych w SWZ, a w szczególności zawartych w istotnych postanowieniach umowy oraz w ofercie Wykonawcy.</w:t>
      </w:r>
    </w:p>
    <w:p w14:paraId="49428704" w14:textId="77777777" w:rsidR="00DE3AD0" w:rsidRPr="007F671E" w:rsidRDefault="00DE3AD0" w:rsidP="00EA09E6">
      <w:pPr>
        <w:spacing w:after="0" w:line="360" w:lineRule="auto"/>
        <w:jc w:val="both"/>
        <w:textAlignment w:val="baseline"/>
        <w:rPr>
          <w:rFonts w:ascii="Tahoma" w:hAnsi="Tahoma" w:cs="Tahoma"/>
          <w:b/>
          <w:bCs/>
          <w:spacing w:val="20"/>
          <w:sz w:val="18"/>
          <w:szCs w:val="18"/>
          <w:lang w:eastAsia="pl-PL"/>
        </w:rPr>
      </w:pPr>
      <w:r w:rsidRPr="007F671E">
        <w:rPr>
          <w:rFonts w:ascii="Tahoma" w:hAnsi="Tahoma" w:cs="Tahoma"/>
          <w:b/>
          <w:bCs/>
          <w:spacing w:val="20"/>
          <w:sz w:val="18"/>
          <w:szCs w:val="18"/>
          <w:lang w:eastAsia="pl-PL"/>
        </w:rPr>
        <w:t xml:space="preserve">2. </w:t>
      </w:r>
      <w:r w:rsidRPr="007F671E">
        <w:rPr>
          <w:rFonts w:ascii="Tahoma" w:hAnsi="Tahoma" w:cs="Tahoma"/>
          <w:spacing w:val="20"/>
          <w:sz w:val="18"/>
          <w:szCs w:val="18"/>
          <w:lang w:eastAsia="pl-PL"/>
        </w:rPr>
        <w:t>WSPÓLNY SŁOWNIK ZAMÓWIENIA CPV:</w:t>
      </w:r>
      <w:r w:rsidRPr="007F671E">
        <w:rPr>
          <w:rFonts w:ascii="Tahoma" w:hAnsi="Tahoma" w:cs="Tahoma"/>
          <w:b/>
          <w:bCs/>
          <w:spacing w:val="20"/>
          <w:sz w:val="18"/>
          <w:szCs w:val="18"/>
          <w:lang w:eastAsia="pl-PL"/>
        </w:rPr>
        <w:t> </w:t>
      </w:r>
    </w:p>
    <w:p w14:paraId="1EC506ED" w14:textId="7DA5C63D" w:rsidR="00776447" w:rsidRPr="007F671E" w:rsidRDefault="00776447" w:rsidP="003B5650">
      <w:pPr>
        <w:spacing w:after="0" w:line="360" w:lineRule="auto"/>
        <w:jc w:val="both"/>
        <w:textAlignment w:val="baseline"/>
        <w:rPr>
          <w:rFonts w:ascii="Tahoma" w:hAnsi="Tahoma" w:cs="Tahoma"/>
          <w:spacing w:val="20"/>
          <w:sz w:val="18"/>
          <w:szCs w:val="18"/>
        </w:rPr>
      </w:pPr>
      <w:r w:rsidRPr="007F671E">
        <w:rPr>
          <w:rFonts w:ascii="Tahoma" w:hAnsi="Tahoma" w:cs="Tahoma"/>
          <w:spacing w:val="20"/>
          <w:sz w:val="18"/>
          <w:szCs w:val="18"/>
        </w:rPr>
        <w:t>60130000-8 „Usługi w zakresie specjalistycznego transportu drogowego osób”.</w:t>
      </w:r>
    </w:p>
    <w:p w14:paraId="58E18655" w14:textId="428260B6" w:rsidR="007D2B9B" w:rsidRPr="007F671E" w:rsidRDefault="00DE3AD0" w:rsidP="003B5650">
      <w:pPr>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b/>
          <w:bCs/>
          <w:color w:val="000000"/>
          <w:spacing w:val="20"/>
          <w:sz w:val="18"/>
          <w:szCs w:val="18"/>
          <w:lang w:eastAsia="pl-PL"/>
        </w:rPr>
        <w:t>3</w:t>
      </w:r>
      <w:r w:rsidRPr="007F671E">
        <w:rPr>
          <w:rFonts w:ascii="Tahoma" w:hAnsi="Tahoma" w:cs="Tahoma"/>
          <w:color w:val="000000"/>
          <w:spacing w:val="20"/>
          <w:sz w:val="18"/>
          <w:szCs w:val="18"/>
          <w:lang w:eastAsia="pl-PL"/>
        </w:rPr>
        <w:t xml:space="preserve">. Zamawiający </w:t>
      </w:r>
      <w:r w:rsidR="003B5650" w:rsidRPr="007F671E">
        <w:rPr>
          <w:rFonts w:ascii="Tahoma" w:hAnsi="Tahoma" w:cs="Tahoma"/>
          <w:color w:val="000000"/>
          <w:spacing w:val="20"/>
          <w:sz w:val="18"/>
          <w:szCs w:val="18"/>
          <w:lang w:eastAsia="pl-PL"/>
        </w:rPr>
        <w:t xml:space="preserve">nie </w:t>
      </w:r>
      <w:r w:rsidRPr="007F671E">
        <w:rPr>
          <w:rFonts w:ascii="Tahoma" w:hAnsi="Tahoma" w:cs="Tahoma"/>
          <w:color w:val="000000"/>
          <w:spacing w:val="20"/>
          <w:sz w:val="18"/>
          <w:szCs w:val="18"/>
          <w:lang w:eastAsia="pl-PL"/>
        </w:rPr>
        <w:t>dopuszcza składani</w:t>
      </w:r>
      <w:r w:rsidR="003B5650" w:rsidRPr="007F671E">
        <w:rPr>
          <w:rFonts w:ascii="Tahoma" w:hAnsi="Tahoma" w:cs="Tahoma"/>
          <w:color w:val="000000"/>
          <w:spacing w:val="20"/>
          <w:sz w:val="18"/>
          <w:szCs w:val="18"/>
          <w:lang w:eastAsia="pl-PL"/>
        </w:rPr>
        <w:t>a</w:t>
      </w:r>
      <w:r w:rsidRPr="007F671E">
        <w:rPr>
          <w:rFonts w:ascii="Tahoma" w:hAnsi="Tahoma" w:cs="Tahoma"/>
          <w:color w:val="000000"/>
          <w:spacing w:val="20"/>
          <w:sz w:val="18"/>
          <w:szCs w:val="18"/>
          <w:lang w:eastAsia="pl-PL"/>
        </w:rPr>
        <w:t xml:space="preserve"> ofert częściowych</w:t>
      </w:r>
      <w:r w:rsidR="00781BDB" w:rsidRPr="007F671E">
        <w:rPr>
          <w:rFonts w:ascii="Tahoma" w:hAnsi="Tahoma" w:cs="Tahoma"/>
          <w:color w:val="000000"/>
          <w:spacing w:val="20"/>
          <w:sz w:val="18"/>
          <w:szCs w:val="18"/>
          <w:lang w:eastAsia="pl-PL"/>
        </w:rPr>
        <w:t xml:space="preserve">. </w:t>
      </w:r>
    </w:p>
    <w:p w14:paraId="690A6883" w14:textId="77777777" w:rsidR="00DE3AD0" w:rsidRPr="007F671E" w:rsidRDefault="00DE3AD0" w:rsidP="00EA09E6">
      <w:pPr>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b/>
          <w:bCs/>
          <w:color w:val="000000"/>
          <w:spacing w:val="20"/>
          <w:sz w:val="18"/>
          <w:szCs w:val="18"/>
          <w:lang w:eastAsia="pl-PL"/>
        </w:rPr>
        <w:t>4</w:t>
      </w:r>
      <w:r w:rsidRPr="007F671E">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Pr="007F671E" w:rsidRDefault="00DE3AD0" w:rsidP="00EA09E6">
      <w:pPr>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b/>
          <w:bCs/>
          <w:color w:val="000000"/>
          <w:spacing w:val="20"/>
          <w:sz w:val="18"/>
          <w:szCs w:val="18"/>
          <w:lang w:eastAsia="pl-PL"/>
        </w:rPr>
        <w:t>5.</w:t>
      </w:r>
      <w:r w:rsidRPr="007F671E">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637B8197" w:rsidR="00893B87" w:rsidRPr="007F671E" w:rsidRDefault="00893B87" w:rsidP="00EA09E6">
      <w:pPr>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b/>
          <w:bCs/>
          <w:color w:val="000000"/>
          <w:spacing w:val="20"/>
          <w:sz w:val="18"/>
          <w:szCs w:val="18"/>
          <w:lang w:eastAsia="pl-PL"/>
        </w:rPr>
        <w:t xml:space="preserve">6. </w:t>
      </w:r>
      <w:r w:rsidRPr="007F671E">
        <w:rPr>
          <w:rFonts w:ascii="Tahoma" w:hAnsi="Tahoma" w:cs="Tahoma"/>
          <w:color w:val="000000"/>
          <w:spacing w:val="20"/>
          <w:sz w:val="18"/>
          <w:szCs w:val="18"/>
          <w:lang w:eastAsia="pl-PL"/>
        </w:rPr>
        <w:t>Zamawiający nie przewiduje zwrotu kosztów udziału w postępowaniu.</w:t>
      </w:r>
    </w:p>
    <w:p w14:paraId="0CABD042" w14:textId="77777777" w:rsidR="00DE3AD0" w:rsidRPr="007F671E" w:rsidRDefault="00DE3AD0" w:rsidP="00EA09E6">
      <w:pPr>
        <w:spacing w:before="360" w:after="12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V. PODWYKONAWSTWO</w:t>
      </w:r>
    </w:p>
    <w:p w14:paraId="366139F6" w14:textId="77777777" w:rsidR="00DE3AD0" w:rsidRPr="007F671E"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7F671E"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Zamawiający </w:t>
      </w:r>
      <w:r w:rsidRPr="007F671E">
        <w:rPr>
          <w:rFonts w:ascii="Tahoma" w:hAnsi="Tahoma" w:cs="Tahoma"/>
          <w:b/>
          <w:bCs/>
          <w:color w:val="000000"/>
          <w:spacing w:val="20"/>
          <w:sz w:val="18"/>
          <w:szCs w:val="18"/>
          <w:lang w:eastAsia="pl-PL"/>
        </w:rPr>
        <w:t>nie zastrzega</w:t>
      </w:r>
      <w:r w:rsidRPr="007F671E">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7F671E"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lastRenderedPageBreak/>
        <w:t>Zamawiający wymaga, aby w przypadku powierzenia części zamówienia podwykonawcom, Wykonawca wskazał w</w:t>
      </w:r>
      <w:r w:rsidR="007D2B9B" w:rsidRPr="007F671E">
        <w:rPr>
          <w:rFonts w:ascii="Tahoma" w:hAnsi="Tahoma" w:cs="Tahoma"/>
          <w:color w:val="000000"/>
          <w:spacing w:val="20"/>
          <w:sz w:val="18"/>
          <w:szCs w:val="18"/>
          <w:lang w:eastAsia="pl-PL"/>
        </w:rPr>
        <w:t xml:space="preserve"> formularzu ofertowym</w:t>
      </w:r>
      <w:r w:rsidRPr="007F671E">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7F671E" w:rsidRDefault="00DE3AD0" w:rsidP="00EA09E6">
      <w:pPr>
        <w:spacing w:before="360" w:after="12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 xml:space="preserve">VI. TERMIN WYKONANIA ZAMÓWIENIA </w:t>
      </w:r>
    </w:p>
    <w:p w14:paraId="0A34FC8C" w14:textId="2F2306A0" w:rsidR="00DE3AD0" w:rsidRPr="007F671E"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Termin </w:t>
      </w:r>
      <w:r w:rsidR="005F09AB" w:rsidRPr="007F671E">
        <w:rPr>
          <w:rFonts w:ascii="Tahoma" w:hAnsi="Tahoma" w:cs="Tahoma"/>
          <w:color w:val="000000"/>
          <w:spacing w:val="20"/>
          <w:sz w:val="18"/>
          <w:szCs w:val="18"/>
          <w:lang w:eastAsia="pl-PL"/>
        </w:rPr>
        <w:t>realizacji</w:t>
      </w:r>
      <w:r w:rsidRPr="007F671E">
        <w:rPr>
          <w:rFonts w:ascii="Tahoma" w:hAnsi="Tahoma" w:cs="Tahoma"/>
          <w:color w:val="000000"/>
          <w:spacing w:val="20"/>
          <w:sz w:val="18"/>
          <w:szCs w:val="18"/>
          <w:lang w:eastAsia="pl-PL"/>
        </w:rPr>
        <w:t xml:space="preserve"> zamówienia</w:t>
      </w:r>
      <w:r w:rsidR="005F09AB" w:rsidRPr="007F671E">
        <w:rPr>
          <w:rFonts w:ascii="Tahoma" w:hAnsi="Tahoma" w:cs="Tahoma"/>
          <w:color w:val="000000"/>
          <w:spacing w:val="20"/>
          <w:sz w:val="18"/>
          <w:szCs w:val="18"/>
          <w:lang w:eastAsia="pl-PL"/>
        </w:rPr>
        <w:t>: 01.0</w:t>
      </w:r>
      <w:r w:rsidR="0046679B" w:rsidRPr="007F671E">
        <w:rPr>
          <w:rFonts w:ascii="Tahoma" w:hAnsi="Tahoma" w:cs="Tahoma"/>
          <w:color w:val="000000"/>
          <w:spacing w:val="20"/>
          <w:sz w:val="18"/>
          <w:szCs w:val="18"/>
          <w:lang w:eastAsia="pl-PL"/>
        </w:rPr>
        <w:t>3</w:t>
      </w:r>
      <w:r w:rsidR="005F09AB" w:rsidRPr="007F671E">
        <w:rPr>
          <w:rFonts w:ascii="Tahoma" w:hAnsi="Tahoma" w:cs="Tahoma"/>
          <w:color w:val="000000"/>
          <w:spacing w:val="20"/>
          <w:sz w:val="18"/>
          <w:szCs w:val="18"/>
          <w:lang w:eastAsia="pl-PL"/>
        </w:rPr>
        <w:t xml:space="preserve">.2022 r. – </w:t>
      </w:r>
      <w:r w:rsidR="0046679B" w:rsidRPr="007F671E">
        <w:rPr>
          <w:rFonts w:ascii="Tahoma" w:hAnsi="Tahoma" w:cs="Tahoma"/>
          <w:color w:val="000000"/>
          <w:spacing w:val="20"/>
          <w:sz w:val="18"/>
          <w:szCs w:val="18"/>
          <w:lang w:eastAsia="pl-PL"/>
        </w:rPr>
        <w:t>28</w:t>
      </w:r>
      <w:r w:rsidR="005F09AB" w:rsidRPr="007F671E">
        <w:rPr>
          <w:rFonts w:ascii="Tahoma" w:hAnsi="Tahoma" w:cs="Tahoma"/>
          <w:color w:val="000000"/>
          <w:spacing w:val="20"/>
          <w:sz w:val="18"/>
          <w:szCs w:val="18"/>
          <w:lang w:eastAsia="pl-PL"/>
        </w:rPr>
        <w:t>.</w:t>
      </w:r>
      <w:r w:rsidR="0046679B" w:rsidRPr="007F671E">
        <w:rPr>
          <w:rFonts w:ascii="Tahoma" w:hAnsi="Tahoma" w:cs="Tahoma"/>
          <w:color w:val="000000"/>
          <w:spacing w:val="20"/>
          <w:sz w:val="18"/>
          <w:szCs w:val="18"/>
          <w:lang w:eastAsia="pl-PL"/>
        </w:rPr>
        <w:t>02</w:t>
      </w:r>
      <w:r w:rsidR="005F09AB" w:rsidRPr="007F671E">
        <w:rPr>
          <w:rFonts w:ascii="Tahoma" w:hAnsi="Tahoma" w:cs="Tahoma"/>
          <w:color w:val="000000"/>
          <w:spacing w:val="20"/>
          <w:sz w:val="18"/>
          <w:szCs w:val="18"/>
          <w:lang w:eastAsia="pl-PL"/>
        </w:rPr>
        <w:t>.202</w:t>
      </w:r>
      <w:r w:rsidR="0046679B" w:rsidRPr="007F671E">
        <w:rPr>
          <w:rFonts w:ascii="Tahoma" w:hAnsi="Tahoma" w:cs="Tahoma"/>
          <w:color w:val="000000"/>
          <w:spacing w:val="20"/>
          <w:sz w:val="18"/>
          <w:szCs w:val="18"/>
          <w:lang w:eastAsia="pl-PL"/>
        </w:rPr>
        <w:t>3</w:t>
      </w:r>
      <w:r w:rsidR="005F09AB" w:rsidRPr="007F671E">
        <w:rPr>
          <w:rFonts w:ascii="Tahoma" w:hAnsi="Tahoma" w:cs="Tahoma"/>
          <w:color w:val="000000"/>
          <w:spacing w:val="20"/>
          <w:sz w:val="18"/>
          <w:szCs w:val="18"/>
          <w:lang w:eastAsia="pl-PL"/>
        </w:rPr>
        <w:t xml:space="preserve"> r.</w:t>
      </w:r>
      <w:r w:rsidR="003B5650" w:rsidRPr="007F671E">
        <w:rPr>
          <w:rFonts w:ascii="Tahoma" w:hAnsi="Tahoma" w:cs="Tahoma"/>
          <w:color w:val="000000"/>
          <w:spacing w:val="20"/>
          <w:sz w:val="18"/>
          <w:szCs w:val="18"/>
          <w:lang w:eastAsia="pl-PL"/>
        </w:rPr>
        <w:t xml:space="preserve"> </w:t>
      </w:r>
    </w:p>
    <w:p w14:paraId="2DC93970" w14:textId="77777777" w:rsidR="00DE3AD0" w:rsidRPr="007F671E" w:rsidRDefault="00DE3AD0" w:rsidP="00EA09E6">
      <w:pPr>
        <w:spacing w:before="360" w:after="12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VII. WARUNKI UDZIAŁU W POSTEPOWANIU</w:t>
      </w:r>
    </w:p>
    <w:p w14:paraId="1BAD4878" w14:textId="77777777" w:rsidR="00DE3AD0" w:rsidRPr="007F671E"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7F671E">
        <w:rPr>
          <w:rFonts w:ascii="Tahoma" w:hAnsi="Tahoma" w:cs="Tahoma"/>
          <w:spacing w:val="20"/>
          <w:sz w:val="18"/>
          <w:szCs w:val="18"/>
          <w:lang w:eastAsia="pl-PL"/>
        </w:rPr>
        <w:t xml:space="preserve">VIII SWZ, </w:t>
      </w:r>
      <w:r w:rsidRPr="007F671E">
        <w:rPr>
          <w:rFonts w:ascii="Tahoma" w:hAnsi="Tahoma" w:cs="Tahoma"/>
          <w:color w:val="000000"/>
          <w:spacing w:val="20"/>
          <w:sz w:val="18"/>
          <w:szCs w:val="18"/>
          <w:lang w:eastAsia="pl-PL"/>
        </w:rPr>
        <w:t>oraz spełniają określone przez Zamawiającego warunki</w:t>
      </w:r>
      <w:r w:rsidRPr="007F671E">
        <w:rPr>
          <w:rFonts w:ascii="Tahoma" w:hAnsi="Tahoma" w:cs="Tahoma"/>
          <w:b/>
          <w:bCs/>
          <w:color w:val="000000"/>
          <w:spacing w:val="20"/>
          <w:sz w:val="18"/>
          <w:szCs w:val="18"/>
          <w:shd w:val="clear" w:color="auto" w:fill="FFFFFF"/>
          <w:lang w:eastAsia="pl-PL"/>
        </w:rPr>
        <w:t xml:space="preserve"> </w:t>
      </w:r>
      <w:r w:rsidRPr="007F671E">
        <w:rPr>
          <w:rFonts w:ascii="Tahoma" w:hAnsi="Tahoma" w:cs="Tahoma"/>
          <w:color w:val="000000"/>
          <w:spacing w:val="20"/>
          <w:sz w:val="18"/>
          <w:szCs w:val="18"/>
          <w:shd w:val="clear" w:color="auto" w:fill="FFFFFF"/>
          <w:lang w:eastAsia="pl-PL"/>
        </w:rPr>
        <w:t>udziału w postępowaniu.</w:t>
      </w:r>
    </w:p>
    <w:p w14:paraId="61C1E1B5" w14:textId="77777777" w:rsidR="00DE3AD0" w:rsidRPr="007F671E"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7F671E"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7F671E">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7F671E" w:rsidRDefault="00DE3AD0" w:rsidP="00EA09E6">
      <w:pPr>
        <w:spacing w:after="0" w:line="360" w:lineRule="auto"/>
        <w:ind w:left="868" w:right="20"/>
        <w:jc w:val="both"/>
        <w:rPr>
          <w:rFonts w:ascii="Tahoma" w:hAnsi="Tahoma" w:cs="Tahoma"/>
          <w:spacing w:val="20"/>
          <w:sz w:val="18"/>
          <w:szCs w:val="18"/>
          <w:lang w:eastAsia="pl-PL"/>
        </w:rPr>
      </w:pPr>
      <w:r w:rsidRPr="007F671E">
        <w:rPr>
          <w:rFonts w:ascii="Tahoma" w:hAnsi="Tahoma" w:cs="Tahoma"/>
          <w:color w:val="000000"/>
          <w:spacing w:val="20"/>
          <w:sz w:val="18"/>
          <w:szCs w:val="18"/>
          <w:lang w:eastAsia="pl-PL"/>
        </w:rPr>
        <w:t>Zamawiający nie stawia warunku w powyższym zakresie.</w:t>
      </w:r>
    </w:p>
    <w:p w14:paraId="1F26FBBF" w14:textId="77777777" w:rsidR="00DE3AD0" w:rsidRPr="007F671E"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7F671E">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67070F02" w14:textId="10BD9F36" w:rsidR="005F09AB" w:rsidRPr="007F671E" w:rsidRDefault="005F09AB" w:rsidP="005F09AB">
      <w:pPr>
        <w:spacing w:after="0" w:line="360" w:lineRule="auto"/>
        <w:ind w:left="851" w:right="20"/>
        <w:jc w:val="both"/>
        <w:textAlignment w:val="baseline"/>
        <w:rPr>
          <w:rFonts w:ascii="Tahoma" w:hAnsi="Tahoma" w:cs="Tahoma"/>
          <w:color w:val="000000"/>
          <w:spacing w:val="20"/>
          <w:sz w:val="18"/>
          <w:szCs w:val="18"/>
          <w:lang w:eastAsia="pl-PL"/>
        </w:rPr>
      </w:pPr>
      <w:r w:rsidRPr="00650D1C">
        <w:rPr>
          <w:rFonts w:ascii="Tahoma" w:hAnsi="Tahoma" w:cs="Tahoma"/>
          <w:color w:val="000000"/>
          <w:spacing w:val="20"/>
          <w:sz w:val="18"/>
          <w:szCs w:val="18"/>
          <w:lang w:eastAsia="pl-PL"/>
        </w:rPr>
        <w:t xml:space="preserve">Wykonawca spełni warunek, jeżeli wykaże, że </w:t>
      </w:r>
      <w:r w:rsidR="00A37E13" w:rsidRPr="00650D1C">
        <w:rPr>
          <w:rFonts w:ascii="Tahoma" w:hAnsi="Tahoma" w:cs="Tahoma"/>
          <w:color w:val="000000"/>
          <w:spacing w:val="20"/>
          <w:sz w:val="18"/>
          <w:szCs w:val="18"/>
          <w:lang w:eastAsia="pl-PL"/>
        </w:rPr>
        <w:t xml:space="preserve">posiada </w:t>
      </w:r>
      <w:r w:rsidR="00D562CE" w:rsidRPr="00650D1C">
        <w:rPr>
          <w:rFonts w:ascii="Tahoma" w:hAnsi="Tahoma" w:cs="Tahoma"/>
          <w:color w:val="000000"/>
          <w:spacing w:val="20"/>
          <w:sz w:val="18"/>
          <w:szCs w:val="18"/>
          <w:lang w:eastAsia="pl-PL"/>
        </w:rPr>
        <w:t>wpis do rejestru</w:t>
      </w:r>
      <w:r w:rsidR="00D562CE" w:rsidRPr="00D562CE">
        <w:rPr>
          <w:rFonts w:ascii="Tahoma" w:hAnsi="Tahoma" w:cs="Tahoma"/>
          <w:color w:val="000000"/>
          <w:spacing w:val="20"/>
          <w:sz w:val="18"/>
          <w:szCs w:val="18"/>
          <w:lang w:eastAsia="pl-PL"/>
        </w:rPr>
        <w:t xml:space="preserve"> podmiotów wykonujących działalność leczniczą</w:t>
      </w:r>
      <w:r w:rsidR="00815CC1">
        <w:rPr>
          <w:rFonts w:ascii="Tahoma" w:hAnsi="Tahoma" w:cs="Tahoma"/>
          <w:color w:val="000000"/>
          <w:spacing w:val="20"/>
          <w:sz w:val="18"/>
          <w:szCs w:val="18"/>
          <w:lang w:eastAsia="pl-PL"/>
        </w:rPr>
        <w:t>.</w:t>
      </w:r>
      <w:r w:rsidR="00D562CE" w:rsidRPr="00D562CE">
        <w:rPr>
          <w:rFonts w:ascii="Tahoma" w:hAnsi="Tahoma" w:cs="Tahoma"/>
          <w:color w:val="000000"/>
          <w:spacing w:val="20"/>
          <w:sz w:val="18"/>
          <w:szCs w:val="18"/>
          <w:highlight w:val="yellow"/>
          <w:lang w:eastAsia="pl-PL"/>
        </w:rPr>
        <w:t xml:space="preserve"> </w:t>
      </w:r>
    </w:p>
    <w:p w14:paraId="31A75A0F" w14:textId="62B16B35" w:rsidR="005F09AB" w:rsidRPr="007F671E" w:rsidRDefault="005F09AB" w:rsidP="005F09AB">
      <w:pPr>
        <w:spacing w:after="0" w:line="360" w:lineRule="auto"/>
        <w:ind w:left="851" w:right="2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Warunek dotyczący uprawnień do prowadzenia określonej działalności gospodarczej lub zawodowej, jest spełniony, jeżeli co najmniej jeden z</w:t>
      </w:r>
      <w:r w:rsidR="00201CD4" w:rsidRPr="007F671E">
        <w:rPr>
          <w:rFonts w:ascii="Tahoma" w:hAnsi="Tahoma" w:cs="Tahoma"/>
          <w:color w:val="000000"/>
          <w:spacing w:val="20"/>
          <w:sz w:val="18"/>
          <w:szCs w:val="18"/>
          <w:lang w:eastAsia="pl-PL"/>
        </w:rPr>
        <w:t> </w:t>
      </w:r>
      <w:r w:rsidRPr="007F671E">
        <w:rPr>
          <w:rFonts w:ascii="Tahoma" w:hAnsi="Tahoma" w:cs="Tahoma"/>
          <w:color w:val="000000"/>
          <w:spacing w:val="20"/>
          <w:sz w:val="18"/>
          <w:szCs w:val="18"/>
          <w:lang w:eastAsia="pl-PL"/>
        </w:rPr>
        <w:t xml:space="preserve">wykonawców wspólnie ubiegających się o udzielenie zamówienia posiada uprawnienia do prowadzenia określonej działalności gospodarczej lub zawodowej i zrealizuje </w:t>
      </w:r>
      <w:r w:rsidR="00E70860">
        <w:rPr>
          <w:rFonts w:ascii="Tahoma" w:hAnsi="Tahoma" w:cs="Tahoma"/>
          <w:color w:val="000000"/>
          <w:spacing w:val="20"/>
          <w:sz w:val="18"/>
          <w:szCs w:val="18"/>
          <w:lang w:eastAsia="pl-PL"/>
        </w:rPr>
        <w:t>usługi</w:t>
      </w:r>
      <w:r w:rsidRPr="007F671E">
        <w:rPr>
          <w:rFonts w:ascii="Tahoma" w:hAnsi="Tahoma" w:cs="Tahoma"/>
          <w:color w:val="000000"/>
          <w:spacing w:val="20"/>
          <w:sz w:val="18"/>
          <w:szCs w:val="18"/>
          <w:lang w:eastAsia="pl-PL"/>
        </w:rPr>
        <w:t xml:space="preserve">, do których realizacji te uprawnienia są wymagane.   </w:t>
      </w:r>
    </w:p>
    <w:p w14:paraId="20B66563" w14:textId="304A68E8" w:rsidR="00DE3AD0" w:rsidRPr="007F671E" w:rsidRDefault="00DE3AD0" w:rsidP="005F09AB">
      <w:pPr>
        <w:spacing w:after="0" w:line="360" w:lineRule="auto"/>
        <w:ind w:right="20"/>
        <w:jc w:val="both"/>
        <w:textAlignment w:val="baseline"/>
        <w:rPr>
          <w:rFonts w:ascii="Tahoma" w:hAnsi="Tahoma" w:cs="Tahoma"/>
          <w:color w:val="000000"/>
          <w:spacing w:val="20"/>
          <w:sz w:val="18"/>
          <w:szCs w:val="18"/>
          <w:lang w:eastAsia="pl-PL"/>
        </w:rPr>
      </w:pPr>
      <w:r w:rsidRPr="007F671E">
        <w:rPr>
          <w:rFonts w:ascii="Tahoma" w:hAnsi="Tahoma" w:cs="Tahoma"/>
          <w:b/>
          <w:bCs/>
          <w:color w:val="000000"/>
          <w:spacing w:val="20"/>
          <w:sz w:val="18"/>
          <w:szCs w:val="18"/>
          <w:lang w:eastAsia="pl-PL"/>
        </w:rPr>
        <w:t xml:space="preserve">      3). sytuacji ekonomicznej lub finansowej:</w:t>
      </w:r>
    </w:p>
    <w:p w14:paraId="2E696D9D" w14:textId="60D8954E" w:rsidR="00A37E13" w:rsidRPr="007F671E" w:rsidRDefault="003E6731" w:rsidP="00EA09E6">
      <w:pPr>
        <w:spacing w:after="0" w:line="360" w:lineRule="auto"/>
        <w:ind w:right="2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1)</w:t>
      </w:r>
      <w:r w:rsidRPr="007F671E">
        <w:rPr>
          <w:rFonts w:ascii="Tahoma" w:hAnsi="Tahoma" w:cs="Tahoma"/>
          <w:color w:val="000000"/>
          <w:spacing w:val="20"/>
          <w:sz w:val="18"/>
          <w:szCs w:val="18"/>
          <w:lang w:eastAsia="pl-PL"/>
        </w:rPr>
        <w:tab/>
        <w:t xml:space="preserve">Ubezpieczenie od Odpowiedzialności Cywilnej w zakresie prowadzonej działalności związanej z przedmiotem zamówienia za szkody rzeczowe i osobowe na sumę gwarancyjną nie niższą </w:t>
      </w:r>
      <w:r w:rsidRPr="000374A8">
        <w:rPr>
          <w:rFonts w:ascii="Tahoma" w:hAnsi="Tahoma" w:cs="Tahoma"/>
          <w:color w:val="000000"/>
          <w:spacing w:val="20"/>
          <w:sz w:val="18"/>
          <w:szCs w:val="18"/>
          <w:lang w:eastAsia="pl-PL"/>
        </w:rPr>
        <w:t>niż 500</w:t>
      </w:r>
      <w:r w:rsidR="00F41F3F" w:rsidRPr="000374A8">
        <w:rPr>
          <w:rFonts w:ascii="Tahoma" w:hAnsi="Tahoma" w:cs="Tahoma"/>
          <w:color w:val="000000"/>
          <w:spacing w:val="20"/>
          <w:sz w:val="18"/>
          <w:szCs w:val="18"/>
          <w:lang w:eastAsia="pl-PL"/>
        </w:rPr>
        <w:t> </w:t>
      </w:r>
      <w:r w:rsidRPr="000374A8">
        <w:rPr>
          <w:rFonts w:ascii="Tahoma" w:hAnsi="Tahoma" w:cs="Tahoma"/>
          <w:color w:val="000000"/>
          <w:spacing w:val="20"/>
          <w:sz w:val="18"/>
          <w:szCs w:val="18"/>
          <w:lang w:eastAsia="pl-PL"/>
        </w:rPr>
        <w:t>000</w:t>
      </w:r>
      <w:r w:rsidR="00F41F3F" w:rsidRPr="000374A8">
        <w:rPr>
          <w:rFonts w:ascii="Tahoma" w:hAnsi="Tahoma" w:cs="Tahoma"/>
          <w:color w:val="000000"/>
          <w:spacing w:val="20"/>
          <w:sz w:val="18"/>
          <w:szCs w:val="18"/>
          <w:lang w:eastAsia="pl-PL"/>
        </w:rPr>
        <w:t>,00</w:t>
      </w:r>
      <w:r w:rsidRPr="007F671E">
        <w:rPr>
          <w:rFonts w:ascii="Tahoma" w:hAnsi="Tahoma" w:cs="Tahoma"/>
          <w:color w:val="000000"/>
          <w:spacing w:val="20"/>
          <w:sz w:val="18"/>
          <w:szCs w:val="18"/>
          <w:lang w:eastAsia="pl-PL"/>
        </w:rPr>
        <w:t xml:space="preserve"> zł w odniesieniu do jednego i wszystkich zdarzeń</w:t>
      </w:r>
      <w:r w:rsidR="00A37E13" w:rsidRPr="007F671E">
        <w:rPr>
          <w:rFonts w:ascii="Tahoma" w:hAnsi="Tahoma" w:cs="Tahoma"/>
          <w:color w:val="000000"/>
          <w:spacing w:val="20"/>
          <w:sz w:val="18"/>
          <w:szCs w:val="18"/>
          <w:lang w:eastAsia="pl-PL"/>
        </w:rPr>
        <w:t>.</w:t>
      </w:r>
    </w:p>
    <w:p w14:paraId="3DE74AF7" w14:textId="7874A84C" w:rsidR="00DE3AD0" w:rsidRPr="007F671E"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7F671E">
        <w:rPr>
          <w:rFonts w:ascii="Tahoma" w:hAnsi="Tahoma" w:cs="Tahoma"/>
          <w:b/>
          <w:bCs/>
          <w:color w:val="000000"/>
          <w:spacing w:val="20"/>
          <w:sz w:val="18"/>
          <w:szCs w:val="18"/>
          <w:lang w:eastAsia="pl-PL"/>
        </w:rPr>
        <w:t xml:space="preserve">      4). zdolności technicznej lub zawodowej:</w:t>
      </w:r>
    </w:p>
    <w:p w14:paraId="46278186" w14:textId="77777777" w:rsidR="00A37E13" w:rsidRPr="007F671E" w:rsidRDefault="00A37E13" w:rsidP="00A37E13">
      <w:pPr>
        <w:spacing w:after="0" w:line="360" w:lineRule="auto"/>
        <w:ind w:left="868" w:right="20"/>
        <w:jc w:val="both"/>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Warunek ten zostanie spełniony, jeśli Wykonawca wykaże, że dysponuje: </w:t>
      </w:r>
    </w:p>
    <w:p w14:paraId="6D2AC3AD" w14:textId="768542F4" w:rsidR="00301CED" w:rsidRPr="007F671E" w:rsidRDefault="00A37E13" w:rsidP="00A37E13">
      <w:pPr>
        <w:spacing w:after="0" w:line="360" w:lineRule="auto"/>
        <w:ind w:left="868" w:right="20"/>
        <w:jc w:val="both"/>
        <w:rPr>
          <w:rFonts w:ascii="Tahoma" w:hAnsi="Tahoma" w:cs="Tahoma"/>
          <w:spacing w:val="20"/>
          <w:sz w:val="18"/>
          <w:szCs w:val="18"/>
          <w:lang w:eastAsia="pl-PL"/>
        </w:rPr>
      </w:pPr>
      <w:r w:rsidRPr="007F671E">
        <w:rPr>
          <w:rFonts w:ascii="Tahoma" w:hAnsi="Tahoma" w:cs="Tahoma"/>
          <w:color w:val="000000"/>
          <w:spacing w:val="20"/>
          <w:sz w:val="18"/>
          <w:szCs w:val="18"/>
          <w:lang w:eastAsia="pl-PL"/>
        </w:rPr>
        <w:t>1)</w:t>
      </w:r>
      <w:r w:rsidRPr="007F671E">
        <w:rPr>
          <w:rFonts w:ascii="Tahoma" w:hAnsi="Tahoma" w:cs="Tahoma"/>
          <w:color w:val="000000"/>
          <w:spacing w:val="20"/>
          <w:sz w:val="18"/>
          <w:szCs w:val="18"/>
          <w:lang w:eastAsia="pl-PL"/>
        </w:rPr>
        <w:tab/>
        <w:t xml:space="preserve">odpowiednim potencjałem technicznym do wykonania zamówienia, to jest dysponuje lub będzie dysponować pojazdami uprzywilejowanymi, przeznaczonymi do realizacji zamówienia, spełniającymi wymagania </w:t>
      </w:r>
      <w:r w:rsidR="00C25A93">
        <w:rPr>
          <w:rFonts w:ascii="Tahoma" w:hAnsi="Tahoma" w:cs="Tahoma"/>
          <w:color w:val="000000"/>
          <w:spacing w:val="20"/>
          <w:sz w:val="18"/>
          <w:szCs w:val="18"/>
          <w:lang w:eastAsia="pl-PL"/>
        </w:rPr>
        <w:t>ambulansu minimum typu B</w:t>
      </w:r>
      <w:r w:rsidRPr="007F671E">
        <w:rPr>
          <w:rFonts w:ascii="Tahoma" w:hAnsi="Tahoma" w:cs="Tahoma"/>
          <w:color w:val="000000"/>
          <w:spacing w:val="20"/>
          <w:sz w:val="18"/>
          <w:szCs w:val="18"/>
          <w:lang w:eastAsia="pl-PL"/>
        </w:rPr>
        <w:t xml:space="preserve">- przywoływane w ślad za dyspozycją art. 36 ust. 2 ustawy z dnia 8 września 2006 r. o Państwowym Ratownictwie Medycznym (Dz. U. </w:t>
      </w:r>
      <w:r w:rsidR="00E70860">
        <w:rPr>
          <w:rFonts w:ascii="Tahoma" w:hAnsi="Tahoma" w:cs="Tahoma"/>
          <w:color w:val="000000"/>
          <w:spacing w:val="20"/>
          <w:sz w:val="18"/>
          <w:szCs w:val="18"/>
          <w:lang w:eastAsia="pl-PL"/>
        </w:rPr>
        <w:t>2021</w:t>
      </w:r>
      <w:r w:rsidRPr="007F671E">
        <w:rPr>
          <w:rFonts w:ascii="Tahoma" w:hAnsi="Tahoma" w:cs="Tahoma"/>
          <w:color w:val="000000"/>
          <w:spacing w:val="20"/>
          <w:sz w:val="18"/>
          <w:szCs w:val="18"/>
          <w:lang w:eastAsia="pl-PL"/>
        </w:rPr>
        <w:t xml:space="preserve"> poz. 993 z </w:t>
      </w:r>
      <w:proofErr w:type="spellStart"/>
      <w:r w:rsidRPr="007F671E">
        <w:rPr>
          <w:rFonts w:ascii="Tahoma" w:hAnsi="Tahoma" w:cs="Tahoma"/>
          <w:color w:val="000000"/>
          <w:spacing w:val="20"/>
          <w:sz w:val="18"/>
          <w:szCs w:val="18"/>
          <w:lang w:eastAsia="pl-PL"/>
        </w:rPr>
        <w:t>późn</w:t>
      </w:r>
      <w:proofErr w:type="spellEnd"/>
      <w:r w:rsidRPr="007F671E">
        <w:rPr>
          <w:rFonts w:ascii="Tahoma" w:hAnsi="Tahoma" w:cs="Tahoma"/>
          <w:color w:val="000000"/>
          <w:spacing w:val="20"/>
          <w:sz w:val="18"/>
          <w:szCs w:val="18"/>
          <w:lang w:eastAsia="pl-PL"/>
        </w:rPr>
        <w:t>. zm.), zgodne z Polska Normą PN-EN 1789 "Pojazdy mechaniczne i ich wyposażenie - ambulanse drogowe"</w:t>
      </w:r>
      <w:r w:rsidR="00301CED" w:rsidRPr="007F671E">
        <w:rPr>
          <w:rFonts w:ascii="Tahoma" w:hAnsi="Tahoma" w:cs="Tahoma"/>
          <w:color w:val="000000"/>
          <w:spacing w:val="20"/>
          <w:sz w:val="18"/>
          <w:szCs w:val="18"/>
          <w:lang w:eastAsia="pl-PL"/>
        </w:rPr>
        <w:t>.</w:t>
      </w:r>
    </w:p>
    <w:p w14:paraId="4375F617" w14:textId="77777777" w:rsidR="00DE3AD0" w:rsidRPr="007F671E"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Pr="007F671E">
        <w:rPr>
          <w:rFonts w:ascii="Tahoma" w:hAnsi="Tahoma" w:cs="Tahoma"/>
          <w:color w:val="000000"/>
          <w:spacing w:val="20"/>
          <w:sz w:val="18"/>
          <w:szCs w:val="18"/>
          <w:lang w:eastAsia="pl-PL"/>
        </w:rPr>
        <w:lastRenderedPageBreak/>
        <w:t>przedsięwzięcia gospodarcze wykonawcy może mieć negatywny wpływ na realizację zamówienia.</w:t>
      </w:r>
    </w:p>
    <w:p w14:paraId="1F6EBA15" w14:textId="77777777" w:rsidR="00DE3AD0" w:rsidRPr="007F671E" w:rsidRDefault="00DE3AD0" w:rsidP="00EA09E6">
      <w:pPr>
        <w:spacing w:before="360" w:after="12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VIII. PODSTAWY WYKLUCZENIA Z POSTEPOWANIA</w:t>
      </w:r>
    </w:p>
    <w:p w14:paraId="4E58BC75" w14:textId="77777777" w:rsidR="00844FCF" w:rsidRPr="007F671E" w:rsidRDefault="00844FCF"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 postępowaniu mogą wziąć udział Wykonawcy, którzy nie podlegają wykluczeniu z postępowania o udzielenie zamówienia publicznego w okolicznościach, o których mowa w art. 108. ust 1 pkt. 1-6 UPZP.</w:t>
      </w:r>
    </w:p>
    <w:p w14:paraId="73BB486D" w14:textId="7B3F69F5" w:rsidR="00844FCF" w:rsidRPr="007F671E" w:rsidRDefault="00844FCF" w:rsidP="003B5D64">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nie przewiduje wykluczenia Wykonawcy na podstawie art. 109</w:t>
      </w:r>
      <w:r w:rsidR="006F70C1">
        <w:rPr>
          <w:rFonts w:ascii="Tahoma" w:hAnsi="Tahoma" w:cs="Tahoma"/>
          <w:color w:val="000000"/>
          <w:spacing w:val="20"/>
          <w:sz w:val="18"/>
          <w:szCs w:val="18"/>
          <w:lang w:eastAsia="pl-PL"/>
        </w:rPr>
        <w:t xml:space="preserve"> ust. 1</w:t>
      </w:r>
      <w:r w:rsidRPr="007F671E">
        <w:rPr>
          <w:rFonts w:ascii="Tahoma" w:hAnsi="Tahoma" w:cs="Tahoma"/>
          <w:color w:val="000000"/>
          <w:spacing w:val="20"/>
          <w:sz w:val="18"/>
          <w:szCs w:val="18"/>
          <w:lang w:eastAsia="pl-PL"/>
        </w:rPr>
        <w:t xml:space="preserve"> UPZP.</w:t>
      </w:r>
    </w:p>
    <w:p w14:paraId="72D674F5" w14:textId="466D2B42" w:rsidR="00844FCF" w:rsidRPr="007F671E" w:rsidRDefault="00844FCF" w:rsidP="003B5D64">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Wykluczenie Wykonawców następuje zgodnie z art. 111 UPZP.</w:t>
      </w:r>
    </w:p>
    <w:p w14:paraId="2851C27B" w14:textId="3280631C" w:rsidR="00844FCF" w:rsidRPr="007F671E" w:rsidRDefault="00844FCF" w:rsidP="003B5D64">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Wykonawca nie podlega wykluczeniu w okoliczności wskazanej w art. 108 ust. 1 pkt. 1, 2 i 5, jeżeli udowodni Zamawiającemu, że spełnił łącznie przesłanki wskazane w art. 110 ust. 2 UPZP.</w:t>
      </w:r>
    </w:p>
    <w:p w14:paraId="639EBCAD" w14:textId="37B66CE5" w:rsidR="00844FCF" w:rsidRPr="007F671E" w:rsidRDefault="00844FCF" w:rsidP="003B5D64">
      <w:pPr>
        <w:spacing w:after="0" w:line="360" w:lineRule="auto"/>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ocenia, czy podjęte przez wykonawcę czynności, o których mowa w pkt 4 są wystarczające do wykazania jego rzetelności, uwzględniając wagę i szczególne okoliczności czynu wykonawcy. Jeżeli podjęte przez wykonawcę czynności, o których mowa w pkt 4, nie są wystarczające do wykazania jego rzetelności, zamawiający wyklucza wykonawcę.</w:t>
      </w:r>
    </w:p>
    <w:p w14:paraId="0A9204D4" w14:textId="77777777" w:rsidR="00BC4AE2" w:rsidRPr="007F671E" w:rsidRDefault="00DE3AD0" w:rsidP="00BC4AE2">
      <w:pPr>
        <w:spacing w:after="0" w:line="360" w:lineRule="auto"/>
        <w:ind w:left="284" w:hanging="284"/>
        <w:jc w:val="both"/>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 xml:space="preserve">IX. </w:t>
      </w:r>
      <w:r w:rsidR="00BC4AE2" w:rsidRPr="007F671E">
        <w:rPr>
          <w:rFonts w:ascii="Tahoma" w:hAnsi="Tahoma" w:cs="Tahoma"/>
          <w:b/>
          <w:bCs/>
          <w:spacing w:val="20"/>
          <w:sz w:val="18"/>
          <w:szCs w:val="18"/>
          <w:lang w:eastAsia="pl-PL"/>
        </w:rPr>
        <w:t>WYKAZ PODMIOTOWYCH ŚRODKÓW DOWODOWYCH NA POTWIERDZENIE SPEŁNIANIA WARUNKÓW UDZIAŁU W POSTĘPOWANIU ORAZ BRAKU PODSTAW WYKLUCZENIA</w:t>
      </w:r>
    </w:p>
    <w:p w14:paraId="2C653047" w14:textId="77777777" w:rsidR="00BC4AE2" w:rsidRPr="007F671E" w:rsidRDefault="00BC4AE2" w:rsidP="00BC4AE2">
      <w:pPr>
        <w:spacing w:after="0" w:line="360" w:lineRule="auto"/>
        <w:ind w:left="284" w:hanging="284"/>
        <w:jc w:val="both"/>
        <w:outlineLvl w:val="1"/>
        <w:rPr>
          <w:rFonts w:ascii="Tahoma" w:hAnsi="Tahoma" w:cs="Tahoma"/>
          <w:spacing w:val="20"/>
          <w:sz w:val="18"/>
          <w:szCs w:val="18"/>
          <w:lang w:eastAsia="pl-PL"/>
        </w:rPr>
      </w:pPr>
      <w:r w:rsidRPr="007F671E">
        <w:rPr>
          <w:rFonts w:ascii="Tahoma" w:hAnsi="Tahoma" w:cs="Tahoma"/>
          <w:spacing w:val="20"/>
          <w:sz w:val="18"/>
          <w:szCs w:val="18"/>
          <w:lang w:eastAsia="pl-PL"/>
        </w:rPr>
        <w:t>Wykaz podmiotowych środków dowodowych, na potwierdzenie spełniania warunków udziału w postępowaniu:</w:t>
      </w:r>
    </w:p>
    <w:p w14:paraId="40F9F174" w14:textId="6053D718" w:rsidR="00BC4AE2" w:rsidRPr="007F671E" w:rsidRDefault="00BC4AE2" w:rsidP="00BC4AE2">
      <w:pPr>
        <w:numPr>
          <w:ilvl w:val="1"/>
          <w:numId w:val="7"/>
        </w:numPr>
        <w:spacing w:after="0" w:line="360" w:lineRule="auto"/>
        <w:ind w:left="426"/>
        <w:jc w:val="both"/>
        <w:outlineLvl w:val="1"/>
        <w:rPr>
          <w:rFonts w:ascii="Tahoma" w:hAnsi="Tahoma" w:cs="Tahoma"/>
          <w:spacing w:val="20"/>
          <w:sz w:val="18"/>
          <w:szCs w:val="18"/>
          <w:lang w:eastAsia="pl-PL"/>
        </w:rPr>
      </w:pPr>
      <w:r w:rsidRPr="007F671E">
        <w:rPr>
          <w:rFonts w:ascii="Tahoma" w:hAnsi="Tahoma" w:cs="Tahoma"/>
          <w:spacing w:val="20"/>
          <w:sz w:val="18"/>
          <w:szCs w:val="18"/>
          <w:lang w:eastAsia="pl-PL"/>
        </w:rPr>
        <w:t xml:space="preserve">aktualne na dzień składania ofert oświadczenie na potwierdzenie spełniania warunków udziału w postępowaniu oraz braku podstaw wykluczenia – załącznik nr </w:t>
      </w:r>
      <w:r w:rsidR="003808B6">
        <w:rPr>
          <w:rFonts w:ascii="Tahoma" w:hAnsi="Tahoma" w:cs="Tahoma"/>
          <w:spacing w:val="20"/>
          <w:sz w:val="18"/>
          <w:szCs w:val="18"/>
          <w:lang w:eastAsia="pl-PL"/>
        </w:rPr>
        <w:t>3</w:t>
      </w:r>
      <w:r w:rsidRPr="007F671E">
        <w:rPr>
          <w:rFonts w:ascii="Tahoma" w:hAnsi="Tahoma" w:cs="Tahoma"/>
          <w:spacing w:val="20"/>
          <w:sz w:val="18"/>
          <w:szCs w:val="18"/>
          <w:lang w:eastAsia="pl-PL"/>
        </w:rPr>
        <w:t xml:space="preserve"> do SWZ</w:t>
      </w:r>
      <w:r w:rsidR="00F74052">
        <w:rPr>
          <w:rFonts w:ascii="Tahoma" w:hAnsi="Tahoma" w:cs="Tahoma"/>
          <w:spacing w:val="20"/>
          <w:sz w:val="18"/>
          <w:szCs w:val="18"/>
          <w:lang w:eastAsia="pl-PL"/>
        </w:rPr>
        <w:t>.</w:t>
      </w:r>
    </w:p>
    <w:p w14:paraId="581BB395" w14:textId="44FA7464" w:rsidR="00BC4AE2" w:rsidRPr="00F732E6" w:rsidRDefault="000374A8" w:rsidP="00F66C6D">
      <w:pPr>
        <w:numPr>
          <w:ilvl w:val="1"/>
          <w:numId w:val="7"/>
        </w:numPr>
        <w:spacing w:after="0" w:line="360" w:lineRule="auto"/>
        <w:ind w:left="284" w:hanging="284"/>
        <w:jc w:val="both"/>
        <w:outlineLvl w:val="1"/>
        <w:rPr>
          <w:rFonts w:ascii="Tahoma" w:hAnsi="Tahoma" w:cs="Tahoma"/>
          <w:spacing w:val="20"/>
          <w:sz w:val="18"/>
          <w:szCs w:val="18"/>
          <w:lang w:eastAsia="pl-PL"/>
        </w:rPr>
      </w:pPr>
      <w:r w:rsidRPr="00F732E6">
        <w:rPr>
          <w:rFonts w:ascii="Tahoma" w:hAnsi="Tahoma" w:cs="Tahoma"/>
          <w:spacing w:val="20"/>
          <w:sz w:val="18"/>
          <w:szCs w:val="18"/>
          <w:lang w:eastAsia="pl-PL"/>
        </w:rPr>
        <w:t xml:space="preserve">Wpis do Rejestru Podmiotów Wykonujących </w:t>
      </w:r>
      <w:r w:rsidR="00F732E6" w:rsidRPr="00F732E6">
        <w:rPr>
          <w:rFonts w:ascii="Tahoma" w:hAnsi="Tahoma" w:cs="Tahoma"/>
          <w:spacing w:val="20"/>
          <w:sz w:val="18"/>
          <w:szCs w:val="18"/>
          <w:lang w:eastAsia="pl-PL"/>
        </w:rPr>
        <w:t>Działalność Leczniczą</w:t>
      </w:r>
      <w:r w:rsidR="00BC4AE2" w:rsidRPr="00F732E6">
        <w:rPr>
          <w:rFonts w:ascii="Tahoma" w:hAnsi="Tahoma" w:cs="Tahoma"/>
          <w:spacing w:val="20"/>
          <w:sz w:val="18"/>
          <w:szCs w:val="18"/>
          <w:lang w:eastAsia="pl-PL"/>
        </w:rPr>
        <w:t xml:space="preserve">, </w:t>
      </w:r>
    </w:p>
    <w:p w14:paraId="4C65D37E" w14:textId="110D706A" w:rsidR="00BC4AE2" w:rsidRPr="007F671E" w:rsidRDefault="00BC4AE2" w:rsidP="00F66C6D">
      <w:pPr>
        <w:numPr>
          <w:ilvl w:val="1"/>
          <w:numId w:val="7"/>
        </w:numPr>
        <w:spacing w:after="0" w:line="360" w:lineRule="auto"/>
        <w:ind w:left="284" w:hanging="284"/>
        <w:jc w:val="both"/>
        <w:outlineLvl w:val="1"/>
        <w:rPr>
          <w:rFonts w:ascii="Tahoma" w:hAnsi="Tahoma" w:cs="Tahoma"/>
          <w:spacing w:val="20"/>
          <w:sz w:val="18"/>
          <w:szCs w:val="18"/>
          <w:lang w:eastAsia="pl-PL"/>
        </w:rPr>
      </w:pPr>
      <w:r w:rsidRPr="007F671E">
        <w:rPr>
          <w:rFonts w:ascii="Tahoma" w:hAnsi="Tahoma" w:cs="Tahoma"/>
          <w:spacing w:val="20"/>
          <w:sz w:val="18"/>
          <w:szCs w:val="18"/>
          <w:lang w:eastAsia="pl-PL"/>
        </w:rPr>
        <w:t xml:space="preserve">Polisa, a w przypadku jej braku inny dokument potwierdzający, że Wykonawca posiada ubezpieczenie od Odpowiedzialności Cywilnej w zakresie prowadzonej działalności związanej z przedmiotem zamówienia za szkody rzeczowe i osobowe na sumę gwarancyjną nie niższą </w:t>
      </w:r>
      <w:r w:rsidRPr="00F732E6">
        <w:rPr>
          <w:rFonts w:ascii="Tahoma" w:hAnsi="Tahoma" w:cs="Tahoma"/>
          <w:spacing w:val="20"/>
          <w:sz w:val="18"/>
          <w:szCs w:val="18"/>
          <w:lang w:eastAsia="pl-PL"/>
        </w:rPr>
        <w:t>niż 500</w:t>
      </w:r>
      <w:r w:rsidR="00F41F3F" w:rsidRPr="00F732E6">
        <w:rPr>
          <w:rFonts w:ascii="Tahoma" w:hAnsi="Tahoma" w:cs="Tahoma"/>
          <w:spacing w:val="20"/>
          <w:sz w:val="18"/>
          <w:szCs w:val="18"/>
          <w:lang w:eastAsia="pl-PL"/>
        </w:rPr>
        <w:t> </w:t>
      </w:r>
      <w:r w:rsidRPr="00F732E6">
        <w:rPr>
          <w:rFonts w:ascii="Tahoma" w:hAnsi="Tahoma" w:cs="Tahoma"/>
          <w:spacing w:val="20"/>
          <w:sz w:val="18"/>
          <w:szCs w:val="18"/>
          <w:lang w:eastAsia="pl-PL"/>
        </w:rPr>
        <w:t>000</w:t>
      </w:r>
      <w:r w:rsidR="00F41F3F" w:rsidRPr="00F732E6">
        <w:rPr>
          <w:rFonts w:ascii="Tahoma" w:hAnsi="Tahoma" w:cs="Tahoma"/>
          <w:spacing w:val="20"/>
          <w:sz w:val="18"/>
          <w:szCs w:val="18"/>
          <w:lang w:eastAsia="pl-PL"/>
        </w:rPr>
        <w:t>,00</w:t>
      </w:r>
      <w:r w:rsidRPr="00F732E6">
        <w:rPr>
          <w:rFonts w:ascii="Tahoma" w:hAnsi="Tahoma" w:cs="Tahoma"/>
          <w:spacing w:val="20"/>
          <w:sz w:val="18"/>
          <w:szCs w:val="18"/>
          <w:lang w:eastAsia="pl-PL"/>
        </w:rPr>
        <w:t xml:space="preserve"> zł</w:t>
      </w:r>
      <w:r w:rsidRPr="007F671E">
        <w:rPr>
          <w:rFonts w:ascii="Tahoma" w:hAnsi="Tahoma" w:cs="Tahoma"/>
          <w:spacing w:val="20"/>
          <w:sz w:val="18"/>
          <w:szCs w:val="18"/>
          <w:lang w:eastAsia="pl-PL"/>
        </w:rPr>
        <w:t xml:space="preserve"> w odniesieniu do jednego i wszystkich zdarzeń</w:t>
      </w:r>
      <w:r w:rsidR="00F01B02" w:rsidRPr="007F671E">
        <w:rPr>
          <w:rFonts w:ascii="Tahoma" w:hAnsi="Tahoma" w:cs="Tahoma"/>
          <w:spacing w:val="20"/>
          <w:sz w:val="18"/>
          <w:szCs w:val="18"/>
          <w:lang w:eastAsia="pl-PL"/>
        </w:rPr>
        <w:t>,</w:t>
      </w:r>
      <w:r w:rsidRPr="007F671E">
        <w:rPr>
          <w:rFonts w:ascii="Tahoma" w:hAnsi="Tahoma" w:cs="Tahoma"/>
          <w:spacing w:val="20"/>
          <w:sz w:val="18"/>
          <w:szCs w:val="18"/>
          <w:lang w:eastAsia="pl-PL"/>
        </w:rPr>
        <w:t xml:space="preserve"> </w:t>
      </w:r>
    </w:p>
    <w:p w14:paraId="05EDC969" w14:textId="11D82B35" w:rsidR="00BC4AE2" w:rsidRPr="007F671E" w:rsidRDefault="00BC4AE2" w:rsidP="00724E60">
      <w:pPr>
        <w:numPr>
          <w:ilvl w:val="1"/>
          <w:numId w:val="7"/>
        </w:numPr>
        <w:spacing w:after="0" w:line="360" w:lineRule="auto"/>
        <w:ind w:left="284" w:hanging="284"/>
        <w:jc w:val="both"/>
        <w:outlineLvl w:val="1"/>
        <w:rPr>
          <w:rFonts w:ascii="Tahoma" w:hAnsi="Tahoma" w:cs="Tahoma"/>
          <w:spacing w:val="20"/>
          <w:sz w:val="18"/>
          <w:szCs w:val="18"/>
          <w:lang w:eastAsia="pl-PL"/>
        </w:rPr>
      </w:pPr>
      <w:r w:rsidRPr="007F671E">
        <w:rPr>
          <w:rFonts w:ascii="Tahoma" w:hAnsi="Tahoma" w:cs="Tahoma"/>
          <w:spacing w:val="20"/>
          <w:sz w:val="18"/>
          <w:szCs w:val="18"/>
          <w:lang w:eastAsia="pl-PL"/>
        </w:rPr>
        <w:t>Wykaz niezbędnych do wykonania zamówienia pojazdów, którymi dysponuje wykonawca lub pisemnego zobowiązania innych podmiotów do udostępnienia niezbędnych pojazdów, jeżeli wykonawca będzie nimi dysponował. Zamawiający wymaga, by Wykonawca posiadał co najmniej</w:t>
      </w:r>
      <w:r w:rsidR="00F01B02" w:rsidRPr="007F671E">
        <w:rPr>
          <w:rFonts w:ascii="Tahoma" w:hAnsi="Tahoma" w:cs="Tahoma"/>
          <w:spacing w:val="20"/>
          <w:sz w:val="18"/>
          <w:szCs w:val="18"/>
          <w:lang w:eastAsia="pl-PL"/>
        </w:rPr>
        <w:t xml:space="preserve"> </w:t>
      </w:r>
      <w:r w:rsidRPr="007F671E">
        <w:rPr>
          <w:rFonts w:ascii="Tahoma" w:hAnsi="Tahoma" w:cs="Tahoma"/>
          <w:spacing w:val="20"/>
          <w:sz w:val="18"/>
          <w:szCs w:val="18"/>
          <w:lang w:eastAsia="pl-PL"/>
        </w:rPr>
        <w:t xml:space="preserve">2 </w:t>
      </w:r>
      <w:r w:rsidR="00F732E6">
        <w:rPr>
          <w:rFonts w:ascii="Tahoma" w:hAnsi="Tahoma" w:cs="Tahoma"/>
          <w:spacing w:val="20"/>
          <w:sz w:val="18"/>
          <w:szCs w:val="18"/>
          <w:lang w:eastAsia="pl-PL"/>
        </w:rPr>
        <w:t>ambulanse</w:t>
      </w:r>
      <w:r w:rsidRPr="007F671E">
        <w:rPr>
          <w:rFonts w:ascii="Tahoma" w:hAnsi="Tahoma" w:cs="Tahoma"/>
          <w:spacing w:val="20"/>
          <w:sz w:val="18"/>
          <w:szCs w:val="18"/>
          <w:lang w:eastAsia="pl-PL"/>
        </w:rPr>
        <w:t xml:space="preserve"> </w:t>
      </w:r>
      <w:r w:rsidR="00724E60" w:rsidRPr="00F732E6">
        <w:rPr>
          <w:rFonts w:ascii="Tahoma" w:hAnsi="Tahoma" w:cs="Tahoma"/>
          <w:spacing w:val="20"/>
          <w:sz w:val="18"/>
          <w:szCs w:val="18"/>
          <w:lang w:eastAsia="pl-PL"/>
        </w:rPr>
        <w:t xml:space="preserve">typu </w:t>
      </w:r>
      <w:r w:rsidR="00F732E6">
        <w:rPr>
          <w:rFonts w:ascii="Tahoma" w:hAnsi="Tahoma" w:cs="Tahoma"/>
          <w:spacing w:val="20"/>
          <w:sz w:val="18"/>
          <w:szCs w:val="18"/>
          <w:lang w:eastAsia="pl-PL"/>
        </w:rPr>
        <w:t>B</w:t>
      </w:r>
      <w:r w:rsidR="00624C9B">
        <w:rPr>
          <w:rFonts w:ascii="Tahoma" w:hAnsi="Tahoma" w:cs="Tahoma"/>
          <w:spacing w:val="20"/>
          <w:sz w:val="18"/>
          <w:szCs w:val="18"/>
          <w:lang w:eastAsia="pl-PL"/>
        </w:rPr>
        <w:t>.</w:t>
      </w:r>
      <w:r w:rsidR="00F41F3F">
        <w:rPr>
          <w:rFonts w:ascii="Tahoma" w:hAnsi="Tahoma" w:cs="Tahoma"/>
          <w:spacing w:val="20"/>
          <w:sz w:val="18"/>
          <w:szCs w:val="18"/>
          <w:lang w:eastAsia="pl-PL"/>
        </w:rPr>
        <w:t xml:space="preserve"> </w:t>
      </w:r>
      <w:r w:rsidRPr="007F671E">
        <w:rPr>
          <w:rFonts w:ascii="Tahoma" w:hAnsi="Tahoma" w:cs="Tahoma"/>
          <w:spacing w:val="20"/>
          <w:sz w:val="18"/>
          <w:szCs w:val="18"/>
          <w:lang w:eastAsia="pl-PL"/>
        </w:rPr>
        <w:t>–</w:t>
      </w:r>
      <w:r w:rsidR="00724E60" w:rsidRPr="007F671E">
        <w:rPr>
          <w:rFonts w:ascii="Tahoma" w:hAnsi="Tahoma" w:cs="Tahoma"/>
          <w:spacing w:val="20"/>
          <w:sz w:val="18"/>
          <w:szCs w:val="18"/>
          <w:lang w:eastAsia="pl-PL"/>
        </w:rPr>
        <w:t xml:space="preserve"> </w:t>
      </w:r>
      <w:r w:rsidRPr="007F671E">
        <w:rPr>
          <w:rFonts w:ascii="Tahoma" w:hAnsi="Tahoma" w:cs="Tahoma"/>
          <w:spacing w:val="20"/>
          <w:sz w:val="18"/>
          <w:szCs w:val="18"/>
          <w:lang w:eastAsia="pl-PL"/>
        </w:rPr>
        <w:t>Wykaz</w:t>
      </w:r>
      <w:r w:rsidR="00624C9B">
        <w:rPr>
          <w:rFonts w:ascii="Tahoma" w:hAnsi="Tahoma" w:cs="Tahoma"/>
          <w:spacing w:val="20"/>
          <w:sz w:val="18"/>
          <w:szCs w:val="18"/>
          <w:lang w:eastAsia="pl-PL"/>
        </w:rPr>
        <w:t xml:space="preserve"> stanowi załącznik nr 7 do niniejszego SWZ</w:t>
      </w:r>
      <w:r w:rsidRPr="007F671E">
        <w:rPr>
          <w:rFonts w:ascii="Tahoma" w:hAnsi="Tahoma" w:cs="Tahoma"/>
          <w:spacing w:val="20"/>
          <w:sz w:val="18"/>
          <w:szCs w:val="18"/>
          <w:lang w:eastAsia="pl-PL"/>
        </w:rPr>
        <w:t xml:space="preserve"> musi zawierać numery rejestracyjne samochodów, markę, datę produkcji</w:t>
      </w:r>
      <w:r w:rsidR="00724E60" w:rsidRPr="007F671E">
        <w:rPr>
          <w:rFonts w:ascii="Tahoma" w:hAnsi="Tahoma" w:cs="Tahoma"/>
          <w:spacing w:val="20"/>
          <w:sz w:val="18"/>
          <w:szCs w:val="18"/>
          <w:lang w:eastAsia="pl-PL"/>
        </w:rPr>
        <w:t xml:space="preserve"> oraz podstawę dysponowania</w:t>
      </w:r>
      <w:r w:rsidRPr="007F671E">
        <w:rPr>
          <w:rFonts w:ascii="Tahoma" w:hAnsi="Tahoma" w:cs="Tahoma"/>
          <w:spacing w:val="20"/>
          <w:sz w:val="18"/>
          <w:szCs w:val="18"/>
          <w:lang w:eastAsia="pl-PL"/>
        </w:rPr>
        <w:t>. Do wykazu należy dołączyć dokumenty, z których wynikać będzie, że oferowane do realizacji zamówienia pojazdy są pojazdami uprzywilejowanymi.</w:t>
      </w:r>
    </w:p>
    <w:p w14:paraId="5B88F838" w14:textId="42852EFB" w:rsidR="00BC4AE2" w:rsidRPr="007F671E" w:rsidRDefault="00BC4AE2" w:rsidP="00724E60">
      <w:pPr>
        <w:numPr>
          <w:ilvl w:val="1"/>
          <w:numId w:val="7"/>
        </w:numPr>
        <w:spacing w:after="0" w:line="360" w:lineRule="auto"/>
        <w:ind w:left="426"/>
        <w:jc w:val="both"/>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 xml:space="preserve">Wykaz podmiotowych środków dowodowych, na potwierdzenie braku podstaw wykluczenia: </w:t>
      </w:r>
    </w:p>
    <w:p w14:paraId="30A7629A" w14:textId="4EA135EE" w:rsidR="00BC4AE2" w:rsidRPr="007F671E" w:rsidRDefault="00724E60" w:rsidP="00BC4AE2">
      <w:pPr>
        <w:spacing w:after="0" w:line="360" w:lineRule="auto"/>
        <w:ind w:left="284" w:hanging="284"/>
        <w:jc w:val="both"/>
        <w:outlineLvl w:val="1"/>
        <w:rPr>
          <w:rFonts w:ascii="Tahoma" w:hAnsi="Tahoma" w:cs="Tahoma"/>
          <w:spacing w:val="20"/>
          <w:sz w:val="18"/>
          <w:szCs w:val="18"/>
          <w:lang w:eastAsia="pl-PL"/>
        </w:rPr>
      </w:pPr>
      <w:r w:rsidRPr="007F671E">
        <w:rPr>
          <w:rFonts w:ascii="Tahoma" w:hAnsi="Tahoma" w:cs="Tahoma"/>
          <w:spacing w:val="20"/>
          <w:sz w:val="18"/>
          <w:szCs w:val="18"/>
          <w:lang w:eastAsia="pl-PL"/>
        </w:rPr>
        <w:t>5.1</w:t>
      </w:r>
      <w:r w:rsidRPr="007F671E">
        <w:rPr>
          <w:rFonts w:ascii="Tahoma" w:hAnsi="Tahoma" w:cs="Tahoma"/>
          <w:spacing w:val="20"/>
          <w:sz w:val="18"/>
          <w:szCs w:val="18"/>
          <w:lang w:eastAsia="pl-PL"/>
        </w:rPr>
        <w:tab/>
      </w:r>
      <w:r w:rsidR="00BC4AE2" w:rsidRPr="007F671E">
        <w:rPr>
          <w:rFonts w:ascii="Tahoma" w:hAnsi="Tahoma" w:cs="Tahoma"/>
          <w:spacing w:val="20"/>
          <w:sz w:val="18"/>
          <w:szCs w:val="18"/>
          <w:lang w:eastAsia="pl-PL"/>
        </w:rPr>
        <w:t xml:space="preserve">aktualne na dzień składania ofert oświadczenie na potwierdzenie spełniania warunków udziału w postępowaniu oraz braku podstaw wykluczenia – załącznik </w:t>
      </w:r>
      <w:r w:rsidR="00BC4AE2" w:rsidRPr="003808B6">
        <w:rPr>
          <w:rFonts w:ascii="Tahoma" w:hAnsi="Tahoma" w:cs="Tahoma"/>
          <w:spacing w:val="20"/>
          <w:sz w:val="18"/>
          <w:szCs w:val="18"/>
          <w:lang w:eastAsia="pl-PL"/>
        </w:rPr>
        <w:t xml:space="preserve">nr </w:t>
      </w:r>
      <w:r w:rsidR="003808B6" w:rsidRPr="003808B6">
        <w:rPr>
          <w:rFonts w:ascii="Tahoma" w:hAnsi="Tahoma" w:cs="Tahoma"/>
          <w:spacing w:val="20"/>
          <w:sz w:val="18"/>
          <w:szCs w:val="18"/>
          <w:lang w:eastAsia="pl-PL"/>
        </w:rPr>
        <w:t>3</w:t>
      </w:r>
      <w:r w:rsidR="00BC4AE2" w:rsidRPr="003808B6">
        <w:rPr>
          <w:rFonts w:ascii="Tahoma" w:hAnsi="Tahoma" w:cs="Tahoma"/>
          <w:spacing w:val="20"/>
          <w:sz w:val="18"/>
          <w:szCs w:val="18"/>
          <w:lang w:eastAsia="pl-PL"/>
        </w:rPr>
        <w:t xml:space="preserve"> do</w:t>
      </w:r>
      <w:r w:rsidR="00BC4AE2" w:rsidRPr="007F671E">
        <w:rPr>
          <w:rFonts w:ascii="Tahoma" w:hAnsi="Tahoma" w:cs="Tahoma"/>
          <w:spacing w:val="20"/>
          <w:sz w:val="18"/>
          <w:szCs w:val="18"/>
          <w:lang w:eastAsia="pl-PL"/>
        </w:rPr>
        <w:t xml:space="preserve"> SWZ – dołączyć do oferty w formie elektronicznej lub w postaci elektronicznej</w:t>
      </w:r>
      <w:r w:rsidRPr="007F671E">
        <w:rPr>
          <w:rFonts w:ascii="Tahoma" w:hAnsi="Tahoma" w:cs="Tahoma"/>
          <w:spacing w:val="20"/>
          <w:sz w:val="18"/>
          <w:szCs w:val="18"/>
          <w:lang w:eastAsia="pl-PL"/>
        </w:rPr>
        <w:t>.</w:t>
      </w:r>
      <w:r w:rsidR="00BC4AE2" w:rsidRPr="007F671E">
        <w:rPr>
          <w:rFonts w:ascii="Tahoma" w:hAnsi="Tahoma" w:cs="Tahoma"/>
          <w:spacing w:val="20"/>
          <w:sz w:val="18"/>
          <w:szCs w:val="18"/>
          <w:lang w:eastAsia="pl-PL"/>
        </w:rPr>
        <w:t xml:space="preserve"> </w:t>
      </w:r>
    </w:p>
    <w:p w14:paraId="3200B21F" w14:textId="106164B9" w:rsidR="00BC4AE2" w:rsidRPr="007F671E" w:rsidRDefault="00724E60" w:rsidP="00BC4AE2">
      <w:pPr>
        <w:spacing w:after="0" w:line="360" w:lineRule="auto"/>
        <w:ind w:left="284" w:hanging="284"/>
        <w:jc w:val="both"/>
        <w:outlineLvl w:val="1"/>
        <w:rPr>
          <w:rFonts w:ascii="Tahoma" w:hAnsi="Tahoma" w:cs="Tahoma"/>
          <w:spacing w:val="20"/>
          <w:sz w:val="18"/>
          <w:szCs w:val="18"/>
          <w:lang w:eastAsia="pl-PL"/>
        </w:rPr>
      </w:pPr>
      <w:r w:rsidRPr="007F671E">
        <w:rPr>
          <w:rFonts w:ascii="Tahoma" w:hAnsi="Tahoma" w:cs="Tahoma"/>
          <w:spacing w:val="20"/>
          <w:sz w:val="18"/>
          <w:szCs w:val="18"/>
          <w:lang w:eastAsia="pl-PL"/>
        </w:rPr>
        <w:lastRenderedPageBreak/>
        <w:t>5.2</w:t>
      </w:r>
      <w:r w:rsidRPr="007F671E">
        <w:rPr>
          <w:rFonts w:ascii="Tahoma" w:hAnsi="Tahoma" w:cs="Tahoma"/>
          <w:spacing w:val="20"/>
          <w:sz w:val="18"/>
          <w:szCs w:val="18"/>
          <w:lang w:eastAsia="pl-PL"/>
        </w:rPr>
        <w:tab/>
      </w:r>
      <w:r w:rsidR="00BC4AE2" w:rsidRPr="007F671E">
        <w:rPr>
          <w:rFonts w:ascii="Tahoma" w:hAnsi="Tahoma" w:cs="Tahoma"/>
          <w:spacing w:val="20"/>
          <w:sz w:val="18"/>
          <w:szCs w:val="18"/>
          <w:lang w:eastAsia="pl-PL"/>
        </w:rPr>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p>
    <w:p w14:paraId="5FBE2A99" w14:textId="4A3E9AB9" w:rsidR="00BC4AE2" w:rsidRPr="007F671E" w:rsidRDefault="00724E60" w:rsidP="00BC4AE2">
      <w:pPr>
        <w:spacing w:after="0" w:line="360" w:lineRule="auto"/>
        <w:ind w:left="284" w:hanging="284"/>
        <w:jc w:val="both"/>
        <w:outlineLvl w:val="1"/>
        <w:rPr>
          <w:rFonts w:ascii="Tahoma" w:hAnsi="Tahoma" w:cs="Tahoma"/>
          <w:spacing w:val="20"/>
          <w:sz w:val="18"/>
          <w:szCs w:val="18"/>
          <w:lang w:eastAsia="pl-PL"/>
        </w:rPr>
      </w:pPr>
      <w:r w:rsidRPr="007F671E">
        <w:rPr>
          <w:rFonts w:ascii="Tahoma" w:hAnsi="Tahoma" w:cs="Tahoma"/>
          <w:spacing w:val="20"/>
          <w:sz w:val="18"/>
          <w:szCs w:val="18"/>
          <w:lang w:eastAsia="pl-PL"/>
        </w:rPr>
        <w:t>5.3</w:t>
      </w:r>
      <w:r w:rsidRPr="007F671E">
        <w:rPr>
          <w:rFonts w:ascii="Tahoma" w:hAnsi="Tahoma" w:cs="Tahoma"/>
          <w:spacing w:val="20"/>
          <w:sz w:val="18"/>
          <w:szCs w:val="18"/>
          <w:lang w:eastAsia="pl-PL"/>
        </w:rPr>
        <w:tab/>
      </w:r>
      <w:r w:rsidR="00BC4AE2" w:rsidRPr="007F671E">
        <w:rPr>
          <w:rFonts w:ascii="Tahoma" w:hAnsi="Tahoma" w:cs="Tahoma"/>
          <w:spacing w:val="20"/>
          <w:sz w:val="18"/>
          <w:szCs w:val="18"/>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D751988" w14:textId="55ACC227" w:rsidR="00BC4AE2" w:rsidRPr="007F671E" w:rsidRDefault="00336E6B" w:rsidP="00BC4AE2">
      <w:pPr>
        <w:spacing w:after="0" w:line="360" w:lineRule="auto"/>
        <w:ind w:left="284" w:hanging="284"/>
        <w:jc w:val="both"/>
        <w:outlineLvl w:val="1"/>
        <w:rPr>
          <w:rFonts w:ascii="Tahoma" w:hAnsi="Tahoma" w:cs="Tahoma"/>
          <w:spacing w:val="20"/>
          <w:sz w:val="18"/>
          <w:szCs w:val="18"/>
          <w:lang w:eastAsia="pl-PL"/>
        </w:rPr>
      </w:pPr>
      <w:r>
        <w:rPr>
          <w:rFonts w:ascii="Tahoma" w:hAnsi="Tahoma" w:cs="Tahoma"/>
          <w:spacing w:val="20"/>
          <w:sz w:val="18"/>
          <w:szCs w:val="18"/>
          <w:lang w:eastAsia="pl-PL"/>
        </w:rPr>
        <w:t>5.4</w:t>
      </w:r>
      <w:r>
        <w:rPr>
          <w:rFonts w:ascii="Tahoma" w:hAnsi="Tahoma" w:cs="Tahoma"/>
          <w:spacing w:val="20"/>
          <w:sz w:val="18"/>
          <w:szCs w:val="18"/>
          <w:lang w:eastAsia="pl-PL"/>
        </w:rPr>
        <w:tab/>
      </w:r>
      <w:r w:rsidR="00BC4AE2" w:rsidRPr="007F671E">
        <w:rPr>
          <w:rFonts w:ascii="Tahoma" w:hAnsi="Tahoma" w:cs="Tahoma"/>
          <w:spacing w:val="20"/>
          <w:sz w:val="18"/>
          <w:szCs w:val="18"/>
          <w:lang w:eastAsia="pl-PL"/>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0614A1A" w14:textId="284FF16E" w:rsidR="00BC4AE2" w:rsidRPr="007F671E" w:rsidRDefault="00336E6B" w:rsidP="00BC4AE2">
      <w:pPr>
        <w:spacing w:after="0" w:line="360" w:lineRule="auto"/>
        <w:ind w:left="284" w:hanging="284"/>
        <w:jc w:val="both"/>
        <w:outlineLvl w:val="1"/>
        <w:rPr>
          <w:rFonts w:ascii="Tahoma" w:hAnsi="Tahoma" w:cs="Tahoma"/>
          <w:spacing w:val="20"/>
          <w:sz w:val="18"/>
          <w:szCs w:val="18"/>
          <w:lang w:eastAsia="pl-PL"/>
        </w:rPr>
      </w:pPr>
      <w:r>
        <w:rPr>
          <w:rFonts w:ascii="Tahoma" w:hAnsi="Tahoma" w:cs="Tahoma"/>
          <w:spacing w:val="20"/>
          <w:sz w:val="18"/>
          <w:szCs w:val="18"/>
          <w:lang w:eastAsia="pl-PL"/>
        </w:rPr>
        <w:t>5.5</w:t>
      </w:r>
      <w:r>
        <w:rPr>
          <w:rFonts w:ascii="Tahoma" w:hAnsi="Tahoma" w:cs="Tahoma"/>
          <w:spacing w:val="20"/>
          <w:sz w:val="18"/>
          <w:szCs w:val="18"/>
          <w:lang w:eastAsia="pl-PL"/>
        </w:rPr>
        <w:tab/>
      </w:r>
      <w:r w:rsidR="00BC4AE2" w:rsidRPr="007F671E">
        <w:rPr>
          <w:rFonts w:ascii="Tahoma" w:hAnsi="Tahoma" w:cs="Tahoma"/>
          <w:spacing w:val="20"/>
          <w:sz w:val="18"/>
          <w:szCs w:val="18"/>
          <w:lang w:eastAsia="pl-PL"/>
        </w:rPr>
        <w:t>Jeżeli wykonawca nie złożył oświadczenia, o którym mowa wart.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49D2A" w14:textId="7EF675D0" w:rsidR="00BC4AE2" w:rsidRPr="007F671E" w:rsidRDefault="00336E6B" w:rsidP="00BC4AE2">
      <w:pPr>
        <w:spacing w:after="0" w:line="360" w:lineRule="auto"/>
        <w:ind w:left="284" w:hanging="284"/>
        <w:jc w:val="both"/>
        <w:outlineLvl w:val="1"/>
        <w:rPr>
          <w:rFonts w:ascii="Tahoma" w:hAnsi="Tahoma" w:cs="Tahoma"/>
          <w:spacing w:val="20"/>
          <w:sz w:val="18"/>
          <w:szCs w:val="18"/>
          <w:lang w:eastAsia="pl-PL"/>
        </w:rPr>
      </w:pPr>
      <w:r>
        <w:rPr>
          <w:rFonts w:ascii="Tahoma" w:hAnsi="Tahoma" w:cs="Tahoma"/>
          <w:spacing w:val="20"/>
          <w:sz w:val="18"/>
          <w:szCs w:val="18"/>
          <w:lang w:eastAsia="pl-PL"/>
        </w:rPr>
        <w:t xml:space="preserve">1) </w:t>
      </w:r>
      <w:r w:rsidR="00BC4AE2" w:rsidRPr="007F671E">
        <w:rPr>
          <w:rFonts w:ascii="Tahoma" w:hAnsi="Tahoma" w:cs="Tahoma"/>
          <w:spacing w:val="20"/>
          <w:sz w:val="18"/>
          <w:szCs w:val="18"/>
          <w:lang w:eastAsia="pl-PL"/>
        </w:rPr>
        <w:t>wniosek o dopuszczenie do udziału w postępowaniu albo oferta wykonawcy podlegają odrzuceniu bez względu na ich złożenie, uzupełnienie lub poprawienie lub</w:t>
      </w:r>
    </w:p>
    <w:p w14:paraId="71EE264D" w14:textId="18E29CC3" w:rsidR="00BC4AE2" w:rsidRPr="007F671E" w:rsidRDefault="00336E6B" w:rsidP="00BC4AE2">
      <w:pPr>
        <w:spacing w:after="0" w:line="360" w:lineRule="auto"/>
        <w:ind w:left="284" w:hanging="284"/>
        <w:jc w:val="both"/>
        <w:outlineLvl w:val="1"/>
        <w:rPr>
          <w:rFonts w:ascii="Tahoma" w:hAnsi="Tahoma" w:cs="Tahoma"/>
          <w:spacing w:val="20"/>
          <w:sz w:val="18"/>
          <w:szCs w:val="18"/>
          <w:lang w:eastAsia="pl-PL"/>
        </w:rPr>
      </w:pPr>
      <w:r>
        <w:rPr>
          <w:rFonts w:ascii="Tahoma" w:hAnsi="Tahoma" w:cs="Tahoma"/>
          <w:spacing w:val="20"/>
          <w:sz w:val="18"/>
          <w:szCs w:val="18"/>
          <w:lang w:eastAsia="pl-PL"/>
        </w:rPr>
        <w:t xml:space="preserve">2) </w:t>
      </w:r>
      <w:r w:rsidR="00BC4AE2" w:rsidRPr="007F671E">
        <w:rPr>
          <w:rFonts w:ascii="Tahoma" w:hAnsi="Tahoma" w:cs="Tahoma"/>
          <w:spacing w:val="20"/>
          <w:sz w:val="18"/>
          <w:szCs w:val="18"/>
          <w:lang w:eastAsia="pl-PL"/>
        </w:rPr>
        <w:t>zachodzą przesłanki unieważnienia postępowania</w:t>
      </w:r>
    </w:p>
    <w:p w14:paraId="58405434" w14:textId="6DB929FE" w:rsidR="00BC4AE2" w:rsidRPr="007F671E" w:rsidRDefault="00BC4AE2" w:rsidP="00BC4AE2">
      <w:pPr>
        <w:spacing w:after="0" w:line="360" w:lineRule="auto"/>
        <w:ind w:left="284" w:hanging="284"/>
        <w:jc w:val="both"/>
        <w:outlineLvl w:val="1"/>
        <w:rPr>
          <w:rFonts w:ascii="Tahoma" w:hAnsi="Tahoma" w:cs="Tahoma"/>
          <w:spacing w:val="20"/>
          <w:sz w:val="18"/>
          <w:szCs w:val="18"/>
          <w:lang w:eastAsia="pl-PL"/>
        </w:rPr>
      </w:pPr>
      <w:r w:rsidRPr="007F671E">
        <w:rPr>
          <w:rFonts w:ascii="Tahoma" w:hAnsi="Tahoma" w:cs="Tahoma"/>
          <w:spacing w:val="20"/>
          <w:sz w:val="18"/>
          <w:szCs w:val="18"/>
          <w:lang w:eastAsia="pl-PL"/>
        </w:rPr>
        <w:t>Wykonawca składa podmiotowe środki dowodowe na wezwanie, o którym mowa w pkt 5.</w:t>
      </w:r>
      <w:r w:rsidR="00336E6B">
        <w:rPr>
          <w:rFonts w:ascii="Tahoma" w:hAnsi="Tahoma" w:cs="Tahoma"/>
          <w:spacing w:val="20"/>
          <w:sz w:val="18"/>
          <w:szCs w:val="18"/>
          <w:lang w:eastAsia="pl-PL"/>
        </w:rPr>
        <w:t>5</w:t>
      </w:r>
      <w:r w:rsidRPr="007F671E">
        <w:rPr>
          <w:rFonts w:ascii="Tahoma" w:hAnsi="Tahoma" w:cs="Tahoma"/>
          <w:spacing w:val="20"/>
          <w:sz w:val="18"/>
          <w:szCs w:val="18"/>
          <w:lang w:eastAsia="pl-PL"/>
        </w:rPr>
        <w:t xml:space="preserve"> SWZ, aktualne na dzień ich złożenia.</w:t>
      </w:r>
    </w:p>
    <w:p w14:paraId="36EB2F06" w14:textId="2EA6BC8D" w:rsidR="00BC4AE2" w:rsidRPr="007F671E" w:rsidRDefault="00443D9C" w:rsidP="00BC4AE2">
      <w:pPr>
        <w:spacing w:after="0" w:line="360" w:lineRule="auto"/>
        <w:ind w:left="284" w:hanging="284"/>
        <w:jc w:val="both"/>
        <w:outlineLvl w:val="1"/>
        <w:rPr>
          <w:rFonts w:ascii="Tahoma" w:hAnsi="Tahoma" w:cs="Tahoma"/>
          <w:spacing w:val="20"/>
          <w:sz w:val="18"/>
          <w:szCs w:val="18"/>
          <w:lang w:eastAsia="pl-PL"/>
        </w:rPr>
      </w:pPr>
      <w:r>
        <w:rPr>
          <w:rFonts w:ascii="Tahoma" w:hAnsi="Tahoma" w:cs="Tahoma"/>
          <w:spacing w:val="20"/>
          <w:sz w:val="18"/>
          <w:szCs w:val="18"/>
          <w:lang w:eastAsia="pl-PL"/>
        </w:rPr>
        <w:t>5.6</w:t>
      </w:r>
      <w:r>
        <w:rPr>
          <w:rFonts w:ascii="Tahoma" w:hAnsi="Tahoma" w:cs="Tahoma"/>
          <w:spacing w:val="20"/>
          <w:sz w:val="18"/>
          <w:szCs w:val="18"/>
          <w:lang w:eastAsia="pl-PL"/>
        </w:rPr>
        <w:tab/>
      </w:r>
      <w:r w:rsidR="00BC4AE2" w:rsidRPr="007F671E">
        <w:rPr>
          <w:rFonts w:ascii="Tahoma" w:hAnsi="Tahoma" w:cs="Tahoma"/>
          <w:spacing w:val="20"/>
          <w:sz w:val="18"/>
          <w:szCs w:val="18"/>
          <w:lang w:eastAsia="pl-PL"/>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7777D4BD" w14:textId="4D8A4904" w:rsidR="00BC4AE2" w:rsidRPr="007F671E" w:rsidRDefault="00443D9C" w:rsidP="00BC4AE2">
      <w:pPr>
        <w:spacing w:after="0" w:line="360" w:lineRule="auto"/>
        <w:ind w:left="284" w:hanging="284"/>
        <w:jc w:val="both"/>
        <w:outlineLvl w:val="1"/>
        <w:rPr>
          <w:rFonts w:ascii="Tahoma" w:hAnsi="Tahoma" w:cs="Tahoma"/>
          <w:spacing w:val="20"/>
          <w:sz w:val="18"/>
          <w:szCs w:val="18"/>
          <w:lang w:eastAsia="pl-PL"/>
        </w:rPr>
      </w:pPr>
      <w:r>
        <w:rPr>
          <w:rFonts w:ascii="Tahoma" w:hAnsi="Tahoma" w:cs="Tahoma"/>
          <w:spacing w:val="20"/>
          <w:sz w:val="18"/>
          <w:szCs w:val="18"/>
          <w:lang w:eastAsia="pl-PL"/>
        </w:rPr>
        <w:t>5.7</w:t>
      </w:r>
      <w:r>
        <w:rPr>
          <w:rFonts w:ascii="Tahoma" w:hAnsi="Tahoma" w:cs="Tahoma"/>
          <w:spacing w:val="20"/>
          <w:sz w:val="18"/>
          <w:szCs w:val="18"/>
          <w:lang w:eastAsia="pl-PL"/>
        </w:rPr>
        <w:tab/>
      </w:r>
      <w:r w:rsidR="00BC4AE2" w:rsidRPr="007F671E">
        <w:rPr>
          <w:rFonts w:ascii="Tahoma" w:hAnsi="Tahoma" w:cs="Tahoma"/>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B295583" w14:textId="3E5A61B1" w:rsidR="00BC4AE2" w:rsidRPr="007F671E" w:rsidRDefault="00443D9C" w:rsidP="00BC4AE2">
      <w:pPr>
        <w:spacing w:after="0" w:line="360" w:lineRule="auto"/>
        <w:ind w:left="284" w:hanging="284"/>
        <w:jc w:val="both"/>
        <w:outlineLvl w:val="1"/>
        <w:rPr>
          <w:rFonts w:ascii="Tahoma" w:hAnsi="Tahoma" w:cs="Tahoma"/>
          <w:spacing w:val="20"/>
          <w:sz w:val="18"/>
          <w:szCs w:val="18"/>
          <w:lang w:eastAsia="pl-PL"/>
        </w:rPr>
      </w:pPr>
      <w:r>
        <w:rPr>
          <w:rFonts w:ascii="Tahoma" w:hAnsi="Tahoma" w:cs="Tahoma"/>
          <w:spacing w:val="20"/>
          <w:sz w:val="18"/>
          <w:szCs w:val="18"/>
          <w:lang w:eastAsia="pl-PL"/>
        </w:rPr>
        <w:t>5.8</w:t>
      </w:r>
      <w:r>
        <w:rPr>
          <w:rFonts w:ascii="Tahoma" w:hAnsi="Tahoma" w:cs="Tahoma"/>
          <w:spacing w:val="20"/>
          <w:sz w:val="18"/>
          <w:szCs w:val="18"/>
          <w:lang w:eastAsia="pl-PL"/>
        </w:rPr>
        <w:tab/>
      </w:r>
      <w:r w:rsidR="00BC4AE2" w:rsidRPr="007F671E">
        <w:rPr>
          <w:rFonts w:ascii="Tahoma" w:hAnsi="Tahoma" w:cs="Tahoma"/>
          <w:spacing w:val="20"/>
          <w:sz w:val="18"/>
          <w:szCs w:val="18"/>
          <w:lang w:eastAsia="pl-PL"/>
        </w:rPr>
        <w:t>W zakresie nie uregulowanym w SWZ, zastosowanie mają przepisy rozporządzenie Ministra Rozwoju, Pracy i Technologii z dnia 23 grudnia 2020 r. w sprawie podmiotowych środków dowodowych oraz innych dokumentów lub oświadczeń, jakich może żądać zamawiający od wykonawcy (Dz. U. poz. 2415).</w:t>
      </w:r>
    </w:p>
    <w:p w14:paraId="0BC2705D" w14:textId="1E6A7FF1" w:rsidR="00BC4AE2" w:rsidRPr="007F671E" w:rsidRDefault="00443D9C" w:rsidP="00BC4AE2">
      <w:pPr>
        <w:spacing w:after="0" w:line="360" w:lineRule="auto"/>
        <w:ind w:left="284" w:hanging="284"/>
        <w:jc w:val="both"/>
        <w:outlineLvl w:val="1"/>
        <w:rPr>
          <w:rFonts w:ascii="Tahoma" w:hAnsi="Tahoma" w:cs="Tahoma"/>
          <w:spacing w:val="20"/>
          <w:sz w:val="18"/>
          <w:szCs w:val="18"/>
          <w:lang w:eastAsia="pl-PL"/>
        </w:rPr>
      </w:pPr>
      <w:r>
        <w:rPr>
          <w:rFonts w:ascii="Tahoma" w:hAnsi="Tahoma" w:cs="Tahoma"/>
          <w:spacing w:val="20"/>
          <w:sz w:val="18"/>
          <w:szCs w:val="18"/>
          <w:lang w:eastAsia="pl-PL"/>
        </w:rPr>
        <w:t>5.9</w:t>
      </w:r>
      <w:r>
        <w:rPr>
          <w:rFonts w:ascii="Tahoma" w:hAnsi="Tahoma" w:cs="Tahoma"/>
          <w:spacing w:val="20"/>
          <w:sz w:val="18"/>
          <w:szCs w:val="18"/>
          <w:lang w:eastAsia="pl-PL"/>
        </w:rPr>
        <w:tab/>
      </w:r>
      <w:r w:rsidR="00BC4AE2" w:rsidRPr="007F671E">
        <w:rPr>
          <w:rFonts w:ascii="Tahoma" w:hAnsi="Tahoma" w:cs="Tahoma"/>
          <w:spacing w:val="20"/>
          <w:sz w:val="18"/>
          <w:szCs w:val="18"/>
          <w:lang w:eastAsia="pl-PL"/>
        </w:rPr>
        <w:t>Wykaz przedmiotowych środków dowodowych, na potwierdzenie, że oferowane usługi spełniają określone przez Zamawiającego wymagania, cechy lub kryteria, jeżeli są one niezbędne do przeprowadzenia postępowania (art. 106 ust. 1 UPZP) - „dołączyć do oferty” zgodnie z art. 107 ust. 1 UPZP: Zamawiający nie wymaga</w:t>
      </w:r>
    </w:p>
    <w:p w14:paraId="3D5D573C" w14:textId="769CE05C" w:rsidR="00BC4AE2" w:rsidRPr="007F671E" w:rsidRDefault="00443D9C" w:rsidP="00BC4AE2">
      <w:pPr>
        <w:spacing w:after="0" w:line="360" w:lineRule="auto"/>
        <w:ind w:left="284" w:hanging="284"/>
        <w:jc w:val="both"/>
        <w:outlineLvl w:val="1"/>
        <w:rPr>
          <w:rFonts w:ascii="Tahoma" w:hAnsi="Tahoma" w:cs="Tahoma"/>
          <w:spacing w:val="20"/>
          <w:sz w:val="18"/>
          <w:szCs w:val="18"/>
          <w:lang w:eastAsia="pl-PL"/>
        </w:rPr>
      </w:pPr>
      <w:r>
        <w:rPr>
          <w:rFonts w:ascii="Tahoma" w:hAnsi="Tahoma" w:cs="Tahoma"/>
          <w:spacing w:val="20"/>
          <w:sz w:val="18"/>
          <w:szCs w:val="18"/>
          <w:lang w:eastAsia="pl-PL"/>
        </w:rPr>
        <w:lastRenderedPageBreak/>
        <w:t>5.10</w:t>
      </w:r>
      <w:r>
        <w:rPr>
          <w:rFonts w:ascii="Tahoma" w:hAnsi="Tahoma" w:cs="Tahoma"/>
          <w:spacing w:val="20"/>
          <w:sz w:val="18"/>
          <w:szCs w:val="18"/>
          <w:lang w:eastAsia="pl-PL"/>
        </w:rPr>
        <w:tab/>
      </w:r>
      <w:r w:rsidR="00BC4AE2" w:rsidRPr="007F671E">
        <w:rPr>
          <w:rFonts w:ascii="Tahoma" w:hAnsi="Tahoma" w:cs="Tahoma"/>
          <w:spacing w:val="20"/>
          <w:sz w:val="18"/>
          <w:szCs w:val="18"/>
          <w:lang w:eastAsia="pl-PL"/>
        </w:rPr>
        <w:t>Jeżeli Wykonawca nie złoży przedmiotowych środków dowodowych do oferty lub złożone przedmiotowe środki dowodowe są niekompletne, Zamawiający wezwie Wykonawcę do złożenia lub uzupełnienia w wyznaczonym terminie, nie krótszym niż 5</w:t>
      </w:r>
      <w:r w:rsidR="00F732E6">
        <w:rPr>
          <w:rFonts w:ascii="Tahoma" w:hAnsi="Tahoma" w:cs="Tahoma"/>
          <w:spacing w:val="20"/>
          <w:sz w:val="18"/>
          <w:szCs w:val="18"/>
          <w:lang w:eastAsia="pl-PL"/>
        </w:rPr>
        <w:t> </w:t>
      </w:r>
      <w:r w:rsidR="00BC4AE2" w:rsidRPr="007F671E">
        <w:rPr>
          <w:rFonts w:ascii="Tahoma" w:hAnsi="Tahoma" w:cs="Tahoma"/>
          <w:spacing w:val="20"/>
          <w:sz w:val="18"/>
          <w:szCs w:val="18"/>
          <w:lang w:eastAsia="pl-PL"/>
        </w:rPr>
        <w:t>dni od dnia wezwania do przedmiotowych środków dowodowych.</w:t>
      </w:r>
    </w:p>
    <w:p w14:paraId="442F5984" w14:textId="77777777" w:rsidR="00DE3AD0" w:rsidRPr="007F671E" w:rsidRDefault="00DE3AD0" w:rsidP="00EA09E6">
      <w:pPr>
        <w:spacing w:before="360" w:after="12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X. POLEGANIE NA ZASOBACH INNYCH PODMIOTÓW</w:t>
      </w:r>
    </w:p>
    <w:p w14:paraId="6789E69B" w14:textId="34AC681C" w:rsidR="00DE3AD0" w:rsidRPr="007F671E"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Wykonawca może w celu potwierdzenia spełniania warunków udziału w</w:t>
      </w:r>
      <w:r w:rsidR="00F732E6">
        <w:rPr>
          <w:rFonts w:ascii="Tahoma" w:hAnsi="Tahoma" w:cs="Tahoma"/>
          <w:color w:val="000000"/>
          <w:spacing w:val="20"/>
          <w:sz w:val="18"/>
          <w:szCs w:val="18"/>
          <w:lang w:eastAsia="pl-PL"/>
        </w:rPr>
        <w:t> </w:t>
      </w:r>
      <w:r w:rsidRPr="007F671E">
        <w:rPr>
          <w:rFonts w:ascii="Tahoma" w:hAnsi="Tahoma" w:cs="Tahoma"/>
          <w:color w:val="000000"/>
          <w:spacing w:val="20"/>
          <w:sz w:val="18"/>
          <w:szCs w:val="18"/>
          <w:lang w:eastAsia="pl-PL"/>
        </w:rPr>
        <w:t>postępowaniu polegać na zdolnościach technicznych lub zawodowych podmiotów udostępniających zasoby, niezależnie od charakteru prawnego łączących go z nimi stosunków prawnych.</w:t>
      </w:r>
    </w:p>
    <w:p w14:paraId="3060B75B" w14:textId="77777777" w:rsidR="00DE3AD0" w:rsidRPr="006E1764"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 odniesieniu do warunków dotyczących doświadczenia, wykonawcy mogą polegać </w:t>
      </w:r>
      <w:r w:rsidRPr="00443D9C">
        <w:rPr>
          <w:rFonts w:ascii="Tahoma" w:hAnsi="Tahoma" w:cs="Tahoma"/>
          <w:color w:val="000000"/>
          <w:spacing w:val="20"/>
          <w:sz w:val="18"/>
          <w:szCs w:val="18"/>
          <w:lang w:eastAsia="pl-PL"/>
        </w:rPr>
        <w:t xml:space="preserve">na zdolnościach podmiotów udostępniających zasoby, jeśli podmioty te wykonają </w:t>
      </w:r>
      <w:r w:rsidRPr="006E1764">
        <w:rPr>
          <w:rFonts w:ascii="Tahoma" w:hAnsi="Tahoma" w:cs="Tahoma"/>
          <w:color w:val="000000"/>
          <w:spacing w:val="20"/>
          <w:sz w:val="18"/>
          <w:szCs w:val="18"/>
          <w:lang w:eastAsia="pl-PL"/>
        </w:rPr>
        <w:t>świadczenie, do realizacji którego te zdolności są wymagane.</w:t>
      </w:r>
    </w:p>
    <w:p w14:paraId="0966D8E2" w14:textId="1E81DC32" w:rsidR="00DE3AD0" w:rsidRPr="00C73DB4"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C73DB4">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7F671E"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7F671E"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7F671E"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7F671E">
        <w:rPr>
          <w:rFonts w:ascii="Tahoma" w:hAnsi="Tahoma" w:cs="Tahoma"/>
          <w:b/>
          <w:bCs/>
          <w:color w:val="000000"/>
          <w:spacing w:val="20"/>
          <w:sz w:val="18"/>
          <w:szCs w:val="18"/>
          <w:lang w:eastAsia="pl-PL"/>
        </w:rPr>
        <w:t xml:space="preserve">UWAGA: </w:t>
      </w:r>
      <w:r w:rsidRPr="007F671E">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0334B81A" w:rsidR="00DE3AD0" w:rsidRPr="007F671E"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30F9">
        <w:rPr>
          <w:rFonts w:ascii="Tahoma" w:hAnsi="Tahoma" w:cs="Tahoma"/>
          <w:color w:val="000000"/>
          <w:spacing w:val="20"/>
          <w:sz w:val="18"/>
          <w:szCs w:val="18"/>
          <w:lang w:eastAsia="pl-PL"/>
        </w:rPr>
        <w:t>I</w:t>
      </w:r>
      <w:r w:rsidRPr="007F671E">
        <w:rPr>
          <w:rFonts w:ascii="Tahoma" w:hAnsi="Tahoma" w:cs="Tahoma"/>
          <w:color w:val="000000"/>
          <w:spacing w:val="20"/>
          <w:sz w:val="18"/>
          <w:szCs w:val="18"/>
          <w:lang w:eastAsia="pl-PL"/>
        </w:rPr>
        <w:t>X SWZ.</w:t>
      </w:r>
    </w:p>
    <w:p w14:paraId="7EB029AA" w14:textId="77777777" w:rsidR="00DE3AD0" w:rsidRPr="007F671E" w:rsidRDefault="00DE3AD0" w:rsidP="00EA09E6">
      <w:pPr>
        <w:spacing w:before="360" w:after="12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7F671E"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w:t>
      </w:r>
      <w:r w:rsidRPr="007F671E">
        <w:rPr>
          <w:rFonts w:ascii="Tahoma" w:hAnsi="Tahoma" w:cs="Tahoma"/>
          <w:b/>
          <w:bCs/>
          <w:color w:val="000000"/>
          <w:spacing w:val="20"/>
          <w:sz w:val="18"/>
          <w:szCs w:val="18"/>
          <w:lang w:eastAsia="pl-PL"/>
        </w:rPr>
        <w:t>Pełnomocnictwo winno być załączone do oferty</w:t>
      </w:r>
      <w:r w:rsidRPr="007F671E">
        <w:rPr>
          <w:rFonts w:ascii="Tahoma" w:hAnsi="Tahoma" w:cs="Tahoma"/>
          <w:color w:val="000000"/>
          <w:spacing w:val="20"/>
          <w:sz w:val="18"/>
          <w:szCs w:val="18"/>
          <w:lang w:eastAsia="pl-PL"/>
        </w:rPr>
        <w:t>. </w:t>
      </w:r>
    </w:p>
    <w:p w14:paraId="4B88EE1C" w14:textId="77777777" w:rsidR="00DE3AD0" w:rsidRPr="007F671E"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1F3887E2" w14:textId="77777777" w:rsidR="00DE3AD0" w:rsidRPr="007F671E" w:rsidRDefault="00DE3AD0" w:rsidP="007B5674">
      <w:pPr>
        <w:spacing w:before="240" w:after="24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7F671E" w:rsidRDefault="00DE3AD0" w:rsidP="007B5674">
      <w:pPr>
        <w:spacing w:before="240" w:after="240" w:line="360" w:lineRule="auto"/>
        <w:outlineLvl w:val="1"/>
        <w:rPr>
          <w:rFonts w:ascii="Tahoma" w:hAnsi="Tahoma" w:cs="Tahoma"/>
          <w:spacing w:val="20"/>
          <w:sz w:val="18"/>
          <w:szCs w:val="18"/>
        </w:rPr>
      </w:pPr>
      <w:r w:rsidRPr="007F671E">
        <w:rPr>
          <w:rFonts w:ascii="Tahoma" w:hAnsi="Tahoma" w:cs="Tahoma"/>
          <w:color w:val="000000"/>
          <w:spacing w:val="20"/>
          <w:sz w:val="18"/>
          <w:szCs w:val="18"/>
        </w:rPr>
        <w:t>Osobą uprawnioną do kontaktu z Wykonawcami jest:</w:t>
      </w:r>
    </w:p>
    <w:p w14:paraId="5CF127D1" w14:textId="77777777" w:rsidR="00DE3AD0" w:rsidRPr="007F671E" w:rsidRDefault="00DE3AD0" w:rsidP="00EA09E6">
      <w:pPr>
        <w:pStyle w:val="Akapitzlist"/>
        <w:spacing w:before="6" w:after="6"/>
        <w:jc w:val="both"/>
        <w:rPr>
          <w:rFonts w:ascii="Tahoma" w:hAnsi="Tahoma" w:cs="Tahoma"/>
          <w:color w:val="000000"/>
          <w:spacing w:val="20"/>
          <w:sz w:val="18"/>
          <w:szCs w:val="18"/>
        </w:rPr>
      </w:pPr>
      <w:r w:rsidRPr="007F671E">
        <w:rPr>
          <w:rFonts w:ascii="Tahoma" w:hAnsi="Tahoma" w:cs="Tahoma"/>
          <w:color w:val="000000"/>
          <w:spacing w:val="20"/>
          <w:sz w:val="18"/>
          <w:szCs w:val="18"/>
        </w:rPr>
        <w:t>Damian Nowaczyk – Specjalista ds. Zamówień Publicznych (procedura i sekcja techniczna)</w:t>
      </w:r>
    </w:p>
    <w:p w14:paraId="2A915604" w14:textId="73E13690" w:rsidR="00DE3AD0" w:rsidRPr="00373926" w:rsidRDefault="00DE3AD0" w:rsidP="00856F91">
      <w:pPr>
        <w:pStyle w:val="Akapitzlist"/>
        <w:numPr>
          <w:ilvl w:val="0"/>
          <w:numId w:val="14"/>
        </w:numPr>
        <w:spacing w:before="63" w:after="63"/>
        <w:jc w:val="both"/>
        <w:rPr>
          <w:rFonts w:ascii="Tahoma" w:hAnsi="Tahoma" w:cs="Tahoma"/>
          <w:spacing w:val="20"/>
          <w:sz w:val="18"/>
          <w:szCs w:val="18"/>
        </w:rPr>
      </w:pPr>
      <w:r w:rsidRPr="007F671E">
        <w:rPr>
          <w:rFonts w:ascii="Tahoma" w:hAnsi="Tahoma" w:cs="Tahoma"/>
          <w:color w:val="000000"/>
          <w:spacing w:val="20"/>
          <w:sz w:val="18"/>
          <w:szCs w:val="18"/>
        </w:rPr>
        <w:t xml:space="preserve">Postępowanie prowadzone jest pisemnie w języku polskim w formie </w:t>
      </w:r>
      <w:r w:rsidR="006071A4" w:rsidRPr="007F671E">
        <w:rPr>
          <w:rFonts w:ascii="Tahoma" w:hAnsi="Tahoma" w:cs="Tahoma"/>
          <w:color w:val="000000"/>
          <w:spacing w:val="20"/>
          <w:sz w:val="18"/>
          <w:szCs w:val="18"/>
        </w:rPr>
        <w:t xml:space="preserve">lub postaci </w:t>
      </w:r>
      <w:r w:rsidRPr="007F671E">
        <w:rPr>
          <w:rFonts w:ascii="Tahoma" w:hAnsi="Tahoma" w:cs="Tahoma"/>
          <w:color w:val="000000"/>
          <w:spacing w:val="20"/>
          <w:sz w:val="18"/>
          <w:szCs w:val="18"/>
        </w:rPr>
        <w:t xml:space="preserve">elektronicznej za pośrednictwem </w:t>
      </w:r>
      <w:hyperlink r:id="rId7" w:history="1">
        <w:r w:rsidRPr="007F671E">
          <w:rPr>
            <w:rFonts w:ascii="Tahoma" w:hAnsi="Tahoma" w:cs="Tahoma"/>
            <w:color w:val="1155CC"/>
            <w:spacing w:val="20"/>
            <w:sz w:val="18"/>
            <w:szCs w:val="18"/>
            <w:u w:val="single"/>
          </w:rPr>
          <w:t>platformazakupowa.pl</w:t>
        </w:r>
      </w:hyperlink>
      <w:r w:rsidRPr="007F671E">
        <w:rPr>
          <w:rFonts w:ascii="Tahoma" w:hAnsi="Tahoma" w:cs="Tahoma"/>
          <w:color w:val="000000"/>
          <w:spacing w:val="20"/>
          <w:sz w:val="18"/>
          <w:szCs w:val="18"/>
        </w:rPr>
        <w:t xml:space="preserve"> pod adresem: </w:t>
      </w:r>
      <w:hyperlink r:id="rId8" w:history="1">
        <w:r w:rsidR="00373926" w:rsidRPr="00955B81">
          <w:rPr>
            <w:rStyle w:val="Hipercze"/>
            <w:rFonts w:ascii="Tahoma" w:hAnsi="Tahoma" w:cs="Tahoma"/>
            <w:spacing w:val="20"/>
            <w:sz w:val="18"/>
            <w:szCs w:val="18"/>
          </w:rPr>
          <w:t>https://platformazakupowa.pl/transakcja/571400</w:t>
        </w:r>
      </w:hyperlink>
    </w:p>
    <w:p w14:paraId="249DB02C" w14:textId="14AF435E" w:rsidR="00DE3AD0" w:rsidRPr="007F671E" w:rsidRDefault="00DE3AD0" w:rsidP="00856F91">
      <w:pPr>
        <w:pStyle w:val="Akapitzlist"/>
        <w:numPr>
          <w:ilvl w:val="0"/>
          <w:numId w:val="14"/>
        </w:numPr>
        <w:jc w:val="both"/>
        <w:rPr>
          <w:rFonts w:ascii="Tahoma" w:hAnsi="Tahoma" w:cs="Tahoma"/>
          <w:spacing w:val="20"/>
          <w:sz w:val="18"/>
          <w:szCs w:val="18"/>
        </w:rPr>
      </w:pPr>
      <w:r w:rsidRPr="007F671E">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sidRPr="007F671E">
        <w:rPr>
          <w:rFonts w:ascii="Tahoma" w:hAnsi="Tahoma" w:cs="Tahoma"/>
          <w:color w:val="000000"/>
          <w:spacing w:val="20"/>
          <w:sz w:val="18"/>
          <w:szCs w:val="18"/>
        </w:rPr>
        <w:t xml:space="preserve">lub postaci elektronicznej </w:t>
      </w:r>
      <w:r w:rsidRPr="007F671E">
        <w:rPr>
          <w:rFonts w:ascii="Tahoma" w:hAnsi="Tahoma" w:cs="Tahoma"/>
          <w:color w:val="000000"/>
          <w:spacing w:val="20"/>
          <w:sz w:val="18"/>
          <w:szCs w:val="18"/>
        </w:rPr>
        <w:t xml:space="preserve">za pośrednictwem </w:t>
      </w:r>
      <w:hyperlink r:id="rId9" w:history="1">
        <w:r w:rsidRPr="007F671E">
          <w:rPr>
            <w:rFonts w:ascii="Tahoma" w:hAnsi="Tahoma" w:cs="Tahoma"/>
            <w:color w:val="1155CC"/>
            <w:spacing w:val="20"/>
            <w:sz w:val="18"/>
            <w:szCs w:val="18"/>
            <w:u w:val="single"/>
          </w:rPr>
          <w:t>platformazakupowa.pl</w:t>
        </w:r>
      </w:hyperlink>
      <w:r w:rsidRPr="007F671E">
        <w:rPr>
          <w:rFonts w:ascii="Tahoma" w:hAnsi="Tahoma" w:cs="Tahoma"/>
          <w:color w:val="000000"/>
          <w:spacing w:val="20"/>
          <w:sz w:val="18"/>
          <w:szCs w:val="18"/>
        </w:rPr>
        <w:t xml:space="preserve"> i formularza „Wyślij wiadomość do zamawiającego”.</w:t>
      </w:r>
    </w:p>
    <w:p w14:paraId="03129A40" w14:textId="77777777" w:rsidR="00EE16C3" w:rsidRPr="007F671E" w:rsidRDefault="00DE3AD0" w:rsidP="00EE16C3">
      <w:pPr>
        <w:spacing w:line="360" w:lineRule="auto"/>
        <w:ind w:left="720"/>
        <w:jc w:val="both"/>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10" w:history="1">
        <w:r w:rsidRPr="007F671E">
          <w:rPr>
            <w:rFonts w:ascii="Tahoma" w:hAnsi="Tahoma" w:cs="Tahoma"/>
            <w:color w:val="1155CC"/>
            <w:spacing w:val="20"/>
            <w:sz w:val="18"/>
            <w:szCs w:val="18"/>
            <w:u w:val="single"/>
            <w:lang w:eastAsia="pl-PL"/>
          </w:rPr>
          <w:t>platformazakupowa.pl</w:t>
        </w:r>
      </w:hyperlink>
      <w:r w:rsidRPr="007F671E">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w:t>
      </w:r>
    </w:p>
    <w:p w14:paraId="495DEB66" w14:textId="15C66857" w:rsidR="00DE3AD0" w:rsidRPr="007F671E" w:rsidRDefault="00EE16C3" w:rsidP="00EE16C3">
      <w:pPr>
        <w:spacing w:line="360" w:lineRule="auto"/>
        <w:ind w:left="720"/>
        <w:jc w:val="both"/>
        <w:rPr>
          <w:rFonts w:ascii="Tahoma" w:hAnsi="Tahoma" w:cs="Tahoma"/>
          <w:spacing w:val="20"/>
          <w:sz w:val="18"/>
          <w:szCs w:val="18"/>
        </w:rPr>
      </w:pPr>
      <w:r w:rsidRPr="007F671E">
        <w:rPr>
          <w:rFonts w:ascii="Tahoma" w:hAnsi="Tahoma" w:cs="Tahoma"/>
          <w:color w:val="000000"/>
          <w:spacing w:val="20"/>
          <w:sz w:val="18"/>
          <w:szCs w:val="18"/>
          <w:lang w:eastAsia="pl-PL"/>
        </w:rPr>
        <w:t>3</w:t>
      </w:r>
      <w:r w:rsidRPr="007F671E">
        <w:rPr>
          <w:rFonts w:ascii="Tahoma" w:hAnsi="Tahoma" w:cs="Tahoma"/>
          <w:color w:val="000000"/>
          <w:spacing w:val="20"/>
          <w:sz w:val="18"/>
          <w:szCs w:val="18"/>
          <w:lang w:eastAsia="pl-PL"/>
        </w:rPr>
        <w:tab/>
      </w:r>
      <w:r w:rsidR="00DE3AD0" w:rsidRPr="007F671E">
        <w:rPr>
          <w:rFonts w:ascii="Tahoma" w:hAnsi="Tahoma" w:cs="Tahoma"/>
          <w:color w:val="000000"/>
          <w:spacing w:val="20"/>
          <w:sz w:val="18"/>
          <w:szCs w:val="18"/>
        </w:rPr>
        <w:t>Zamawiający będzie przekazywał wykonawcom informacje w formie</w:t>
      </w:r>
      <w:r w:rsidR="006D2E9C">
        <w:rPr>
          <w:rFonts w:ascii="Tahoma" w:hAnsi="Tahoma" w:cs="Tahoma"/>
          <w:color w:val="000000"/>
          <w:spacing w:val="20"/>
          <w:sz w:val="18"/>
          <w:szCs w:val="18"/>
        </w:rPr>
        <w:t xml:space="preserve"> lub postaci</w:t>
      </w:r>
      <w:r w:rsidR="00DE3AD0" w:rsidRPr="007F671E">
        <w:rPr>
          <w:rFonts w:ascii="Tahoma" w:hAnsi="Tahoma" w:cs="Tahoma"/>
          <w:color w:val="000000"/>
          <w:spacing w:val="20"/>
          <w:sz w:val="18"/>
          <w:szCs w:val="18"/>
        </w:rPr>
        <w:t xml:space="preserve"> elektronicznej za pośrednictwem </w:t>
      </w:r>
      <w:hyperlink r:id="rId11" w:history="1">
        <w:r w:rsidR="00DE3AD0" w:rsidRPr="007F671E">
          <w:rPr>
            <w:rFonts w:ascii="Tahoma" w:hAnsi="Tahoma" w:cs="Tahoma"/>
            <w:color w:val="1155CC"/>
            <w:spacing w:val="20"/>
            <w:sz w:val="18"/>
            <w:szCs w:val="18"/>
            <w:u w:val="single"/>
          </w:rPr>
          <w:t>platformazakupowa.pl</w:t>
        </w:r>
      </w:hyperlink>
      <w:r w:rsidR="00DE3AD0" w:rsidRPr="007F671E">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sidRPr="007F671E">
        <w:rPr>
          <w:rFonts w:ascii="Tahoma" w:hAnsi="Tahoma" w:cs="Tahoma"/>
          <w:color w:val="000000"/>
          <w:spacing w:val="20"/>
          <w:sz w:val="18"/>
          <w:szCs w:val="18"/>
        </w:rPr>
        <w:t xml:space="preserve">lub postaci </w:t>
      </w:r>
      <w:r w:rsidR="00DE3AD0" w:rsidRPr="007F671E">
        <w:rPr>
          <w:rFonts w:ascii="Tahoma" w:hAnsi="Tahoma" w:cs="Tahoma"/>
          <w:color w:val="000000"/>
          <w:spacing w:val="20"/>
          <w:sz w:val="18"/>
          <w:szCs w:val="18"/>
        </w:rPr>
        <w:t xml:space="preserve">elektronicznej za pośrednictwem </w:t>
      </w:r>
      <w:hyperlink r:id="rId12" w:history="1">
        <w:r w:rsidR="00DE3AD0" w:rsidRPr="007F671E">
          <w:rPr>
            <w:rFonts w:ascii="Tahoma" w:hAnsi="Tahoma" w:cs="Tahoma"/>
            <w:color w:val="1155CC"/>
            <w:spacing w:val="20"/>
            <w:sz w:val="18"/>
            <w:szCs w:val="18"/>
            <w:u w:val="single"/>
          </w:rPr>
          <w:t>platformazakupowa.pl</w:t>
        </w:r>
      </w:hyperlink>
      <w:r w:rsidR="00DE3AD0" w:rsidRPr="007F671E">
        <w:rPr>
          <w:rFonts w:ascii="Tahoma" w:hAnsi="Tahoma" w:cs="Tahoma"/>
          <w:color w:val="000000"/>
          <w:spacing w:val="20"/>
          <w:sz w:val="18"/>
          <w:szCs w:val="18"/>
        </w:rPr>
        <w:t xml:space="preserve"> do konkretnego wykonawcy.</w:t>
      </w:r>
    </w:p>
    <w:p w14:paraId="331C9706" w14:textId="77777777" w:rsidR="00DE3AD0" w:rsidRPr="007F671E" w:rsidRDefault="00DE3AD0" w:rsidP="00856F91">
      <w:pPr>
        <w:pStyle w:val="Akapitzlist"/>
        <w:numPr>
          <w:ilvl w:val="0"/>
          <w:numId w:val="14"/>
        </w:numPr>
        <w:jc w:val="both"/>
        <w:rPr>
          <w:rFonts w:ascii="Tahoma" w:hAnsi="Tahoma" w:cs="Tahoma"/>
          <w:spacing w:val="20"/>
          <w:sz w:val="18"/>
          <w:szCs w:val="18"/>
        </w:rPr>
      </w:pPr>
      <w:r w:rsidRPr="007F671E">
        <w:rPr>
          <w:rFonts w:ascii="Tahoma" w:hAnsi="Tahoma" w:cs="Tahoma"/>
          <w:color w:val="000000"/>
          <w:spacing w:val="20"/>
          <w:sz w:val="18"/>
          <w:szCs w:val="18"/>
        </w:rPr>
        <w:t xml:space="preserve">Wykonawca jako podmiot profesjonalny ma obowiązek sprawdzania komunikatów </w:t>
      </w:r>
      <w:r w:rsidRPr="007F671E">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419F0CDF" w:rsidR="00DE3AD0" w:rsidRPr="007F671E" w:rsidRDefault="00DE3AD0" w:rsidP="00856F91">
      <w:pPr>
        <w:pStyle w:val="Akapitzlist"/>
        <w:numPr>
          <w:ilvl w:val="0"/>
          <w:numId w:val="14"/>
        </w:numPr>
        <w:jc w:val="both"/>
        <w:rPr>
          <w:rFonts w:ascii="Tahoma" w:hAnsi="Tahoma" w:cs="Tahoma"/>
          <w:spacing w:val="20"/>
          <w:sz w:val="18"/>
          <w:szCs w:val="18"/>
        </w:rPr>
      </w:pPr>
      <w:r w:rsidRPr="007F671E">
        <w:rPr>
          <w:rFonts w:ascii="Tahoma" w:hAnsi="Tahoma" w:cs="Tahoma"/>
          <w:color w:val="000000"/>
          <w:spacing w:val="20"/>
          <w:sz w:val="18"/>
          <w:szCs w:val="18"/>
        </w:rPr>
        <w:t xml:space="preserve">Zamawiający, zgodnie z Rozporządzeniem </w:t>
      </w:r>
      <w:r w:rsidR="00D00AAE" w:rsidRPr="007F671E">
        <w:rPr>
          <w:rFonts w:ascii="Tahoma" w:hAnsi="Tahoma" w:cs="Tahoma"/>
          <w:color w:val="000000"/>
          <w:spacing w:val="20"/>
          <w:sz w:val="18"/>
          <w:szCs w:val="18"/>
        </w:rPr>
        <w:t xml:space="preserve">Prezesa Rady Ministrów z dnia 30 grudnia 2020 r. w sprawie sposobu sporządzania i przekazywania informacji oraz wymagań </w:t>
      </w:r>
      <w:r w:rsidR="00D00AAE" w:rsidRPr="007F671E">
        <w:rPr>
          <w:rFonts w:ascii="Tahoma" w:hAnsi="Tahoma" w:cs="Tahoma"/>
          <w:color w:val="000000"/>
          <w:spacing w:val="20"/>
          <w:sz w:val="18"/>
          <w:szCs w:val="18"/>
        </w:rPr>
        <w:lastRenderedPageBreak/>
        <w:t>technicznych dla dokumentów elektronicznych oraz środków komunikacji elektronicznej w postępowaniu o udzielenie zamówienia publicznego lub konkursie (Dz. U. z 2020 r. poz. 2452)</w:t>
      </w:r>
      <w:r w:rsidRPr="007F671E">
        <w:rPr>
          <w:rFonts w:ascii="Tahoma" w:hAnsi="Tahoma" w:cs="Tahoma"/>
          <w:color w:val="000000"/>
          <w:spacing w:val="20"/>
          <w:sz w:val="18"/>
          <w:szCs w:val="18"/>
        </w:rPr>
        <w:t xml:space="preserve">, określa niezbędne wymagania sprzętowo - aplikacyjne umożliwiające pracę na </w:t>
      </w:r>
      <w:hyperlink r:id="rId13" w:history="1">
        <w:r w:rsidRPr="007F671E">
          <w:rPr>
            <w:rFonts w:ascii="Tahoma" w:hAnsi="Tahoma" w:cs="Tahoma"/>
            <w:color w:val="1155CC"/>
            <w:spacing w:val="20"/>
            <w:sz w:val="18"/>
            <w:szCs w:val="18"/>
            <w:u w:val="single"/>
          </w:rPr>
          <w:t>platformazakupowa.pl</w:t>
        </w:r>
      </w:hyperlink>
      <w:r w:rsidRPr="007F671E">
        <w:rPr>
          <w:rFonts w:ascii="Tahoma" w:hAnsi="Tahoma" w:cs="Tahoma"/>
          <w:color w:val="000000"/>
          <w:spacing w:val="20"/>
          <w:sz w:val="18"/>
          <w:szCs w:val="18"/>
        </w:rPr>
        <w:t>, tj.:</w:t>
      </w:r>
    </w:p>
    <w:p w14:paraId="5F883FD7" w14:textId="77777777" w:rsidR="00DE3AD0" w:rsidRPr="007F671E" w:rsidRDefault="00DE3AD0" w:rsidP="00856F91">
      <w:pPr>
        <w:pStyle w:val="Akapitzlist"/>
        <w:numPr>
          <w:ilvl w:val="0"/>
          <w:numId w:val="15"/>
        </w:numPr>
        <w:jc w:val="both"/>
        <w:rPr>
          <w:rFonts w:ascii="Tahoma" w:hAnsi="Tahoma" w:cs="Tahoma"/>
          <w:spacing w:val="20"/>
          <w:sz w:val="18"/>
          <w:szCs w:val="18"/>
        </w:rPr>
      </w:pPr>
      <w:r w:rsidRPr="007F671E">
        <w:rPr>
          <w:rFonts w:ascii="Tahoma" w:hAnsi="Tahoma" w:cs="Tahoma"/>
          <w:color w:val="000000"/>
          <w:spacing w:val="20"/>
          <w:sz w:val="18"/>
          <w:szCs w:val="18"/>
        </w:rPr>
        <w:t xml:space="preserve">stały dostęp do sieci Internet o gwarantowanej przepustowości nie mniejszej niż 512 </w:t>
      </w:r>
      <w:proofErr w:type="spellStart"/>
      <w:r w:rsidRPr="007F671E">
        <w:rPr>
          <w:rFonts w:ascii="Tahoma" w:hAnsi="Tahoma" w:cs="Tahoma"/>
          <w:color w:val="000000"/>
          <w:spacing w:val="20"/>
          <w:sz w:val="18"/>
          <w:szCs w:val="18"/>
        </w:rPr>
        <w:t>kb</w:t>
      </w:r>
      <w:proofErr w:type="spellEnd"/>
      <w:r w:rsidRPr="007F671E">
        <w:rPr>
          <w:rFonts w:ascii="Tahoma" w:hAnsi="Tahoma" w:cs="Tahoma"/>
          <w:color w:val="000000"/>
          <w:spacing w:val="20"/>
          <w:sz w:val="18"/>
          <w:szCs w:val="18"/>
        </w:rPr>
        <w:t>/s,</w:t>
      </w:r>
    </w:p>
    <w:p w14:paraId="09060655" w14:textId="77777777" w:rsidR="00DE3AD0" w:rsidRPr="007F671E" w:rsidRDefault="00DE3AD0" w:rsidP="00856F91">
      <w:pPr>
        <w:pStyle w:val="Akapitzlist"/>
        <w:numPr>
          <w:ilvl w:val="0"/>
          <w:numId w:val="15"/>
        </w:numPr>
        <w:jc w:val="both"/>
        <w:rPr>
          <w:rFonts w:ascii="Tahoma" w:hAnsi="Tahoma" w:cs="Tahoma"/>
          <w:spacing w:val="20"/>
          <w:sz w:val="18"/>
          <w:szCs w:val="18"/>
        </w:rPr>
      </w:pPr>
      <w:r w:rsidRPr="007F671E">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7F671E" w:rsidRDefault="00DE3AD0" w:rsidP="00856F91">
      <w:pPr>
        <w:pStyle w:val="Akapitzlist"/>
        <w:numPr>
          <w:ilvl w:val="0"/>
          <w:numId w:val="15"/>
        </w:numPr>
        <w:jc w:val="both"/>
        <w:rPr>
          <w:rFonts w:ascii="Tahoma" w:hAnsi="Tahoma" w:cs="Tahoma"/>
          <w:spacing w:val="20"/>
          <w:sz w:val="18"/>
          <w:szCs w:val="18"/>
        </w:rPr>
      </w:pPr>
      <w:r w:rsidRPr="007F671E">
        <w:rPr>
          <w:rFonts w:ascii="Tahoma" w:hAnsi="Tahoma" w:cs="Tahoma"/>
          <w:color w:val="000000"/>
          <w:spacing w:val="20"/>
          <w:sz w:val="18"/>
          <w:szCs w:val="18"/>
        </w:rPr>
        <w:t xml:space="preserve">zainstalowana dowolna przeglądarka internetowa, w przypadku Internet Explorer </w:t>
      </w:r>
      <w:r w:rsidRPr="007F671E">
        <w:rPr>
          <w:rFonts w:ascii="Tahoma" w:hAnsi="Tahoma" w:cs="Tahoma"/>
          <w:color w:val="000000"/>
          <w:spacing w:val="20"/>
          <w:sz w:val="18"/>
          <w:szCs w:val="18"/>
        </w:rPr>
        <w:br/>
        <w:t>minimalnie wersja 10 0.,</w:t>
      </w:r>
    </w:p>
    <w:p w14:paraId="3BB67F84" w14:textId="77777777" w:rsidR="00DE3AD0" w:rsidRPr="007F671E" w:rsidRDefault="00DE3AD0" w:rsidP="00856F91">
      <w:pPr>
        <w:pStyle w:val="Akapitzlist"/>
        <w:numPr>
          <w:ilvl w:val="0"/>
          <w:numId w:val="15"/>
        </w:numPr>
        <w:jc w:val="both"/>
        <w:rPr>
          <w:rFonts w:ascii="Tahoma" w:hAnsi="Tahoma" w:cs="Tahoma"/>
          <w:spacing w:val="20"/>
          <w:sz w:val="18"/>
          <w:szCs w:val="18"/>
        </w:rPr>
      </w:pPr>
      <w:r w:rsidRPr="007F671E">
        <w:rPr>
          <w:rFonts w:ascii="Tahoma" w:hAnsi="Tahoma" w:cs="Tahoma"/>
          <w:color w:val="000000"/>
          <w:spacing w:val="20"/>
          <w:sz w:val="18"/>
          <w:szCs w:val="18"/>
        </w:rPr>
        <w:t>włączona obsługa JavaScript,</w:t>
      </w:r>
    </w:p>
    <w:p w14:paraId="6346C35E" w14:textId="77777777" w:rsidR="00DE3AD0" w:rsidRPr="007F671E" w:rsidRDefault="00DE3AD0" w:rsidP="00856F91">
      <w:pPr>
        <w:pStyle w:val="Akapitzlist"/>
        <w:numPr>
          <w:ilvl w:val="0"/>
          <w:numId w:val="15"/>
        </w:numPr>
        <w:jc w:val="both"/>
        <w:rPr>
          <w:rFonts w:ascii="Tahoma" w:hAnsi="Tahoma" w:cs="Tahoma"/>
          <w:spacing w:val="20"/>
          <w:sz w:val="18"/>
          <w:szCs w:val="18"/>
        </w:rPr>
      </w:pPr>
      <w:r w:rsidRPr="007F671E">
        <w:rPr>
          <w:rFonts w:ascii="Tahoma" w:hAnsi="Tahoma" w:cs="Tahoma"/>
          <w:color w:val="000000"/>
          <w:spacing w:val="20"/>
          <w:sz w:val="18"/>
          <w:szCs w:val="18"/>
        </w:rPr>
        <w:t xml:space="preserve">zainstalowany program Adobe </w:t>
      </w:r>
      <w:proofErr w:type="spellStart"/>
      <w:r w:rsidRPr="007F671E">
        <w:rPr>
          <w:rFonts w:ascii="Tahoma" w:hAnsi="Tahoma" w:cs="Tahoma"/>
          <w:color w:val="000000"/>
          <w:spacing w:val="20"/>
          <w:sz w:val="18"/>
          <w:szCs w:val="18"/>
        </w:rPr>
        <w:t>Acrobat</w:t>
      </w:r>
      <w:proofErr w:type="spellEnd"/>
      <w:r w:rsidRPr="007F671E">
        <w:rPr>
          <w:rFonts w:ascii="Tahoma" w:hAnsi="Tahoma" w:cs="Tahoma"/>
          <w:color w:val="000000"/>
          <w:spacing w:val="20"/>
          <w:sz w:val="18"/>
          <w:szCs w:val="18"/>
        </w:rPr>
        <w:t xml:space="preserve"> Reader lub inny obsługujący format plików .pdf,</w:t>
      </w:r>
    </w:p>
    <w:p w14:paraId="2CC1D3E0" w14:textId="77777777" w:rsidR="00DE3AD0" w:rsidRPr="007F671E" w:rsidRDefault="00DE3AD0" w:rsidP="00856F91">
      <w:pPr>
        <w:pStyle w:val="Akapitzlist"/>
        <w:numPr>
          <w:ilvl w:val="0"/>
          <w:numId w:val="15"/>
        </w:numPr>
        <w:jc w:val="both"/>
        <w:rPr>
          <w:rFonts w:ascii="Tahoma" w:hAnsi="Tahoma" w:cs="Tahoma"/>
          <w:spacing w:val="20"/>
          <w:sz w:val="18"/>
          <w:szCs w:val="18"/>
        </w:rPr>
      </w:pPr>
      <w:r w:rsidRPr="007F671E">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7F671E" w:rsidRDefault="00DE3AD0" w:rsidP="00856F91">
      <w:pPr>
        <w:pStyle w:val="Akapitzlist"/>
        <w:numPr>
          <w:ilvl w:val="0"/>
          <w:numId w:val="15"/>
        </w:numPr>
        <w:jc w:val="both"/>
        <w:rPr>
          <w:rFonts w:ascii="Tahoma" w:hAnsi="Tahoma" w:cs="Tahoma"/>
          <w:spacing w:val="20"/>
          <w:sz w:val="18"/>
          <w:szCs w:val="18"/>
        </w:rPr>
      </w:pPr>
      <w:r w:rsidRPr="007F671E">
        <w:rPr>
          <w:rFonts w:ascii="Tahoma" w:hAnsi="Tahoma" w:cs="Tahoma"/>
          <w:color w:val="000000"/>
          <w:spacing w:val="20"/>
          <w:sz w:val="18"/>
          <w:szCs w:val="18"/>
        </w:rPr>
        <w:t>oznaczenie czasu odbioru danych przez platformę zakupową stanowi datę oraz dokładny czas (</w:t>
      </w:r>
      <w:proofErr w:type="spellStart"/>
      <w:r w:rsidRPr="007F671E">
        <w:rPr>
          <w:rFonts w:ascii="Tahoma" w:hAnsi="Tahoma" w:cs="Tahoma"/>
          <w:color w:val="000000"/>
          <w:spacing w:val="20"/>
          <w:sz w:val="18"/>
          <w:szCs w:val="18"/>
        </w:rPr>
        <w:t>hh:mm:ss</w:t>
      </w:r>
      <w:proofErr w:type="spellEnd"/>
      <w:r w:rsidRPr="007F671E">
        <w:rPr>
          <w:rFonts w:ascii="Tahoma" w:hAnsi="Tahoma" w:cs="Tahoma"/>
          <w:color w:val="000000"/>
          <w:spacing w:val="20"/>
          <w:sz w:val="18"/>
          <w:szCs w:val="18"/>
        </w:rPr>
        <w:t>) generowany wg. czasu lokalnego serwera synchronizowanego z zegarem Głównego Urzędu Miar.</w:t>
      </w:r>
    </w:p>
    <w:p w14:paraId="08F4B7B7" w14:textId="77777777" w:rsidR="00DE3AD0" w:rsidRPr="007F671E" w:rsidRDefault="00DE3AD0" w:rsidP="00856F91">
      <w:pPr>
        <w:pStyle w:val="Akapitzlist"/>
        <w:numPr>
          <w:ilvl w:val="0"/>
          <w:numId w:val="14"/>
        </w:numPr>
        <w:jc w:val="both"/>
        <w:rPr>
          <w:rFonts w:ascii="Tahoma" w:hAnsi="Tahoma" w:cs="Tahoma"/>
          <w:color w:val="000000"/>
          <w:spacing w:val="20"/>
          <w:sz w:val="18"/>
          <w:szCs w:val="18"/>
        </w:rPr>
      </w:pPr>
      <w:r w:rsidRPr="007F671E">
        <w:rPr>
          <w:rFonts w:ascii="Tahoma" w:hAnsi="Tahoma" w:cs="Tahoma"/>
          <w:color w:val="000000"/>
          <w:spacing w:val="20"/>
          <w:sz w:val="18"/>
          <w:szCs w:val="18"/>
        </w:rPr>
        <w:t>Wykonawca, przystępując do niniejszego postępowania o udzielenie zamówienia publicznego:</w:t>
      </w:r>
    </w:p>
    <w:p w14:paraId="2F38A96B" w14:textId="77777777" w:rsidR="00DE3AD0" w:rsidRPr="007F671E" w:rsidRDefault="00DE3AD0" w:rsidP="00856F91">
      <w:pPr>
        <w:pStyle w:val="Akapitzlist"/>
        <w:numPr>
          <w:ilvl w:val="0"/>
          <w:numId w:val="16"/>
        </w:numPr>
        <w:jc w:val="both"/>
        <w:rPr>
          <w:rFonts w:ascii="Tahoma" w:hAnsi="Tahoma" w:cs="Tahoma"/>
          <w:spacing w:val="20"/>
          <w:sz w:val="18"/>
          <w:szCs w:val="18"/>
        </w:rPr>
      </w:pPr>
      <w:r w:rsidRPr="007F671E">
        <w:rPr>
          <w:rFonts w:ascii="Tahoma" w:hAnsi="Tahoma" w:cs="Tahoma"/>
          <w:color w:val="000000"/>
          <w:spacing w:val="20"/>
          <w:sz w:val="18"/>
          <w:szCs w:val="18"/>
        </w:rPr>
        <w:t xml:space="preserve">akceptuje warunki korzystania z </w:t>
      </w:r>
      <w:hyperlink r:id="rId14" w:history="1">
        <w:r w:rsidRPr="007F671E">
          <w:rPr>
            <w:rFonts w:ascii="Tahoma" w:hAnsi="Tahoma" w:cs="Tahoma"/>
            <w:color w:val="1155CC"/>
            <w:spacing w:val="20"/>
            <w:sz w:val="18"/>
            <w:szCs w:val="18"/>
            <w:u w:val="single"/>
          </w:rPr>
          <w:t>platformazakupowa.pl</w:t>
        </w:r>
      </w:hyperlink>
      <w:r w:rsidRPr="007F671E">
        <w:rPr>
          <w:rFonts w:ascii="Tahoma" w:hAnsi="Tahoma" w:cs="Tahoma"/>
          <w:color w:val="000000"/>
          <w:spacing w:val="20"/>
          <w:sz w:val="18"/>
          <w:szCs w:val="18"/>
        </w:rPr>
        <w:t xml:space="preserve"> określone w Regulaminie </w:t>
      </w:r>
      <w:r w:rsidRPr="007F671E">
        <w:rPr>
          <w:rFonts w:ascii="Tahoma" w:hAnsi="Tahoma" w:cs="Tahoma"/>
          <w:color w:val="000000"/>
          <w:spacing w:val="20"/>
          <w:sz w:val="18"/>
          <w:szCs w:val="18"/>
        </w:rPr>
        <w:br/>
        <w:t xml:space="preserve">zamieszczonym na stronie internetowej </w:t>
      </w:r>
      <w:hyperlink r:id="rId15" w:history="1">
        <w:r w:rsidRPr="007F671E">
          <w:rPr>
            <w:rFonts w:ascii="Tahoma" w:hAnsi="Tahoma" w:cs="Tahoma"/>
            <w:spacing w:val="20"/>
            <w:sz w:val="18"/>
            <w:szCs w:val="18"/>
          </w:rPr>
          <w:t>pod linkiem</w:t>
        </w:r>
      </w:hyperlink>
      <w:r w:rsidRPr="007F671E">
        <w:rPr>
          <w:rFonts w:ascii="Tahoma" w:hAnsi="Tahoma" w:cs="Tahoma"/>
          <w:color w:val="000000"/>
          <w:spacing w:val="20"/>
          <w:sz w:val="18"/>
          <w:szCs w:val="18"/>
        </w:rPr>
        <w:t xml:space="preserve"> w zakładce „Regulamin" oraz uznaje go za wiążący,</w:t>
      </w:r>
    </w:p>
    <w:p w14:paraId="2BC841B8" w14:textId="77777777" w:rsidR="00DE3AD0" w:rsidRPr="007F671E" w:rsidRDefault="00DE3AD0" w:rsidP="00856F91">
      <w:pPr>
        <w:pStyle w:val="Akapitzlist"/>
        <w:numPr>
          <w:ilvl w:val="0"/>
          <w:numId w:val="16"/>
        </w:numPr>
        <w:jc w:val="both"/>
        <w:rPr>
          <w:rFonts w:ascii="Tahoma" w:hAnsi="Tahoma" w:cs="Tahoma"/>
          <w:spacing w:val="20"/>
          <w:sz w:val="18"/>
          <w:szCs w:val="18"/>
        </w:rPr>
      </w:pPr>
      <w:r w:rsidRPr="007F671E">
        <w:rPr>
          <w:rFonts w:ascii="Tahoma" w:hAnsi="Tahoma" w:cs="Tahoma"/>
          <w:color w:val="000000"/>
          <w:spacing w:val="20"/>
          <w:sz w:val="18"/>
          <w:szCs w:val="18"/>
        </w:rPr>
        <w:t xml:space="preserve">zapoznał i stosuje się do Instrukcji składania ofert/wniosków dostępnej </w:t>
      </w:r>
      <w:hyperlink r:id="rId16" w:history="1">
        <w:r w:rsidRPr="007F671E">
          <w:rPr>
            <w:rFonts w:ascii="Tahoma" w:hAnsi="Tahoma" w:cs="Tahoma"/>
            <w:spacing w:val="20"/>
            <w:sz w:val="18"/>
            <w:szCs w:val="18"/>
          </w:rPr>
          <w:t>po</w:t>
        </w:r>
      </w:hyperlink>
      <w:bookmarkStart w:id="3" w:name="_Hlt62713645"/>
      <w:bookmarkStart w:id="4" w:name="_Hlt62713646"/>
      <w:r w:rsidRPr="007F671E">
        <w:rPr>
          <w:rFonts w:ascii="Tahoma" w:hAnsi="Tahoma" w:cs="Tahoma"/>
          <w:spacing w:val="20"/>
          <w:sz w:val="18"/>
          <w:szCs w:val="18"/>
        </w:rPr>
        <w:fldChar w:fldCharType="begin"/>
      </w:r>
      <w:r w:rsidRPr="007F671E">
        <w:rPr>
          <w:rFonts w:ascii="Tahoma" w:hAnsi="Tahoma" w:cs="Tahoma"/>
          <w:spacing w:val="20"/>
          <w:sz w:val="18"/>
          <w:szCs w:val="18"/>
        </w:rPr>
        <w:instrText xml:space="preserve"> HYPERLINK  "https://drive.google.com/file/d/1Kd1DttbBeiNWt4q4slS4t76lZVKPbkyD/view" </w:instrText>
      </w:r>
      <w:r w:rsidRPr="007F671E">
        <w:rPr>
          <w:rFonts w:ascii="Tahoma" w:hAnsi="Tahoma" w:cs="Tahoma"/>
          <w:spacing w:val="20"/>
          <w:sz w:val="18"/>
          <w:szCs w:val="18"/>
        </w:rPr>
        <w:fldChar w:fldCharType="separate"/>
      </w:r>
      <w:r w:rsidRPr="007F671E">
        <w:rPr>
          <w:rFonts w:ascii="Tahoma" w:hAnsi="Tahoma" w:cs="Tahoma"/>
          <w:spacing w:val="20"/>
          <w:sz w:val="18"/>
          <w:szCs w:val="18"/>
        </w:rPr>
        <w:t>d</w:t>
      </w:r>
      <w:r w:rsidRPr="007F671E">
        <w:rPr>
          <w:rFonts w:ascii="Tahoma" w:hAnsi="Tahoma" w:cs="Tahoma"/>
          <w:spacing w:val="20"/>
          <w:sz w:val="18"/>
          <w:szCs w:val="18"/>
        </w:rPr>
        <w:fldChar w:fldCharType="end"/>
      </w:r>
      <w:bookmarkEnd w:id="3"/>
      <w:bookmarkEnd w:id="4"/>
      <w:r w:rsidRPr="007F671E">
        <w:rPr>
          <w:rFonts w:ascii="Tahoma" w:hAnsi="Tahoma" w:cs="Tahoma"/>
          <w:spacing w:val="20"/>
          <w:sz w:val="18"/>
          <w:szCs w:val="18"/>
        </w:rPr>
        <w:fldChar w:fldCharType="begin"/>
      </w:r>
      <w:r w:rsidRPr="007F671E">
        <w:rPr>
          <w:rFonts w:ascii="Tahoma" w:hAnsi="Tahoma" w:cs="Tahoma"/>
          <w:spacing w:val="20"/>
          <w:sz w:val="18"/>
          <w:szCs w:val="18"/>
        </w:rPr>
        <w:instrText xml:space="preserve"> HYPERLINK  "https://drive.google.com/file/d/1Kd1DttbBeiNWt4q4slS4t76lZVKPbkyD/view" </w:instrText>
      </w:r>
      <w:r w:rsidRPr="007F671E">
        <w:rPr>
          <w:rFonts w:ascii="Tahoma" w:hAnsi="Tahoma" w:cs="Tahoma"/>
          <w:spacing w:val="20"/>
          <w:sz w:val="18"/>
          <w:szCs w:val="18"/>
        </w:rPr>
        <w:fldChar w:fldCharType="separate"/>
      </w:r>
      <w:r w:rsidRPr="007F671E">
        <w:rPr>
          <w:rFonts w:ascii="Tahoma" w:hAnsi="Tahoma" w:cs="Tahoma"/>
          <w:spacing w:val="20"/>
          <w:sz w:val="18"/>
          <w:szCs w:val="18"/>
        </w:rPr>
        <w:t xml:space="preserve"> li</w:t>
      </w:r>
      <w:r w:rsidRPr="007F671E">
        <w:rPr>
          <w:rFonts w:ascii="Tahoma" w:hAnsi="Tahoma" w:cs="Tahoma"/>
          <w:spacing w:val="20"/>
          <w:sz w:val="18"/>
          <w:szCs w:val="18"/>
        </w:rPr>
        <w:fldChar w:fldCharType="end"/>
      </w:r>
      <w:bookmarkStart w:id="5" w:name="_Hlt62121180"/>
      <w:bookmarkStart w:id="6" w:name="_Hlt62121181"/>
      <w:r w:rsidRPr="007F671E">
        <w:rPr>
          <w:rFonts w:ascii="Tahoma" w:hAnsi="Tahoma" w:cs="Tahoma"/>
          <w:spacing w:val="20"/>
          <w:sz w:val="18"/>
          <w:szCs w:val="18"/>
        </w:rPr>
        <w:fldChar w:fldCharType="begin"/>
      </w:r>
      <w:r w:rsidRPr="007F671E">
        <w:rPr>
          <w:rFonts w:ascii="Tahoma" w:hAnsi="Tahoma" w:cs="Tahoma"/>
          <w:spacing w:val="20"/>
          <w:sz w:val="18"/>
          <w:szCs w:val="18"/>
        </w:rPr>
        <w:instrText xml:space="preserve"> HYPERLINK  "https://drive.google.com/file/d/1Kd1DttbBeiNWt4q4slS4t76lZVKPbkyD/view" </w:instrText>
      </w:r>
      <w:r w:rsidRPr="007F671E">
        <w:rPr>
          <w:rFonts w:ascii="Tahoma" w:hAnsi="Tahoma" w:cs="Tahoma"/>
          <w:spacing w:val="20"/>
          <w:sz w:val="18"/>
          <w:szCs w:val="18"/>
        </w:rPr>
        <w:fldChar w:fldCharType="separate"/>
      </w:r>
      <w:r w:rsidRPr="007F671E">
        <w:rPr>
          <w:rFonts w:ascii="Tahoma" w:hAnsi="Tahoma" w:cs="Tahoma"/>
          <w:spacing w:val="20"/>
          <w:sz w:val="18"/>
          <w:szCs w:val="18"/>
        </w:rPr>
        <w:t>n</w:t>
      </w:r>
      <w:r w:rsidRPr="007F671E">
        <w:rPr>
          <w:rFonts w:ascii="Tahoma" w:hAnsi="Tahoma" w:cs="Tahoma"/>
          <w:spacing w:val="20"/>
          <w:sz w:val="18"/>
          <w:szCs w:val="18"/>
        </w:rPr>
        <w:fldChar w:fldCharType="end"/>
      </w:r>
      <w:bookmarkEnd w:id="5"/>
      <w:bookmarkEnd w:id="6"/>
      <w:r w:rsidRPr="007F671E">
        <w:rPr>
          <w:rFonts w:ascii="Tahoma" w:hAnsi="Tahoma" w:cs="Tahoma"/>
          <w:spacing w:val="20"/>
          <w:sz w:val="18"/>
          <w:szCs w:val="18"/>
        </w:rPr>
        <w:fldChar w:fldCharType="begin"/>
      </w:r>
      <w:r w:rsidRPr="007F671E">
        <w:rPr>
          <w:rFonts w:ascii="Tahoma" w:hAnsi="Tahoma" w:cs="Tahoma"/>
          <w:spacing w:val="20"/>
          <w:sz w:val="18"/>
          <w:szCs w:val="18"/>
        </w:rPr>
        <w:instrText xml:space="preserve"> HYPERLINK  "https://drive.google.com/file/d/1Kd1DttbBeiNWt4q4slS4t76lZVKPbkyD/view" </w:instrText>
      </w:r>
      <w:r w:rsidRPr="007F671E">
        <w:rPr>
          <w:rFonts w:ascii="Tahoma" w:hAnsi="Tahoma" w:cs="Tahoma"/>
          <w:spacing w:val="20"/>
          <w:sz w:val="18"/>
          <w:szCs w:val="18"/>
        </w:rPr>
        <w:fldChar w:fldCharType="separate"/>
      </w:r>
      <w:r w:rsidRPr="007F671E">
        <w:rPr>
          <w:rFonts w:ascii="Tahoma" w:hAnsi="Tahoma" w:cs="Tahoma"/>
          <w:spacing w:val="20"/>
          <w:sz w:val="18"/>
          <w:szCs w:val="18"/>
        </w:rPr>
        <w:t>kiem</w:t>
      </w:r>
      <w:r w:rsidRPr="007F671E">
        <w:rPr>
          <w:rFonts w:ascii="Tahoma" w:hAnsi="Tahoma" w:cs="Tahoma"/>
          <w:spacing w:val="20"/>
          <w:sz w:val="18"/>
          <w:szCs w:val="18"/>
        </w:rPr>
        <w:fldChar w:fldCharType="end"/>
      </w:r>
      <w:r w:rsidRPr="007F671E">
        <w:rPr>
          <w:rFonts w:ascii="Tahoma" w:hAnsi="Tahoma" w:cs="Tahoma"/>
          <w:color w:val="000000"/>
          <w:spacing w:val="20"/>
          <w:sz w:val="18"/>
          <w:szCs w:val="18"/>
        </w:rPr>
        <w:t>.</w:t>
      </w:r>
    </w:p>
    <w:p w14:paraId="3C8DED23" w14:textId="77777777" w:rsidR="00DE3AD0" w:rsidRPr="007F671E" w:rsidRDefault="00DE3AD0" w:rsidP="00856F91">
      <w:pPr>
        <w:pStyle w:val="Akapitzlist"/>
        <w:numPr>
          <w:ilvl w:val="0"/>
          <w:numId w:val="14"/>
        </w:numPr>
        <w:jc w:val="both"/>
        <w:rPr>
          <w:rFonts w:ascii="Tahoma" w:hAnsi="Tahoma" w:cs="Tahoma"/>
          <w:spacing w:val="20"/>
          <w:sz w:val="18"/>
          <w:szCs w:val="18"/>
        </w:rPr>
      </w:pPr>
      <w:r w:rsidRPr="007F671E">
        <w:rPr>
          <w:rFonts w:ascii="Tahoma" w:hAnsi="Tahoma" w:cs="Tahoma"/>
          <w:b/>
          <w:bCs/>
          <w:color w:val="000000"/>
          <w:spacing w:val="20"/>
          <w:sz w:val="18"/>
          <w:szCs w:val="18"/>
        </w:rPr>
        <w:t xml:space="preserve">Zamawiający nie ponosi odpowiedzialności za złożenie oferty w sposób niezgodny z Instrukcją korzystania z </w:t>
      </w:r>
      <w:hyperlink r:id="rId17" w:history="1">
        <w:r w:rsidRPr="007F671E">
          <w:rPr>
            <w:rFonts w:ascii="Tahoma" w:hAnsi="Tahoma" w:cs="Tahoma"/>
            <w:b/>
            <w:bCs/>
            <w:color w:val="1155CC"/>
            <w:spacing w:val="20"/>
            <w:sz w:val="18"/>
            <w:szCs w:val="18"/>
            <w:u w:val="single"/>
          </w:rPr>
          <w:t>platformazakupowa.pl</w:t>
        </w:r>
      </w:hyperlink>
      <w:r w:rsidRPr="007F671E">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7F671E" w:rsidRDefault="00DE3AD0" w:rsidP="00856F91">
      <w:pPr>
        <w:pStyle w:val="Akapitzlist"/>
        <w:numPr>
          <w:ilvl w:val="0"/>
          <w:numId w:val="14"/>
        </w:numPr>
        <w:jc w:val="both"/>
        <w:rPr>
          <w:rFonts w:ascii="Tahoma" w:hAnsi="Tahoma" w:cs="Tahoma"/>
          <w:spacing w:val="20"/>
          <w:sz w:val="18"/>
          <w:szCs w:val="18"/>
        </w:rPr>
      </w:pPr>
      <w:r w:rsidRPr="007F671E">
        <w:rPr>
          <w:rFonts w:ascii="Tahoma" w:hAnsi="Tahoma" w:cs="Tahoma"/>
          <w:color w:val="000000"/>
          <w:spacing w:val="20"/>
          <w:sz w:val="18"/>
          <w:szCs w:val="18"/>
        </w:rPr>
        <w:t xml:space="preserve">Zamawiający informuje, że instrukcje korzystania z </w:t>
      </w:r>
      <w:hyperlink r:id="rId18" w:history="1">
        <w:r w:rsidRPr="007F671E">
          <w:rPr>
            <w:rFonts w:ascii="Tahoma" w:hAnsi="Tahoma" w:cs="Tahoma"/>
            <w:color w:val="1155CC"/>
            <w:spacing w:val="20"/>
            <w:sz w:val="18"/>
            <w:szCs w:val="18"/>
            <w:u w:val="single"/>
          </w:rPr>
          <w:t>platformazakupowa.pl</w:t>
        </w:r>
      </w:hyperlink>
      <w:r w:rsidRPr="007F671E">
        <w:rPr>
          <w:rFonts w:ascii="Tahoma" w:hAnsi="Tahoma" w:cs="Tahoma"/>
          <w:color w:val="000000"/>
          <w:spacing w:val="20"/>
          <w:sz w:val="18"/>
          <w:szCs w:val="18"/>
        </w:rPr>
        <w:t xml:space="preserve"> dotyczące </w:t>
      </w:r>
      <w:r w:rsidRPr="007F671E">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7F671E">
        <w:rPr>
          <w:rFonts w:ascii="Tahoma" w:hAnsi="Tahoma" w:cs="Tahoma"/>
          <w:color w:val="000000"/>
          <w:spacing w:val="20"/>
          <w:sz w:val="18"/>
          <w:szCs w:val="18"/>
        </w:rPr>
        <w:br/>
      </w:r>
      <w:hyperlink r:id="rId19" w:history="1">
        <w:r w:rsidRPr="007F671E">
          <w:rPr>
            <w:rFonts w:ascii="Tahoma" w:hAnsi="Tahoma" w:cs="Tahoma"/>
            <w:color w:val="1155CC"/>
            <w:spacing w:val="20"/>
            <w:sz w:val="18"/>
            <w:szCs w:val="18"/>
            <w:u w:val="single"/>
          </w:rPr>
          <w:t>platformazakupowa.pl</w:t>
        </w:r>
      </w:hyperlink>
      <w:r w:rsidRPr="007F671E">
        <w:rPr>
          <w:rFonts w:ascii="Tahoma" w:hAnsi="Tahoma" w:cs="Tahoma"/>
          <w:color w:val="000000"/>
          <w:spacing w:val="20"/>
          <w:sz w:val="18"/>
          <w:szCs w:val="18"/>
        </w:rPr>
        <w:t xml:space="preserve"> znajdują się w zakładce „Instrukcje dla Wykonawców” na stronie internetowej pod adresem: </w:t>
      </w:r>
      <w:hyperlink r:id="rId20" w:history="1">
        <w:r w:rsidRPr="007F671E">
          <w:rPr>
            <w:rFonts w:ascii="Tahoma" w:hAnsi="Tahoma" w:cs="Tahoma"/>
            <w:color w:val="1155CC"/>
            <w:spacing w:val="20"/>
            <w:sz w:val="18"/>
            <w:szCs w:val="18"/>
            <w:u w:val="single"/>
          </w:rPr>
          <w:t>https://platformazakupowa.pl/strona/45-instrukcje</w:t>
        </w:r>
      </w:hyperlink>
    </w:p>
    <w:p w14:paraId="4445C1EF" w14:textId="77777777" w:rsidR="00DE3AD0" w:rsidRPr="007F671E" w:rsidRDefault="00DE3AD0" w:rsidP="00EA09E6">
      <w:pPr>
        <w:spacing w:before="240" w:after="24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lastRenderedPageBreak/>
        <w:t>XIII. Opis sposobu przygotowania ofert oraz dokumentów wymaganych przez Zamawiającego w SWZ</w:t>
      </w:r>
    </w:p>
    <w:p w14:paraId="432DC6C4" w14:textId="5006BE08" w:rsidR="00DE3AD0" w:rsidRPr="007F671E"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7F671E">
        <w:rPr>
          <w:rFonts w:ascii="Tahoma" w:hAnsi="Tahoma" w:cs="Tahoma"/>
          <w:color w:val="000000"/>
          <w:spacing w:val="20"/>
          <w:sz w:val="18"/>
          <w:szCs w:val="18"/>
        </w:rPr>
        <w:t xml:space="preserve">Oferta oraz przedmiotowe </w:t>
      </w:r>
      <w:r w:rsidR="00D00AAE" w:rsidRPr="007F671E">
        <w:rPr>
          <w:rFonts w:ascii="Tahoma" w:hAnsi="Tahoma" w:cs="Tahoma"/>
          <w:color w:val="000000"/>
          <w:spacing w:val="20"/>
          <w:sz w:val="18"/>
          <w:szCs w:val="18"/>
        </w:rPr>
        <w:t xml:space="preserve">i podmiotowe </w:t>
      </w:r>
      <w:r w:rsidRPr="007F671E">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7F671E">
        <w:rPr>
          <w:rFonts w:ascii="Tahoma" w:hAnsi="Tahoma" w:cs="Tahoma"/>
          <w:color w:val="000000"/>
          <w:spacing w:val="20"/>
          <w:position w:val="7"/>
          <w:sz w:val="18"/>
          <w:szCs w:val="18"/>
        </w:rPr>
        <w:t xml:space="preserve"> </w:t>
      </w:r>
      <w:r w:rsidRPr="007F671E">
        <w:rPr>
          <w:rFonts w:ascii="Tahoma" w:hAnsi="Tahoma" w:cs="Tahoma"/>
          <w:color w:val="000000"/>
          <w:spacing w:val="20"/>
          <w:sz w:val="18"/>
          <w:szCs w:val="18"/>
        </w:rPr>
        <w:t xml:space="preserve">(opcja rekomendowana przez </w:t>
      </w:r>
      <w:hyperlink r:id="rId21" w:history="1">
        <w:r w:rsidRPr="007F671E">
          <w:rPr>
            <w:rFonts w:ascii="Tahoma" w:hAnsi="Tahoma" w:cs="Tahoma"/>
            <w:color w:val="000000"/>
            <w:spacing w:val="20"/>
            <w:sz w:val="18"/>
            <w:szCs w:val="18"/>
            <w:u w:val="single"/>
          </w:rPr>
          <w:t>platformazakupowa.pl</w:t>
        </w:r>
      </w:hyperlink>
      <w:r w:rsidRPr="007F671E">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7F671E"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7F671E">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7F671E"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Oferta powinna być:</w:t>
      </w:r>
    </w:p>
    <w:p w14:paraId="4B992F7D" w14:textId="77777777" w:rsidR="00DE3AD0" w:rsidRPr="007F671E"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7F671E">
        <w:rPr>
          <w:rFonts w:ascii="Tahoma" w:hAnsi="Tahoma" w:cs="Tahoma"/>
          <w:color w:val="000000"/>
          <w:spacing w:val="20"/>
          <w:sz w:val="18"/>
          <w:szCs w:val="18"/>
        </w:rPr>
        <w:t>sporządzona na podstawie załączników niniejszej SWZ w języku polskim,</w:t>
      </w:r>
    </w:p>
    <w:p w14:paraId="4EBF9E0F" w14:textId="77777777" w:rsidR="00DE3AD0" w:rsidRPr="007F671E"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7F671E">
        <w:rPr>
          <w:rFonts w:ascii="Tahoma" w:hAnsi="Tahoma" w:cs="Tahoma"/>
          <w:color w:val="000000"/>
          <w:spacing w:val="20"/>
          <w:sz w:val="18"/>
          <w:szCs w:val="18"/>
        </w:rPr>
        <w:t xml:space="preserve">złożona przy użyciu środków komunikacji elektronicznej tzn. za pośrednictwem </w:t>
      </w:r>
      <w:hyperlink r:id="rId22" w:history="1">
        <w:r w:rsidRPr="007F671E">
          <w:rPr>
            <w:rFonts w:ascii="Tahoma" w:hAnsi="Tahoma" w:cs="Tahoma"/>
            <w:color w:val="000000"/>
            <w:spacing w:val="20"/>
            <w:sz w:val="18"/>
            <w:szCs w:val="18"/>
            <w:u w:val="single"/>
          </w:rPr>
          <w:t>platformazakupowa.pl</w:t>
        </w:r>
      </w:hyperlink>
      <w:r w:rsidRPr="007F671E">
        <w:rPr>
          <w:rFonts w:ascii="Tahoma" w:hAnsi="Tahoma" w:cs="Tahoma"/>
          <w:color w:val="000000"/>
          <w:spacing w:val="20"/>
          <w:sz w:val="18"/>
          <w:szCs w:val="18"/>
        </w:rPr>
        <w:t>,</w:t>
      </w:r>
    </w:p>
    <w:p w14:paraId="281F8283" w14:textId="77777777" w:rsidR="00DE3AD0" w:rsidRPr="007F671E"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7F671E">
        <w:rPr>
          <w:rFonts w:ascii="Tahoma" w:hAnsi="Tahoma" w:cs="Tahoma"/>
          <w:color w:val="000000"/>
          <w:spacing w:val="20"/>
          <w:sz w:val="18"/>
          <w:szCs w:val="18"/>
        </w:rPr>
        <w:t xml:space="preserve">podpisana </w:t>
      </w:r>
      <w:r w:rsidRPr="007F671E">
        <w:rPr>
          <w:rFonts w:ascii="Tahoma" w:hAnsi="Tahoma" w:cs="Tahoma"/>
          <w:color w:val="000000"/>
          <w:spacing w:val="20"/>
          <w:sz w:val="18"/>
          <w:szCs w:val="18"/>
          <w:u w:val="single"/>
        </w:rPr>
        <w:t xml:space="preserve">kwalifikowanym podpisem elektronicznym </w:t>
      </w:r>
      <w:r w:rsidRPr="007F671E">
        <w:rPr>
          <w:rFonts w:ascii="Tahoma" w:hAnsi="Tahoma" w:cs="Tahoma"/>
          <w:color w:val="000000"/>
          <w:spacing w:val="20"/>
          <w:sz w:val="18"/>
          <w:szCs w:val="18"/>
        </w:rPr>
        <w:t xml:space="preserve">lub </w:t>
      </w:r>
      <w:r w:rsidRPr="007F671E">
        <w:rPr>
          <w:rFonts w:ascii="Tahoma" w:hAnsi="Tahoma" w:cs="Tahoma"/>
          <w:color w:val="000000"/>
          <w:spacing w:val="20"/>
          <w:sz w:val="18"/>
          <w:szCs w:val="18"/>
          <w:u w:val="single"/>
        </w:rPr>
        <w:t xml:space="preserve">podpisem zaufanym </w:t>
      </w:r>
      <w:r w:rsidRPr="007F671E">
        <w:rPr>
          <w:rFonts w:ascii="Tahoma" w:hAnsi="Tahoma" w:cs="Tahoma"/>
          <w:color w:val="000000"/>
          <w:spacing w:val="20"/>
          <w:sz w:val="18"/>
          <w:szCs w:val="18"/>
        </w:rPr>
        <w:t xml:space="preserve">lub </w:t>
      </w:r>
      <w:hyperlink r:id="rId23" w:history="1">
        <w:r w:rsidRPr="007F671E">
          <w:rPr>
            <w:rFonts w:ascii="Tahoma" w:hAnsi="Tahoma" w:cs="Tahoma"/>
            <w:color w:val="000000"/>
            <w:spacing w:val="20"/>
            <w:sz w:val="18"/>
            <w:szCs w:val="18"/>
            <w:u w:val="single"/>
          </w:rPr>
          <w:t>podpisem osobistym</w:t>
        </w:r>
      </w:hyperlink>
      <w:r w:rsidRPr="007F671E">
        <w:rPr>
          <w:rFonts w:ascii="Tahoma" w:hAnsi="Tahoma" w:cs="Tahoma"/>
          <w:color w:val="000000"/>
          <w:spacing w:val="20"/>
          <w:sz w:val="18"/>
          <w:szCs w:val="18"/>
        </w:rPr>
        <w:t xml:space="preserve"> przez osobę/osoby upoważnioną/upoważnione.</w:t>
      </w:r>
    </w:p>
    <w:p w14:paraId="5BDEA5FE" w14:textId="77777777" w:rsidR="00DE3AD0" w:rsidRPr="007F671E" w:rsidRDefault="00DE3AD0" w:rsidP="00EA09E6">
      <w:pPr>
        <w:pStyle w:val="Textbody"/>
        <w:spacing w:line="360" w:lineRule="auto"/>
        <w:jc w:val="both"/>
        <w:rPr>
          <w:rFonts w:ascii="Tahoma" w:hAnsi="Tahoma" w:cs="Tahoma"/>
          <w:spacing w:val="20"/>
          <w:sz w:val="18"/>
          <w:szCs w:val="18"/>
        </w:rPr>
      </w:pPr>
      <w:r w:rsidRPr="007F671E">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F671E">
        <w:rPr>
          <w:rFonts w:ascii="Tahoma" w:hAnsi="Tahoma" w:cs="Tahoma"/>
          <w:color w:val="000000"/>
          <w:spacing w:val="20"/>
          <w:sz w:val="18"/>
          <w:szCs w:val="18"/>
        </w:rPr>
        <w:t>eIDAS</w:t>
      </w:r>
      <w:proofErr w:type="spellEnd"/>
      <w:r w:rsidRPr="007F671E">
        <w:rPr>
          <w:rFonts w:ascii="Tahoma" w:hAnsi="Tahoma" w:cs="Tahoma"/>
          <w:color w:val="000000"/>
          <w:spacing w:val="20"/>
          <w:sz w:val="18"/>
          <w:szCs w:val="18"/>
        </w:rPr>
        <w:t>) (UE) nr 910/2014 - od 1 lipca 2016 roku”.</w:t>
      </w:r>
    </w:p>
    <w:p w14:paraId="0792E947" w14:textId="77777777" w:rsidR="00DE3AD0" w:rsidRPr="007F671E" w:rsidRDefault="00DE3AD0" w:rsidP="00EA09E6">
      <w:pPr>
        <w:pStyle w:val="Textbody"/>
        <w:spacing w:line="360" w:lineRule="auto"/>
        <w:jc w:val="both"/>
        <w:rPr>
          <w:rFonts w:ascii="Tahoma" w:hAnsi="Tahoma" w:cs="Tahoma"/>
          <w:spacing w:val="20"/>
          <w:sz w:val="18"/>
          <w:szCs w:val="18"/>
        </w:rPr>
      </w:pPr>
      <w:r w:rsidRPr="007F671E">
        <w:rPr>
          <w:rFonts w:ascii="Tahoma" w:hAnsi="Tahoma" w:cs="Tahoma"/>
          <w:color w:val="000000"/>
          <w:spacing w:val="20"/>
          <w:sz w:val="18"/>
          <w:szCs w:val="18"/>
        </w:rPr>
        <w:t xml:space="preserve">5. W przypadku wykorzystania formatu podpisu </w:t>
      </w:r>
      <w:proofErr w:type="spellStart"/>
      <w:r w:rsidRPr="007F671E">
        <w:rPr>
          <w:rFonts w:ascii="Tahoma" w:hAnsi="Tahoma" w:cs="Tahoma"/>
          <w:color w:val="000000"/>
          <w:spacing w:val="20"/>
          <w:sz w:val="18"/>
          <w:szCs w:val="18"/>
        </w:rPr>
        <w:t>XAdES</w:t>
      </w:r>
      <w:proofErr w:type="spellEnd"/>
      <w:r w:rsidRPr="007F671E">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7F671E">
        <w:rPr>
          <w:rFonts w:ascii="Tahoma" w:hAnsi="Tahoma" w:cs="Tahoma"/>
          <w:color w:val="000000"/>
          <w:spacing w:val="20"/>
          <w:sz w:val="18"/>
          <w:szCs w:val="18"/>
        </w:rPr>
        <w:t>XAdES</w:t>
      </w:r>
      <w:proofErr w:type="spellEnd"/>
      <w:r w:rsidRPr="007F671E">
        <w:rPr>
          <w:rFonts w:ascii="Tahoma" w:hAnsi="Tahoma" w:cs="Tahoma"/>
          <w:color w:val="000000"/>
          <w:spacing w:val="20"/>
          <w:sz w:val="18"/>
          <w:szCs w:val="18"/>
        </w:rPr>
        <w:t>.</w:t>
      </w:r>
    </w:p>
    <w:p w14:paraId="2A0C00C4" w14:textId="4F5F237E" w:rsidR="00DE3AD0" w:rsidRPr="007F671E" w:rsidRDefault="00DE3AD0" w:rsidP="00EA09E6">
      <w:pPr>
        <w:pStyle w:val="Textbody"/>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 xml:space="preserve">6. Zgodnie z art. 18 ust. 3 ustawy </w:t>
      </w:r>
      <w:proofErr w:type="spellStart"/>
      <w:r w:rsidRPr="007F671E">
        <w:rPr>
          <w:rFonts w:ascii="Tahoma" w:hAnsi="Tahoma" w:cs="Tahoma"/>
          <w:color w:val="000000"/>
          <w:spacing w:val="20"/>
          <w:sz w:val="18"/>
          <w:szCs w:val="18"/>
        </w:rPr>
        <w:t>Pzp</w:t>
      </w:r>
      <w:proofErr w:type="spellEnd"/>
      <w:r w:rsidRPr="007F671E">
        <w:rPr>
          <w:rFonts w:ascii="Tahoma" w:hAnsi="Tahoma" w:cs="Tahoma"/>
          <w:color w:val="000000"/>
          <w:spacing w:val="20"/>
          <w:sz w:val="18"/>
          <w:szCs w:val="18"/>
        </w:rPr>
        <w:t xml:space="preserve">, nie ujawnia się informacji stanowiących tajemnicę przedsiębiorstwa, w rozumieniu przepisów </w:t>
      </w:r>
      <w:r w:rsidR="00EE16C3" w:rsidRPr="007F671E">
        <w:rPr>
          <w:rFonts w:ascii="Tahoma" w:hAnsi="Tahoma" w:cs="Tahoma"/>
          <w:color w:val="000000"/>
          <w:spacing w:val="20"/>
          <w:sz w:val="18"/>
          <w:szCs w:val="18"/>
        </w:rPr>
        <w:t xml:space="preserve">ustawy z dnia 16 kwietnia 1993 r. </w:t>
      </w:r>
      <w:r w:rsidRPr="007F671E">
        <w:rPr>
          <w:rFonts w:ascii="Tahoma" w:hAnsi="Tahoma" w:cs="Tahoma"/>
          <w:color w:val="000000"/>
          <w:spacing w:val="20"/>
          <w:sz w:val="18"/>
          <w:szCs w:val="18"/>
        </w:rPr>
        <w:t>o zwalczaniu nieuczciwej konkurencji</w:t>
      </w:r>
      <w:r w:rsidR="00EE16C3" w:rsidRPr="007F671E">
        <w:rPr>
          <w:rFonts w:ascii="Tahoma" w:hAnsi="Tahoma" w:cs="Tahoma"/>
          <w:color w:val="000000"/>
          <w:spacing w:val="20"/>
          <w:sz w:val="18"/>
          <w:szCs w:val="18"/>
        </w:rPr>
        <w:t xml:space="preserve"> (Dz. U. z </w:t>
      </w:r>
      <w:r w:rsidR="007B0071" w:rsidRPr="007F671E">
        <w:rPr>
          <w:rFonts w:ascii="Tahoma" w:hAnsi="Tahoma" w:cs="Tahoma"/>
          <w:color w:val="000000"/>
          <w:spacing w:val="20"/>
          <w:sz w:val="18"/>
          <w:szCs w:val="18"/>
        </w:rPr>
        <w:t>2020 poz. 1913 tj.</w:t>
      </w:r>
      <w:r w:rsidR="00EE16C3" w:rsidRPr="007F671E">
        <w:rPr>
          <w:rFonts w:ascii="Tahoma" w:hAnsi="Tahoma" w:cs="Tahoma"/>
          <w:color w:val="000000"/>
          <w:spacing w:val="20"/>
          <w:sz w:val="18"/>
          <w:szCs w:val="18"/>
        </w:rPr>
        <w:t>), jeżeli wykonawca, wraz z przekazaniem takich informacji, zastrzegł, że nie mogą być one udostępniane oraz wykazał, że zastrzeżone informacje stanowią tajemnicę przedsiębiorstwa</w:t>
      </w:r>
      <w:r w:rsidRPr="007F671E">
        <w:rPr>
          <w:rFonts w:ascii="Tahoma" w:hAnsi="Tahoma" w:cs="Tahoma"/>
          <w:color w:val="000000"/>
          <w:spacing w:val="20"/>
          <w:sz w:val="18"/>
          <w:szCs w:val="18"/>
        </w:rPr>
        <w:t xml:space="preserve">. Jeżeli Wykonawca, nie </w:t>
      </w:r>
      <w:r w:rsidRPr="007F671E">
        <w:rPr>
          <w:rFonts w:ascii="Tahoma" w:hAnsi="Tahoma" w:cs="Tahoma"/>
          <w:color w:val="000000"/>
          <w:spacing w:val="20"/>
          <w:sz w:val="18"/>
          <w:szCs w:val="18"/>
        </w:rPr>
        <w:lastRenderedPageBreak/>
        <w:t>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7F671E" w:rsidRDefault="00DE3AD0" w:rsidP="00EA09E6">
      <w:pPr>
        <w:pStyle w:val="Textbody"/>
        <w:spacing w:line="360" w:lineRule="auto"/>
        <w:jc w:val="both"/>
        <w:rPr>
          <w:rFonts w:ascii="Tahoma" w:hAnsi="Tahoma" w:cs="Tahoma"/>
          <w:spacing w:val="20"/>
          <w:sz w:val="18"/>
          <w:szCs w:val="18"/>
        </w:rPr>
      </w:pPr>
      <w:r w:rsidRPr="007F671E">
        <w:rPr>
          <w:rFonts w:ascii="Tahoma" w:hAnsi="Tahoma" w:cs="Tahoma"/>
          <w:color w:val="000000"/>
          <w:spacing w:val="20"/>
          <w:sz w:val="18"/>
          <w:szCs w:val="18"/>
        </w:rPr>
        <w:t xml:space="preserve">7. Wykonawca, za pośrednictwem </w:t>
      </w:r>
      <w:hyperlink r:id="rId24" w:history="1">
        <w:r w:rsidRPr="007F671E">
          <w:rPr>
            <w:rFonts w:ascii="Tahoma" w:hAnsi="Tahoma" w:cs="Tahoma"/>
            <w:color w:val="000000"/>
            <w:spacing w:val="20"/>
            <w:sz w:val="18"/>
            <w:szCs w:val="18"/>
            <w:u w:val="single"/>
          </w:rPr>
          <w:t>platformazakupowa.pl</w:t>
        </w:r>
      </w:hyperlink>
      <w:r w:rsidRPr="007F671E">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7F671E" w:rsidRDefault="00C73DB4" w:rsidP="00EA09E6">
      <w:pPr>
        <w:pStyle w:val="Textbody"/>
        <w:spacing w:line="360" w:lineRule="auto"/>
        <w:ind w:left="720"/>
        <w:jc w:val="both"/>
        <w:rPr>
          <w:rFonts w:ascii="Tahoma" w:hAnsi="Tahoma" w:cs="Tahoma"/>
          <w:spacing w:val="20"/>
          <w:sz w:val="18"/>
          <w:szCs w:val="18"/>
        </w:rPr>
      </w:pPr>
      <w:hyperlink r:id="rId25" w:history="1">
        <w:r w:rsidR="00DE3AD0" w:rsidRPr="007F671E">
          <w:rPr>
            <w:rFonts w:ascii="Tahoma" w:hAnsi="Tahoma" w:cs="Tahoma"/>
            <w:color w:val="000000"/>
            <w:spacing w:val="20"/>
            <w:sz w:val="18"/>
            <w:szCs w:val="18"/>
            <w:u w:val="single"/>
          </w:rPr>
          <w:t>https://platformazakupowa.pl/strona/45-instrukcje</w:t>
        </w:r>
      </w:hyperlink>
    </w:p>
    <w:p w14:paraId="7440DD1C" w14:textId="77777777" w:rsidR="00DE3AD0" w:rsidRPr="007F671E" w:rsidRDefault="00DE3AD0" w:rsidP="00EA09E6">
      <w:pPr>
        <w:pStyle w:val="Textbody"/>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7F671E" w:rsidRDefault="00DE3AD0" w:rsidP="00EA09E6">
      <w:pPr>
        <w:pStyle w:val="Textbody"/>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7F671E" w:rsidRDefault="00DE3AD0" w:rsidP="00EA09E6">
      <w:pPr>
        <w:pStyle w:val="Textbody"/>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7F671E" w:rsidRDefault="00DE3AD0" w:rsidP="00EA09E6">
      <w:pPr>
        <w:pStyle w:val="Textbody"/>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7777777" w:rsidR="00DE3AD0" w:rsidRPr="007F671E" w:rsidRDefault="00DE3AD0" w:rsidP="00EA09E6">
      <w:pPr>
        <w:pStyle w:val="Textbody"/>
        <w:spacing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7F671E" w:rsidRDefault="00DE3AD0" w:rsidP="00845B6D">
      <w:pPr>
        <w:pStyle w:val="Nagwek6"/>
        <w:rPr>
          <w:rFonts w:ascii="Tahoma" w:hAnsi="Tahoma" w:cs="Tahoma"/>
          <w:sz w:val="18"/>
          <w:szCs w:val="18"/>
          <w:highlight w:val="yellow"/>
        </w:rPr>
      </w:pPr>
      <w:r w:rsidRPr="007F671E">
        <w:rPr>
          <w:rFonts w:ascii="Tahoma" w:hAnsi="Tahoma" w:cs="Tahoma"/>
          <w:sz w:val="18"/>
          <w:szCs w:val="18"/>
          <w:lang w:eastAsia="pl-PL"/>
        </w:rPr>
        <w:t>X</w:t>
      </w:r>
      <w:r w:rsidRPr="007F671E">
        <w:rPr>
          <w:rFonts w:ascii="Tahoma" w:hAnsi="Tahoma" w:cs="Tahoma"/>
          <w:sz w:val="18"/>
          <w:szCs w:val="18"/>
        </w:rPr>
        <w:t>IV. Sposób obliczania ceny oferty</w:t>
      </w:r>
    </w:p>
    <w:p w14:paraId="2CE98E77" w14:textId="77777777" w:rsidR="00DE3AD0" w:rsidRPr="007F671E"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Cena oferty powinna być podana w złotych polskich, z wyodrębnieniem należnego podatku VAT.</w:t>
      </w:r>
    </w:p>
    <w:p w14:paraId="170B38C9" w14:textId="2FF40FA6" w:rsidR="00DE3AD0" w:rsidRPr="007F671E"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Cena oferty ma obejmować wynagrodzenie za wszystkie obowiązki przyszłego Wykonawcy niezbędne do zrealizowania przedmiotu zamówienia.</w:t>
      </w:r>
    </w:p>
    <w:p w14:paraId="248E2A6C" w14:textId="41090D4D" w:rsidR="00DE3AD0" w:rsidRPr="007F671E"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 xml:space="preserve">Każda kolumna w formularzu cenowym musi być wypełniona. Przy opracowaniu formularza cenowego uprasza się o zachowanie układu, kolejności i numeracji jak ustalono w załączniku nr 2 do </w:t>
      </w:r>
      <w:proofErr w:type="spellStart"/>
      <w:r w:rsidRPr="007F671E">
        <w:rPr>
          <w:rFonts w:ascii="Tahoma" w:hAnsi="Tahoma" w:cs="Tahoma"/>
          <w:color w:val="000000"/>
          <w:spacing w:val="20"/>
          <w:sz w:val="18"/>
          <w:szCs w:val="18"/>
        </w:rPr>
        <w:t>swz</w:t>
      </w:r>
      <w:proofErr w:type="spellEnd"/>
      <w:r w:rsidRPr="007F671E">
        <w:rPr>
          <w:rFonts w:ascii="Tahoma" w:hAnsi="Tahoma" w:cs="Tahoma"/>
          <w:color w:val="000000"/>
          <w:spacing w:val="20"/>
          <w:sz w:val="18"/>
          <w:szCs w:val="18"/>
        </w:rPr>
        <w:t>.</w:t>
      </w:r>
    </w:p>
    <w:p w14:paraId="7CFE3BEF" w14:textId="77777777" w:rsidR="00DE3AD0" w:rsidRPr="007F671E"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w:t>
      </w:r>
      <w:r w:rsidRPr="007F671E">
        <w:rPr>
          <w:rFonts w:ascii="Tahoma" w:hAnsi="Tahoma" w:cs="Tahoma"/>
          <w:color w:val="000000"/>
          <w:spacing w:val="20"/>
          <w:sz w:val="18"/>
          <w:szCs w:val="18"/>
        </w:rPr>
        <w:lastRenderedPageBreak/>
        <w:t xml:space="preserve">przesłanki omyłki (na podstawie art. 226 ust. 1 pkt 10 </w:t>
      </w:r>
      <w:proofErr w:type="spellStart"/>
      <w:r w:rsidRPr="007F671E">
        <w:rPr>
          <w:rFonts w:ascii="Tahoma" w:hAnsi="Tahoma" w:cs="Tahoma"/>
          <w:color w:val="000000"/>
          <w:spacing w:val="20"/>
          <w:sz w:val="18"/>
          <w:szCs w:val="18"/>
        </w:rPr>
        <w:t>pzp</w:t>
      </w:r>
      <w:proofErr w:type="spellEnd"/>
      <w:r w:rsidRPr="007F671E">
        <w:rPr>
          <w:rFonts w:ascii="Tahoma" w:hAnsi="Tahoma" w:cs="Tahoma"/>
          <w:color w:val="000000"/>
          <w:spacing w:val="20"/>
          <w:sz w:val="18"/>
          <w:szCs w:val="18"/>
        </w:rPr>
        <w:t xml:space="preserve"> w związku z art. 223 ust. 2 pkt 3 </w:t>
      </w:r>
      <w:proofErr w:type="spellStart"/>
      <w:r w:rsidRPr="007F671E">
        <w:rPr>
          <w:rFonts w:ascii="Tahoma" w:hAnsi="Tahoma" w:cs="Tahoma"/>
          <w:color w:val="000000"/>
          <w:spacing w:val="20"/>
          <w:sz w:val="18"/>
          <w:szCs w:val="18"/>
        </w:rPr>
        <w:t>pzp</w:t>
      </w:r>
      <w:proofErr w:type="spellEnd"/>
      <w:r w:rsidRPr="007F671E">
        <w:rPr>
          <w:rFonts w:ascii="Tahoma" w:hAnsi="Tahoma" w:cs="Tahoma"/>
          <w:color w:val="000000"/>
          <w:spacing w:val="20"/>
          <w:sz w:val="18"/>
          <w:szCs w:val="18"/>
        </w:rPr>
        <w:t>)</w:t>
      </w:r>
    </w:p>
    <w:p w14:paraId="404E43B3" w14:textId="77777777" w:rsidR="00DE3AD0" w:rsidRPr="007F671E"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Ustalenie prawidłowej stawki Vat, leży po stronie wykonawcy.</w:t>
      </w:r>
    </w:p>
    <w:p w14:paraId="1587F7E1" w14:textId="77777777" w:rsidR="00DE3AD0" w:rsidRPr="007F671E"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Zamawiający nie przewiduje rozliczeń w walucie obcej.</w:t>
      </w:r>
    </w:p>
    <w:p w14:paraId="1C3D4204" w14:textId="77777777" w:rsidR="00DE3AD0" w:rsidRPr="007F671E"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074F25F0" w:rsidR="00DE3AD0" w:rsidRPr="007F671E"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Jeżeli została złożona oferta, której wybór prowadziłby do powstania u zamawiającego obowiązku podatkowego zgodnie z ustawą z dnia 11 marca 2004 r. o podatku od towarów i usług (</w:t>
      </w:r>
      <w:r w:rsidR="00A15DBA" w:rsidRPr="007F671E">
        <w:rPr>
          <w:rFonts w:ascii="Tahoma" w:hAnsi="Tahoma" w:cs="Tahoma"/>
          <w:color w:val="000000"/>
          <w:spacing w:val="20"/>
          <w:sz w:val="18"/>
          <w:szCs w:val="18"/>
        </w:rPr>
        <w:t>Dz.U.2021.</w:t>
      </w:r>
      <w:r w:rsidR="006D2E9C">
        <w:rPr>
          <w:rFonts w:ascii="Tahoma" w:hAnsi="Tahoma" w:cs="Tahoma"/>
          <w:color w:val="000000"/>
          <w:spacing w:val="20"/>
          <w:sz w:val="18"/>
          <w:szCs w:val="18"/>
        </w:rPr>
        <w:t>poz</w:t>
      </w:r>
      <w:r w:rsidR="00A15DBA" w:rsidRPr="007F671E">
        <w:rPr>
          <w:rFonts w:ascii="Tahoma" w:hAnsi="Tahoma" w:cs="Tahoma"/>
          <w:color w:val="000000"/>
          <w:spacing w:val="20"/>
          <w:sz w:val="18"/>
          <w:szCs w:val="18"/>
        </w:rPr>
        <w:t xml:space="preserve">.685 </w:t>
      </w:r>
      <w:proofErr w:type="spellStart"/>
      <w:r w:rsidR="00A15DBA" w:rsidRPr="007F671E">
        <w:rPr>
          <w:rFonts w:ascii="Tahoma" w:hAnsi="Tahoma" w:cs="Tahoma"/>
          <w:color w:val="000000"/>
          <w:spacing w:val="20"/>
          <w:sz w:val="18"/>
          <w:szCs w:val="18"/>
        </w:rPr>
        <w:t>t.j</w:t>
      </w:r>
      <w:proofErr w:type="spellEnd"/>
      <w:r w:rsidR="00A15DBA" w:rsidRPr="007F671E">
        <w:rPr>
          <w:rFonts w:ascii="Tahoma" w:hAnsi="Tahoma" w:cs="Tahoma"/>
          <w:color w:val="000000"/>
          <w:spacing w:val="20"/>
          <w:sz w:val="18"/>
          <w:szCs w:val="18"/>
        </w:rPr>
        <w:t>.</w:t>
      </w:r>
      <w:r w:rsidRPr="007F671E">
        <w:rPr>
          <w:rFonts w:ascii="Tahoma" w:hAnsi="Tahoma" w:cs="Tahoma"/>
          <w:color w:val="000000"/>
          <w:spacing w:val="20"/>
          <w:sz w:val="18"/>
          <w:szCs w:val="18"/>
        </w:rPr>
        <w:t>), dla celów zastosowania kryterium ceny lub kosztu zamawiający dolicza do przedstawionej w tej ofercie ceny kwotę podatku od towarów i usług, którą miałby obowiązek rozliczyć. W ofercie, o której mowa w ust. 1, Wykonawca ma obowiązek:</w:t>
      </w:r>
    </w:p>
    <w:p w14:paraId="0D229E7F" w14:textId="6B04EC45" w:rsidR="00DE3AD0" w:rsidRPr="007F671E"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1) poinformowania zamawiającego, że wybór jego oferty będzie prowadził do powstania u zamawiającego obowiązku podatkowego;</w:t>
      </w:r>
    </w:p>
    <w:p w14:paraId="04272DE8" w14:textId="3CDE8AEF" w:rsidR="00DE3AD0" w:rsidRPr="007F671E"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wskazania nazwy (rodzaju) towaru lub usługi, których dostawa lub świadczenie będą prowadziły do powstania obowiązku podatkowego;</w:t>
      </w:r>
    </w:p>
    <w:p w14:paraId="6E18C07F" w14:textId="4084CCF7" w:rsidR="00DE3AD0" w:rsidRPr="007F671E"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wskazania wartości towaru lub usługi objętego obowiązkiem podatkowym zamawiającego, bez kwoty podatku;</w:t>
      </w:r>
    </w:p>
    <w:p w14:paraId="469DB036" w14:textId="41B7E6EA" w:rsidR="00DE3AD0" w:rsidRPr="007F671E"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7F671E">
        <w:rPr>
          <w:rFonts w:ascii="Tahoma" w:hAnsi="Tahoma" w:cs="Tahoma"/>
          <w:color w:val="000000"/>
          <w:spacing w:val="20"/>
          <w:sz w:val="18"/>
          <w:szCs w:val="18"/>
        </w:rPr>
        <w:t>wskazania stawki podatku od towarów i usług, która zgodnie z wiedzą wykonawcy, będzie miała zastosowanie.</w:t>
      </w:r>
    </w:p>
    <w:p w14:paraId="2A7DECFF" w14:textId="77777777" w:rsidR="00DE3AD0" w:rsidRPr="007F671E" w:rsidRDefault="00DE3AD0" w:rsidP="00EA09E6">
      <w:pPr>
        <w:autoSpaceDE w:val="0"/>
        <w:spacing w:line="360" w:lineRule="auto"/>
        <w:jc w:val="both"/>
        <w:rPr>
          <w:rFonts w:ascii="Tahoma" w:hAnsi="Tahoma" w:cs="Tahoma"/>
          <w:b/>
          <w:bCs/>
          <w:spacing w:val="20"/>
          <w:sz w:val="18"/>
          <w:szCs w:val="18"/>
        </w:rPr>
      </w:pPr>
      <w:r w:rsidRPr="007F671E">
        <w:rPr>
          <w:rFonts w:ascii="Tahoma" w:hAnsi="Tahoma" w:cs="Tahoma"/>
          <w:b/>
          <w:bCs/>
          <w:spacing w:val="20"/>
          <w:sz w:val="18"/>
          <w:szCs w:val="18"/>
        </w:rPr>
        <w:t>XV. DZIAŁ WADIUM</w:t>
      </w:r>
    </w:p>
    <w:p w14:paraId="3BF9C343" w14:textId="77777777" w:rsidR="00DE3AD0" w:rsidRPr="007F671E" w:rsidRDefault="00DE3AD0" w:rsidP="00EA09E6">
      <w:pPr>
        <w:autoSpaceDE w:val="0"/>
        <w:spacing w:line="360" w:lineRule="auto"/>
        <w:jc w:val="both"/>
        <w:rPr>
          <w:rFonts w:ascii="Tahoma" w:hAnsi="Tahoma" w:cs="Tahoma"/>
          <w:spacing w:val="20"/>
          <w:sz w:val="18"/>
          <w:szCs w:val="18"/>
        </w:rPr>
      </w:pPr>
      <w:r w:rsidRPr="007F671E">
        <w:rPr>
          <w:rFonts w:ascii="Tahoma" w:hAnsi="Tahoma" w:cs="Tahoma"/>
          <w:spacing w:val="20"/>
          <w:sz w:val="18"/>
          <w:szCs w:val="18"/>
        </w:rPr>
        <w:t>Zamawiający nie wymaga wniesienia wadium.</w:t>
      </w:r>
    </w:p>
    <w:p w14:paraId="77C4A5E5" w14:textId="77777777" w:rsidR="00DE3AD0" w:rsidRPr="007F671E" w:rsidRDefault="00DE3AD0" w:rsidP="00EA09E6">
      <w:pPr>
        <w:spacing w:before="240" w:after="240" w:line="360" w:lineRule="auto"/>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XVI. Termin związania ofertą</w:t>
      </w:r>
    </w:p>
    <w:p w14:paraId="4E1D4A1C" w14:textId="2D3B0DC9" w:rsidR="00DE3AD0" w:rsidRPr="007F671E" w:rsidRDefault="00DE3AD0" w:rsidP="00856F91">
      <w:pPr>
        <w:pStyle w:val="Akapitzlist"/>
        <w:numPr>
          <w:ilvl w:val="0"/>
          <w:numId w:val="19"/>
        </w:numPr>
        <w:autoSpaceDE w:val="0"/>
        <w:jc w:val="both"/>
        <w:rPr>
          <w:rFonts w:ascii="Tahoma" w:hAnsi="Tahoma" w:cs="Tahoma"/>
          <w:spacing w:val="20"/>
          <w:sz w:val="18"/>
          <w:szCs w:val="18"/>
        </w:rPr>
      </w:pPr>
      <w:r w:rsidRPr="007F671E">
        <w:rPr>
          <w:rFonts w:ascii="Tahoma" w:hAnsi="Tahoma" w:cs="Tahoma"/>
          <w:spacing w:val="20"/>
          <w:sz w:val="18"/>
          <w:szCs w:val="18"/>
        </w:rPr>
        <w:t xml:space="preserve">Wykonawca jest związany ofertą 30 dni tj. od dnia upływu terminu składania ofert do </w:t>
      </w:r>
      <w:r w:rsidRPr="00864211">
        <w:rPr>
          <w:rFonts w:ascii="Tahoma" w:hAnsi="Tahoma" w:cs="Tahoma"/>
          <w:spacing w:val="20"/>
          <w:sz w:val="18"/>
          <w:szCs w:val="18"/>
        </w:rPr>
        <w:t xml:space="preserve">dnia </w:t>
      </w:r>
      <w:r w:rsidR="00864211">
        <w:rPr>
          <w:rFonts w:ascii="Tahoma" w:hAnsi="Tahoma" w:cs="Tahoma"/>
          <w:spacing w:val="20"/>
          <w:sz w:val="18"/>
          <w:szCs w:val="18"/>
          <w:u w:val="single"/>
        </w:rPr>
        <w:t>19</w:t>
      </w:r>
      <w:r w:rsidR="00721CB5" w:rsidRPr="00864211">
        <w:rPr>
          <w:rFonts w:ascii="Tahoma" w:hAnsi="Tahoma" w:cs="Tahoma"/>
          <w:spacing w:val="20"/>
          <w:sz w:val="18"/>
          <w:szCs w:val="18"/>
          <w:u w:val="single"/>
        </w:rPr>
        <w:t xml:space="preserve"> </w:t>
      </w:r>
      <w:r w:rsidR="00864211" w:rsidRPr="00864211">
        <w:rPr>
          <w:rFonts w:ascii="Tahoma" w:hAnsi="Tahoma" w:cs="Tahoma"/>
          <w:spacing w:val="20"/>
          <w:sz w:val="18"/>
          <w:szCs w:val="18"/>
          <w:u w:val="single"/>
        </w:rPr>
        <w:t>marca</w:t>
      </w:r>
      <w:r w:rsidRPr="00864211">
        <w:rPr>
          <w:rFonts w:ascii="Tahoma" w:hAnsi="Tahoma" w:cs="Tahoma"/>
          <w:spacing w:val="20"/>
          <w:sz w:val="18"/>
          <w:szCs w:val="18"/>
          <w:u w:val="single"/>
        </w:rPr>
        <w:t xml:space="preserve"> 202</w:t>
      </w:r>
      <w:r w:rsidR="00974BD2" w:rsidRPr="00864211">
        <w:rPr>
          <w:rFonts w:ascii="Tahoma" w:hAnsi="Tahoma" w:cs="Tahoma"/>
          <w:spacing w:val="20"/>
          <w:sz w:val="18"/>
          <w:szCs w:val="18"/>
          <w:u w:val="single"/>
        </w:rPr>
        <w:t>2</w:t>
      </w:r>
      <w:r w:rsidRPr="00864211">
        <w:rPr>
          <w:rFonts w:ascii="Tahoma" w:hAnsi="Tahoma" w:cs="Tahoma"/>
          <w:spacing w:val="20"/>
          <w:sz w:val="18"/>
          <w:szCs w:val="18"/>
          <w:u w:val="single"/>
        </w:rPr>
        <w:t xml:space="preserve"> r.</w:t>
      </w:r>
    </w:p>
    <w:p w14:paraId="54B10131" w14:textId="77777777" w:rsidR="00DE3AD0" w:rsidRPr="007F671E" w:rsidRDefault="00DE3AD0" w:rsidP="00856F91">
      <w:pPr>
        <w:pStyle w:val="Akapitzlist"/>
        <w:numPr>
          <w:ilvl w:val="0"/>
          <w:numId w:val="19"/>
        </w:numPr>
        <w:autoSpaceDE w:val="0"/>
        <w:jc w:val="both"/>
        <w:rPr>
          <w:rFonts w:ascii="Tahoma" w:hAnsi="Tahoma" w:cs="Tahoma"/>
          <w:spacing w:val="20"/>
          <w:sz w:val="18"/>
          <w:szCs w:val="18"/>
        </w:rPr>
      </w:pPr>
      <w:r w:rsidRPr="007F671E">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2BA7943F" w:rsidR="00DE3AD0" w:rsidRPr="007F671E" w:rsidRDefault="00DE3AD0" w:rsidP="00856F91">
      <w:pPr>
        <w:pStyle w:val="Akapitzlist"/>
        <w:numPr>
          <w:ilvl w:val="0"/>
          <w:numId w:val="19"/>
        </w:numPr>
        <w:autoSpaceDE w:val="0"/>
        <w:jc w:val="both"/>
        <w:rPr>
          <w:rFonts w:ascii="Tahoma" w:hAnsi="Tahoma" w:cs="Tahoma"/>
          <w:spacing w:val="20"/>
          <w:sz w:val="18"/>
          <w:szCs w:val="18"/>
        </w:rPr>
      </w:pPr>
      <w:r w:rsidRPr="007F671E">
        <w:rPr>
          <w:rFonts w:ascii="Tahoma" w:hAnsi="Tahoma" w:cs="Tahoma"/>
          <w:spacing w:val="20"/>
          <w:sz w:val="18"/>
          <w:szCs w:val="18"/>
        </w:rPr>
        <w:t xml:space="preserve">Przedłużenie terminu związania ofertą, o którym mowa w ust. 2, wymaga złożenia przez </w:t>
      </w:r>
      <w:r w:rsidRPr="007F671E">
        <w:rPr>
          <w:rFonts w:ascii="Tahoma" w:hAnsi="Tahoma" w:cs="Tahoma"/>
          <w:spacing w:val="20"/>
          <w:sz w:val="18"/>
          <w:szCs w:val="18"/>
        </w:rPr>
        <w:br/>
        <w:t>wykonawcę pisemnego (t.</w:t>
      </w:r>
      <w:r w:rsidR="004E0428" w:rsidRPr="007F671E">
        <w:rPr>
          <w:rFonts w:ascii="Tahoma" w:hAnsi="Tahoma" w:cs="Tahoma"/>
          <w:spacing w:val="20"/>
          <w:sz w:val="18"/>
          <w:szCs w:val="18"/>
        </w:rPr>
        <w:t xml:space="preserve"> </w:t>
      </w:r>
      <w:r w:rsidRPr="007F671E">
        <w:rPr>
          <w:rFonts w:ascii="Tahoma" w:hAnsi="Tahoma" w:cs="Tahoma"/>
          <w:spacing w:val="20"/>
          <w:sz w:val="18"/>
          <w:szCs w:val="18"/>
        </w:rPr>
        <w:t>j. wyrażonego przy użyciu wyrazów, cyfr lub innych znaków pisarskich, które można odczytać i powielić) oświadczenia o wyrażeniu zgody na przedłużenie terminu związania ofertą.</w:t>
      </w:r>
    </w:p>
    <w:p w14:paraId="5E1E883D" w14:textId="77777777" w:rsidR="00DE3AD0" w:rsidRPr="00974BD2" w:rsidRDefault="00DE3AD0" w:rsidP="00EA09E6">
      <w:pPr>
        <w:spacing w:before="240" w:after="240" w:line="360" w:lineRule="auto"/>
        <w:outlineLvl w:val="1"/>
        <w:rPr>
          <w:rFonts w:ascii="Tahoma" w:hAnsi="Tahoma" w:cs="Tahoma"/>
          <w:b/>
          <w:bCs/>
          <w:spacing w:val="20"/>
          <w:sz w:val="18"/>
          <w:szCs w:val="18"/>
          <w:lang w:eastAsia="pl-PL"/>
        </w:rPr>
      </w:pPr>
      <w:r w:rsidRPr="00974BD2">
        <w:rPr>
          <w:rFonts w:ascii="Tahoma" w:hAnsi="Tahoma" w:cs="Tahoma"/>
          <w:b/>
          <w:bCs/>
          <w:spacing w:val="20"/>
          <w:sz w:val="18"/>
          <w:szCs w:val="18"/>
          <w:lang w:eastAsia="pl-PL"/>
        </w:rPr>
        <w:t>XVII. Miejsce i termin składania ofert</w:t>
      </w:r>
    </w:p>
    <w:p w14:paraId="545D6D91" w14:textId="554064C7" w:rsidR="00DE3AD0" w:rsidRPr="006E1764" w:rsidRDefault="00DE3AD0" w:rsidP="006E1764">
      <w:pPr>
        <w:numPr>
          <w:ilvl w:val="0"/>
          <w:numId w:val="20"/>
        </w:numPr>
      </w:pPr>
      <w:r w:rsidRPr="00864211">
        <w:rPr>
          <w:color w:val="000000"/>
          <w:lang w:eastAsia="pl-PL"/>
        </w:rPr>
        <w:t>Ofertę</w:t>
      </w:r>
      <w:r w:rsidRPr="00974BD2">
        <w:rPr>
          <w:color w:val="000000"/>
          <w:lang w:eastAsia="pl-PL"/>
        </w:rPr>
        <w:t xml:space="preserve"> wraz z wymaganymi dokumentami należy umieścić na </w:t>
      </w:r>
      <w:hyperlink r:id="rId26" w:history="1">
        <w:r w:rsidRPr="00974BD2">
          <w:rPr>
            <w:color w:val="1155CC"/>
            <w:u w:val="single"/>
            <w:lang w:eastAsia="pl-PL"/>
          </w:rPr>
          <w:t>platformazakupowa.pl</w:t>
        </w:r>
      </w:hyperlink>
      <w:r w:rsidRPr="00974BD2">
        <w:rPr>
          <w:color w:val="000000"/>
          <w:lang w:eastAsia="pl-PL"/>
        </w:rPr>
        <w:t xml:space="preserve"> pod adresem: </w:t>
      </w:r>
      <w:hyperlink r:id="rId27" w:history="1">
        <w:r w:rsidR="00650D1C" w:rsidRPr="00974BD2">
          <w:rPr>
            <w:rStyle w:val="Hipercze"/>
            <w:rFonts w:ascii="Tahoma" w:hAnsi="Tahoma" w:cs="Tahoma"/>
            <w:spacing w:val="20"/>
            <w:sz w:val="18"/>
            <w:szCs w:val="18"/>
          </w:rPr>
          <w:t>https://platformazakupowa.pl/transakcja/571400</w:t>
        </w:r>
      </w:hyperlink>
      <w:r w:rsidR="00100415" w:rsidRPr="00974BD2">
        <w:rPr>
          <w:u w:val="single"/>
        </w:rPr>
        <w:t xml:space="preserve"> </w:t>
      </w:r>
      <w:r w:rsidRPr="00974BD2">
        <w:rPr>
          <w:color w:val="000000"/>
          <w:lang w:eastAsia="pl-PL"/>
        </w:rPr>
        <w:t>w myśl Ustawy na stronie</w:t>
      </w:r>
      <w:r w:rsidRPr="007F671E">
        <w:rPr>
          <w:color w:val="000000"/>
          <w:lang w:eastAsia="pl-PL"/>
        </w:rPr>
        <w:t xml:space="preserve"> </w:t>
      </w:r>
      <w:r w:rsidRPr="006E1764">
        <w:rPr>
          <w:color w:val="000000"/>
          <w:lang w:eastAsia="pl-PL"/>
        </w:rPr>
        <w:t xml:space="preserve">internetowej prowadzonego postępowania </w:t>
      </w:r>
      <w:r w:rsidRPr="006E1764">
        <w:rPr>
          <w:lang w:eastAsia="pl-PL"/>
        </w:rPr>
        <w:t xml:space="preserve">do dnia </w:t>
      </w:r>
      <w:r w:rsidR="00983CBF" w:rsidRPr="006E1764">
        <w:rPr>
          <w:b/>
          <w:bCs/>
          <w:lang w:eastAsia="pl-PL"/>
        </w:rPr>
        <w:t>1</w:t>
      </w:r>
      <w:r w:rsidR="00864211" w:rsidRPr="006E1764">
        <w:rPr>
          <w:b/>
          <w:bCs/>
          <w:lang w:eastAsia="pl-PL"/>
        </w:rPr>
        <w:t>8</w:t>
      </w:r>
      <w:r w:rsidRPr="006E1764">
        <w:rPr>
          <w:b/>
          <w:bCs/>
          <w:lang w:eastAsia="pl-PL"/>
        </w:rPr>
        <w:t>.</w:t>
      </w:r>
      <w:r w:rsidR="00983CBF" w:rsidRPr="006E1764">
        <w:rPr>
          <w:b/>
          <w:bCs/>
          <w:lang w:eastAsia="pl-PL"/>
        </w:rPr>
        <w:t>02</w:t>
      </w:r>
      <w:r w:rsidRPr="006E1764">
        <w:rPr>
          <w:b/>
          <w:bCs/>
          <w:lang w:eastAsia="pl-PL"/>
        </w:rPr>
        <w:t>.202</w:t>
      </w:r>
      <w:r w:rsidR="00983CBF" w:rsidRPr="006E1764">
        <w:rPr>
          <w:b/>
          <w:bCs/>
          <w:lang w:eastAsia="pl-PL"/>
        </w:rPr>
        <w:t>2</w:t>
      </w:r>
      <w:r w:rsidRPr="006E1764">
        <w:rPr>
          <w:b/>
          <w:bCs/>
          <w:lang w:eastAsia="pl-PL"/>
        </w:rPr>
        <w:t xml:space="preserve"> r. do godziny </w:t>
      </w:r>
      <w:r w:rsidR="00777E19" w:rsidRPr="006E1764">
        <w:rPr>
          <w:b/>
          <w:bCs/>
          <w:lang w:eastAsia="pl-PL"/>
        </w:rPr>
        <w:t>09</w:t>
      </w:r>
      <w:r w:rsidRPr="006E1764">
        <w:rPr>
          <w:b/>
          <w:bCs/>
          <w:lang w:eastAsia="pl-PL"/>
        </w:rPr>
        <w:t>:</w:t>
      </w:r>
      <w:r w:rsidR="00777E19" w:rsidRPr="006E1764">
        <w:rPr>
          <w:b/>
          <w:bCs/>
          <w:lang w:eastAsia="pl-PL"/>
        </w:rPr>
        <w:t>3</w:t>
      </w:r>
      <w:r w:rsidRPr="006E1764">
        <w:rPr>
          <w:b/>
          <w:bCs/>
          <w:lang w:eastAsia="pl-PL"/>
        </w:rPr>
        <w:t>0</w:t>
      </w:r>
    </w:p>
    <w:p w14:paraId="1F41329D" w14:textId="06416111" w:rsidR="00DE3AD0" w:rsidRPr="007F671E"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lastRenderedPageBreak/>
        <w:t>Do oferty należy dołączyć wszystkie wymagane w SWZ dokumenty z wyjątkiem dokumentów na wezwanie.</w:t>
      </w:r>
    </w:p>
    <w:p w14:paraId="233F69D5" w14:textId="77777777" w:rsidR="00DE3AD0" w:rsidRPr="007F671E"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odrzuci ofertę złożoną po terminie składania ofert.</w:t>
      </w:r>
    </w:p>
    <w:p w14:paraId="52CBDE14" w14:textId="77777777" w:rsidR="00DE3AD0" w:rsidRPr="007F671E"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Wykonawca może złożyć tylko jedną ofertę.</w:t>
      </w:r>
    </w:p>
    <w:p w14:paraId="72138CF7" w14:textId="77777777" w:rsidR="00DE3AD0" w:rsidRPr="007F671E"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7F671E"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7F671E"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7F671E">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8" w:history="1">
        <w:r w:rsidRPr="007F671E">
          <w:rPr>
            <w:rFonts w:ascii="Tahoma" w:hAnsi="Tahoma" w:cs="Tahoma"/>
            <w:color w:val="1155CC"/>
            <w:spacing w:val="20"/>
            <w:sz w:val="18"/>
            <w:szCs w:val="18"/>
            <w:u w:val="single"/>
            <w:lang w:eastAsia="pl-PL"/>
          </w:rPr>
          <w:t>platformazakupowa.pl</w:t>
        </w:r>
      </w:hyperlink>
      <w:r w:rsidRPr="007F671E">
        <w:rPr>
          <w:rFonts w:ascii="Tahoma" w:hAnsi="Tahoma" w:cs="Tahoma"/>
          <w:color w:val="000000"/>
          <w:spacing w:val="20"/>
          <w:sz w:val="18"/>
          <w:szCs w:val="18"/>
          <w:lang w:eastAsia="pl-PL"/>
        </w:rPr>
        <w:t xml:space="preserve">, wykonawca powinien złożyć podpis bezpośrednio na dokumentach przesłanych za pośrednictwem </w:t>
      </w:r>
      <w:hyperlink r:id="rId29" w:history="1">
        <w:r w:rsidRPr="007F671E">
          <w:rPr>
            <w:rFonts w:ascii="Tahoma" w:hAnsi="Tahoma" w:cs="Tahoma"/>
            <w:color w:val="1155CC"/>
            <w:spacing w:val="20"/>
            <w:sz w:val="18"/>
            <w:szCs w:val="18"/>
            <w:u w:val="single"/>
            <w:lang w:eastAsia="pl-PL"/>
          </w:rPr>
          <w:t>platformazakupowa.pl</w:t>
        </w:r>
      </w:hyperlink>
      <w:r w:rsidRPr="007F671E">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7F671E">
        <w:rPr>
          <w:rFonts w:ascii="Tahoma" w:hAnsi="Tahoma" w:cs="Tahoma"/>
          <w:color w:val="000000"/>
          <w:spacing w:val="20"/>
          <w:sz w:val="18"/>
          <w:szCs w:val="18"/>
          <w:lang w:eastAsia="pl-PL"/>
        </w:rPr>
        <w:t>Pzp</w:t>
      </w:r>
      <w:proofErr w:type="spellEnd"/>
      <w:r w:rsidRPr="007F671E">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7F671E">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7F671E"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7F671E"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7F671E">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30" w:history="1">
        <w:r w:rsidRPr="007F671E">
          <w:rPr>
            <w:rFonts w:ascii="Tahoma" w:hAnsi="Tahoma" w:cs="Tahoma"/>
            <w:color w:val="1155CC"/>
            <w:spacing w:val="20"/>
            <w:sz w:val="18"/>
            <w:szCs w:val="18"/>
            <w:u w:val="single"/>
            <w:lang w:eastAsia="pl-PL"/>
          </w:rPr>
          <w:t>https://platformazakupowa.pl/strona/45-instrukcje</w:t>
        </w:r>
      </w:hyperlink>
    </w:p>
    <w:p w14:paraId="4D9388C9" w14:textId="77777777" w:rsidR="00DE3AD0" w:rsidRPr="007F671E" w:rsidRDefault="00DE3AD0" w:rsidP="00EA09E6">
      <w:pPr>
        <w:spacing w:before="360" w:after="120" w:line="360" w:lineRule="auto"/>
        <w:jc w:val="both"/>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XVIII. Otwarcie ofert</w:t>
      </w:r>
    </w:p>
    <w:p w14:paraId="7B03C03F" w14:textId="057D2D8C" w:rsidR="006D2E9C" w:rsidRPr="006D2E9C" w:rsidRDefault="006D2E9C" w:rsidP="00856F91">
      <w:pPr>
        <w:pStyle w:val="Akapitzlist"/>
        <w:numPr>
          <w:ilvl w:val="0"/>
          <w:numId w:val="21"/>
        </w:numPr>
        <w:shd w:val="clear" w:color="auto" w:fill="FFFFFF"/>
        <w:jc w:val="both"/>
        <w:rPr>
          <w:rFonts w:ascii="Tahoma" w:hAnsi="Tahoma" w:cs="Tahoma"/>
          <w:spacing w:val="20"/>
          <w:sz w:val="18"/>
          <w:szCs w:val="18"/>
        </w:rPr>
      </w:pPr>
      <w:r>
        <w:rPr>
          <w:rFonts w:ascii="Tahoma" w:hAnsi="Tahoma" w:cs="Tahoma"/>
          <w:spacing w:val="20"/>
          <w:sz w:val="18"/>
          <w:szCs w:val="18"/>
        </w:rPr>
        <w:t xml:space="preserve">Otwarcie ofert </w:t>
      </w:r>
      <w:r w:rsidRPr="00864211">
        <w:rPr>
          <w:rFonts w:ascii="Tahoma" w:hAnsi="Tahoma" w:cs="Tahoma"/>
          <w:spacing w:val="20"/>
          <w:sz w:val="18"/>
          <w:szCs w:val="18"/>
        </w:rPr>
        <w:t xml:space="preserve">nastąpi w dniu </w:t>
      </w:r>
      <w:r w:rsidR="00864211" w:rsidRPr="00864211">
        <w:rPr>
          <w:rFonts w:ascii="Tahoma" w:hAnsi="Tahoma" w:cs="Tahoma"/>
          <w:spacing w:val="20"/>
          <w:sz w:val="18"/>
          <w:szCs w:val="18"/>
        </w:rPr>
        <w:t>18.</w:t>
      </w:r>
      <w:r w:rsidRPr="00864211">
        <w:rPr>
          <w:rFonts w:ascii="Tahoma" w:hAnsi="Tahoma" w:cs="Tahoma"/>
          <w:spacing w:val="20"/>
          <w:sz w:val="18"/>
          <w:szCs w:val="18"/>
        </w:rPr>
        <w:t>02.2022</w:t>
      </w:r>
      <w:r>
        <w:rPr>
          <w:rFonts w:ascii="Tahoma" w:hAnsi="Tahoma" w:cs="Tahoma"/>
          <w:spacing w:val="20"/>
          <w:sz w:val="18"/>
          <w:szCs w:val="18"/>
        </w:rPr>
        <w:t xml:space="preserve"> r. o godzinie 10:00.</w:t>
      </w:r>
    </w:p>
    <w:p w14:paraId="2FF36608" w14:textId="026F184C" w:rsidR="00DE3AD0" w:rsidRPr="007F671E" w:rsidRDefault="00DE3AD0" w:rsidP="00856F91">
      <w:pPr>
        <w:pStyle w:val="Akapitzlist"/>
        <w:numPr>
          <w:ilvl w:val="0"/>
          <w:numId w:val="21"/>
        </w:numPr>
        <w:shd w:val="clear" w:color="auto" w:fill="FFFFFF"/>
        <w:jc w:val="both"/>
        <w:rPr>
          <w:rFonts w:ascii="Tahoma" w:hAnsi="Tahoma" w:cs="Tahoma"/>
          <w:spacing w:val="20"/>
          <w:sz w:val="18"/>
          <w:szCs w:val="18"/>
        </w:rPr>
      </w:pPr>
      <w:r w:rsidRPr="007F671E">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738C9010" w14:textId="77777777" w:rsidR="00DE3AD0" w:rsidRPr="007F671E" w:rsidRDefault="00DE3AD0" w:rsidP="00856F91">
      <w:pPr>
        <w:pStyle w:val="Akapitzlist"/>
        <w:numPr>
          <w:ilvl w:val="0"/>
          <w:numId w:val="21"/>
        </w:numPr>
        <w:shd w:val="clear" w:color="auto" w:fill="FFFFFF"/>
        <w:jc w:val="both"/>
        <w:rPr>
          <w:rFonts w:ascii="Tahoma" w:hAnsi="Tahoma" w:cs="Tahoma"/>
          <w:spacing w:val="20"/>
          <w:sz w:val="18"/>
          <w:szCs w:val="18"/>
        </w:rPr>
      </w:pPr>
      <w:r w:rsidRPr="007F671E">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7F9DE3" w14:textId="77777777" w:rsidR="00DE3AD0" w:rsidRPr="007F671E" w:rsidRDefault="00DE3AD0" w:rsidP="00856F91">
      <w:pPr>
        <w:pStyle w:val="Akapitzlist"/>
        <w:numPr>
          <w:ilvl w:val="0"/>
          <w:numId w:val="21"/>
        </w:numPr>
        <w:shd w:val="clear" w:color="auto" w:fill="FFFFFF"/>
        <w:jc w:val="both"/>
        <w:rPr>
          <w:rFonts w:ascii="Tahoma" w:hAnsi="Tahoma" w:cs="Tahoma"/>
          <w:spacing w:val="20"/>
          <w:sz w:val="18"/>
          <w:szCs w:val="18"/>
        </w:rPr>
      </w:pPr>
      <w:r w:rsidRPr="007F671E">
        <w:rPr>
          <w:rFonts w:ascii="Tahoma" w:hAnsi="Tahoma" w:cs="Tahoma"/>
          <w:color w:val="000000"/>
          <w:spacing w:val="20"/>
          <w:sz w:val="18"/>
          <w:szCs w:val="18"/>
        </w:rPr>
        <w:t xml:space="preserve">Zamawiający poinformuje o zmianie terminu otwarcia ofert na stronie internetowej </w:t>
      </w:r>
      <w:r w:rsidRPr="007F671E">
        <w:rPr>
          <w:rFonts w:ascii="Tahoma" w:hAnsi="Tahoma" w:cs="Tahoma"/>
          <w:color w:val="000000"/>
          <w:spacing w:val="20"/>
          <w:sz w:val="18"/>
          <w:szCs w:val="18"/>
        </w:rPr>
        <w:br/>
        <w:t>prowadzonego postępowania.</w:t>
      </w:r>
    </w:p>
    <w:p w14:paraId="24D8F2D8" w14:textId="77777777" w:rsidR="00DE3AD0" w:rsidRPr="007F671E" w:rsidRDefault="00DE3AD0" w:rsidP="00856F91">
      <w:pPr>
        <w:pStyle w:val="Akapitzlist"/>
        <w:numPr>
          <w:ilvl w:val="0"/>
          <w:numId w:val="21"/>
        </w:numPr>
        <w:shd w:val="clear" w:color="auto" w:fill="FFFFFF"/>
        <w:jc w:val="both"/>
        <w:rPr>
          <w:rFonts w:ascii="Tahoma" w:hAnsi="Tahoma" w:cs="Tahoma"/>
          <w:spacing w:val="20"/>
          <w:sz w:val="18"/>
          <w:szCs w:val="18"/>
        </w:rPr>
      </w:pPr>
      <w:r w:rsidRPr="007F671E">
        <w:rPr>
          <w:rFonts w:ascii="Tahoma" w:hAnsi="Tahoma" w:cs="Tahoma"/>
          <w:color w:val="000000"/>
          <w:spacing w:val="20"/>
          <w:sz w:val="18"/>
          <w:szCs w:val="18"/>
        </w:rPr>
        <w:t xml:space="preserve">Zamawiający, najpóźniej przed otwarciem ofert, udostępnia na stronie internetowej </w:t>
      </w:r>
      <w:r w:rsidRPr="007F671E">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7F671E" w:rsidRDefault="00DE3AD0" w:rsidP="00856F91">
      <w:pPr>
        <w:pStyle w:val="Akapitzlist"/>
        <w:numPr>
          <w:ilvl w:val="0"/>
          <w:numId w:val="21"/>
        </w:numPr>
        <w:shd w:val="clear" w:color="auto" w:fill="FFFFFF"/>
        <w:jc w:val="both"/>
        <w:rPr>
          <w:rFonts w:ascii="Tahoma" w:hAnsi="Tahoma" w:cs="Tahoma"/>
          <w:spacing w:val="20"/>
          <w:sz w:val="18"/>
          <w:szCs w:val="18"/>
        </w:rPr>
      </w:pPr>
      <w:r w:rsidRPr="007F671E">
        <w:rPr>
          <w:rFonts w:ascii="Tahoma" w:hAnsi="Tahoma" w:cs="Tahoma"/>
          <w:color w:val="000000"/>
          <w:spacing w:val="20"/>
          <w:sz w:val="18"/>
          <w:szCs w:val="18"/>
        </w:rPr>
        <w:t xml:space="preserve">Zamawiający, niezwłocznie po otwarciu ofert, udostępnia na stronie internetowej </w:t>
      </w:r>
      <w:r w:rsidRPr="007F671E">
        <w:rPr>
          <w:rFonts w:ascii="Tahoma" w:hAnsi="Tahoma" w:cs="Tahoma"/>
          <w:color w:val="000000"/>
          <w:spacing w:val="20"/>
          <w:sz w:val="18"/>
          <w:szCs w:val="18"/>
        </w:rPr>
        <w:br/>
        <w:t>prowadzonego postępowania informacje o:</w:t>
      </w:r>
    </w:p>
    <w:p w14:paraId="56775226" w14:textId="77777777" w:rsidR="00DE3AD0" w:rsidRPr="007F671E" w:rsidRDefault="00DE3AD0" w:rsidP="00856F91">
      <w:pPr>
        <w:pStyle w:val="Akapitzlist"/>
        <w:numPr>
          <w:ilvl w:val="0"/>
          <w:numId w:val="22"/>
        </w:numPr>
        <w:shd w:val="clear" w:color="auto" w:fill="FFFFFF"/>
        <w:jc w:val="both"/>
        <w:rPr>
          <w:rFonts w:ascii="Tahoma" w:hAnsi="Tahoma" w:cs="Tahoma"/>
          <w:spacing w:val="20"/>
          <w:sz w:val="18"/>
          <w:szCs w:val="18"/>
        </w:rPr>
      </w:pPr>
      <w:r w:rsidRPr="007F671E">
        <w:rPr>
          <w:rFonts w:ascii="Tahoma" w:hAnsi="Tahoma" w:cs="Tahoma"/>
          <w:color w:val="000000"/>
          <w:spacing w:val="20"/>
          <w:sz w:val="18"/>
          <w:szCs w:val="18"/>
        </w:rPr>
        <w:lastRenderedPageBreak/>
        <w:t xml:space="preserve">nazwach albo imionach i nazwiskach oraz siedzibach lub miejscach prowadzonej </w:t>
      </w:r>
      <w:r w:rsidRPr="007F671E">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7F671E" w:rsidRDefault="00DE3AD0" w:rsidP="00856F91">
      <w:pPr>
        <w:pStyle w:val="Akapitzlist"/>
        <w:numPr>
          <w:ilvl w:val="0"/>
          <w:numId w:val="22"/>
        </w:numPr>
        <w:shd w:val="clear" w:color="auto" w:fill="FFFFFF"/>
        <w:jc w:val="both"/>
        <w:rPr>
          <w:rFonts w:ascii="Tahoma" w:hAnsi="Tahoma" w:cs="Tahoma"/>
          <w:spacing w:val="20"/>
          <w:sz w:val="18"/>
          <w:szCs w:val="18"/>
        </w:rPr>
      </w:pPr>
      <w:r w:rsidRPr="007F671E">
        <w:rPr>
          <w:rFonts w:ascii="Tahoma" w:hAnsi="Tahoma" w:cs="Tahoma"/>
          <w:color w:val="000000"/>
          <w:spacing w:val="20"/>
          <w:sz w:val="18"/>
          <w:szCs w:val="18"/>
        </w:rPr>
        <w:t>cenach lub kosztach zawartych w ofertach.</w:t>
      </w:r>
    </w:p>
    <w:p w14:paraId="5B476667" w14:textId="77777777" w:rsidR="00DE3AD0" w:rsidRPr="007F671E" w:rsidRDefault="00DE3AD0" w:rsidP="00EA09E6">
      <w:pPr>
        <w:pStyle w:val="Akapitzlist"/>
        <w:shd w:val="clear" w:color="auto" w:fill="FFFFFF"/>
        <w:jc w:val="both"/>
        <w:rPr>
          <w:rFonts w:ascii="Tahoma" w:hAnsi="Tahoma" w:cs="Tahoma"/>
          <w:spacing w:val="20"/>
          <w:sz w:val="18"/>
          <w:szCs w:val="18"/>
        </w:rPr>
      </w:pPr>
      <w:r w:rsidRPr="007F671E">
        <w:rPr>
          <w:rFonts w:ascii="Tahoma" w:hAnsi="Tahoma" w:cs="Tahoma"/>
          <w:color w:val="000000"/>
          <w:spacing w:val="20"/>
          <w:sz w:val="18"/>
          <w:szCs w:val="18"/>
        </w:rPr>
        <w:t>Informacja zostanie opublikowana na stronie internetowej prowadzonego postępowania na</w:t>
      </w:r>
      <w:hyperlink r:id="rId31" w:history="1">
        <w:r w:rsidRPr="007F671E">
          <w:rPr>
            <w:rFonts w:ascii="Tahoma" w:hAnsi="Tahoma" w:cs="Tahoma"/>
            <w:color w:val="1155CC"/>
            <w:spacing w:val="20"/>
            <w:sz w:val="18"/>
            <w:szCs w:val="18"/>
            <w:u w:val="single"/>
          </w:rPr>
          <w:t xml:space="preserve"> platformazakupowa.pl</w:t>
        </w:r>
      </w:hyperlink>
      <w:r w:rsidRPr="007F671E">
        <w:rPr>
          <w:rFonts w:ascii="Tahoma" w:hAnsi="Tahoma" w:cs="Tahoma"/>
          <w:color w:val="000000"/>
          <w:spacing w:val="20"/>
          <w:sz w:val="18"/>
          <w:szCs w:val="18"/>
        </w:rPr>
        <w:t xml:space="preserve"> w sekcji ,,Komunikaty” .</w:t>
      </w:r>
    </w:p>
    <w:p w14:paraId="5D30772D" w14:textId="77777777" w:rsidR="00DE3AD0" w:rsidRPr="007F671E" w:rsidRDefault="00DE3AD0" w:rsidP="00EA09E6">
      <w:pPr>
        <w:pStyle w:val="Akapitzlist"/>
        <w:shd w:val="clear" w:color="auto" w:fill="FFFFFF"/>
        <w:jc w:val="both"/>
        <w:rPr>
          <w:rFonts w:ascii="Tahoma" w:hAnsi="Tahoma" w:cs="Tahoma"/>
          <w:spacing w:val="20"/>
          <w:sz w:val="18"/>
          <w:szCs w:val="18"/>
        </w:rPr>
      </w:pPr>
      <w:r w:rsidRPr="007F671E">
        <w:rPr>
          <w:rFonts w:ascii="Tahoma" w:hAnsi="Tahoma" w:cs="Tahoma"/>
          <w:b/>
          <w:bCs/>
          <w:color w:val="000000"/>
          <w:spacing w:val="20"/>
          <w:sz w:val="18"/>
          <w:szCs w:val="18"/>
          <w:u w:val="single"/>
        </w:rPr>
        <w:t>Uwaga!</w:t>
      </w:r>
      <w:r w:rsidRPr="007F671E">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7F671E"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7F671E">
        <w:rPr>
          <w:rFonts w:ascii="Tahoma" w:hAnsi="Tahoma" w:cs="Tahoma"/>
          <w:b/>
          <w:bCs/>
          <w:spacing w:val="20"/>
          <w:sz w:val="18"/>
          <w:szCs w:val="18"/>
          <w:lang w:eastAsia="pl-PL"/>
        </w:rPr>
        <w:t>XIX. OPIS KRYTERIÓW OCENY OFERT WRAZ Z PODANIEM WAG TYCH KRYTERIÓW I SPOSOBU OBLICZANIA OCENY OFERT  </w:t>
      </w:r>
    </w:p>
    <w:p w14:paraId="169EFF1F" w14:textId="44F37F0B" w:rsidR="00DE3AD0" w:rsidRPr="007F671E"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F671E">
        <w:rPr>
          <w:rFonts w:ascii="Tahoma" w:hAnsi="Tahoma" w:cs="Tahoma"/>
          <w:color w:val="000000"/>
          <w:spacing w:val="20"/>
          <w:sz w:val="18"/>
          <w:szCs w:val="18"/>
        </w:rPr>
        <w:t>Przy wyborze oferty zamawiający będzie się kierował kryterium ceny</w:t>
      </w:r>
      <w:r w:rsidR="006D2E9C">
        <w:rPr>
          <w:rFonts w:ascii="Tahoma" w:hAnsi="Tahoma" w:cs="Tahoma"/>
          <w:color w:val="000000"/>
          <w:spacing w:val="20"/>
          <w:sz w:val="18"/>
          <w:szCs w:val="18"/>
        </w:rPr>
        <w:t>.</w:t>
      </w:r>
    </w:p>
    <w:p w14:paraId="6CADF644" w14:textId="77777777" w:rsidR="00DE3AD0" w:rsidRPr="007F671E"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F671E">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7F671E"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F671E">
        <w:rPr>
          <w:rFonts w:ascii="Tahoma" w:hAnsi="Tahoma" w:cs="Tahoma"/>
          <w:color w:val="000000"/>
          <w:spacing w:val="20"/>
          <w:sz w:val="18"/>
          <w:szCs w:val="18"/>
        </w:rPr>
        <w:t>Ocenie będą podlegać wyłącznie oferty nie podlegające odrzuceniu.</w:t>
      </w:r>
    </w:p>
    <w:p w14:paraId="2E388B54" w14:textId="6D2FD9C7" w:rsidR="00DE3AD0" w:rsidRPr="007F671E"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7F671E">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7F671E"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7F671E">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7F671E"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F671E">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7F671E"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F671E">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7F671E"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F671E">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51A193F7" w14:textId="77777777" w:rsidR="007243B6" w:rsidRPr="007F671E" w:rsidRDefault="007243B6" w:rsidP="007243B6">
      <w:pPr>
        <w:numPr>
          <w:ilvl w:val="0"/>
          <w:numId w:val="27"/>
        </w:numPr>
        <w:autoSpaceDE w:val="0"/>
        <w:autoSpaceDN w:val="0"/>
        <w:spacing w:after="0" w:line="276" w:lineRule="auto"/>
        <w:jc w:val="both"/>
        <w:rPr>
          <w:rFonts w:ascii="Tahoma" w:eastAsia="Times New Roman" w:hAnsi="Tahoma" w:cs="Tahoma"/>
          <w:color w:val="000000"/>
          <w:spacing w:val="20"/>
          <w:sz w:val="18"/>
          <w:szCs w:val="18"/>
          <w:lang w:eastAsia="pl-PL"/>
        </w:rPr>
      </w:pPr>
      <w:r w:rsidRPr="007F671E">
        <w:rPr>
          <w:rFonts w:ascii="Tahoma" w:eastAsia="Times New Roman" w:hAnsi="Tahoma" w:cs="Tahoma"/>
          <w:color w:val="000000"/>
          <w:spacing w:val="20"/>
          <w:sz w:val="18"/>
          <w:szCs w:val="18"/>
          <w:lang w:eastAsia="pl-PL"/>
        </w:rPr>
        <w:t>Zasady oceny ofert:</w:t>
      </w:r>
    </w:p>
    <w:p w14:paraId="3EB652E2" w14:textId="01A54B31" w:rsidR="007243B6" w:rsidRPr="007F671E" w:rsidRDefault="007243B6" w:rsidP="007243B6">
      <w:pPr>
        <w:numPr>
          <w:ilvl w:val="0"/>
          <w:numId w:val="28"/>
        </w:numPr>
        <w:autoSpaceDE w:val="0"/>
        <w:autoSpaceDN w:val="0"/>
        <w:spacing w:after="0" w:line="276" w:lineRule="auto"/>
        <w:jc w:val="both"/>
        <w:rPr>
          <w:rFonts w:ascii="Tahoma" w:eastAsia="Times New Roman" w:hAnsi="Tahoma" w:cs="Tahoma"/>
          <w:color w:val="000000"/>
          <w:spacing w:val="20"/>
          <w:sz w:val="18"/>
          <w:szCs w:val="18"/>
          <w:lang w:eastAsia="pl-PL"/>
        </w:rPr>
      </w:pPr>
      <w:r w:rsidRPr="007F671E">
        <w:rPr>
          <w:rFonts w:ascii="Tahoma" w:eastAsia="Times New Roman" w:hAnsi="Tahoma" w:cs="Tahoma"/>
          <w:color w:val="000000"/>
          <w:spacing w:val="20"/>
          <w:sz w:val="18"/>
          <w:szCs w:val="18"/>
          <w:lang w:eastAsia="pl-PL"/>
        </w:rPr>
        <w:t xml:space="preserve">Cena (C) – waga kryterium </w:t>
      </w:r>
      <w:r w:rsidR="00481806">
        <w:rPr>
          <w:rFonts w:ascii="Tahoma" w:eastAsia="Times New Roman" w:hAnsi="Tahoma" w:cs="Tahoma"/>
          <w:color w:val="000000"/>
          <w:spacing w:val="20"/>
          <w:sz w:val="18"/>
          <w:szCs w:val="18"/>
          <w:lang w:eastAsia="pl-PL"/>
        </w:rPr>
        <w:t>100 pkt</w:t>
      </w:r>
    </w:p>
    <w:p w14:paraId="73966E02" w14:textId="77777777" w:rsidR="007243B6" w:rsidRPr="007F671E" w:rsidRDefault="007243B6" w:rsidP="007243B6">
      <w:pPr>
        <w:autoSpaceDE w:val="0"/>
        <w:autoSpaceDN w:val="0"/>
        <w:spacing w:after="0" w:line="276" w:lineRule="auto"/>
        <w:ind w:left="720"/>
        <w:jc w:val="both"/>
        <w:rPr>
          <w:rFonts w:ascii="Tahoma" w:eastAsia="Times New Roman" w:hAnsi="Tahoma" w:cs="Tahoma"/>
          <w:color w:val="000000"/>
          <w:spacing w:val="20"/>
          <w:sz w:val="18"/>
          <w:szCs w:val="18"/>
          <w:lang w:eastAsia="pl-PL"/>
        </w:rPr>
      </w:pPr>
    </w:p>
    <w:p w14:paraId="6D072E9F" w14:textId="77777777" w:rsidR="007243B6" w:rsidRPr="007F671E" w:rsidRDefault="007243B6" w:rsidP="007243B6">
      <w:pPr>
        <w:autoSpaceDN w:val="0"/>
        <w:spacing w:after="0" w:line="276" w:lineRule="auto"/>
        <w:ind w:left="720"/>
        <w:jc w:val="both"/>
        <w:rPr>
          <w:rFonts w:ascii="Tahoma" w:eastAsia="Times New Roman" w:hAnsi="Tahoma" w:cs="Tahoma"/>
          <w:color w:val="000000"/>
          <w:spacing w:val="20"/>
          <w:sz w:val="18"/>
          <w:szCs w:val="18"/>
          <w:lang w:eastAsia="pl-PL"/>
        </w:rPr>
      </w:pPr>
      <w:r w:rsidRPr="007F671E">
        <w:rPr>
          <w:rFonts w:ascii="Tahoma" w:eastAsia="Times New Roman" w:hAnsi="Tahoma" w:cs="Tahoma"/>
          <w:color w:val="000000"/>
          <w:spacing w:val="20"/>
          <w:sz w:val="18"/>
          <w:szCs w:val="18"/>
          <w:lang w:eastAsia="pl-PL"/>
        </w:rPr>
        <w:t xml:space="preserve">                    najniższa cena ofertowa brutto</w:t>
      </w:r>
    </w:p>
    <w:p w14:paraId="4794792E" w14:textId="714A6922" w:rsidR="007243B6" w:rsidRPr="007F671E" w:rsidRDefault="007243B6" w:rsidP="007243B6">
      <w:pPr>
        <w:autoSpaceDN w:val="0"/>
        <w:spacing w:after="0" w:line="276" w:lineRule="auto"/>
        <w:ind w:left="720"/>
        <w:jc w:val="both"/>
        <w:rPr>
          <w:rFonts w:ascii="Tahoma" w:eastAsia="Times New Roman" w:hAnsi="Tahoma" w:cs="Tahoma"/>
          <w:color w:val="000000"/>
          <w:spacing w:val="20"/>
          <w:sz w:val="18"/>
          <w:szCs w:val="18"/>
          <w:lang w:eastAsia="pl-PL"/>
        </w:rPr>
      </w:pPr>
      <w:r w:rsidRPr="007F671E">
        <w:rPr>
          <w:rFonts w:ascii="Tahoma" w:eastAsia="Times New Roman" w:hAnsi="Tahoma" w:cs="Tahoma"/>
          <w:color w:val="000000"/>
          <w:spacing w:val="20"/>
          <w:sz w:val="18"/>
          <w:szCs w:val="18"/>
          <w:lang w:eastAsia="pl-PL"/>
        </w:rPr>
        <w:t xml:space="preserve">C=       -------------------------------------------- x </w:t>
      </w:r>
      <w:r w:rsidR="00481806">
        <w:rPr>
          <w:rFonts w:ascii="Tahoma" w:eastAsia="Times New Roman" w:hAnsi="Tahoma" w:cs="Tahoma"/>
          <w:color w:val="000000"/>
          <w:spacing w:val="20"/>
          <w:sz w:val="18"/>
          <w:szCs w:val="18"/>
          <w:lang w:eastAsia="pl-PL"/>
        </w:rPr>
        <w:t>10</w:t>
      </w:r>
      <w:r w:rsidRPr="007F671E">
        <w:rPr>
          <w:rFonts w:ascii="Tahoma" w:eastAsia="Times New Roman" w:hAnsi="Tahoma" w:cs="Tahoma"/>
          <w:color w:val="000000"/>
          <w:spacing w:val="20"/>
          <w:sz w:val="18"/>
          <w:szCs w:val="18"/>
          <w:lang w:eastAsia="pl-PL"/>
        </w:rPr>
        <w:t xml:space="preserve">0 pkt </w:t>
      </w:r>
    </w:p>
    <w:p w14:paraId="25F9B773" w14:textId="77777777" w:rsidR="007243B6" w:rsidRPr="007F671E" w:rsidRDefault="007243B6" w:rsidP="007243B6">
      <w:pPr>
        <w:autoSpaceDN w:val="0"/>
        <w:spacing w:after="0" w:line="276" w:lineRule="auto"/>
        <w:ind w:left="720"/>
        <w:jc w:val="both"/>
        <w:rPr>
          <w:rFonts w:ascii="Tahoma" w:eastAsia="Times New Roman" w:hAnsi="Tahoma" w:cs="Tahoma"/>
          <w:color w:val="000000"/>
          <w:spacing w:val="20"/>
          <w:sz w:val="18"/>
          <w:szCs w:val="18"/>
          <w:lang w:eastAsia="pl-PL"/>
        </w:rPr>
      </w:pPr>
      <w:r w:rsidRPr="007F671E">
        <w:rPr>
          <w:rFonts w:ascii="Tahoma" w:eastAsia="Times New Roman" w:hAnsi="Tahoma" w:cs="Tahoma"/>
          <w:color w:val="000000"/>
          <w:spacing w:val="20"/>
          <w:sz w:val="18"/>
          <w:szCs w:val="18"/>
          <w:lang w:eastAsia="pl-PL"/>
        </w:rPr>
        <w:t xml:space="preserve">                       cena oferty badanej brutto</w:t>
      </w:r>
    </w:p>
    <w:p w14:paraId="356A1D79" w14:textId="77777777" w:rsidR="00481806" w:rsidRDefault="00481806" w:rsidP="007243B6">
      <w:pPr>
        <w:spacing w:line="276" w:lineRule="auto"/>
        <w:ind w:firstLine="708"/>
        <w:jc w:val="both"/>
        <w:rPr>
          <w:rFonts w:ascii="Tahoma" w:eastAsia="Times New Roman" w:hAnsi="Tahoma" w:cs="Tahoma"/>
          <w:color w:val="000000"/>
          <w:spacing w:val="20"/>
          <w:sz w:val="18"/>
          <w:szCs w:val="18"/>
          <w:lang w:eastAsia="pl-PL"/>
        </w:rPr>
      </w:pPr>
    </w:p>
    <w:p w14:paraId="5F44BB90" w14:textId="77A7EBF4" w:rsidR="007243B6" w:rsidRPr="007F671E" w:rsidRDefault="007243B6" w:rsidP="007243B6">
      <w:pPr>
        <w:spacing w:line="276" w:lineRule="auto"/>
        <w:ind w:firstLine="708"/>
        <w:jc w:val="both"/>
        <w:rPr>
          <w:rFonts w:ascii="Tahoma" w:eastAsia="Times New Roman" w:hAnsi="Tahoma" w:cs="Tahoma"/>
          <w:color w:val="000000"/>
          <w:spacing w:val="20"/>
          <w:sz w:val="18"/>
          <w:szCs w:val="18"/>
          <w:lang w:eastAsia="pl-PL"/>
        </w:rPr>
      </w:pPr>
      <w:r w:rsidRPr="007F671E">
        <w:rPr>
          <w:rFonts w:ascii="Tahoma" w:eastAsia="Times New Roman" w:hAnsi="Tahoma" w:cs="Tahoma"/>
          <w:color w:val="000000"/>
          <w:spacing w:val="20"/>
          <w:sz w:val="18"/>
          <w:szCs w:val="18"/>
          <w:lang w:eastAsia="pl-PL"/>
        </w:rPr>
        <w:t>Podstawą przyznania punktów w kryterium „cena” będzie cena ofertowa brutto podana przez Wykonawcę w Formularzu Ofertowym.</w:t>
      </w:r>
    </w:p>
    <w:p w14:paraId="6ADC793F" w14:textId="7533AEEE" w:rsidR="007243B6" w:rsidRPr="007F671E" w:rsidRDefault="007243B6" w:rsidP="007243B6">
      <w:pPr>
        <w:spacing w:line="276" w:lineRule="auto"/>
        <w:ind w:firstLine="708"/>
        <w:jc w:val="both"/>
        <w:rPr>
          <w:rFonts w:ascii="Tahoma" w:eastAsia="Times New Roman" w:hAnsi="Tahoma" w:cs="Tahoma"/>
          <w:color w:val="000000"/>
          <w:spacing w:val="20"/>
          <w:sz w:val="18"/>
          <w:szCs w:val="18"/>
          <w:lang w:eastAsia="pl-PL"/>
        </w:rPr>
      </w:pPr>
      <w:r w:rsidRPr="007F671E">
        <w:rPr>
          <w:rFonts w:ascii="Tahoma" w:eastAsia="Times New Roman" w:hAnsi="Tahoma" w:cs="Tahoma"/>
          <w:color w:val="000000"/>
          <w:spacing w:val="20"/>
          <w:sz w:val="18"/>
          <w:szCs w:val="18"/>
          <w:lang w:eastAsia="pl-PL"/>
        </w:rPr>
        <w:t>Cena ofertowa brutto musi uwzględniać wszelkie koszty jakie Wykonawca poniesie w związku z realizacją przedmiotu zamówienia.</w:t>
      </w:r>
    </w:p>
    <w:p w14:paraId="27246258" w14:textId="77777777" w:rsidR="007243B6" w:rsidRPr="007F671E" w:rsidRDefault="007243B6" w:rsidP="007243B6">
      <w:pPr>
        <w:spacing w:line="276" w:lineRule="auto"/>
        <w:jc w:val="both"/>
        <w:rPr>
          <w:rFonts w:ascii="Tahoma" w:eastAsia="Times New Roman" w:hAnsi="Tahoma" w:cs="Tahoma"/>
          <w:color w:val="000000"/>
          <w:spacing w:val="20"/>
          <w:sz w:val="18"/>
          <w:szCs w:val="18"/>
          <w:lang w:eastAsia="pl-PL"/>
        </w:rPr>
      </w:pPr>
      <w:r w:rsidRPr="007F671E">
        <w:rPr>
          <w:rFonts w:ascii="Tahoma" w:eastAsia="Times New Roman" w:hAnsi="Tahoma" w:cs="Tahoma"/>
          <w:color w:val="000000"/>
          <w:spacing w:val="20"/>
          <w:sz w:val="18"/>
          <w:szCs w:val="18"/>
          <w:lang w:eastAsia="pl-PL"/>
        </w:rPr>
        <w:lastRenderedPageBreak/>
        <w:t>10. Zamawiający udzieli zamówienia wykonawcy, którego oferta zostanie uznana za najkorzystniejszą.</w:t>
      </w:r>
    </w:p>
    <w:p w14:paraId="3B66FA8B" w14:textId="123D57AE" w:rsidR="00DE3AD0" w:rsidRPr="007F671E" w:rsidRDefault="00DE3AD0" w:rsidP="007243B6">
      <w:pPr>
        <w:spacing w:before="360" w:after="120" w:line="360" w:lineRule="auto"/>
        <w:jc w:val="both"/>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XX. Informacje o formalnościach, jakie powinny być dopełnione po wyborze oferty w celu zawarcia umowy</w:t>
      </w:r>
    </w:p>
    <w:p w14:paraId="78A68979" w14:textId="3133F7EB" w:rsidR="00DE3AD0" w:rsidRPr="007F671E"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7F671E">
        <w:rPr>
          <w:rFonts w:ascii="Tahoma" w:hAnsi="Tahoma" w:cs="Tahoma"/>
          <w:bCs/>
          <w:spacing w:val="20"/>
          <w:sz w:val="18"/>
          <w:szCs w:val="18"/>
          <w:lang w:eastAsia="ar-SA"/>
        </w:rPr>
        <w:t xml:space="preserve">Zamawiający zawiera umowę w sprawie zamówienia publicznego, z uwzględnieniem art. 577 </w:t>
      </w:r>
      <w:proofErr w:type="spellStart"/>
      <w:r w:rsidRPr="007F671E">
        <w:rPr>
          <w:rFonts w:ascii="Tahoma" w:hAnsi="Tahoma" w:cs="Tahoma"/>
          <w:bCs/>
          <w:spacing w:val="20"/>
          <w:sz w:val="18"/>
          <w:szCs w:val="18"/>
          <w:lang w:eastAsia="ar-SA"/>
        </w:rPr>
        <w:t>pzp</w:t>
      </w:r>
      <w:proofErr w:type="spellEnd"/>
      <w:r w:rsidRPr="007F671E">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r w:rsidR="0044748D">
        <w:rPr>
          <w:rFonts w:ascii="Tahoma" w:hAnsi="Tahoma" w:cs="Tahoma"/>
          <w:bCs/>
          <w:spacing w:val="20"/>
          <w:sz w:val="18"/>
          <w:szCs w:val="18"/>
          <w:lang w:eastAsia="ar-SA"/>
        </w:rPr>
        <w:t>, albo 10 dni jeśli zostało przesłane w inny sposób.</w:t>
      </w:r>
    </w:p>
    <w:p w14:paraId="27F4E523" w14:textId="77777777" w:rsidR="00DE3AD0" w:rsidRPr="007F671E"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7F671E">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7F671E"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7F671E">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7F671E"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7F671E">
        <w:rPr>
          <w:rFonts w:ascii="Tahoma" w:hAnsi="Tahoma" w:cs="Tahoma"/>
          <w:spacing w:val="20"/>
          <w:sz w:val="18"/>
          <w:szCs w:val="18"/>
          <w:lang w:eastAsia="ar-SA"/>
        </w:rPr>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7F671E"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7F671E">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7F671E"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7F671E">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7F671E" w:rsidRDefault="00DE3AD0" w:rsidP="00EA09E6">
      <w:pPr>
        <w:spacing w:before="360" w:after="120" w:line="360" w:lineRule="auto"/>
        <w:jc w:val="both"/>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XXI. Wymagania dotyczące zabezpieczenia należytego wykonania umowy</w:t>
      </w:r>
    </w:p>
    <w:p w14:paraId="5E44477C" w14:textId="77777777" w:rsidR="00DE3AD0" w:rsidRPr="007F671E" w:rsidRDefault="00DE3AD0" w:rsidP="00EA09E6">
      <w:pPr>
        <w:spacing w:before="240" w:after="0" w:line="360" w:lineRule="auto"/>
        <w:jc w:val="both"/>
        <w:rPr>
          <w:rFonts w:ascii="Tahoma" w:hAnsi="Tahoma" w:cs="Tahoma"/>
          <w:spacing w:val="20"/>
          <w:sz w:val="18"/>
          <w:szCs w:val="18"/>
          <w:lang w:eastAsia="pl-PL"/>
        </w:rPr>
      </w:pPr>
      <w:r w:rsidRPr="007F671E">
        <w:rPr>
          <w:rFonts w:ascii="Tahoma" w:hAnsi="Tahoma" w:cs="Tahoma"/>
          <w:color w:val="000000"/>
          <w:spacing w:val="20"/>
          <w:sz w:val="18"/>
          <w:szCs w:val="18"/>
          <w:lang w:eastAsia="pl-PL"/>
        </w:rPr>
        <w:t xml:space="preserve">Zamawiający </w:t>
      </w:r>
      <w:r w:rsidRPr="007F671E">
        <w:rPr>
          <w:rFonts w:ascii="Tahoma" w:hAnsi="Tahoma" w:cs="Tahoma"/>
          <w:b/>
          <w:bCs/>
          <w:color w:val="000000"/>
          <w:spacing w:val="20"/>
          <w:sz w:val="18"/>
          <w:szCs w:val="18"/>
          <w:lang w:eastAsia="pl-PL"/>
        </w:rPr>
        <w:t>nie wymaga</w:t>
      </w:r>
      <w:r w:rsidRPr="007F671E">
        <w:rPr>
          <w:rFonts w:ascii="Tahoma" w:hAnsi="Tahoma" w:cs="Tahoma"/>
          <w:color w:val="000000"/>
          <w:spacing w:val="20"/>
          <w:sz w:val="18"/>
          <w:szCs w:val="18"/>
          <w:lang w:eastAsia="pl-PL"/>
        </w:rPr>
        <w:t xml:space="preserve"> wniesienia zabezpieczenia należytego wykonania umowy.</w:t>
      </w:r>
    </w:p>
    <w:p w14:paraId="7C773C94" w14:textId="77777777" w:rsidR="00DE3AD0" w:rsidRPr="007F671E" w:rsidRDefault="00DE3AD0" w:rsidP="00EA09E6">
      <w:pPr>
        <w:spacing w:before="360" w:after="120" w:line="360" w:lineRule="auto"/>
        <w:jc w:val="both"/>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XXII. Informacje o treści zawieranej umowy oraz możliwości jej zmiany </w:t>
      </w:r>
    </w:p>
    <w:p w14:paraId="21E9F5E3" w14:textId="4EFE2F77" w:rsidR="007243B6" w:rsidRPr="007F671E" w:rsidRDefault="007243B6" w:rsidP="00446306">
      <w:pPr>
        <w:numPr>
          <w:ilvl w:val="0"/>
          <w:numId w:val="12"/>
        </w:numPr>
        <w:ind w:left="284" w:hanging="437"/>
        <w:jc w:val="both"/>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zawrze z wybranym Wykonawcą umowę wg. projek</w:t>
      </w:r>
      <w:r w:rsidR="005B3AFA">
        <w:rPr>
          <w:rFonts w:ascii="Tahoma" w:hAnsi="Tahoma" w:cs="Tahoma"/>
          <w:color w:val="000000"/>
          <w:spacing w:val="20"/>
          <w:sz w:val="18"/>
          <w:szCs w:val="18"/>
          <w:lang w:eastAsia="pl-PL"/>
        </w:rPr>
        <w:t>tu</w:t>
      </w:r>
      <w:r w:rsidRPr="007F671E">
        <w:rPr>
          <w:rFonts w:ascii="Tahoma" w:hAnsi="Tahoma" w:cs="Tahoma"/>
          <w:color w:val="000000"/>
          <w:spacing w:val="20"/>
          <w:sz w:val="18"/>
          <w:szCs w:val="18"/>
          <w:lang w:eastAsia="pl-PL"/>
        </w:rPr>
        <w:t xml:space="preserve"> um</w:t>
      </w:r>
      <w:r w:rsidR="005B3AFA">
        <w:rPr>
          <w:rFonts w:ascii="Tahoma" w:hAnsi="Tahoma" w:cs="Tahoma"/>
          <w:color w:val="000000"/>
          <w:spacing w:val="20"/>
          <w:sz w:val="18"/>
          <w:szCs w:val="18"/>
          <w:lang w:eastAsia="pl-PL"/>
        </w:rPr>
        <w:t>owy</w:t>
      </w:r>
      <w:r w:rsidRPr="007F671E">
        <w:rPr>
          <w:rFonts w:ascii="Tahoma" w:hAnsi="Tahoma" w:cs="Tahoma"/>
          <w:color w:val="000000"/>
          <w:spacing w:val="20"/>
          <w:sz w:val="18"/>
          <w:szCs w:val="18"/>
          <w:lang w:eastAsia="pl-PL"/>
        </w:rPr>
        <w:t xml:space="preserve"> </w:t>
      </w:r>
      <w:r w:rsidR="005B3AFA">
        <w:rPr>
          <w:rFonts w:ascii="Tahoma" w:hAnsi="Tahoma" w:cs="Tahoma"/>
          <w:color w:val="000000"/>
          <w:spacing w:val="20"/>
          <w:sz w:val="18"/>
          <w:szCs w:val="18"/>
          <w:lang w:eastAsia="pl-PL"/>
        </w:rPr>
        <w:t>będącego załącznikiem nr 5 do niniejszej SWZ.</w:t>
      </w:r>
    </w:p>
    <w:p w14:paraId="36717B52" w14:textId="77777777" w:rsidR="00DE3AD0" w:rsidRPr="007F671E"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Zakres świadczenia Wykonawcy wynikający z umowy jest tożsamy z jego zobowiązaniem zawartym w ofercie.</w:t>
      </w:r>
    </w:p>
    <w:p w14:paraId="3A94BC13" w14:textId="16248A47" w:rsidR="00DE3AD0" w:rsidRPr="007F671E"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przewiduje możliwość zmiany zawartej umowy w stosunku do treści wybranej oferty w zakresie uregulowanym w art. 454-455 PZP</w:t>
      </w:r>
      <w:r w:rsidR="00446306" w:rsidRPr="007F671E">
        <w:rPr>
          <w:rFonts w:ascii="Tahoma" w:hAnsi="Tahoma" w:cs="Tahoma"/>
          <w:color w:val="000000"/>
          <w:spacing w:val="20"/>
          <w:sz w:val="18"/>
          <w:szCs w:val="18"/>
          <w:lang w:eastAsia="pl-PL"/>
        </w:rPr>
        <w:t>.</w:t>
      </w:r>
      <w:r w:rsidRPr="007F671E">
        <w:rPr>
          <w:rFonts w:ascii="Tahoma" w:hAnsi="Tahoma" w:cs="Tahoma"/>
          <w:color w:val="000000"/>
          <w:spacing w:val="20"/>
          <w:sz w:val="18"/>
          <w:szCs w:val="18"/>
          <w:lang w:eastAsia="pl-PL"/>
        </w:rPr>
        <w:t xml:space="preserve"> </w:t>
      </w:r>
    </w:p>
    <w:p w14:paraId="77000316" w14:textId="4C57C3B9" w:rsidR="00DE3AD0"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Zmiana umowy wymaga dla swej ważności, pod rygorem nieważności, zachowania formy pisemnej.</w:t>
      </w:r>
    </w:p>
    <w:p w14:paraId="5DFC6B65" w14:textId="68ABC360" w:rsidR="00494968" w:rsidRPr="007F671E" w:rsidRDefault="00494968"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 xml:space="preserve">Zamawiający zawrze z wybranym Wykonawcą umowę na powierzenie danych osobowych będącą załącznikiem nr </w:t>
      </w:r>
      <w:r w:rsidR="00624C9B">
        <w:rPr>
          <w:rFonts w:ascii="Tahoma" w:hAnsi="Tahoma" w:cs="Tahoma"/>
          <w:color w:val="000000"/>
          <w:spacing w:val="20"/>
          <w:sz w:val="18"/>
          <w:szCs w:val="18"/>
          <w:lang w:eastAsia="pl-PL"/>
        </w:rPr>
        <w:t>6</w:t>
      </w:r>
      <w:r>
        <w:rPr>
          <w:rFonts w:ascii="Tahoma" w:hAnsi="Tahoma" w:cs="Tahoma"/>
          <w:color w:val="000000"/>
          <w:spacing w:val="20"/>
          <w:sz w:val="18"/>
          <w:szCs w:val="18"/>
          <w:lang w:eastAsia="pl-PL"/>
        </w:rPr>
        <w:t xml:space="preserve"> do niniejszego SWZ.</w:t>
      </w:r>
    </w:p>
    <w:p w14:paraId="56834931" w14:textId="77777777" w:rsidR="00DE3AD0" w:rsidRPr="007F671E" w:rsidRDefault="00DE3AD0" w:rsidP="00EA09E6">
      <w:pPr>
        <w:spacing w:line="360" w:lineRule="auto"/>
        <w:jc w:val="both"/>
        <w:rPr>
          <w:rFonts w:ascii="Tahoma" w:hAnsi="Tahoma" w:cs="Tahoma"/>
          <w:b/>
          <w:bCs/>
          <w:spacing w:val="20"/>
          <w:sz w:val="18"/>
          <w:szCs w:val="18"/>
        </w:rPr>
      </w:pPr>
      <w:r w:rsidRPr="007F671E">
        <w:rPr>
          <w:rFonts w:ascii="Tahoma" w:hAnsi="Tahoma" w:cs="Tahoma"/>
          <w:b/>
          <w:bCs/>
          <w:spacing w:val="20"/>
          <w:sz w:val="18"/>
          <w:szCs w:val="18"/>
        </w:rPr>
        <w:t>DZIAŁ XXIII. POUCZENIE O ŚRODKACH OCHRONY PRAWNEJ PRZYSŁUGUJĄCYCH WYKONAWCY W TOKU POSTĘPOWANIA O UDZIELENIE ZAMÓWIENIA</w:t>
      </w:r>
    </w:p>
    <w:p w14:paraId="059BD3B7" w14:textId="1DAB914A" w:rsidR="00DE3AD0" w:rsidRPr="007F671E" w:rsidRDefault="00DE3AD0" w:rsidP="00EA09E6">
      <w:pPr>
        <w:pStyle w:val="Akapitzlist"/>
        <w:jc w:val="both"/>
        <w:rPr>
          <w:rFonts w:ascii="Tahoma" w:hAnsi="Tahoma" w:cs="Tahoma"/>
          <w:bCs/>
          <w:spacing w:val="20"/>
          <w:sz w:val="18"/>
          <w:szCs w:val="18"/>
        </w:rPr>
      </w:pPr>
      <w:r w:rsidRPr="007F671E">
        <w:rPr>
          <w:rFonts w:ascii="Tahoma" w:hAnsi="Tahoma" w:cs="Tahoma"/>
          <w:bCs/>
          <w:spacing w:val="20"/>
          <w:sz w:val="18"/>
          <w:szCs w:val="18"/>
        </w:rPr>
        <w:lastRenderedPageBreak/>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(Dz. U. z 20</w:t>
      </w:r>
      <w:r w:rsidR="0044748D">
        <w:rPr>
          <w:rFonts w:ascii="Tahoma" w:hAnsi="Tahoma" w:cs="Tahoma"/>
          <w:bCs/>
          <w:spacing w:val="20"/>
          <w:sz w:val="18"/>
          <w:szCs w:val="18"/>
        </w:rPr>
        <w:t>21</w:t>
      </w:r>
      <w:r w:rsidRPr="007F671E">
        <w:rPr>
          <w:rFonts w:ascii="Tahoma" w:hAnsi="Tahoma" w:cs="Tahoma"/>
          <w:bCs/>
          <w:spacing w:val="20"/>
          <w:sz w:val="18"/>
          <w:szCs w:val="18"/>
        </w:rPr>
        <w:t xml:space="preserve"> r. poz. </w:t>
      </w:r>
      <w:r w:rsidR="0044748D">
        <w:rPr>
          <w:rFonts w:ascii="Tahoma" w:hAnsi="Tahoma" w:cs="Tahoma"/>
          <w:bCs/>
          <w:spacing w:val="20"/>
          <w:sz w:val="18"/>
          <w:szCs w:val="18"/>
        </w:rPr>
        <w:t>1129</w:t>
      </w:r>
      <w:r w:rsidRPr="007F671E">
        <w:rPr>
          <w:rFonts w:ascii="Tahoma" w:hAnsi="Tahoma" w:cs="Tahoma"/>
          <w:bCs/>
          <w:spacing w:val="20"/>
          <w:sz w:val="18"/>
          <w:szCs w:val="18"/>
        </w:rPr>
        <w:t>).</w:t>
      </w:r>
    </w:p>
    <w:p w14:paraId="4615D112" w14:textId="77777777" w:rsidR="00DE3AD0" w:rsidRPr="007F671E" w:rsidRDefault="00DE3AD0" w:rsidP="00EA09E6">
      <w:pPr>
        <w:spacing w:line="360" w:lineRule="auto"/>
        <w:jc w:val="both"/>
        <w:rPr>
          <w:rFonts w:ascii="Tahoma" w:hAnsi="Tahoma" w:cs="Tahoma"/>
          <w:spacing w:val="20"/>
          <w:sz w:val="18"/>
          <w:szCs w:val="18"/>
        </w:rPr>
      </w:pPr>
    </w:p>
    <w:p w14:paraId="4E028537" w14:textId="77777777" w:rsidR="00DE3AD0" w:rsidRPr="007F671E" w:rsidRDefault="00DE3AD0" w:rsidP="00EA09E6">
      <w:pPr>
        <w:spacing w:line="360" w:lineRule="auto"/>
        <w:jc w:val="both"/>
        <w:rPr>
          <w:rFonts w:ascii="Tahoma" w:hAnsi="Tahoma" w:cs="Tahoma"/>
          <w:b/>
          <w:bCs/>
          <w:spacing w:val="20"/>
          <w:sz w:val="18"/>
          <w:szCs w:val="18"/>
        </w:rPr>
      </w:pPr>
      <w:r w:rsidRPr="007F671E">
        <w:rPr>
          <w:rFonts w:ascii="Tahoma" w:hAnsi="Tahoma" w:cs="Tahoma"/>
          <w:b/>
          <w:bCs/>
          <w:spacing w:val="20"/>
          <w:sz w:val="18"/>
          <w:szCs w:val="18"/>
        </w:rPr>
        <w:t>DZIAŁ XXIV. ZALECENIA ZAMAWIAJĄCEGO</w:t>
      </w:r>
    </w:p>
    <w:p w14:paraId="51BD7B7A" w14:textId="77777777" w:rsidR="00DE3AD0" w:rsidRPr="007F671E" w:rsidRDefault="00DE3AD0" w:rsidP="00856F91">
      <w:pPr>
        <w:pStyle w:val="Akapitzlist"/>
        <w:numPr>
          <w:ilvl w:val="0"/>
          <w:numId w:val="24"/>
        </w:numPr>
        <w:jc w:val="both"/>
        <w:rPr>
          <w:rFonts w:ascii="Tahoma" w:hAnsi="Tahoma" w:cs="Tahoma"/>
          <w:spacing w:val="20"/>
          <w:sz w:val="18"/>
          <w:szCs w:val="18"/>
        </w:rPr>
      </w:pPr>
      <w:r w:rsidRPr="007F671E">
        <w:rPr>
          <w:rFonts w:ascii="Tahoma" w:hAnsi="Tahoma" w:cs="Tahoma"/>
          <w:b/>
          <w:bCs/>
          <w:color w:val="000000"/>
          <w:spacing w:val="20"/>
          <w:sz w:val="18"/>
          <w:szCs w:val="18"/>
        </w:rPr>
        <w:t xml:space="preserve">Rozszerzenia plików wykorzystywanych przez Wykonawców powinny być zgodne </w:t>
      </w:r>
      <w:r w:rsidRPr="007F671E">
        <w:rPr>
          <w:rFonts w:ascii="Tahoma" w:hAnsi="Tahoma" w:cs="Tahoma"/>
          <w:b/>
          <w:bCs/>
          <w:color w:val="000000"/>
          <w:spacing w:val="20"/>
          <w:sz w:val="18"/>
          <w:szCs w:val="18"/>
        </w:rPr>
        <w:br/>
        <w:t xml:space="preserve">z </w:t>
      </w:r>
      <w:r w:rsidRPr="007F671E">
        <w:rPr>
          <w:rFonts w:ascii="Tahoma" w:hAnsi="Tahoma" w:cs="Tahoma"/>
          <w:color w:val="000000"/>
          <w:spacing w:val="20"/>
          <w:sz w:val="18"/>
          <w:szCs w:val="18"/>
        </w:rPr>
        <w:t xml:space="preserve">Załącznikiem nr 2 do “Rozporządzenia Rady Ministrów w sprawie Krajowych Ram </w:t>
      </w:r>
      <w:r w:rsidRPr="007F671E">
        <w:rPr>
          <w:rFonts w:ascii="Tahoma" w:hAnsi="Tahoma" w:cs="Tahoma"/>
          <w:color w:val="000000"/>
          <w:spacing w:val="20"/>
          <w:sz w:val="18"/>
          <w:szCs w:val="18"/>
        </w:rPr>
        <w:br/>
        <w:t>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7F671E" w:rsidRDefault="00DE3AD0" w:rsidP="00856F91">
      <w:pPr>
        <w:pStyle w:val="Akapitzlist"/>
        <w:numPr>
          <w:ilvl w:val="0"/>
          <w:numId w:val="24"/>
        </w:numPr>
        <w:jc w:val="both"/>
        <w:rPr>
          <w:rFonts w:ascii="Tahoma" w:hAnsi="Tahoma" w:cs="Tahoma"/>
          <w:spacing w:val="20"/>
          <w:sz w:val="18"/>
          <w:szCs w:val="18"/>
        </w:rPr>
      </w:pPr>
      <w:r w:rsidRPr="007F671E">
        <w:rPr>
          <w:rFonts w:ascii="Tahoma" w:hAnsi="Tahoma" w:cs="Tahoma"/>
          <w:color w:val="000000"/>
          <w:spacing w:val="20"/>
          <w:sz w:val="18"/>
          <w:szCs w:val="18"/>
        </w:rPr>
        <w:t>Zamawiający rekomenduje wykorzystanie formatów: .pdf .</w:t>
      </w:r>
      <w:proofErr w:type="spellStart"/>
      <w:r w:rsidRPr="007F671E">
        <w:rPr>
          <w:rFonts w:ascii="Tahoma" w:hAnsi="Tahoma" w:cs="Tahoma"/>
          <w:color w:val="000000"/>
          <w:spacing w:val="20"/>
          <w:sz w:val="18"/>
          <w:szCs w:val="18"/>
        </w:rPr>
        <w:t>doc</w:t>
      </w:r>
      <w:proofErr w:type="spellEnd"/>
      <w:r w:rsidRPr="007F671E">
        <w:rPr>
          <w:rFonts w:ascii="Tahoma" w:hAnsi="Tahoma" w:cs="Tahoma"/>
          <w:color w:val="000000"/>
          <w:spacing w:val="20"/>
          <w:sz w:val="18"/>
          <w:szCs w:val="18"/>
        </w:rPr>
        <w:t xml:space="preserve"> .</w:t>
      </w:r>
      <w:proofErr w:type="spellStart"/>
      <w:r w:rsidRPr="007F671E">
        <w:rPr>
          <w:rFonts w:ascii="Tahoma" w:hAnsi="Tahoma" w:cs="Tahoma"/>
          <w:color w:val="000000"/>
          <w:spacing w:val="20"/>
          <w:sz w:val="18"/>
          <w:szCs w:val="18"/>
        </w:rPr>
        <w:t>docx</w:t>
      </w:r>
      <w:proofErr w:type="spellEnd"/>
      <w:r w:rsidRPr="007F671E">
        <w:rPr>
          <w:rFonts w:ascii="Tahoma" w:hAnsi="Tahoma" w:cs="Tahoma"/>
          <w:color w:val="000000"/>
          <w:spacing w:val="20"/>
          <w:sz w:val="18"/>
          <w:szCs w:val="18"/>
        </w:rPr>
        <w:t xml:space="preserve"> .xls .</w:t>
      </w:r>
      <w:proofErr w:type="spellStart"/>
      <w:r w:rsidRPr="007F671E">
        <w:rPr>
          <w:rFonts w:ascii="Tahoma" w:hAnsi="Tahoma" w:cs="Tahoma"/>
          <w:color w:val="000000"/>
          <w:spacing w:val="20"/>
          <w:sz w:val="18"/>
          <w:szCs w:val="18"/>
        </w:rPr>
        <w:t>xlsx</w:t>
      </w:r>
      <w:proofErr w:type="spellEnd"/>
      <w:r w:rsidRPr="007F671E">
        <w:rPr>
          <w:rFonts w:ascii="Tahoma" w:hAnsi="Tahoma" w:cs="Tahoma"/>
          <w:color w:val="000000"/>
          <w:spacing w:val="20"/>
          <w:sz w:val="18"/>
          <w:szCs w:val="18"/>
        </w:rPr>
        <w:t xml:space="preserve"> .jpg (.</w:t>
      </w:r>
      <w:proofErr w:type="spellStart"/>
      <w:r w:rsidRPr="007F671E">
        <w:rPr>
          <w:rFonts w:ascii="Tahoma" w:hAnsi="Tahoma" w:cs="Tahoma"/>
          <w:color w:val="000000"/>
          <w:spacing w:val="20"/>
          <w:sz w:val="18"/>
          <w:szCs w:val="18"/>
        </w:rPr>
        <w:t>jpeg</w:t>
      </w:r>
      <w:proofErr w:type="spellEnd"/>
      <w:r w:rsidRPr="007F671E">
        <w:rPr>
          <w:rFonts w:ascii="Tahoma" w:hAnsi="Tahoma" w:cs="Tahoma"/>
          <w:color w:val="000000"/>
          <w:spacing w:val="20"/>
          <w:sz w:val="18"/>
          <w:szCs w:val="18"/>
        </w:rPr>
        <w:t xml:space="preserve">) </w:t>
      </w:r>
      <w:r w:rsidRPr="007F671E">
        <w:rPr>
          <w:rFonts w:ascii="Tahoma" w:hAnsi="Tahoma" w:cs="Tahoma"/>
          <w:b/>
          <w:bCs/>
          <w:color w:val="000000"/>
          <w:spacing w:val="20"/>
          <w:sz w:val="18"/>
          <w:szCs w:val="18"/>
          <w:u w:val="single"/>
        </w:rPr>
        <w:t>ze szczególnym wskazaniem na .pdf</w:t>
      </w:r>
    </w:p>
    <w:p w14:paraId="6B19E288" w14:textId="77777777" w:rsidR="00DE3AD0" w:rsidRPr="007F671E" w:rsidRDefault="00DE3AD0" w:rsidP="00856F91">
      <w:pPr>
        <w:pStyle w:val="Akapitzlist"/>
        <w:numPr>
          <w:ilvl w:val="0"/>
          <w:numId w:val="24"/>
        </w:numPr>
        <w:jc w:val="both"/>
        <w:rPr>
          <w:rFonts w:ascii="Tahoma" w:hAnsi="Tahoma" w:cs="Tahoma"/>
          <w:color w:val="000000"/>
          <w:spacing w:val="20"/>
          <w:sz w:val="18"/>
          <w:szCs w:val="18"/>
        </w:rPr>
      </w:pPr>
      <w:r w:rsidRPr="007F671E">
        <w:rPr>
          <w:rFonts w:ascii="Tahoma" w:hAnsi="Tahoma" w:cs="Tahoma"/>
          <w:color w:val="000000"/>
          <w:spacing w:val="20"/>
          <w:sz w:val="18"/>
          <w:szCs w:val="18"/>
        </w:rPr>
        <w:t xml:space="preserve">W celu ewentualnej kompresji danych Zamawiający rekomenduje wykorzystanie jednego </w:t>
      </w:r>
      <w:r w:rsidRPr="007F671E">
        <w:rPr>
          <w:rFonts w:ascii="Tahoma" w:hAnsi="Tahoma" w:cs="Tahoma"/>
          <w:color w:val="000000"/>
          <w:spacing w:val="20"/>
          <w:sz w:val="18"/>
          <w:szCs w:val="18"/>
        </w:rPr>
        <w:br/>
        <w:t>z rozszerzeń:</w:t>
      </w:r>
    </w:p>
    <w:p w14:paraId="5B145A57" w14:textId="77777777" w:rsidR="00DE3AD0" w:rsidRPr="007F671E" w:rsidRDefault="00DE3AD0" w:rsidP="00EA09E6">
      <w:pPr>
        <w:spacing w:line="360" w:lineRule="auto"/>
        <w:ind w:left="1068" w:firstLine="348"/>
        <w:jc w:val="both"/>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a) .zip</w:t>
      </w:r>
    </w:p>
    <w:p w14:paraId="36DA9AD7" w14:textId="77777777" w:rsidR="00DE3AD0" w:rsidRPr="007F671E" w:rsidRDefault="00DE3AD0" w:rsidP="00EA09E6">
      <w:pPr>
        <w:spacing w:line="360" w:lineRule="auto"/>
        <w:ind w:left="720" w:firstLine="696"/>
        <w:jc w:val="both"/>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b).7Z</w:t>
      </w:r>
    </w:p>
    <w:p w14:paraId="7B72FEC5" w14:textId="77777777" w:rsidR="00DE3AD0" w:rsidRPr="007F671E" w:rsidRDefault="00DE3AD0" w:rsidP="00856F91">
      <w:pPr>
        <w:pStyle w:val="Akapitzlist"/>
        <w:numPr>
          <w:ilvl w:val="0"/>
          <w:numId w:val="24"/>
        </w:numPr>
        <w:jc w:val="both"/>
        <w:rPr>
          <w:rFonts w:ascii="Tahoma" w:hAnsi="Tahoma" w:cs="Tahoma"/>
          <w:spacing w:val="20"/>
          <w:sz w:val="18"/>
          <w:szCs w:val="18"/>
        </w:rPr>
      </w:pPr>
      <w:r w:rsidRPr="007F671E">
        <w:rPr>
          <w:rFonts w:ascii="Tahoma" w:hAnsi="Tahoma" w:cs="Tahoma"/>
          <w:color w:val="000000"/>
          <w:spacing w:val="20"/>
          <w:sz w:val="18"/>
          <w:szCs w:val="18"/>
        </w:rPr>
        <w:t xml:space="preserve">Wśród rozszerzeń powszechnych a </w:t>
      </w:r>
      <w:r w:rsidRPr="007F671E">
        <w:rPr>
          <w:rFonts w:ascii="Tahoma" w:hAnsi="Tahoma" w:cs="Tahoma"/>
          <w:b/>
          <w:bCs/>
          <w:color w:val="000000"/>
          <w:spacing w:val="20"/>
          <w:sz w:val="18"/>
          <w:szCs w:val="18"/>
        </w:rPr>
        <w:t xml:space="preserve">niewystępujących </w:t>
      </w:r>
      <w:r w:rsidRPr="007F671E">
        <w:rPr>
          <w:rFonts w:ascii="Tahoma" w:hAnsi="Tahoma" w:cs="Tahoma"/>
          <w:color w:val="000000"/>
          <w:spacing w:val="20"/>
          <w:sz w:val="18"/>
          <w:szCs w:val="18"/>
        </w:rPr>
        <w:t>w Rozporządzeniu KRI występują: .</w:t>
      </w:r>
      <w:proofErr w:type="spellStart"/>
      <w:r w:rsidRPr="007F671E">
        <w:rPr>
          <w:rFonts w:ascii="Tahoma" w:hAnsi="Tahoma" w:cs="Tahoma"/>
          <w:color w:val="000000"/>
          <w:spacing w:val="20"/>
          <w:sz w:val="18"/>
          <w:szCs w:val="18"/>
        </w:rPr>
        <w:t>rar</w:t>
      </w:r>
      <w:proofErr w:type="spellEnd"/>
      <w:r w:rsidRPr="007F671E">
        <w:rPr>
          <w:rFonts w:ascii="Tahoma" w:hAnsi="Tahoma" w:cs="Tahoma"/>
          <w:color w:val="000000"/>
          <w:spacing w:val="20"/>
          <w:sz w:val="18"/>
          <w:szCs w:val="18"/>
        </w:rPr>
        <w:t xml:space="preserve"> .gif .</w:t>
      </w:r>
      <w:proofErr w:type="spellStart"/>
      <w:r w:rsidRPr="007F671E">
        <w:rPr>
          <w:rFonts w:ascii="Tahoma" w:hAnsi="Tahoma" w:cs="Tahoma"/>
          <w:color w:val="000000"/>
          <w:spacing w:val="20"/>
          <w:sz w:val="18"/>
          <w:szCs w:val="18"/>
        </w:rPr>
        <w:t>bmp</w:t>
      </w:r>
      <w:proofErr w:type="spellEnd"/>
      <w:r w:rsidRPr="007F671E">
        <w:rPr>
          <w:rFonts w:ascii="Tahoma" w:hAnsi="Tahoma" w:cs="Tahoma"/>
          <w:color w:val="000000"/>
          <w:spacing w:val="20"/>
          <w:sz w:val="18"/>
          <w:szCs w:val="18"/>
        </w:rPr>
        <w:t xml:space="preserve"> .</w:t>
      </w:r>
      <w:proofErr w:type="spellStart"/>
      <w:r w:rsidRPr="007F671E">
        <w:rPr>
          <w:rFonts w:ascii="Tahoma" w:hAnsi="Tahoma" w:cs="Tahoma"/>
          <w:color w:val="000000"/>
          <w:spacing w:val="20"/>
          <w:sz w:val="18"/>
          <w:szCs w:val="18"/>
        </w:rPr>
        <w:t>numbers</w:t>
      </w:r>
      <w:proofErr w:type="spellEnd"/>
      <w:r w:rsidRPr="007F671E">
        <w:rPr>
          <w:rFonts w:ascii="Tahoma" w:hAnsi="Tahoma" w:cs="Tahoma"/>
          <w:color w:val="000000"/>
          <w:spacing w:val="20"/>
          <w:sz w:val="18"/>
          <w:szCs w:val="18"/>
        </w:rPr>
        <w:t xml:space="preserve"> .</w:t>
      </w:r>
      <w:proofErr w:type="spellStart"/>
      <w:r w:rsidRPr="007F671E">
        <w:rPr>
          <w:rFonts w:ascii="Tahoma" w:hAnsi="Tahoma" w:cs="Tahoma"/>
          <w:color w:val="000000"/>
          <w:spacing w:val="20"/>
          <w:sz w:val="18"/>
          <w:szCs w:val="18"/>
        </w:rPr>
        <w:t>pages</w:t>
      </w:r>
      <w:proofErr w:type="spellEnd"/>
      <w:r w:rsidRPr="007F671E">
        <w:rPr>
          <w:rFonts w:ascii="Tahoma" w:hAnsi="Tahoma" w:cs="Tahoma"/>
          <w:color w:val="000000"/>
          <w:spacing w:val="20"/>
          <w:sz w:val="18"/>
          <w:szCs w:val="18"/>
        </w:rPr>
        <w:t xml:space="preserve">. </w:t>
      </w:r>
      <w:r w:rsidRPr="007F671E">
        <w:rPr>
          <w:rFonts w:ascii="Tahoma" w:hAnsi="Tahoma" w:cs="Tahoma"/>
          <w:b/>
          <w:bCs/>
          <w:color w:val="000000"/>
          <w:spacing w:val="20"/>
          <w:sz w:val="18"/>
          <w:szCs w:val="18"/>
        </w:rPr>
        <w:t>Dokumenty złożone w takich plikach zostaną uznane za złożone nieskutecznie.</w:t>
      </w:r>
    </w:p>
    <w:p w14:paraId="05A4D583" w14:textId="77777777" w:rsidR="00DE3AD0" w:rsidRPr="007F671E" w:rsidRDefault="00DE3AD0" w:rsidP="00856F91">
      <w:pPr>
        <w:pStyle w:val="Akapitzlist"/>
        <w:numPr>
          <w:ilvl w:val="0"/>
          <w:numId w:val="24"/>
        </w:numPr>
        <w:jc w:val="both"/>
        <w:rPr>
          <w:rFonts w:ascii="Tahoma" w:hAnsi="Tahoma" w:cs="Tahoma"/>
          <w:spacing w:val="20"/>
          <w:sz w:val="18"/>
          <w:szCs w:val="18"/>
        </w:rPr>
      </w:pPr>
      <w:r w:rsidRPr="007F671E">
        <w:rPr>
          <w:rFonts w:ascii="Tahoma" w:hAnsi="Tahoma" w:cs="Tahoma"/>
          <w:color w:val="000000"/>
          <w:spacing w:val="20"/>
          <w:sz w:val="18"/>
          <w:szCs w:val="18"/>
        </w:rPr>
        <w:t xml:space="preserve">Zamawiający zwraca uwagę na ograniczenia wielkości plików podpisywanych profilem zaufanym, który wynosi </w:t>
      </w:r>
      <w:r w:rsidRPr="007F671E">
        <w:rPr>
          <w:rFonts w:ascii="Tahoma" w:hAnsi="Tahoma" w:cs="Tahoma"/>
          <w:b/>
          <w:bCs/>
          <w:color w:val="000000"/>
          <w:spacing w:val="20"/>
          <w:sz w:val="18"/>
          <w:szCs w:val="18"/>
        </w:rPr>
        <w:t>maksymalnie 10MB</w:t>
      </w:r>
      <w:r w:rsidRPr="007F671E">
        <w:rPr>
          <w:rFonts w:ascii="Tahoma" w:hAnsi="Tahoma" w:cs="Tahoma"/>
          <w:color w:val="000000"/>
          <w:spacing w:val="20"/>
          <w:sz w:val="18"/>
          <w:szCs w:val="18"/>
        </w:rPr>
        <w:t xml:space="preserve">, oraz na ograniczenie wielkości plików podpisywanych w aplikacji </w:t>
      </w:r>
      <w:proofErr w:type="spellStart"/>
      <w:r w:rsidRPr="007F671E">
        <w:rPr>
          <w:rFonts w:ascii="Tahoma" w:hAnsi="Tahoma" w:cs="Tahoma"/>
          <w:color w:val="000000"/>
          <w:spacing w:val="20"/>
          <w:sz w:val="18"/>
          <w:szCs w:val="18"/>
        </w:rPr>
        <w:t>eDoApp</w:t>
      </w:r>
      <w:proofErr w:type="spellEnd"/>
      <w:r w:rsidRPr="007F671E">
        <w:rPr>
          <w:rFonts w:ascii="Tahoma" w:hAnsi="Tahoma" w:cs="Tahoma"/>
          <w:color w:val="000000"/>
          <w:spacing w:val="20"/>
          <w:sz w:val="18"/>
          <w:szCs w:val="18"/>
        </w:rPr>
        <w:t xml:space="preserve"> służącej do składania podpisu osobistego, który wynosi </w:t>
      </w:r>
      <w:r w:rsidRPr="007F671E">
        <w:rPr>
          <w:rFonts w:ascii="Tahoma" w:hAnsi="Tahoma" w:cs="Tahoma"/>
          <w:b/>
          <w:bCs/>
          <w:color w:val="000000"/>
          <w:spacing w:val="20"/>
          <w:sz w:val="18"/>
          <w:szCs w:val="18"/>
        </w:rPr>
        <w:t>maksymalnie 5MB</w:t>
      </w:r>
      <w:r w:rsidRPr="007F671E">
        <w:rPr>
          <w:rFonts w:ascii="Tahoma" w:hAnsi="Tahoma" w:cs="Tahoma"/>
          <w:color w:val="000000"/>
          <w:spacing w:val="20"/>
          <w:sz w:val="18"/>
          <w:szCs w:val="18"/>
        </w:rPr>
        <w:t>.</w:t>
      </w:r>
    </w:p>
    <w:p w14:paraId="1F9FC581" w14:textId="77777777" w:rsidR="00DE3AD0" w:rsidRPr="007F671E" w:rsidRDefault="00DE3AD0" w:rsidP="00856F91">
      <w:pPr>
        <w:pStyle w:val="Akapitzlist"/>
        <w:numPr>
          <w:ilvl w:val="0"/>
          <w:numId w:val="24"/>
        </w:numPr>
        <w:jc w:val="both"/>
        <w:rPr>
          <w:rFonts w:ascii="Tahoma" w:hAnsi="Tahoma" w:cs="Tahoma"/>
          <w:color w:val="000000"/>
          <w:spacing w:val="20"/>
          <w:sz w:val="18"/>
          <w:szCs w:val="18"/>
        </w:rPr>
      </w:pPr>
      <w:r w:rsidRPr="007F671E">
        <w:rPr>
          <w:rFonts w:ascii="Tahoma" w:hAnsi="Tahoma" w:cs="Tahoma"/>
          <w:color w:val="000000"/>
          <w:spacing w:val="20"/>
          <w:sz w:val="18"/>
          <w:szCs w:val="18"/>
        </w:rPr>
        <w:t>W przypadku stosowania przez wykonawcę kwalifikowanego podpisu elektronicznego:</w:t>
      </w:r>
    </w:p>
    <w:p w14:paraId="4F68A135" w14:textId="77777777" w:rsidR="00DE3AD0" w:rsidRPr="007F671E" w:rsidRDefault="00DE3AD0" w:rsidP="00042B2B">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7F671E">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7F671E">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7F671E">
        <w:rPr>
          <w:rFonts w:ascii="Tahoma" w:hAnsi="Tahoma" w:cs="Tahoma"/>
          <w:b/>
          <w:bCs/>
          <w:color w:val="000000"/>
          <w:spacing w:val="20"/>
          <w:sz w:val="18"/>
          <w:szCs w:val="18"/>
          <w:lang w:eastAsia="pl-PL"/>
        </w:rPr>
        <w:t>PAdES</w:t>
      </w:r>
      <w:proofErr w:type="spellEnd"/>
      <w:r w:rsidRPr="007F671E">
        <w:rPr>
          <w:rFonts w:ascii="Tahoma" w:hAnsi="Tahoma" w:cs="Tahoma"/>
          <w:b/>
          <w:bCs/>
          <w:color w:val="000000"/>
          <w:spacing w:val="20"/>
          <w:sz w:val="18"/>
          <w:szCs w:val="18"/>
          <w:lang w:eastAsia="pl-PL"/>
        </w:rPr>
        <w:t>.</w:t>
      </w:r>
    </w:p>
    <w:p w14:paraId="7BFD42B2" w14:textId="77777777" w:rsidR="00DE3AD0" w:rsidRPr="007F671E" w:rsidRDefault="00DE3AD0" w:rsidP="00042B2B">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7F671E">
        <w:rPr>
          <w:rFonts w:ascii="Tahoma" w:hAnsi="Tahoma" w:cs="Tahoma"/>
          <w:color w:val="000000"/>
          <w:spacing w:val="20"/>
          <w:sz w:val="18"/>
          <w:szCs w:val="18"/>
          <w:lang w:eastAsia="pl-PL"/>
        </w:rPr>
        <w:t xml:space="preserve">Pliki w innych formatach niż PDF </w:t>
      </w:r>
      <w:r w:rsidRPr="007F671E">
        <w:rPr>
          <w:rFonts w:ascii="Tahoma" w:hAnsi="Tahoma" w:cs="Tahoma"/>
          <w:b/>
          <w:bCs/>
          <w:color w:val="000000"/>
          <w:spacing w:val="20"/>
          <w:sz w:val="18"/>
          <w:szCs w:val="18"/>
          <w:lang w:eastAsia="pl-PL"/>
        </w:rPr>
        <w:t xml:space="preserve">zaleca się opatrzyć podpisem w formacie </w:t>
      </w:r>
      <w:proofErr w:type="spellStart"/>
      <w:r w:rsidRPr="007F671E">
        <w:rPr>
          <w:rFonts w:ascii="Tahoma" w:hAnsi="Tahoma" w:cs="Tahoma"/>
          <w:b/>
          <w:bCs/>
          <w:color w:val="000000"/>
          <w:spacing w:val="20"/>
          <w:sz w:val="18"/>
          <w:szCs w:val="18"/>
          <w:lang w:eastAsia="pl-PL"/>
        </w:rPr>
        <w:t>XAdES</w:t>
      </w:r>
      <w:proofErr w:type="spellEnd"/>
      <w:r w:rsidRPr="007F671E">
        <w:rPr>
          <w:rFonts w:ascii="Tahoma" w:hAnsi="Tahoma" w:cs="Tahoma"/>
          <w:b/>
          <w:bCs/>
          <w:color w:val="000000"/>
          <w:spacing w:val="20"/>
          <w:sz w:val="18"/>
          <w:szCs w:val="18"/>
          <w:lang w:eastAsia="pl-PL"/>
        </w:rPr>
        <w:t xml:space="preserve"> o typie zewnętrznym</w:t>
      </w:r>
      <w:r w:rsidRPr="007F671E">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7F671E" w:rsidRDefault="00DE3AD0" w:rsidP="00042B2B">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7F671E" w:rsidRDefault="00DE3AD0" w:rsidP="00856F91">
      <w:pPr>
        <w:pStyle w:val="Akapitzlist"/>
        <w:numPr>
          <w:ilvl w:val="0"/>
          <w:numId w:val="24"/>
        </w:numPr>
        <w:jc w:val="both"/>
        <w:rPr>
          <w:rFonts w:ascii="Tahoma" w:hAnsi="Tahoma" w:cs="Tahoma"/>
          <w:spacing w:val="20"/>
          <w:sz w:val="18"/>
          <w:szCs w:val="18"/>
        </w:rPr>
      </w:pPr>
      <w:r w:rsidRPr="007F671E">
        <w:rPr>
          <w:rFonts w:ascii="Tahoma" w:hAnsi="Tahoma" w:cs="Tahoma"/>
          <w:color w:val="000000"/>
          <w:spacing w:val="20"/>
          <w:sz w:val="18"/>
          <w:szCs w:val="18"/>
        </w:rPr>
        <w:t xml:space="preserve">Zamawiający zaleca aby </w:t>
      </w:r>
      <w:r w:rsidRPr="007F671E">
        <w:rPr>
          <w:rFonts w:ascii="Tahoma" w:hAnsi="Tahoma" w:cs="Tahoma"/>
          <w:b/>
          <w:bCs/>
          <w:color w:val="000000"/>
          <w:spacing w:val="20"/>
          <w:sz w:val="18"/>
          <w:szCs w:val="18"/>
        </w:rPr>
        <w:t xml:space="preserve">w przypadku podpisywania pliku przez kilka osób, stosować podpisy tego samego rodzaju. </w:t>
      </w:r>
      <w:r w:rsidRPr="007F671E">
        <w:rPr>
          <w:rFonts w:ascii="Tahoma" w:hAnsi="Tahoma" w:cs="Tahoma"/>
          <w:color w:val="000000"/>
          <w:spacing w:val="20"/>
          <w:sz w:val="18"/>
          <w:szCs w:val="18"/>
        </w:rPr>
        <w:t xml:space="preserve">Podpisywanie różnymi rodzajami </w:t>
      </w:r>
      <w:r w:rsidRPr="007F671E">
        <w:rPr>
          <w:rFonts w:ascii="Tahoma" w:hAnsi="Tahoma" w:cs="Tahoma"/>
          <w:color w:val="000000"/>
          <w:spacing w:val="20"/>
          <w:sz w:val="18"/>
          <w:szCs w:val="18"/>
        </w:rPr>
        <w:lastRenderedPageBreak/>
        <w:t>podpisów np. osobistym i kwalifikowanym może doprowadzić do problemów w weryfikacji plików.</w:t>
      </w:r>
    </w:p>
    <w:p w14:paraId="40C99536" w14:textId="77777777" w:rsidR="00DE3AD0" w:rsidRPr="007F671E" w:rsidRDefault="00DE3AD0" w:rsidP="00856F91">
      <w:pPr>
        <w:pStyle w:val="Akapitzlist"/>
        <w:numPr>
          <w:ilvl w:val="0"/>
          <w:numId w:val="24"/>
        </w:numPr>
        <w:jc w:val="both"/>
        <w:rPr>
          <w:rFonts w:ascii="Tahoma" w:hAnsi="Tahoma" w:cs="Tahoma"/>
          <w:color w:val="000000"/>
          <w:spacing w:val="20"/>
          <w:sz w:val="18"/>
          <w:szCs w:val="18"/>
        </w:rPr>
      </w:pPr>
      <w:r w:rsidRPr="007F671E">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7F671E" w:rsidRDefault="00DE3AD0" w:rsidP="00856F91">
      <w:pPr>
        <w:pStyle w:val="Akapitzlist"/>
        <w:numPr>
          <w:ilvl w:val="0"/>
          <w:numId w:val="24"/>
        </w:numPr>
        <w:jc w:val="both"/>
        <w:rPr>
          <w:rFonts w:ascii="Tahoma" w:hAnsi="Tahoma" w:cs="Tahoma"/>
          <w:color w:val="000000"/>
          <w:spacing w:val="20"/>
          <w:sz w:val="18"/>
          <w:szCs w:val="18"/>
        </w:rPr>
      </w:pPr>
      <w:r w:rsidRPr="007F671E">
        <w:rPr>
          <w:rFonts w:ascii="Tahoma" w:hAnsi="Tahoma" w:cs="Tahoma"/>
          <w:color w:val="000000"/>
          <w:spacing w:val="20"/>
          <w:sz w:val="18"/>
          <w:szCs w:val="18"/>
        </w:rPr>
        <w:t>Osobą składającą ofertę powinna być osoba kontaktowa podawana w dokumentacji.</w:t>
      </w:r>
    </w:p>
    <w:p w14:paraId="69F4E21B" w14:textId="77777777" w:rsidR="00DE3AD0" w:rsidRPr="007F671E" w:rsidRDefault="00DE3AD0" w:rsidP="00856F91">
      <w:pPr>
        <w:pStyle w:val="Akapitzlist"/>
        <w:numPr>
          <w:ilvl w:val="0"/>
          <w:numId w:val="24"/>
        </w:numPr>
        <w:jc w:val="both"/>
        <w:rPr>
          <w:rFonts w:ascii="Tahoma" w:hAnsi="Tahoma" w:cs="Tahoma"/>
          <w:color w:val="000000"/>
          <w:spacing w:val="20"/>
          <w:sz w:val="18"/>
          <w:szCs w:val="18"/>
        </w:rPr>
      </w:pPr>
      <w:r w:rsidRPr="007F671E">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7575EB" w:rsidRDefault="00DE3AD0" w:rsidP="00856F91">
      <w:pPr>
        <w:pStyle w:val="Akapitzlist"/>
        <w:numPr>
          <w:ilvl w:val="0"/>
          <w:numId w:val="24"/>
        </w:numPr>
        <w:jc w:val="both"/>
        <w:rPr>
          <w:rFonts w:ascii="Tahoma" w:hAnsi="Tahoma" w:cs="Tahoma"/>
          <w:color w:val="000000"/>
          <w:spacing w:val="20"/>
          <w:sz w:val="18"/>
          <w:szCs w:val="18"/>
        </w:rPr>
      </w:pPr>
      <w:r w:rsidRPr="007F671E">
        <w:rPr>
          <w:rFonts w:ascii="Tahoma" w:hAnsi="Tahoma" w:cs="Tahoma"/>
          <w:color w:val="000000"/>
          <w:spacing w:val="20"/>
          <w:sz w:val="18"/>
          <w:szCs w:val="18"/>
        </w:rPr>
        <w:t xml:space="preserve">Jeśli Wykonawca pakuje dokumenty np. w plik o rozszerzeniu .zip, zaleca się wcześniejsze podpisanie </w:t>
      </w:r>
      <w:r w:rsidRPr="007575EB">
        <w:rPr>
          <w:rFonts w:ascii="Tahoma" w:hAnsi="Tahoma" w:cs="Tahoma"/>
          <w:color w:val="000000"/>
          <w:spacing w:val="20"/>
          <w:sz w:val="18"/>
          <w:szCs w:val="18"/>
        </w:rPr>
        <w:t>każdego ze skompresowanych plików.</w:t>
      </w:r>
    </w:p>
    <w:p w14:paraId="0DF30322" w14:textId="77777777" w:rsidR="00DE3AD0" w:rsidRPr="007F671E" w:rsidRDefault="00DE3AD0" w:rsidP="00856F91">
      <w:pPr>
        <w:pStyle w:val="Akapitzlist"/>
        <w:numPr>
          <w:ilvl w:val="0"/>
          <w:numId w:val="24"/>
        </w:numPr>
        <w:jc w:val="both"/>
        <w:rPr>
          <w:rFonts w:ascii="Tahoma" w:hAnsi="Tahoma" w:cs="Tahoma"/>
          <w:spacing w:val="20"/>
          <w:sz w:val="18"/>
          <w:szCs w:val="18"/>
        </w:rPr>
      </w:pPr>
      <w:r w:rsidRPr="007575EB">
        <w:rPr>
          <w:rFonts w:ascii="Tahoma" w:hAnsi="Tahoma" w:cs="Tahoma"/>
          <w:color w:val="000000"/>
          <w:spacing w:val="20"/>
          <w:sz w:val="18"/>
          <w:szCs w:val="18"/>
        </w:rPr>
        <w:t>Zamawiający zaleca aby nie wprowadzać</w:t>
      </w:r>
      <w:r w:rsidRPr="007F671E">
        <w:rPr>
          <w:rFonts w:ascii="Tahoma" w:hAnsi="Tahoma" w:cs="Tahoma"/>
          <w:color w:val="000000"/>
          <w:spacing w:val="20"/>
          <w:sz w:val="18"/>
          <w:szCs w:val="18"/>
        </w:rPr>
        <w:t xml:space="preserve"> jakichkolwiek zmian w plikach po podpisaniu ich podpisem kwalifikowanym. Może to skutkować naruszeniem integralności plików co równoważne będzie z koniecznością odrzucenia oferty.</w:t>
      </w:r>
    </w:p>
    <w:p w14:paraId="3ECBE91F" w14:textId="77777777" w:rsidR="00DE3AD0" w:rsidRPr="007F671E" w:rsidRDefault="00DE3AD0" w:rsidP="00EA09E6">
      <w:pPr>
        <w:spacing w:before="360" w:after="120" w:line="360" w:lineRule="auto"/>
        <w:jc w:val="both"/>
        <w:outlineLvl w:val="1"/>
        <w:rPr>
          <w:rFonts w:ascii="Tahoma" w:hAnsi="Tahoma" w:cs="Tahoma"/>
          <w:b/>
          <w:bCs/>
          <w:spacing w:val="20"/>
          <w:sz w:val="18"/>
          <w:szCs w:val="18"/>
          <w:lang w:eastAsia="pl-PL"/>
        </w:rPr>
      </w:pPr>
      <w:r w:rsidRPr="007F671E">
        <w:rPr>
          <w:rFonts w:ascii="Tahoma" w:hAnsi="Tahoma" w:cs="Tahoma"/>
          <w:b/>
          <w:bCs/>
          <w:spacing w:val="20"/>
          <w:sz w:val="18"/>
          <w:szCs w:val="18"/>
          <w:lang w:eastAsia="pl-PL"/>
        </w:rPr>
        <w:t>XXIV. Spis załączników</w:t>
      </w:r>
    </w:p>
    <w:p w14:paraId="2FBB25D3" w14:textId="77777777" w:rsidR="00DE3AD0" w:rsidRPr="007F671E"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Formularz ofertowy.</w:t>
      </w:r>
    </w:p>
    <w:p w14:paraId="39A6E825" w14:textId="77777777" w:rsidR="00DE3AD0" w:rsidRPr="007F671E"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Formularz cenowy.</w:t>
      </w:r>
    </w:p>
    <w:p w14:paraId="53249AC6" w14:textId="10C3F1AB" w:rsidR="00DE3AD0" w:rsidRPr="007F671E"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Wstępne oświadczenie wykonawcy</w:t>
      </w:r>
      <w:r w:rsidR="002B03DB" w:rsidRPr="007F671E">
        <w:rPr>
          <w:rFonts w:ascii="Tahoma" w:hAnsi="Tahoma" w:cs="Tahoma"/>
          <w:color w:val="000000"/>
          <w:spacing w:val="20"/>
          <w:sz w:val="18"/>
          <w:szCs w:val="18"/>
          <w:lang w:eastAsia="pl-PL"/>
        </w:rPr>
        <w:t xml:space="preserve"> </w:t>
      </w:r>
    </w:p>
    <w:p w14:paraId="3E5274C6" w14:textId="514FC806"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Oświadczenie dotyczące grupy kapitałowej</w:t>
      </w:r>
      <w:r w:rsidR="002B03DB" w:rsidRPr="007F671E">
        <w:rPr>
          <w:rFonts w:ascii="Tahoma" w:hAnsi="Tahoma" w:cs="Tahoma"/>
          <w:color w:val="000000"/>
          <w:spacing w:val="20"/>
          <w:sz w:val="18"/>
          <w:szCs w:val="18"/>
          <w:lang w:eastAsia="pl-PL"/>
        </w:rPr>
        <w:t xml:space="preserve"> (składany na wezwanie),</w:t>
      </w:r>
    </w:p>
    <w:p w14:paraId="7CB96611" w14:textId="10BAF2F6" w:rsidR="005B3AFA" w:rsidRDefault="005B3AFA"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3FAA8CFE" w14:textId="656938F5" w:rsidR="005B3AFA" w:rsidRPr="007F671E" w:rsidRDefault="005B3AFA"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 na powierzenie danych osobowych,</w:t>
      </w:r>
    </w:p>
    <w:p w14:paraId="5084F789" w14:textId="618E341D" w:rsidR="002B03DB" w:rsidRPr="007F671E" w:rsidRDefault="00042B2B" w:rsidP="00446306">
      <w:pPr>
        <w:numPr>
          <w:ilvl w:val="0"/>
          <w:numId w:val="13"/>
        </w:numPr>
        <w:spacing w:after="0" w:line="360" w:lineRule="auto"/>
        <w:textAlignment w:val="baseline"/>
        <w:rPr>
          <w:rFonts w:ascii="Tahoma" w:hAnsi="Tahoma" w:cs="Tahoma"/>
          <w:color w:val="000000"/>
          <w:sz w:val="24"/>
          <w:szCs w:val="24"/>
        </w:rPr>
      </w:pPr>
      <w:r>
        <w:rPr>
          <w:rFonts w:ascii="Tahoma" w:hAnsi="Tahoma" w:cs="Tahoma"/>
          <w:color w:val="000000"/>
          <w:spacing w:val="20"/>
          <w:sz w:val="18"/>
          <w:szCs w:val="18"/>
          <w:lang w:eastAsia="pl-PL"/>
        </w:rPr>
        <w:t>Wykaz posiadanych środków transportu</w:t>
      </w:r>
      <w:r w:rsidR="002B03DB" w:rsidRPr="007F671E">
        <w:rPr>
          <w:rFonts w:ascii="Tahoma" w:hAnsi="Tahoma" w:cs="Tahoma"/>
          <w:color w:val="000000"/>
          <w:spacing w:val="20"/>
          <w:sz w:val="18"/>
          <w:szCs w:val="18"/>
          <w:lang w:eastAsia="pl-PL"/>
        </w:rPr>
        <w:t xml:space="preserve"> (składany na wezwanie),</w:t>
      </w:r>
    </w:p>
    <w:p w14:paraId="20FB7BED" w14:textId="77777777" w:rsidR="00DE3AD0" w:rsidRPr="007F671E" w:rsidRDefault="00DE3AD0" w:rsidP="00EA09E6">
      <w:pPr>
        <w:spacing w:line="360" w:lineRule="auto"/>
        <w:rPr>
          <w:rFonts w:ascii="Tahoma" w:hAnsi="Tahoma" w:cs="Tahoma"/>
          <w:spacing w:val="20"/>
          <w:sz w:val="18"/>
          <w:szCs w:val="18"/>
        </w:rPr>
      </w:pPr>
    </w:p>
    <w:sectPr w:rsidR="00DE3AD0" w:rsidRPr="007F671E"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73" w:hanging="283"/>
      </w:pPr>
      <w:rPr>
        <w:rFonts w:ascii="Ebrima" w:hAnsi="Ebrima" w:cs="Times New Roman"/>
        <w:b w:val="0"/>
        <w:bCs w:val="0"/>
        <w:sz w:val="20"/>
        <w:szCs w:val="20"/>
      </w:rPr>
    </w:lvl>
    <w:lvl w:ilvl="1">
      <w:start w:val="1"/>
      <w:numFmt w:val="decimal"/>
      <w:lvlText w:val="%2."/>
      <w:lvlJc w:val="left"/>
      <w:pPr>
        <w:ind w:left="1480" w:hanging="283"/>
      </w:pPr>
      <w:rPr>
        <w:rFonts w:ascii="Ebrima" w:hAnsi="Ebrima" w:cs="Times New Roman"/>
        <w:b w:val="0"/>
        <w:bCs w:val="0"/>
        <w:sz w:val="20"/>
        <w:szCs w:val="20"/>
      </w:rPr>
    </w:lvl>
    <w:lvl w:ilvl="2">
      <w:start w:val="1"/>
      <w:numFmt w:val="decimal"/>
      <w:lvlText w:val="%3."/>
      <w:lvlJc w:val="left"/>
      <w:pPr>
        <w:ind w:left="2187" w:hanging="283"/>
      </w:pPr>
      <w:rPr>
        <w:rFonts w:ascii="Ebrima" w:hAnsi="Ebrima" w:cs="Times New Roman"/>
        <w:b w:val="0"/>
        <w:bCs w:val="0"/>
        <w:sz w:val="20"/>
        <w:szCs w:val="20"/>
      </w:rPr>
    </w:lvl>
    <w:lvl w:ilvl="3">
      <w:start w:val="1"/>
      <w:numFmt w:val="decimal"/>
      <w:lvlText w:val="%4."/>
      <w:lvlJc w:val="left"/>
      <w:pPr>
        <w:ind w:left="2894" w:hanging="283"/>
      </w:pPr>
      <w:rPr>
        <w:rFonts w:ascii="Ebrima" w:hAnsi="Ebrima" w:cs="Times New Roman"/>
        <w:b w:val="0"/>
        <w:bCs w:val="0"/>
        <w:sz w:val="20"/>
        <w:szCs w:val="20"/>
      </w:rPr>
    </w:lvl>
    <w:lvl w:ilvl="4">
      <w:start w:val="1"/>
      <w:numFmt w:val="decimal"/>
      <w:lvlText w:val="%5."/>
      <w:lvlJc w:val="left"/>
      <w:pPr>
        <w:ind w:left="3601" w:hanging="283"/>
      </w:pPr>
      <w:rPr>
        <w:rFonts w:ascii="Ebrima" w:hAnsi="Ebrima" w:cs="Times New Roman"/>
        <w:b w:val="0"/>
        <w:bCs w:val="0"/>
        <w:sz w:val="20"/>
        <w:szCs w:val="20"/>
      </w:rPr>
    </w:lvl>
    <w:lvl w:ilvl="5">
      <w:start w:val="1"/>
      <w:numFmt w:val="decimal"/>
      <w:lvlText w:val="%6."/>
      <w:lvlJc w:val="left"/>
      <w:pPr>
        <w:ind w:left="4308" w:hanging="283"/>
      </w:pPr>
      <w:rPr>
        <w:rFonts w:ascii="Ebrima" w:hAnsi="Ebrima" w:cs="Times New Roman"/>
        <w:b w:val="0"/>
        <w:bCs w:val="0"/>
        <w:sz w:val="20"/>
        <w:szCs w:val="20"/>
      </w:rPr>
    </w:lvl>
    <w:lvl w:ilvl="6">
      <w:start w:val="1"/>
      <w:numFmt w:val="decimal"/>
      <w:lvlText w:val="%7."/>
      <w:lvlJc w:val="left"/>
      <w:pPr>
        <w:ind w:left="5015" w:hanging="283"/>
      </w:pPr>
      <w:rPr>
        <w:rFonts w:ascii="Ebrima" w:hAnsi="Ebrima" w:cs="Times New Roman"/>
        <w:b w:val="0"/>
        <w:bCs w:val="0"/>
        <w:sz w:val="20"/>
        <w:szCs w:val="20"/>
      </w:rPr>
    </w:lvl>
    <w:lvl w:ilvl="7">
      <w:start w:val="1"/>
      <w:numFmt w:val="decimal"/>
      <w:lvlText w:val="%8."/>
      <w:lvlJc w:val="left"/>
      <w:pPr>
        <w:ind w:left="5722" w:hanging="283"/>
      </w:pPr>
      <w:rPr>
        <w:rFonts w:ascii="Ebrima" w:hAnsi="Ebrima" w:cs="Times New Roman"/>
        <w:b w:val="0"/>
        <w:bCs w:val="0"/>
        <w:sz w:val="20"/>
        <w:szCs w:val="20"/>
      </w:rPr>
    </w:lvl>
    <w:lvl w:ilvl="8">
      <w:start w:val="1"/>
      <w:numFmt w:val="decimal"/>
      <w:lvlText w:val="%9."/>
      <w:lvlJc w:val="left"/>
      <w:pPr>
        <w:ind w:left="6429"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B47CBC"/>
    <w:multiLevelType w:val="hybridMultilevel"/>
    <w:tmpl w:val="0C92A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01C666E"/>
    <w:multiLevelType w:val="multilevel"/>
    <w:tmpl w:val="0548E37A"/>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6801FC"/>
    <w:multiLevelType w:val="multilevel"/>
    <w:tmpl w:val="EC74A8C4"/>
    <w:lvl w:ilvl="0">
      <w:start w:val="1"/>
      <w:numFmt w:val="decimal"/>
      <w:lvlText w:val="%1."/>
      <w:lvlJc w:val="left"/>
      <w:pPr>
        <w:tabs>
          <w:tab w:val="num" w:pos="720"/>
        </w:tabs>
        <w:ind w:left="720" w:hanging="360"/>
      </w:pPr>
      <w:rPr>
        <w:rFonts w:cs="Times New Roman"/>
        <w:sz w:val="18"/>
        <w:szCs w:val="1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9" w15:restartNumberingAfterBreak="0">
    <w:nsid w:val="39511C46"/>
    <w:multiLevelType w:val="multilevel"/>
    <w:tmpl w:val="B2EA5A82"/>
    <w:lvl w:ilvl="0">
      <w:start w:val="1"/>
      <w:numFmt w:val="decimal"/>
      <w:lvlText w:val="%1."/>
      <w:lvlJc w:val="left"/>
      <w:pPr>
        <w:tabs>
          <w:tab w:val="num" w:pos="797"/>
        </w:tabs>
        <w:ind w:left="797" w:hanging="360"/>
      </w:pPr>
      <w:rPr>
        <w:rFonts w:cs="Times New Roman"/>
      </w:rPr>
    </w:lvl>
    <w:lvl w:ilvl="1" w:tentative="1">
      <w:start w:val="1"/>
      <w:numFmt w:val="decimal"/>
      <w:lvlText w:val="%2."/>
      <w:lvlJc w:val="left"/>
      <w:pPr>
        <w:tabs>
          <w:tab w:val="num" w:pos="1517"/>
        </w:tabs>
        <w:ind w:left="1517" w:hanging="360"/>
      </w:pPr>
      <w:rPr>
        <w:rFonts w:cs="Times New Roman"/>
      </w:rPr>
    </w:lvl>
    <w:lvl w:ilvl="2" w:tentative="1">
      <w:start w:val="1"/>
      <w:numFmt w:val="decimal"/>
      <w:lvlText w:val="%3."/>
      <w:lvlJc w:val="left"/>
      <w:pPr>
        <w:tabs>
          <w:tab w:val="num" w:pos="2237"/>
        </w:tabs>
        <w:ind w:left="2237" w:hanging="360"/>
      </w:pPr>
      <w:rPr>
        <w:rFonts w:cs="Times New Roman"/>
      </w:rPr>
    </w:lvl>
    <w:lvl w:ilvl="3" w:tentative="1">
      <w:start w:val="1"/>
      <w:numFmt w:val="decimal"/>
      <w:lvlText w:val="%4."/>
      <w:lvlJc w:val="left"/>
      <w:pPr>
        <w:tabs>
          <w:tab w:val="num" w:pos="2957"/>
        </w:tabs>
        <w:ind w:left="2957" w:hanging="360"/>
      </w:pPr>
      <w:rPr>
        <w:rFonts w:cs="Times New Roman"/>
      </w:rPr>
    </w:lvl>
    <w:lvl w:ilvl="4" w:tentative="1">
      <w:start w:val="1"/>
      <w:numFmt w:val="decimal"/>
      <w:lvlText w:val="%5."/>
      <w:lvlJc w:val="left"/>
      <w:pPr>
        <w:tabs>
          <w:tab w:val="num" w:pos="3677"/>
        </w:tabs>
        <w:ind w:left="3677" w:hanging="360"/>
      </w:pPr>
      <w:rPr>
        <w:rFonts w:cs="Times New Roman"/>
      </w:rPr>
    </w:lvl>
    <w:lvl w:ilvl="5" w:tentative="1">
      <w:start w:val="1"/>
      <w:numFmt w:val="decimal"/>
      <w:lvlText w:val="%6."/>
      <w:lvlJc w:val="left"/>
      <w:pPr>
        <w:tabs>
          <w:tab w:val="num" w:pos="4397"/>
        </w:tabs>
        <w:ind w:left="4397" w:hanging="360"/>
      </w:pPr>
      <w:rPr>
        <w:rFonts w:cs="Times New Roman"/>
      </w:rPr>
    </w:lvl>
    <w:lvl w:ilvl="6" w:tentative="1">
      <w:start w:val="1"/>
      <w:numFmt w:val="decimal"/>
      <w:lvlText w:val="%7."/>
      <w:lvlJc w:val="left"/>
      <w:pPr>
        <w:tabs>
          <w:tab w:val="num" w:pos="5117"/>
        </w:tabs>
        <w:ind w:left="5117" w:hanging="360"/>
      </w:pPr>
      <w:rPr>
        <w:rFonts w:cs="Times New Roman"/>
      </w:rPr>
    </w:lvl>
    <w:lvl w:ilvl="7" w:tentative="1">
      <w:start w:val="1"/>
      <w:numFmt w:val="decimal"/>
      <w:lvlText w:val="%8."/>
      <w:lvlJc w:val="left"/>
      <w:pPr>
        <w:tabs>
          <w:tab w:val="num" w:pos="5837"/>
        </w:tabs>
        <w:ind w:left="5837" w:hanging="360"/>
      </w:pPr>
      <w:rPr>
        <w:rFonts w:cs="Times New Roman"/>
      </w:rPr>
    </w:lvl>
    <w:lvl w:ilvl="8" w:tentative="1">
      <w:start w:val="1"/>
      <w:numFmt w:val="decimal"/>
      <w:lvlText w:val="%9."/>
      <w:lvlJc w:val="left"/>
      <w:pPr>
        <w:tabs>
          <w:tab w:val="num" w:pos="6557"/>
        </w:tabs>
        <w:ind w:left="6557" w:hanging="360"/>
      </w:pPr>
      <w:rPr>
        <w:rFonts w:cs="Times New Roman"/>
      </w:rPr>
    </w:lvl>
  </w:abstractNum>
  <w:abstractNum w:abstractNumId="20"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DCF486B"/>
    <w:multiLevelType w:val="multilevel"/>
    <w:tmpl w:val="931E64B8"/>
    <w:lvl w:ilvl="0">
      <w:start w:val="1"/>
      <w:numFmt w:val="decimal"/>
      <w:lvlText w:val="%1."/>
      <w:lvlJc w:val="left"/>
      <w:pPr>
        <w:tabs>
          <w:tab w:val="num" w:pos="644"/>
        </w:tabs>
        <w:ind w:left="644" w:hanging="360"/>
      </w:pPr>
      <w:rPr>
        <w:rFonts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773C38"/>
    <w:multiLevelType w:val="hybridMultilevel"/>
    <w:tmpl w:val="BF4660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2"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4"/>
  </w:num>
  <w:num w:numId="3">
    <w:abstractNumId w:val="36"/>
  </w:num>
  <w:num w:numId="4">
    <w:abstractNumId w:val="22"/>
  </w:num>
  <w:num w:numId="5">
    <w:abstractNumId w:val="16"/>
  </w:num>
  <w:num w:numId="6">
    <w:abstractNumId w:val="12"/>
    <w:lvlOverride w:ilvl="0">
      <w:lvl w:ilvl="0">
        <w:numFmt w:val="decimal"/>
        <w:lvlText w:val="%1."/>
        <w:lvlJc w:val="left"/>
        <w:rPr>
          <w:rFonts w:cs="Times New Roman"/>
        </w:rPr>
      </w:lvl>
    </w:lvlOverride>
  </w:num>
  <w:num w:numId="7">
    <w:abstractNumId w:val="12"/>
    <w:lvlOverride w:ilvl="0">
      <w:lvl w:ilvl="0">
        <w:numFmt w:val="decimal"/>
        <w:lvlText w:val="%1."/>
        <w:lvlJc w:val="left"/>
        <w:rPr>
          <w:rFonts w:cs="Times New Roman"/>
        </w:rPr>
      </w:lvl>
    </w:lvlOverride>
  </w:num>
  <w:num w:numId="8">
    <w:abstractNumId w:val="29"/>
  </w:num>
  <w:num w:numId="9">
    <w:abstractNumId w:val="1"/>
  </w:num>
  <w:num w:numId="10">
    <w:abstractNumId w:val="17"/>
  </w:num>
  <w:num w:numId="11">
    <w:abstractNumId w:val="5"/>
  </w:num>
  <w:num w:numId="12">
    <w:abstractNumId w:val="19"/>
  </w:num>
  <w:num w:numId="13">
    <w:abstractNumId w:val="13"/>
  </w:num>
  <w:num w:numId="14">
    <w:abstractNumId w:val="4"/>
  </w:num>
  <w:num w:numId="15">
    <w:abstractNumId w:val="3"/>
  </w:num>
  <w:num w:numId="16">
    <w:abstractNumId w:val="15"/>
  </w:num>
  <w:num w:numId="17">
    <w:abstractNumId w:val="18"/>
  </w:num>
  <w:num w:numId="18">
    <w:abstractNumId w:val="0"/>
  </w:num>
  <w:num w:numId="19">
    <w:abstractNumId w:val="2"/>
  </w:num>
  <w:num w:numId="20">
    <w:abstractNumId w:val="28"/>
  </w:num>
  <w:num w:numId="21">
    <w:abstractNumId w:val="30"/>
  </w:num>
  <w:num w:numId="22">
    <w:abstractNumId w:val="33"/>
  </w:num>
  <w:num w:numId="23">
    <w:abstractNumId w:val="35"/>
  </w:num>
  <w:num w:numId="24">
    <w:abstractNumId w:val="8"/>
  </w:num>
  <w:num w:numId="25">
    <w:abstractNumId w:val="20"/>
  </w:num>
  <w:num w:numId="26">
    <w:abstractNumId w:val="11"/>
  </w:num>
  <w:num w:numId="27">
    <w:abstractNumId w:val="25"/>
  </w:num>
  <w:num w:numId="28">
    <w:abstractNumId w:val="24"/>
  </w:num>
  <w:num w:numId="29">
    <w:abstractNumId w:val="21"/>
  </w:num>
  <w:num w:numId="30">
    <w:abstractNumId w:val="9"/>
  </w:num>
  <w:num w:numId="31">
    <w:abstractNumId w:val="6"/>
  </w:num>
  <w:num w:numId="32">
    <w:abstractNumId w:val="14"/>
  </w:num>
  <w:num w:numId="33">
    <w:abstractNumId w:val="32"/>
  </w:num>
  <w:num w:numId="34">
    <w:abstractNumId w:val="7"/>
  </w:num>
  <w:num w:numId="35">
    <w:abstractNumId w:val="27"/>
  </w:num>
  <w:num w:numId="36">
    <w:abstractNumId w:val="31"/>
  </w:num>
  <w:num w:numId="37">
    <w:abstractNumId w:val="10"/>
  </w:num>
  <w:num w:numId="3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5E7D"/>
    <w:rsid w:val="00031C36"/>
    <w:rsid w:val="000365C2"/>
    <w:rsid w:val="000374A8"/>
    <w:rsid w:val="00042B2B"/>
    <w:rsid w:val="000808FD"/>
    <w:rsid w:val="000C05BC"/>
    <w:rsid w:val="000C43FD"/>
    <w:rsid w:val="00100415"/>
    <w:rsid w:val="00103EFF"/>
    <w:rsid w:val="00112099"/>
    <w:rsid w:val="00123814"/>
    <w:rsid w:val="00133BA2"/>
    <w:rsid w:val="0015776F"/>
    <w:rsid w:val="00197000"/>
    <w:rsid w:val="001B4D9C"/>
    <w:rsid w:val="001C31D8"/>
    <w:rsid w:val="001C7864"/>
    <w:rsid w:val="00201CD4"/>
    <w:rsid w:val="00212D22"/>
    <w:rsid w:val="0022040B"/>
    <w:rsid w:val="00236AAD"/>
    <w:rsid w:val="002551A4"/>
    <w:rsid w:val="00272713"/>
    <w:rsid w:val="00284E53"/>
    <w:rsid w:val="002863A5"/>
    <w:rsid w:val="00293F36"/>
    <w:rsid w:val="002B03DB"/>
    <w:rsid w:val="002E311A"/>
    <w:rsid w:val="00301CED"/>
    <w:rsid w:val="00314FF4"/>
    <w:rsid w:val="00316E26"/>
    <w:rsid w:val="00336E6B"/>
    <w:rsid w:val="00343FD4"/>
    <w:rsid w:val="0035787F"/>
    <w:rsid w:val="00373926"/>
    <w:rsid w:val="003808B6"/>
    <w:rsid w:val="0038098F"/>
    <w:rsid w:val="00383B38"/>
    <w:rsid w:val="003A3C7A"/>
    <w:rsid w:val="003B1720"/>
    <w:rsid w:val="003B5650"/>
    <w:rsid w:val="003B576C"/>
    <w:rsid w:val="003B5D64"/>
    <w:rsid w:val="003B70A3"/>
    <w:rsid w:val="003C0C47"/>
    <w:rsid w:val="003E6731"/>
    <w:rsid w:val="0040196F"/>
    <w:rsid w:val="00411B15"/>
    <w:rsid w:val="004179B0"/>
    <w:rsid w:val="004262AF"/>
    <w:rsid w:val="00443D9C"/>
    <w:rsid w:val="00446306"/>
    <w:rsid w:val="0044748D"/>
    <w:rsid w:val="00447BA7"/>
    <w:rsid w:val="00456799"/>
    <w:rsid w:val="0046679B"/>
    <w:rsid w:val="00477E01"/>
    <w:rsid w:val="00481806"/>
    <w:rsid w:val="00492828"/>
    <w:rsid w:val="00494968"/>
    <w:rsid w:val="00494CF4"/>
    <w:rsid w:val="004A796F"/>
    <w:rsid w:val="004B5688"/>
    <w:rsid w:val="004B5D18"/>
    <w:rsid w:val="004D1930"/>
    <w:rsid w:val="004E0428"/>
    <w:rsid w:val="004F353B"/>
    <w:rsid w:val="004F54D2"/>
    <w:rsid w:val="00525750"/>
    <w:rsid w:val="00525A5D"/>
    <w:rsid w:val="005405A9"/>
    <w:rsid w:val="00547E6A"/>
    <w:rsid w:val="005650F5"/>
    <w:rsid w:val="005772A4"/>
    <w:rsid w:val="005A2148"/>
    <w:rsid w:val="005B3AFA"/>
    <w:rsid w:val="005C5186"/>
    <w:rsid w:val="005D5667"/>
    <w:rsid w:val="005E7CF4"/>
    <w:rsid w:val="005F09AB"/>
    <w:rsid w:val="006029CB"/>
    <w:rsid w:val="006071A4"/>
    <w:rsid w:val="00624C9B"/>
    <w:rsid w:val="00650D1C"/>
    <w:rsid w:val="006638F3"/>
    <w:rsid w:val="00675DF3"/>
    <w:rsid w:val="00685649"/>
    <w:rsid w:val="006B0E6F"/>
    <w:rsid w:val="006C6796"/>
    <w:rsid w:val="006D2E9C"/>
    <w:rsid w:val="006E1764"/>
    <w:rsid w:val="006E4BB3"/>
    <w:rsid w:val="006E5E24"/>
    <w:rsid w:val="006E79B6"/>
    <w:rsid w:val="006F70C1"/>
    <w:rsid w:val="00721CB5"/>
    <w:rsid w:val="007243B6"/>
    <w:rsid w:val="00724E60"/>
    <w:rsid w:val="00737744"/>
    <w:rsid w:val="0074437B"/>
    <w:rsid w:val="007575EB"/>
    <w:rsid w:val="00776447"/>
    <w:rsid w:val="00777E19"/>
    <w:rsid w:val="00781BDB"/>
    <w:rsid w:val="007B0071"/>
    <w:rsid w:val="007B5674"/>
    <w:rsid w:val="007D2B9B"/>
    <w:rsid w:val="007F2E87"/>
    <w:rsid w:val="007F671E"/>
    <w:rsid w:val="00815CC1"/>
    <w:rsid w:val="008405CF"/>
    <w:rsid w:val="00844FCF"/>
    <w:rsid w:val="00845B6D"/>
    <w:rsid w:val="00853615"/>
    <w:rsid w:val="00856F91"/>
    <w:rsid w:val="0086147D"/>
    <w:rsid w:val="00864211"/>
    <w:rsid w:val="008805C6"/>
    <w:rsid w:val="00893B87"/>
    <w:rsid w:val="008A6DEC"/>
    <w:rsid w:val="008C63DF"/>
    <w:rsid w:val="008F1753"/>
    <w:rsid w:val="008F38B3"/>
    <w:rsid w:val="008F6F6E"/>
    <w:rsid w:val="00914188"/>
    <w:rsid w:val="00941838"/>
    <w:rsid w:val="00946179"/>
    <w:rsid w:val="00953B6D"/>
    <w:rsid w:val="009735EA"/>
    <w:rsid w:val="00974BD2"/>
    <w:rsid w:val="00975DD3"/>
    <w:rsid w:val="00983CBF"/>
    <w:rsid w:val="009C1287"/>
    <w:rsid w:val="009C149C"/>
    <w:rsid w:val="009D0F09"/>
    <w:rsid w:val="009D77BA"/>
    <w:rsid w:val="009E2A80"/>
    <w:rsid w:val="00A04D7C"/>
    <w:rsid w:val="00A15DBA"/>
    <w:rsid w:val="00A37E13"/>
    <w:rsid w:val="00A52A44"/>
    <w:rsid w:val="00A62EB5"/>
    <w:rsid w:val="00A72522"/>
    <w:rsid w:val="00A772C2"/>
    <w:rsid w:val="00A94434"/>
    <w:rsid w:val="00AA4AF9"/>
    <w:rsid w:val="00AB1125"/>
    <w:rsid w:val="00AC6A64"/>
    <w:rsid w:val="00AD0006"/>
    <w:rsid w:val="00AD346C"/>
    <w:rsid w:val="00AE0701"/>
    <w:rsid w:val="00B02D90"/>
    <w:rsid w:val="00B230F9"/>
    <w:rsid w:val="00B25088"/>
    <w:rsid w:val="00B605F1"/>
    <w:rsid w:val="00B82075"/>
    <w:rsid w:val="00BB0F79"/>
    <w:rsid w:val="00BC01CF"/>
    <w:rsid w:val="00BC4AE2"/>
    <w:rsid w:val="00BD7DAB"/>
    <w:rsid w:val="00BE5A6F"/>
    <w:rsid w:val="00BF18E9"/>
    <w:rsid w:val="00C11729"/>
    <w:rsid w:val="00C11AA2"/>
    <w:rsid w:val="00C12B63"/>
    <w:rsid w:val="00C139DF"/>
    <w:rsid w:val="00C2262A"/>
    <w:rsid w:val="00C25A93"/>
    <w:rsid w:val="00C374C2"/>
    <w:rsid w:val="00C47CC6"/>
    <w:rsid w:val="00C634F4"/>
    <w:rsid w:val="00C73DB4"/>
    <w:rsid w:val="00C9792A"/>
    <w:rsid w:val="00CA4FC7"/>
    <w:rsid w:val="00CA6899"/>
    <w:rsid w:val="00CB6DD0"/>
    <w:rsid w:val="00D00AAE"/>
    <w:rsid w:val="00D50A78"/>
    <w:rsid w:val="00D54382"/>
    <w:rsid w:val="00D562CE"/>
    <w:rsid w:val="00D85CD7"/>
    <w:rsid w:val="00D92FBE"/>
    <w:rsid w:val="00D9623E"/>
    <w:rsid w:val="00DA2861"/>
    <w:rsid w:val="00DA62D8"/>
    <w:rsid w:val="00DA6F3E"/>
    <w:rsid w:val="00DC3051"/>
    <w:rsid w:val="00DE3AD0"/>
    <w:rsid w:val="00DF6F77"/>
    <w:rsid w:val="00E00A22"/>
    <w:rsid w:val="00E2081E"/>
    <w:rsid w:val="00E20894"/>
    <w:rsid w:val="00E35C0B"/>
    <w:rsid w:val="00E45272"/>
    <w:rsid w:val="00E70860"/>
    <w:rsid w:val="00E97550"/>
    <w:rsid w:val="00EA09E6"/>
    <w:rsid w:val="00EA5EB8"/>
    <w:rsid w:val="00EC7263"/>
    <w:rsid w:val="00EE16C3"/>
    <w:rsid w:val="00EE75A8"/>
    <w:rsid w:val="00EF467C"/>
    <w:rsid w:val="00F01B02"/>
    <w:rsid w:val="00F22A6B"/>
    <w:rsid w:val="00F41F3F"/>
    <w:rsid w:val="00F422FA"/>
    <w:rsid w:val="00F6020F"/>
    <w:rsid w:val="00F732E6"/>
    <w:rsid w:val="00F74052"/>
    <w:rsid w:val="00F76551"/>
    <w:rsid w:val="00F77DB1"/>
    <w:rsid w:val="00FA3DC6"/>
    <w:rsid w:val="00FB53CB"/>
    <w:rsid w:val="00FD5FC5"/>
    <w:rsid w:val="00FE497F"/>
    <w:rsid w:val="00FF63A3"/>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 w:type="numbering" w:customStyle="1" w:styleId="Biecalista1">
    <w:name w:val="Bieżąca lista1"/>
    <w:uiPriority w:val="99"/>
    <w:rsid w:val="006E176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transakcja/571400"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7" Type="http://schemas.openxmlformats.org/officeDocument/2006/relationships/hyperlink" Target="https://platformazakupowa.pl/transakcja/571400"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transakcja/571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A38C-07D9-4311-87FE-10E2E81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3506</TotalTime>
  <Pages>19</Pages>
  <Words>6990</Words>
  <Characters>41945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48838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63</cp:revision>
  <cp:lastPrinted>2022-02-04T12:18:00Z</cp:lastPrinted>
  <dcterms:created xsi:type="dcterms:W3CDTF">2021-03-02T13:02:00Z</dcterms:created>
  <dcterms:modified xsi:type="dcterms:W3CDTF">2022-02-11T08:06:00Z</dcterms:modified>
</cp:coreProperties>
</file>