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2026" w:tblpY="960"/>
        <w:tblW w:w="0" w:type="auto"/>
        <w:tblLook w:val="04A0" w:firstRow="1" w:lastRow="0" w:firstColumn="1" w:lastColumn="0" w:noHBand="0" w:noVBand="1"/>
      </w:tblPr>
      <w:tblGrid>
        <w:gridCol w:w="2122"/>
        <w:gridCol w:w="1417"/>
      </w:tblGrid>
      <w:tr w:rsidR="00F853AF" w:rsidRPr="00C14363" w14:paraId="5B3B6BDD" w14:textId="77777777" w:rsidTr="00F853AF">
        <w:tc>
          <w:tcPr>
            <w:tcW w:w="2122" w:type="dxa"/>
          </w:tcPr>
          <w:p w14:paraId="61452AFF" w14:textId="68C8D0EE" w:rsidR="00F853AF" w:rsidRPr="00C14363" w:rsidRDefault="00C14363" w:rsidP="00F853AF">
            <w:pPr>
              <w:rPr>
                <w:rFonts w:ascii="Arial" w:hAnsi="Arial" w:cs="Arial"/>
                <w:b/>
                <w:bCs/>
              </w:rPr>
            </w:pPr>
            <w:r w:rsidRPr="00C14363">
              <w:rPr>
                <w:rFonts w:ascii="Arial" w:hAnsi="Arial" w:cs="Arial"/>
                <w:b/>
                <w:bCs/>
              </w:rPr>
              <w:t>Produkt</w:t>
            </w:r>
          </w:p>
        </w:tc>
        <w:tc>
          <w:tcPr>
            <w:tcW w:w="1417" w:type="dxa"/>
          </w:tcPr>
          <w:p w14:paraId="358F72FF" w14:textId="6E6A1297" w:rsidR="00F853AF" w:rsidRPr="00C14363" w:rsidRDefault="00C14363" w:rsidP="00F853AF">
            <w:pPr>
              <w:rPr>
                <w:rFonts w:ascii="Arial" w:hAnsi="Arial" w:cs="Arial"/>
                <w:b/>
                <w:bCs/>
              </w:rPr>
            </w:pPr>
            <w:r w:rsidRPr="00C14363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C14363" w:rsidRPr="00C14363" w14:paraId="3D72D872" w14:textId="77777777" w:rsidTr="00F853AF">
        <w:tc>
          <w:tcPr>
            <w:tcW w:w="2122" w:type="dxa"/>
          </w:tcPr>
          <w:p w14:paraId="11A5E537" w14:textId="274B8CAD" w:rsidR="00C14363" w:rsidRPr="00C14363" w:rsidRDefault="00C14363" w:rsidP="00C14363">
            <w:pPr>
              <w:rPr>
                <w:rFonts w:ascii="Arial" w:hAnsi="Arial" w:cs="Arial"/>
              </w:rPr>
            </w:pP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Mature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Oligodendrocyte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Marker (Olig2,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MBP, MOG,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 xml:space="preserve">SOX10) </w:t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Sampler Panel -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Human, Mouse</w:t>
            </w:r>
          </w:p>
        </w:tc>
        <w:tc>
          <w:tcPr>
            <w:tcW w:w="1417" w:type="dxa"/>
          </w:tcPr>
          <w:p w14:paraId="24571FFC" w14:textId="0007EBE6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00B8C01F" w14:textId="77777777" w:rsidTr="00F853AF">
        <w:tc>
          <w:tcPr>
            <w:tcW w:w="2122" w:type="dxa"/>
          </w:tcPr>
          <w:p w14:paraId="79E65558" w14:textId="186097E6" w:rsidR="00C14363" w:rsidRPr="00C14363" w:rsidRDefault="00C14363" w:rsidP="00C14363">
            <w:pPr>
              <w:rPr>
                <w:rFonts w:ascii="Arial" w:hAnsi="Arial" w:cs="Arial"/>
              </w:rPr>
            </w:pP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>-MAG/GMA</w:t>
            </w:r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[EPR24276-125]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 xml:space="preserve">- BSA and </w:t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Azide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free</w:t>
            </w:r>
            <w:proofErr w:type="spellEnd"/>
          </w:p>
        </w:tc>
        <w:tc>
          <w:tcPr>
            <w:tcW w:w="1417" w:type="dxa"/>
          </w:tcPr>
          <w:p w14:paraId="1464F932" w14:textId="1E253A49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067F2D36" w14:textId="77777777" w:rsidTr="00F853AF">
        <w:tc>
          <w:tcPr>
            <w:tcW w:w="2122" w:type="dxa"/>
          </w:tcPr>
          <w:p w14:paraId="4AAF0747" w14:textId="4CB01E3B" w:rsidR="00C14363" w:rsidRPr="00C14363" w:rsidRDefault="00C14363" w:rsidP="00C14363">
            <w:pPr>
              <w:rPr>
                <w:rFonts w:ascii="Arial" w:hAnsi="Arial" w:cs="Arial"/>
              </w:rPr>
            </w:pP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Anti-Myelin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 xml:space="preserve"> PLP</w:t>
            </w:r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[EPR12675(2)(B)]</w:t>
            </w:r>
          </w:p>
        </w:tc>
        <w:tc>
          <w:tcPr>
            <w:tcW w:w="1417" w:type="dxa"/>
          </w:tcPr>
          <w:p w14:paraId="37B71A78" w14:textId="685ECE63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789FB1CC" w14:textId="77777777" w:rsidTr="00F853AF">
        <w:tc>
          <w:tcPr>
            <w:tcW w:w="2122" w:type="dxa"/>
          </w:tcPr>
          <w:p w14:paraId="57F62C42" w14:textId="1B84A8CF" w:rsidR="00C14363" w:rsidRPr="00C14363" w:rsidRDefault="00C14363" w:rsidP="00C14363">
            <w:pPr>
              <w:rPr>
                <w:rFonts w:ascii="Arial" w:hAnsi="Arial" w:cs="Arial"/>
              </w:rPr>
            </w:pP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>-ATRX</w:t>
            </w:r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[ATRX/2900R]</w:t>
            </w:r>
          </w:p>
        </w:tc>
        <w:tc>
          <w:tcPr>
            <w:tcW w:w="1417" w:type="dxa"/>
          </w:tcPr>
          <w:p w14:paraId="1A0CD04C" w14:textId="72F0532F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029A5BE6" w14:textId="77777777" w:rsidTr="00F853AF">
        <w:tc>
          <w:tcPr>
            <w:tcW w:w="2122" w:type="dxa"/>
          </w:tcPr>
          <w:p w14:paraId="2174D62C" w14:textId="4B4CCBD7" w:rsidR="00C14363" w:rsidRPr="00C14363" w:rsidRDefault="00C14363" w:rsidP="00C14363">
            <w:pPr>
              <w:rPr>
                <w:rFonts w:ascii="Arial" w:hAnsi="Arial" w:cs="Arial"/>
              </w:rPr>
            </w:pPr>
            <w:r w:rsidRPr="00C14363">
              <w:rPr>
                <w:rFonts w:ascii="Arial" w:hAnsi="Arial" w:cs="Arial"/>
                <w:sz w:val="23"/>
                <w:szCs w:val="23"/>
              </w:rPr>
              <w:t xml:space="preserve">Anti-p53 </w:t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[E26]</w:t>
            </w:r>
          </w:p>
        </w:tc>
        <w:tc>
          <w:tcPr>
            <w:tcW w:w="1417" w:type="dxa"/>
          </w:tcPr>
          <w:p w14:paraId="1A492197" w14:textId="085EF6D2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48D27DEE" w14:textId="77777777" w:rsidTr="00F853AF">
        <w:tc>
          <w:tcPr>
            <w:tcW w:w="2122" w:type="dxa"/>
          </w:tcPr>
          <w:p w14:paraId="76C44950" w14:textId="5C34CB40" w:rsidR="00C14363" w:rsidRPr="00C14363" w:rsidRDefault="00C14363" w:rsidP="00C14363">
            <w:pPr>
              <w:rPr>
                <w:rFonts w:ascii="Arial" w:hAnsi="Arial" w:cs="Arial"/>
              </w:rPr>
            </w:pPr>
            <w:r w:rsidRPr="00C14363">
              <w:rPr>
                <w:rFonts w:ascii="Arial" w:hAnsi="Arial" w:cs="Arial"/>
                <w:sz w:val="23"/>
                <w:szCs w:val="23"/>
              </w:rPr>
              <w:t>Anti-CDKN2A/p16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INK4A + CDKN2B</w:t>
            </w:r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/p15INK4B</w:t>
            </w:r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antibody</w:t>
            </w:r>
            <w:proofErr w:type="spellEnd"/>
            <w:r w:rsidRPr="00C14363">
              <w:rPr>
                <w:rFonts w:ascii="Arial" w:hAnsi="Arial" w:cs="Arial"/>
              </w:rPr>
              <w:br/>
            </w:r>
            <w:r w:rsidRPr="00C14363">
              <w:rPr>
                <w:rFonts w:ascii="Arial" w:hAnsi="Arial" w:cs="Arial"/>
                <w:sz w:val="23"/>
                <w:szCs w:val="23"/>
              </w:rPr>
              <w:t>[EP435Y-129R]</w:t>
            </w:r>
          </w:p>
        </w:tc>
        <w:tc>
          <w:tcPr>
            <w:tcW w:w="1417" w:type="dxa"/>
          </w:tcPr>
          <w:p w14:paraId="633D7C32" w14:textId="507D52F2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C14363" w:rsidRPr="00C14363" w14:paraId="0BB4A736" w14:textId="77777777" w:rsidTr="00F853AF">
        <w:tc>
          <w:tcPr>
            <w:tcW w:w="2122" w:type="dxa"/>
          </w:tcPr>
          <w:p w14:paraId="151AB528" w14:textId="70662F69" w:rsidR="00C14363" w:rsidRPr="00C14363" w:rsidRDefault="00C14363" w:rsidP="00C14363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Goat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Anti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>-Rabbit</w:t>
            </w:r>
            <w:r w:rsidRPr="00C14363">
              <w:rPr>
                <w:rFonts w:ascii="Arial" w:hAnsi="Arial" w:cs="Arial"/>
              </w:rPr>
              <w:br/>
            </w:r>
            <w:proofErr w:type="spellStart"/>
            <w:r w:rsidRPr="00C14363">
              <w:rPr>
                <w:rFonts w:ascii="Arial" w:hAnsi="Arial" w:cs="Arial"/>
                <w:sz w:val="23"/>
                <w:szCs w:val="23"/>
              </w:rPr>
              <w:t>IgG</w:t>
            </w:r>
            <w:proofErr w:type="spellEnd"/>
            <w:r w:rsidRPr="00C14363">
              <w:rPr>
                <w:rFonts w:ascii="Arial" w:hAnsi="Arial" w:cs="Arial"/>
                <w:sz w:val="23"/>
                <w:szCs w:val="23"/>
              </w:rPr>
              <w:t xml:space="preserve"> H&amp;L (HRP)</w:t>
            </w:r>
          </w:p>
        </w:tc>
        <w:tc>
          <w:tcPr>
            <w:tcW w:w="1417" w:type="dxa"/>
          </w:tcPr>
          <w:p w14:paraId="3CA471F5" w14:textId="08557C84" w:rsidR="00C14363" w:rsidRPr="00C14363" w:rsidRDefault="00C14363" w:rsidP="00C14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</w:t>
            </w:r>
          </w:p>
        </w:tc>
      </w:tr>
    </w:tbl>
    <w:p w14:paraId="08AF40F5" w14:textId="02344708" w:rsidR="00A45941" w:rsidRDefault="00A45941"/>
    <w:p w14:paraId="2A95B534" w14:textId="77777777" w:rsidR="00C14363" w:rsidRDefault="00C14363"/>
    <w:sectPr w:rsidR="00C1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AF"/>
    <w:rsid w:val="00A45941"/>
    <w:rsid w:val="00C14363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D25"/>
  <w15:chartTrackingRefBased/>
  <w15:docId w15:val="{EF3D7453-6A70-49A9-9D7B-F33FD13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</dc:creator>
  <cp:keywords/>
  <dc:description/>
  <cp:lastModifiedBy>Izabella Dolińska</cp:lastModifiedBy>
  <cp:revision>1</cp:revision>
  <dcterms:created xsi:type="dcterms:W3CDTF">2022-08-08T12:19:00Z</dcterms:created>
  <dcterms:modified xsi:type="dcterms:W3CDTF">2022-08-08T12:30:00Z</dcterms:modified>
</cp:coreProperties>
</file>