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1572C5C" w:rsidR="007007E0" w:rsidRPr="001539F9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 xml:space="preserve">sprzedaż i dostawę </w:t>
      </w:r>
      <w:r w:rsidR="00CD6EFC">
        <w:rPr>
          <w:rFonts w:ascii="Arial" w:hAnsi="Arial" w:cs="Arial"/>
        </w:rPr>
        <w:t>drobnej armatury wodociągowej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DD66D1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33A49BA9" w:rsidR="00065DF3" w:rsidRPr="00413F90" w:rsidRDefault="00DD66D1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zgodna z sumą cen wyszczególnionych w załączniku nr 1 do Formularza oferty.</w:t>
      </w:r>
    </w:p>
    <w:p w14:paraId="07631276" w14:textId="2BD57CCA" w:rsidR="00680632" w:rsidRPr="004316B1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C0152B" w:rsidRPr="004316B1">
        <w:rPr>
          <w:rFonts w:ascii="Arial" w:eastAsia="Times New Roman" w:hAnsi="Arial" w:cs="Arial"/>
          <w:lang w:eastAsia="pl-PL"/>
        </w:rPr>
        <w:t xml:space="preserve">6 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6C17BFB7" w:rsidR="007945E9" w:rsidRPr="004316B1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="00DD66D1">
        <w:rPr>
          <w:rFonts w:ascii="Arial" w:eastAsia="Times New Roman" w:hAnsi="Arial" w:cs="Arial"/>
          <w:lang w:eastAsia="pl-PL"/>
        </w:rPr>
        <w:t>24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="00DD66D1">
        <w:rPr>
          <w:rFonts w:ascii="Arial" w:eastAsia="Times New Roman" w:hAnsi="Arial" w:cs="Arial"/>
          <w:lang w:eastAsia="pl-PL"/>
        </w:rPr>
        <w:t>24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56303C9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>w</w:t>
      </w:r>
      <w:r w:rsidR="00335B9D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6E9E36A9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CD6EFC">
        <w:rPr>
          <w:rFonts w:ascii="Arial" w:hAnsi="Arial" w:cs="Arial"/>
        </w:rPr>
        <w:t>drobnej armatury wodociągowej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7C30CBB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2BB192A9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F840AD">
      <w:rPr>
        <w:rFonts w:ascii="Arial" w:eastAsia="Times New Roman" w:hAnsi="Arial" w:cs="Arial"/>
        <w:lang w:eastAsia="pl-PL"/>
      </w:rPr>
      <w:t>14.2024.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624536960">
    <w:abstractNumId w:val="8"/>
  </w:num>
  <w:num w:numId="2" w16cid:durableId="26564238">
    <w:abstractNumId w:val="2"/>
  </w:num>
  <w:num w:numId="3" w16cid:durableId="2041976941">
    <w:abstractNumId w:val="14"/>
  </w:num>
  <w:num w:numId="4" w16cid:durableId="1420369746">
    <w:abstractNumId w:val="3"/>
  </w:num>
  <w:num w:numId="5" w16cid:durableId="37243151">
    <w:abstractNumId w:val="16"/>
  </w:num>
  <w:num w:numId="6" w16cid:durableId="890076391">
    <w:abstractNumId w:val="15"/>
  </w:num>
  <w:num w:numId="7" w16cid:durableId="2126728537">
    <w:abstractNumId w:val="5"/>
  </w:num>
  <w:num w:numId="8" w16cid:durableId="103155552">
    <w:abstractNumId w:val="0"/>
  </w:num>
  <w:num w:numId="9" w16cid:durableId="941641922">
    <w:abstractNumId w:val="12"/>
  </w:num>
  <w:num w:numId="10" w16cid:durableId="1439913953">
    <w:abstractNumId w:val="1"/>
  </w:num>
  <w:num w:numId="11" w16cid:durableId="1197886433">
    <w:abstractNumId w:val="17"/>
  </w:num>
  <w:num w:numId="12" w16cid:durableId="2034500289">
    <w:abstractNumId w:val="13"/>
  </w:num>
  <w:num w:numId="13" w16cid:durableId="1040976547">
    <w:abstractNumId w:val="18"/>
  </w:num>
  <w:num w:numId="14" w16cid:durableId="1040205941">
    <w:abstractNumId w:val="10"/>
  </w:num>
  <w:num w:numId="15" w16cid:durableId="1407995681">
    <w:abstractNumId w:val="6"/>
  </w:num>
  <w:num w:numId="16" w16cid:durableId="1545092458">
    <w:abstractNumId w:val="7"/>
  </w:num>
  <w:num w:numId="17" w16cid:durableId="2111701339">
    <w:abstractNumId w:val="11"/>
  </w:num>
  <w:num w:numId="18" w16cid:durableId="1806511281">
    <w:abstractNumId w:val="4"/>
  </w:num>
  <w:num w:numId="19" w16cid:durableId="55397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35B9D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937BC"/>
    <w:rsid w:val="004F41FD"/>
    <w:rsid w:val="0050764F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1383"/>
    <w:rsid w:val="00C73BE5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DF7A3D"/>
    <w:rsid w:val="00E56A16"/>
    <w:rsid w:val="00E94583"/>
    <w:rsid w:val="00EB1A52"/>
    <w:rsid w:val="00EF5B33"/>
    <w:rsid w:val="00F552DD"/>
    <w:rsid w:val="00F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80</cp:revision>
  <cp:lastPrinted>2020-06-19T07:35:00Z</cp:lastPrinted>
  <dcterms:created xsi:type="dcterms:W3CDTF">2019-06-06T10:57:00Z</dcterms:created>
  <dcterms:modified xsi:type="dcterms:W3CDTF">2024-03-20T09:10:00Z</dcterms:modified>
</cp:coreProperties>
</file>