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6BBC7B1C"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 xml:space="preserve">Umowa </w:t>
      </w:r>
      <w:r w:rsidR="00EB381D">
        <w:rPr>
          <w:rFonts w:asciiTheme="minorHAnsi" w:eastAsia="Imago" w:hAnsiTheme="minorHAnsi" w:cstheme="minorHAnsi"/>
          <w:b/>
          <w:sz w:val="22"/>
          <w:szCs w:val="22"/>
        </w:rPr>
        <w:t>/</w:t>
      </w:r>
      <w:r w:rsidR="00EB381D" w:rsidRPr="00EB381D">
        <w:rPr>
          <w:rFonts w:asciiTheme="minorHAnsi" w:eastAsia="Imago" w:hAnsiTheme="minorHAnsi" w:cstheme="minorHAnsi"/>
          <w:b/>
          <w:sz w:val="22"/>
          <w:szCs w:val="22"/>
        </w:rPr>
        <w:t xml:space="preserve"> </w:t>
      </w:r>
      <w:r w:rsidR="00EB381D">
        <w:rPr>
          <w:rFonts w:asciiTheme="minorHAnsi" w:eastAsia="Imago" w:hAnsiTheme="minorHAnsi" w:cstheme="minorHAnsi"/>
          <w:b/>
          <w:sz w:val="22"/>
          <w:szCs w:val="22"/>
        </w:rPr>
        <w:t xml:space="preserve">Projekt </w:t>
      </w:r>
      <w:r w:rsidR="009C0917">
        <w:rPr>
          <w:rFonts w:asciiTheme="minorHAnsi" w:eastAsia="Imago" w:hAnsiTheme="minorHAnsi" w:cstheme="minorHAnsi"/>
          <w:b/>
          <w:sz w:val="22"/>
          <w:szCs w:val="22"/>
        </w:rPr>
        <w:t>/</w:t>
      </w:r>
      <w:bookmarkStart w:id="0" w:name="_GoBack"/>
      <w:bookmarkEnd w:id="0"/>
      <w:r w:rsidRPr="00544451">
        <w:rPr>
          <w:rFonts w:asciiTheme="minorHAnsi" w:eastAsia="Imago" w:hAnsiTheme="minorHAnsi" w:cstheme="minorHAnsi"/>
          <w:b/>
          <w:sz w:val="22"/>
          <w:szCs w:val="22"/>
        </w:rPr>
        <w:t>powierzenia przetwarzania danych osobowych</w:t>
      </w:r>
    </w:p>
    <w:p w14:paraId="00000003" w14:textId="64E8FA7D" w:rsidR="002878C8" w:rsidRPr="00544451" w:rsidRDefault="002878C8" w:rsidP="00544451">
      <w:pPr>
        <w:spacing w:line="360" w:lineRule="auto"/>
        <w:rPr>
          <w:rFonts w:asciiTheme="minorHAnsi" w:eastAsia="Imago" w:hAnsiTheme="minorHAnsi" w:cstheme="minorHAnsi"/>
          <w:sz w:val="22"/>
          <w:szCs w:val="22"/>
        </w:rPr>
      </w:pPr>
    </w:p>
    <w:p w14:paraId="489AB434" w14:textId="15B047F1" w:rsidR="00544451" w:rsidRPr="00544451" w:rsidRDefault="002D1A85" w:rsidP="00544451">
      <w:pPr>
        <w:spacing w:line="360" w:lineRule="auto"/>
        <w:rPr>
          <w:rFonts w:asciiTheme="minorHAnsi" w:eastAsia="Imago" w:hAnsiTheme="minorHAnsi" w:cstheme="minorHAnsi"/>
          <w:sz w:val="22"/>
          <w:szCs w:val="22"/>
        </w:rPr>
      </w:pPr>
      <w:r>
        <w:rPr>
          <w:rFonts w:asciiTheme="minorHAnsi" w:eastAsia="Imago" w:hAnsiTheme="minorHAnsi" w:cstheme="minorHAnsi"/>
          <w:sz w:val="22"/>
          <w:szCs w:val="22"/>
        </w:rPr>
        <w:t>Zawarta</w:t>
      </w:r>
      <w:r w:rsidR="00544451" w:rsidRPr="00544451">
        <w:rPr>
          <w:rFonts w:asciiTheme="minorHAnsi" w:eastAsia="Imago" w:hAnsiTheme="minorHAnsi" w:cstheme="minorHAnsi"/>
          <w:sz w:val="22"/>
          <w:szCs w:val="22"/>
        </w:rPr>
        <w:t xml:space="preserve"> ................. pomiędzy Samodzielnym Publicznym Zakładem Opieki  Zdrowotnej </w:t>
      </w:r>
      <w:r>
        <w:rPr>
          <w:rFonts w:asciiTheme="minorHAnsi" w:eastAsia="Imago" w:hAnsiTheme="minorHAnsi" w:cstheme="minorHAnsi"/>
          <w:sz w:val="22"/>
          <w:szCs w:val="22"/>
        </w:rPr>
        <w:t xml:space="preserve">w </w:t>
      </w:r>
      <w:r w:rsidR="00544451" w:rsidRPr="00544451">
        <w:rPr>
          <w:rFonts w:asciiTheme="minorHAnsi" w:eastAsia="Imago" w:hAnsiTheme="minorHAnsi" w:cstheme="minorHAnsi"/>
          <w:sz w:val="22"/>
          <w:szCs w:val="22"/>
        </w:rPr>
        <w:t xml:space="preserve">Węgrowie </w:t>
      </w:r>
      <w:r>
        <w:rPr>
          <w:rFonts w:asciiTheme="minorHAnsi" w:eastAsia="Imago" w:hAnsiTheme="minorHAnsi" w:cstheme="minorHAnsi"/>
          <w:sz w:val="22"/>
          <w:szCs w:val="22"/>
        </w:rPr>
        <w:t xml:space="preserve">            </w:t>
      </w:r>
      <w:r w:rsidR="00544451" w:rsidRPr="00544451">
        <w:rPr>
          <w:rFonts w:asciiTheme="minorHAnsi" w:eastAsia="Imago" w:hAnsiTheme="minorHAnsi" w:cstheme="minorHAnsi"/>
          <w:sz w:val="22"/>
          <w:szCs w:val="22"/>
        </w:rPr>
        <w:t>ul. Kościuszki 15  wpisanym do .................................... prowadzonego przez .............................................. pod nr  ..................................</w:t>
      </w:r>
    </w:p>
    <w:p w14:paraId="71FFFE16" w14:textId="77777777" w:rsidR="00544451" w:rsidRPr="00544451" w:rsidRDefault="00544451" w:rsidP="00544451">
      <w:pPr>
        <w:spacing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reprezentowanym przez: ………………………………………………………............................</w:t>
      </w:r>
    </w:p>
    <w:p w14:paraId="04C391F9" w14:textId="274C4AE7" w:rsidR="00544451" w:rsidRPr="00544451" w:rsidRDefault="00544451" w:rsidP="00544451">
      <w:pPr>
        <w:spacing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zwanym dalej „</w:t>
      </w:r>
      <w:r w:rsidR="008B02E5" w:rsidRPr="008B02E5">
        <w:rPr>
          <w:rFonts w:asciiTheme="minorHAnsi" w:eastAsia="Imago" w:hAnsiTheme="minorHAnsi" w:cstheme="minorHAnsi"/>
          <w:b/>
          <w:sz w:val="22"/>
          <w:szCs w:val="22"/>
        </w:rPr>
        <w:t>Zleceniobiorcą</w:t>
      </w:r>
      <w:r w:rsidRPr="00544451">
        <w:rPr>
          <w:rFonts w:asciiTheme="minorHAnsi" w:eastAsia="Imago" w:hAnsiTheme="minorHAnsi" w:cstheme="minorHAnsi"/>
          <w:sz w:val="22"/>
          <w:szCs w:val="22"/>
        </w:rPr>
        <w:t>”</w:t>
      </w:r>
    </w:p>
    <w:p w14:paraId="5DC3BA39" w14:textId="77777777" w:rsidR="00544451" w:rsidRPr="00544451" w:rsidRDefault="00544451" w:rsidP="00544451">
      <w:pPr>
        <w:spacing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a </w:t>
      </w:r>
    </w:p>
    <w:p w14:paraId="38CC0276" w14:textId="77777777" w:rsidR="00544451" w:rsidRPr="00544451" w:rsidRDefault="00544451" w:rsidP="00544451">
      <w:pPr>
        <w:spacing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firmą: ………………..........................wpisaną do...................prowadzonego przez ........... pod nr ................</w:t>
      </w:r>
    </w:p>
    <w:p w14:paraId="2F2E416A" w14:textId="14258256" w:rsidR="00544451" w:rsidRPr="00544451" w:rsidRDefault="00544451" w:rsidP="00544451">
      <w:pPr>
        <w:spacing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reprezentowaną przez: ...........................................................................................</w:t>
      </w:r>
    </w:p>
    <w:p w14:paraId="00000011" w14:textId="3FE19C52" w:rsidR="002878C8" w:rsidRPr="00544451" w:rsidRDefault="00CB59E3" w:rsidP="00544451">
      <w:pPr>
        <w:spacing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zwan</w:t>
      </w:r>
      <w:r w:rsidR="00CC1ABD" w:rsidRPr="00544451">
        <w:rPr>
          <w:rFonts w:asciiTheme="minorHAnsi" w:eastAsia="Imago" w:hAnsiTheme="minorHAnsi" w:cstheme="minorHAnsi"/>
          <w:sz w:val="22"/>
          <w:szCs w:val="22"/>
        </w:rPr>
        <w:t>ym</w:t>
      </w:r>
      <w:r w:rsidRPr="00544451">
        <w:rPr>
          <w:rFonts w:asciiTheme="minorHAnsi" w:eastAsia="Imago" w:hAnsiTheme="minorHAnsi" w:cstheme="minorHAnsi"/>
          <w:sz w:val="22"/>
          <w:szCs w:val="22"/>
        </w:rPr>
        <w:t xml:space="preserve"> dalej </w:t>
      </w:r>
      <w:r w:rsidRPr="00544451">
        <w:rPr>
          <w:rFonts w:asciiTheme="minorHAnsi" w:eastAsia="Imago" w:hAnsiTheme="minorHAnsi" w:cstheme="minorHAnsi"/>
          <w:b/>
          <w:sz w:val="22"/>
          <w:szCs w:val="22"/>
        </w:rPr>
        <w:t>„Zleceniodawcą”</w:t>
      </w:r>
    </w:p>
    <w:p w14:paraId="00000013" w14:textId="36699C8F" w:rsidR="002878C8" w:rsidRPr="00544451" w:rsidRDefault="00CB59E3" w:rsidP="00544451">
      <w:pPr>
        <w:spacing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Łącznie zwanych </w:t>
      </w:r>
      <w:r w:rsidRPr="00544451">
        <w:rPr>
          <w:rFonts w:asciiTheme="minorHAnsi" w:eastAsia="Imago" w:hAnsiTheme="minorHAnsi" w:cstheme="minorHAnsi"/>
          <w:b/>
          <w:sz w:val="22"/>
          <w:szCs w:val="22"/>
        </w:rPr>
        <w:t>„Stronami”</w:t>
      </w:r>
    </w:p>
    <w:p w14:paraId="00000014" w14:textId="77777777" w:rsidR="002878C8" w:rsidRPr="00544451" w:rsidRDefault="00CB59E3" w:rsidP="00544451">
      <w:pPr>
        <w:spacing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Mając na uwadze, że:</w:t>
      </w:r>
    </w:p>
    <w:p w14:paraId="00000015" w14:textId="0F605E4E" w:rsidR="002878C8" w:rsidRPr="00544451" w:rsidRDefault="00CB59E3" w:rsidP="00544451">
      <w:pPr>
        <w:numPr>
          <w:ilvl w:val="0"/>
          <w:numId w:val="12"/>
        </w:numPr>
        <w:pBdr>
          <w:top w:val="nil"/>
          <w:left w:val="nil"/>
          <w:bottom w:val="nil"/>
          <w:right w:val="nil"/>
          <w:between w:val="nil"/>
        </w:pBdr>
        <w:spacing w:before="0" w:after="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 xml:space="preserve">Strony zawarły umowę (zwaną dalej „Umową główną”), której przedmiotem jest </w:t>
      </w:r>
      <w:r w:rsidR="00CC1ABD" w:rsidRPr="00544451">
        <w:rPr>
          <w:rFonts w:asciiTheme="minorHAnsi" w:eastAsia="Imago" w:hAnsiTheme="minorHAnsi" w:cstheme="minorHAnsi"/>
          <w:b/>
          <w:color w:val="000000"/>
          <w:sz w:val="22"/>
          <w:szCs w:val="22"/>
        </w:rPr>
        <w:t xml:space="preserve">dzierżawa </w:t>
      </w:r>
      <w:r w:rsidR="008B02E5">
        <w:rPr>
          <w:rFonts w:asciiTheme="minorHAnsi" w:eastAsia="Imago" w:hAnsiTheme="minorHAnsi" w:cstheme="minorHAnsi"/>
          <w:b/>
          <w:color w:val="000000"/>
          <w:sz w:val="22"/>
          <w:szCs w:val="22"/>
        </w:rPr>
        <w:t>aparatu do bezpośredniej identyfikacji drobnoustrojów i genów oporności na antybiotyki z materiału klinicznego wraz z dostawą odczynników</w:t>
      </w:r>
      <w:r w:rsidR="008B02E5">
        <w:rPr>
          <w:rFonts w:asciiTheme="minorHAnsi" w:eastAsia="Imago" w:hAnsiTheme="minorHAnsi" w:cstheme="minorHAnsi"/>
          <w:color w:val="000000"/>
          <w:sz w:val="22"/>
          <w:szCs w:val="22"/>
        </w:rPr>
        <w:t>,</w:t>
      </w:r>
    </w:p>
    <w:p w14:paraId="00000016" w14:textId="77777777" w:rsidR="002878C8" w:rsidRPr="00544451" w:rsidRDefault="00CB59E3" w:rsidP="00544451">
      <w:pPr>
        <w:numPr>
          <w:ilvl w:val="0"/>
          <w:numId w:val="12"/>
        </w:numPr>
        <w:pBdr>
          <w:top w:val="nil"/>
          <w:left w:val="nil"/>
          <w:bottom w:val="nil"/>
          <w:right w:val="nil"/>
          <w:between w:val="nil"/>
        </w:pBdr>
        <w:spacing w:before="0" w:after="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usługi świadczone przez Zleceniobiorcę w ramach Umowy głównej są związane z wykonywaniem przez Zleceniobiorcę operacji na danych osobowych w imieniu Zleceniodawcy,</w:t>
      </w:r>
    </w:p>
    <w:p w14:paraId="00000017" w14:textId="77777777" w:rsidR="002878C8" w:rsidRPr="00544451" w:rsidRDefault="00CB59E3" w:rsidP="00544451">
      <w:pPr>
        <w:numPr>
          <w:ilvl w:val="0"/>
          <w:numId w:val="12"/>
        </w:numPr>
        <w:pBdr>
          <w:top w:val="nil"/>
          <w:left w:val="nil"/>
          <w:bottom w:val="nil"/>
          <w:right w:val="nil"/>
          <w:between w:val="nil"/>
        </w:pBdr>
        <w:spacing w:before="0" w:after="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Zleceniodawca, jako administrator danych osobowych jest obowiązany zapewnić, iż przetwarzanie przez Zleceniobiorcę danych osobowych w jego imieniu będzie odbywało się zgodnie z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0000019" w14:textId="662454F5" w:rsidR="002878C8" w:rsidRPr="00544451" w:rsidRDefault="00CB59E3" w:rsidP="00544451">
      <w:pPr>
        <w:spacing w:line="360" w:lineRule="auto"/>
        <w:rPr>
          <w:rFonts w:asciiTheme="minorHAnsi" w:eastAsia="Imago" w:hAnsiTheme="minorHAnsi" w:cstheme="minorHAnsi"/>
          <w:b/>
          <w:sz w:val="22"/>
          <w:szCs w:val="22"/>
        </w:rPr>
      </w:pPr>
      <w:r w:rsidRPr="00544451">
        <w:rPr>
          <w:rFonts w:asciiTheme="minorHAnsi" w:eastAsia="Imago" w:hAnsiTheme="minorHAnsi" w:cstheme="minorHAnsi"/>
          <w:sz w:val="22"/>
          <w:szCs w:val="22"/>
        </w:rPr>
        <w:t>Strony postanowiły zawrzeć umowę o następującej treści:</w:t>
      </w:r>
    </w:p>
    <w:p w14:paraId="0000001A"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 xml:space="preserve">§1 </w:t>
      </w:r>
    </w:p>
    <w:p w14:paraId="0000001B"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Definicje</w:t>
      </w:r>
    </w:p>
    <w:p w14:paraId="0000001C" w14:textId="77777777" w:rsidR="002878C8" w:rsidRPr="00544451" w:rsidRDefault="00CB59E3" w:rsidP="00544451">
      <w:pPr>
        <w:spacing w:after="120"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Użyte w umowie określenia będą miały następujące znaczenie:</w:t>
      </w:r>
    </w:p>
    <w:p w14:paraId="0000001D" w14:textId="77777777" w:rsidR="002878C8" w:rsidRPr="00544451" w:rsidRDefault="00CB59E3" w:rsidP="00544451">
      <w:pPr>
        <w:numPr>
          <w:ilvl w:val="0"/>
          <w:numId w:val="11"/>
        </w:numPr>
        <w:pBdr>
          <w:top w:val="nil"/>
          <w:left w:val="nil"/>
          <w:bottom w:val="nil"/>
          <w:right w:val="nil"/>
          <w:between w:val="nil"/>
        </w:pBdr>
        <w:spacing w:before="0" w:after="0" w:line="360" w:lineRule="auto"/>
        <w:ind w:left="714" w:hanging="357"/>
        <w:rPr>
          <w:rFonts w:asciiTheme="minorHAnsi" w:eastAsia="Imago" w:hAnsiTheme="minorHAnsi" w:cstheme="minorHAnsi"/>
          <w:color w:val="000000"/>
          <w:sz w:val="22"/>
          <w:szCs w:val="22"/>
        </w:rPr>
      </w:pPr>
      <w:r w:rsidRPr="00544451">
        <w:rPr>
          <w:rFonts w:asciiTheme="minorHAnsi" w:eastAsia="Imago" w:hAnsiTheme="minorHAnsi" w:cstheme="minorHAnsi"/>
          <w:b/>
          <w:color w:val="000000"/>
          <w:sz w:val="22"/>
          <w:szCs w:val="22"/>
        </w:rPr>
        <w:lastRenderedPageBreak/>
        <w:t xml:space="preserve">Rozporządzenie (UE) 2016/679 </w:t>
      </w:r>
      <w:r w:rsidRPr="00544451">
        <w:rPr>
          <w:rFonts w:asciiTheme="minorHAnsi" w:eastAsia="Imago" w:hAnsiTheme="minorHAnsi" w:cstheme="minorHAnsi"/>
          <w:color w:val="000000"/>
          <w:sz w:val="22"/>
          <w:szCs w:val="22"/>
        </w:rP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000001E" w14:textId="0507751E" w:rsidR="002878C8" w:rsidRPr="002D1A85" w:rsidRDefault="00CB59E3" w:rsidP="002D1A85">
      <w:pPr>
        <w:numPr>
          <w:ilvl w:val="0"/>
          <w:numId w:val="12"/>
        </w:numPr>
        <w:pBdr>
          <w:top w:val="nil"/>
          <w:left w:val="nil"/>
          <w:bottom w:val="nil"/>
          <w:right w:val="nil"/>
          <w:between w:val="nil"/>
        </w:pBdr>
        <w:spacing w:before="0" w:after="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b/>
          <w:color w:val="000000"/>
          <w:sz w:val="22"/>
          <w:szCs w:val="22"/>
        </w:rPr>
        <w:t xml:space="preserve">Umowa główna </w:t>
      </w:r>
      <w:r w:rsidRPr="00544451">
        <w:rPr>
          <w:rFonts w:asciiTheme="minorHAnsi" w:eastAsia="Imago" w:hAnsiTheme="minorHAnsi" w:cstheme="minorHAnsi"/>
          <w:color w:val="000000"/>
          <w:sz w:val="22"/>
          <w:szCs w:val="22"/>
        </w:rPr>
        <w:t>– oznacza zawartą przez Strony umowę</w:t>
      </w:r>
      <w:r w:rsidR="006C7EB2" w:rsidRPr="00544451">
        <w:rPr>
          <w:rFonts w:asciiTheme="minorHAnsi" w:eastAsia="Imago" w:hAnsiTheme="minorHAnsi" w:cstheme="minorHAnsi"/>
          <w:color w:val="000000"/>
          <w:sz w:val="22"/>
          <w:szCs w:val="22"/>
        </w:rPr>
        <w:t xml:space="preserve"> na</w:t>
      </w:r>
      <w:r w:rsidRPr="00544451">
        <w:rPr>
          <w:rFonts w:asciiTheme="minorHAnsi" w:eastAsia="Imago" w:hAnsiTheme="minorHAnsi" w:cstheme="minorHAnsi"/>
          <w:color w:val="000000"/>
          <w:sz w:val="22"/>
          <w:szCs w:val="22"/>
        </w:rPr>
        <w:t xml:space="preserve"> </w:t>
      </w:r>
      <w:r w:rsidR="002D1A85" w:rsidRPr="00544451">
        <w:rPr>
          <w:rFonts w:asciiTheme="minorHAnsi" w:eastAsia="Imago" w:hAnsiTheme="minorHAnsi" w:cstheme="minorHAnsi"/>
          <w:b/>
          <w:color w:val="000000"/>
          <w:sz w:val="22"/>
          <w:szCs w:val="22"/>
        </w:rPr>
        <w:t xml:space="preserve">dzierżawa </w:t>
      </w:r>
      <w:r w:rsidR="002D1A85">
        <w:rPr>
          <w:rFonts w:asciiTheme="minorHAnsi" w:eastAsia="Imago" w:hAnsiTheme="minorHAnsi" w:cstheme="minorHAnsi"/>
          <w:b/>
          <w:color w:val="000000"/>
          <w:sz w:val="22"/>
          <w:szCs w:val="22"/>
        </w:rPr>
        <w:t>aparatu do bezpośredniej identyfikacji drobnoustrojów i genów oporności na antybiotyki z materiału klinicznego wraz z dostawą odczynników</w:t>
      </w:r>
      <w:r w:rsidR="002D1A85">
        <w:rPr>
          <w:rFonts w:asciiTheme="minorHAnsi" w:eastAsia="Imago" w:hAnsiTheme="minorHAnsi" w:cstheme="minorHAnsi"/>
          <w:color w:val="000000"/>
          <w:sz w:val="22"/>
          <w:szCs w:val="22"/>
        </w:rPr>
        <w:t>;</w:t>
      </w:r>
    </w:p>
    <w:p w14:paraId="0000001F" w14:textId="7DB168B4" w:rsidR="002878C8" w:rsidRPr="00544451" w:rsidRDefault="00CB59E3" w:rsidP="00544451">
      <w:pPr>
        <w:numPr>
          <w:ilvl w:val="0"/>
          <w:numId w:val="11"/>
        </w:numPr>
        <w:pBdr>
          <w:top w:val="nil"/>
          <w:left w:val="nil"/>
          <w:bottom w:val="nil"/>
          <w:right w:val="nil"/>
          <w:between w:val="nil"/>
        </w:pBdr>
        <w:spacing w:before="0" w:after="0" w:line="360" w:lineRule="auto"/>
        <w:ind w:left="714" w:hanging="357"/>
        <w:rPr>
          <w:rFonts w:asciiTheme="minorHAnsi" w:eastAsia="Imago" w:hAnsiTheme="minorHAnsi" w:cstheme="minorHAnsi"/>
          <w:b/>
          <w:color w:val="000000"/>
          <w:sz w:val="22"/>
          <w:szCs w:val="22"/>
        </w:rPr>
      </w:pPr>
      <w:r w:rsidRPr="00544451">
        <w:rPr>
          <w:rFonts w:asciiTheme="minorHAnsi" w:eastAsia="Imago" w:hAnsiTheme="minorHAnsi" w:cstheme="minorHAnsi"/>
          <w:b/>
          <w:color w:val="000000"/>
          <w:sz w:val="22"/>
          <w:szCs w:val="22"/>
        </w:rPr>
        <w:t xml:space="preserve">Usługi </w:t>
      </w:r>
      <w:r w:rsidRPr="00544451">
        <w:rPr>
          <w:rFonts w:asciiTheme="minorHAnsi" w:eastAsia="Imago" w:hAnsiTheme="minorHAnsi" w:cstheme="minorHAnsi"/>
          <w:color w:val="000000"/>
          <w:sz w:val="22"/>
          <w:szCs w:val="22"/>
        </w:rPr>
        <w:t xml:space="preserve">– oznaczają usługi, o których mowa w </w:t>
      </w:r>
      <w:r w:rsidR="006C7EB2" w:rsidRPr="00544451">
        <w:rPr>
          <w:rFonts w:asciiTheme="minorHAnsi" w:eastAsia="Imago" w:hAnsiTheme="minorHAnsi" w:cstheme="minorHAnsi"/>
          <w:bCs/>
          <w:color w:val="000000"/>
          <w:sz w:val="22"/>
          <w:szCs w:val="22"/>
        </w:rPr>
        <w:t>§ 1</w:t>
      </w:r>
      <w:r w:rsidRPr="00544451">
        <w:rPr>
          <w:rFonts w:asciiTheme="minorHAnsi" w:eastAsia="Imago" w:hAnsiTheme="minorHAnsi" w:cstheme="minorHAnsi"/>
          <w:color w:val="000000"/>
          <w:sz w:val="22"/>
          <w:szCs w:val="22"/>
        </w:rPr>
        <w:t xml:space="preserve"> Umowy głównej;</w:t>
      </w:r>
    </w:p>
    <w:p w14:paraId="00000020" w14:textId="77777777" w:rsidR="002878C8" w:rsidRPr="00544451" w:rsidRDefault="00CB59E3" w:rsidP="00544451">
      <w:pPr>
        <w:numPr>
          <w:ilvl w:val="0"/>
          <w:numId w:val="11"/>
        </w:numPr>
        <w:pBdr>
          <w:top w:val="nil"/>
          <w:left w:val="nil"/>
          <w:bottom w:val="nil"/>
          <w:right w:val="nil"/>
          <w:between w:val="nil"/>
        </w:pBdr>
        <w:spacing w:before="0" w:after="0" w:line="360" w:lineRule="auto"/>
        <w:ind w:left="714" w:hanging="357"/>
        <w:rPr>
          <w:rFonts w:asciiTheme="minorHAnsi" w:eastAsia="Imago" w:hAnsiTheme="minorHAnsi" w:cstheme="minorHAnsi"/>
          <w:color w:val="000000"/>
          <w:sz w:val="22"/>
          <w:szCs w:val="22"/>
        </w:rPr>
      </w:pPr>
      <w:r w:rsidRPr="00544451">
        <w:rPr>
          <w:rFonts w:asciiTheme="minorHAnsi" w:eastAsia="Imago" w:hAnsiTheme="minorHAnsi" w:cstheme="minorHAnsi"/>
          <w:b/>
          <w:color w:val="000000"/>
          <w:sz w:val="22"/>
          <w:szCs w:val="22"/>
        </w:rPr>
        <w:t>administrator</w:t>
      </w:r>
      <w:r w:rsidRPr="00544451">
        <w:rPr>
          <w:rFonts w:asciiTheme="minorHAnsi" w:eastAsia="Imago" w:hAnsiTheme="minorHAnsi" w:cstheme="minorHAnsi"/>
          <w:color w:val="000000"/>
          <w:sz w:val="22"/>
          <w:szCs w:val="22"/>
        </w:rPr>
        <w:t xml:space="preserve"> – oznacza osobę fizyczną lub prawną, organ publiczny, jednostkę lub inny podmiot, który samodzielnie lub wspólnie z innymi ustala cele i sposoby przetwarzania danych osobowych; </w:t>
      </w:r>
    </w:p>
    <w:p w14:paraId="00000021" w14:textId="77777777" w:rsidR="002878C8" w:rsidRPr="00544451" w:rsidRDefault="00CB59E3" w:rsidP="00544451">
      <w:pPr>
        <w:numPr>
          <w:ilvl w:val="0"/>
          <w:numId w:val="11"/>
        </w:numPr>
        <w:pBdr>
          <w:top w:val="nil"/>
          <w:left w:val="nil"/>
          <w:bottom w:val="nil"/>
          <w:right w:val="nil"/>
          <w:between w:val="nil"/>
        </w:pBdr>
        <w:spacing w:before="0" w:after="0" w:line="360" w:lineRule="auto"/>
        <w:ind w:left="714" w:hanging="357"/>
        <w:rPr>
          <w:rFonts w:asciiTheme="minorHAnsi" w:eastAsia="Imago" w:hAnsiTheme="minorHAnsi" w:cstheme="minorHAnsi"/>
          <w:color w:val="000000"/>
          <w:sz w:val="22"/>
          <w:szCs w:val="22"/>
        </w:rPr>
      </w:pPr>
      <w:r w:rsidRPr="00544451">
        <w:rPr>
          <w:rFonts w:asciiTheme="minorHAnsi" w:eastAsia="Imago" w:hAnsiTheme="minorHAnsi" w:cstheme="minorHAnsi"/>
          <w:b/>
          <w:color w:val="000000"/>
          <w:sz w:val="22"/>
          <w:szCs w:val="22"/>
        </w:rPr>
        <w:t>dane osobowe</w:t>
      </w:r>
      <w:r w:rsidRPr="00544451">
        <w:rPr>
          <w:rFonts w:asciiTheme="minorHAnsi" w:eastAsia="Imago" w:hAnsiTheme="minorHAnsi" w:cstheme="minorHAnsi"/>
          <w:color w:val="000000"/>
          <w:sz w:val="22"/>
          <w:szCs w:val="22"/>
        </w:rPr>
        <w:t xml:space="preserve"> – oznacza dane w rozumieniu art. 4 pkt 1) Rozporządzenia (UE) 2016/679, tj. wszelkie informacje dotyczące zidentyfikowanej lub możliwej do zidentyfikowania osoby fizycznej;</w:t>
      </w:r>
    </w:p>
    <w:p w14:paraId="00000022" w14:textId="77777777" w:rsidR="002878C8" w:rsidRPr="00544451" w:rsidRDefault="00CB59E3" w:rsidP="00544451">
      <w:pPr>
        <w:numPr>
          <w:ilvl w:val="0"/>
          <w:numId w:val="11"/>
        </w:numPr>
        <w:pBdr>
          <w:top w:val="nil"/>
          <w:left w:val="nil"/>
          <w:bottom w:val="nil"/>
          <w:right w:val="nil"/>
          <w:between w:val="nil"/>
        </w:pBdr>
        <w:spacing w:before="0" w:after="0" w:line="360" w:lineRule="auto"/>
        <w:ind w:left="714" w:hanging="357"/>
        <w:rPr>
          <w:rFonts w:asciiTheme="minorHAnsi" w:eastAsia="Imago" w:hAnsiTheme="minorHAnsi" w:cstheme="minorHAnsi"/>
          <w:color w:val="000000"/>
          <w:sz w:val="22"/>
          <w:szCs w:val="22"/>
        </w:rPr>
      </w:pPr>
      <w:r w:rsidRPr="00544451">
        <w:rPr>
          <w:rFonts w:asciiTheme="minorHAnsi" w:eastAsia="Imago" w:hAnsiTheme="minorHAnsi" w:cstheme="minorHAnsi"/>
          <w:b/>
          <w:color w:val="000000"/>
          <w:sz w:val="22"/>
          <w:szCs w:val="22"/>
        </w:rPr>
        <w:t>naruszenie ochrony Danych Osobowych</w:t>
      </w:r>
      <w:r w:rsidRPr="00544451">
        <w:rPr>
          <w:rFonts w:asciiTheme="minorHAnsi" w:eastAsia="Imago" w:hAnsiTheme="minorHAnsi" w:cstheme="minorHAnsi"/>
          <w:color w:val="000000"/>
          <w:sz w:val="22"/>
          <w:szCs w:val="22"/>
        </w:rPr>
        <w:t xml:space="preserve"> – oznacza naruszenie bezpieczeństwa prowadzące do przypadkowego lub niezgodnego z prawem zniszczenia, utracenia, zmodyfikowania, nieuprawnionego ujawnienia lub nieuprawnionego dostępu do Danych Osobowych przesyłanych, przechowywanych lub w inny sposób przetwarzanych;</w:t>
      </w:r>
    </w:p>
    <w:p w14:paraId="00000023" w14:textId="77777777" w:rsidR="002878C8" w:rsidRPr="00544451" w:rsidRDefault="00CB59E3" w:rsidP="00544451">
      <w:pPr>
        <w:numPr>
          <w:ilvl w:val="0"/>
          <w:numId w:val="11"/>
        </w:numPr>
        <w:pBdr>
          <w:top w:val="nil"/>
          <w:left w:val="nil"/>
          <w:bottom w:val="nil"/>
          <w:right w:val="nil"/>
          <w:between w:val="nil"/>
        </w:pBdr>
        <w:spacing w:before="0" w:after="0" w:line="360" w:lineRule="auto"/>
        <w:ind w:left="714" w:hanging="357"/>
        <w:rPr>
          <w:rFonts w:asciiTheme="minorHAnsi" w:eastAsia="Imago" w:hAnsiTheme="minorHAnsi" w:cstheme="minorHAnsi"/>
          <w:color w:val="000000"/>
          <w:sz w:val="22"/>
          <w:szCs w:val="22"/>
        </w:rPr>
      </w:pPr>
      <w:r w:rsidRPr="00544451">
        <w:rPr>
          <w:rFonts w:asciiTheme="minorHAnsi" w:eastAsia="Imago" w:hAnsiTheme="minorHAnsi" w:cstheme="minorHAnsi"/>
          <w:b/>
          <w:color w:val="000000"/>
          <w:sz w:val="22"/>
          <w:szCs w:val="22"/>
        </w:rPr>
        <w:t>organ nadzorczy</w:t>
      </w:r>
      <w:r w:rsidRPr="00544451">
        <w:rPr>
          <w:rFonts w:asciiTheme="minorHAnsi" w:eastAsia="Imago" w:hAnsiTheme="minorHAnsi" w:cstheme="minorHAnsi"/>
          <w:color w:val="000000"/>
          <w:sz w:val="22"/>
          <w:szCs w:val="22"/>
        </w:rPr>
        <w:t xml:space="preserve"> – oznacza niezależny organ publiczny ustanowiony przez państwo członkowskie zgodnie z art. 51 Rozporządzenia (UE) 2016/679;</w:t>
      </w:r>
    </w:p>
    <w:p w14:paraId="00000024" w14:textId="77777777" w:rsidR="002878C8" w:rsidRPr="00544451" w:rsidRDefault="00CB59E3" w:rsidP="00544451">
      <w:pPr>
        <w:numPr>
          <w:ilvl w:val="0"/>
          <w:numId w:val="11"/>
        </w:numPr>
        <w:pBdr>
          <w:top w:val="nil"/>
          <w:left w:val="nil"/>
          <w:bottom w:val="nil"/>
          <w:right w:val="nil"/>
          <w:between w:val="nil"/>
        </w:pBdr>
        <w:spacing w:before="0" w:after="0" w:line="360" w:lineRule="auto"/>
        <w:ind w:left="714" w:hanging="357"/>
        <w:rPr>
          <w:rFonts w:asciiTheme="minorHAnsi" w:eastAsia="Imago" w:hAnsiTheme="minorHAnsi" w:cstheme="minorHAnsi"/>
          <w:color w:val="000000"/>
          <w:sz w:val="22"/>
          <w:szCs w:val="22"/>
        </w:rPr>
      </w:pPr>
      <w:r w:rsidRPr="00544451">
        <w:rPr>
          <w:rFonts w:asciiTheme="minorHAnsi" w:eastAsia="Imago" w:hAnsiTheme="minorHAnsi" w:cstheme="minorHAnsi"/>
          <w:b/>
          <w:color w:val="000000"/>
          <w:sz w:val="22"/>
          <w:szCs w:val="22"/>
        </w:rPr>
        <w:t xml:space="preserve">przetwarzanie </w:t>
      </w:r>
      <w:r w:rsidRPr="00544451">
        <w:rPr>
          <w:rFonts w:asciiTheme="minorHAnsi" w:eastAsia="Imago" w:hAnsiTheme="minorHAnsi" w:cstheme="minorHAnsi"/>
          <w:color w:val="000000"/>
          <w:sz w:val="22"/>
          <w:szCs w:val="22"/>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0000025" w14:textId="77777777" w:rsidR="002878C8" w:rsidRPr="00544451" w:rsidRDefault="00CB59E3" w:rsidP="00544451">
      <w:pPr>
        <w:numPr>
          <w:ilvl w:val="0"/>
          <w:numId w:val="11"/>
        </w:numPr>
        <w:pBdr>
          <w:top w:val="nil"/>
          <w:left w:val="nil"/>
          <w:bottom w:val="nil"/>
          <w:right w:val="nil"/>
          <w:between w:val="nil"/>
        </w:pBdr>
        <w:spacing w:before="0" w:after="0" w:line="360" w:lineRule="auto"/>
        <w:ind w:left="714" w:hanging="357"/>
        <w:rPr>
          <w:rFonts w:asciiTheme="minorHAnsi" w:eastAsia="Imago" w:hAnsiTheme="minorHAnsi" w:cstheme="minorHAnsi"/>
          <w:color w:val="000000"/>
          <w:sz w:val="22"/>
          <w:szCs w:val="22"/>
        </w:rPr>
      </w:pPr>
      <w:r w:rsidRPr="00544451">
        <w:rPr>
          <w:rFonts w:asciiTheme="minorHAnsi" w:eastAsia="Imago" w:hAnsiTheme="minorHAnsi" w:cstheme="minorHAnsi"/>
          <w:b/>
          <w:color w:val="000000"/>
          <w:sz w:val="22"/>
          <w:szCs w:val="22"/>
        </w:rPr>
        <w:t>podmiot przetwarzający</w:t>
      </w:r>
      <w:r w:rsidRPr="00544451">
        <w:rPr>
          <w:rFonts w:asciiTheme="minorHAnsi" w:eastAsia="Imago" w:hAnsiTheme="minorHAnsi" w:cstheme="minorHAnsi"/>
          <w:color w:val="000000"/>
          <w:sz w:val="22"/>
          <w:szCs w:val="22"/>
        </w:rPr>
        <w:t xml:space="preserve"> – oznacza osobę fizyczną lub prawną, organ publiczny, jednostkę lub inny podmiot, który przetwarza dane osobowe w imieniu administratora;</w:t>
      </w:r>
    </w:p>
    <w:p w14:paraId="00000027" w14:textId="23CD532C" w:rsidR="002878C8" w:rsidRPr="002D1A85" w:rsidRDefault="00CB59E3" w:rsidP="00544451">
      <w:pPr>
        <w:numPr>
          <w:ilvl w:val="0"/>
          <w:numId w:val="11"/>
        </w:numPr>
        <w:pBdr>
          <w:top w:val="nil"/>
          <w:left w:val="nil"/>
          <w:bottom w:val="nil"/>
          <w:right w:val="nil"/>
          <w:between w:val="nil"/>
        </w:pBdr>
        <w:spacing w:before="0" w:after="0" w:line="360" w:lineRule="auto"/>
        <w:ind w:left="714" w:hanging="357"/>
        <w:rPr>
          <w:rFonts w:asciiTheme="minorHAnsi" w:eastAsia="Imago" w:hAnsiTheme="minorHAnsi" w:cstheme="minorHAnsi"/>
          <w:color w:val="000000"/>
          <w:sz w:val="22"/>
          <w:szCs w:val="22"/>
        </w:rPr>
      </w:pPr>
      <w:r w:rsidRPr="00544451">
        <w:rPr>
          <w:rFonts w:asciiTheme="minorHAnsi" w:eastAsia="Imago" w:hAnsiTheme="minorHAnsi" w:cstheme="minorHAnsi"/>
          <w:b/>
          <w:color w:val="000000"/>
          <w:sz w:val="22"/>
          <w:szCs w:val="22"/>
        </w:rPr>
        <w:t xml:space="preserve">państwo trzecie </w:t>
      </w:r>
      <w:r w:rsidRPr="00544451">
        <w:rPr>
          <w:rFonts w:asciiTheme="minorHAnsi" w:eastAsia="Imago" w:hAnsiTheme="minorHAnsi" w:cstheme="minorHAnsi"/>
          <w:color w:val="000000"/>
          <w:sz w:val="22"/>
          <w:szCs w:val="22"/>
        </w:rPr>
        <w:t>– oznacza państwo nienależące do Europejskiego Obszaru Gospodarczego.</w:t>
      </w:r>
    </w:p>
    <w:p w14:paraId="00000028"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 2</w:t>
      </w:r>
    </w:p>
    <w:p w14:paraId="00000029"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Przedmiot umowy</w:t>
      </w:r>
    </w:p>
    <w:p w14:paraId="0000002A" w14:textId="77777777" w:rsidR="002878C8" w:rsidRPr="00544451" w:rsidRDefault="00CB59E3" w:rsidP="00544451">
      <w:pPr>
        <w:spacing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Przedmiotem niniejszej umowy jest określenie zasad przetwarzania oraz zabezpieczania danych osobowych, które Zleceniobiorca przetwarza w imieniu Zleceniodawcy.</w:t>
      </w:r>
    </w:p>
    <w:p w14:paraId="0000002B" w14:textId="77777777" w:rsidR="002878C8" w:rsidRPr="00544451" w:rsidRDefault="002878C8" w:rsidP="00544451">
      <w:pPr>
        <w:spacing w:line="360" w:lineRule="auto"/>
        <w:rPr>
          <w:rFonts w:asciiTheme="minorHAnsi" w:eastAsia="Imago" w:hAnsiTheme="minorHAnsi" w:cstheme="minorHAnsi"/>
          <w:sz w:val="22"/>
          <w:szCs w:val="22"/>
        </w:rPr>
      </w:pPr>
    </w:p>
    <w:p w14:paraId="0000002C"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lastRenderedPageBreak/>
        <w:t>§ 3</w:t>
      </w:r>
    </w:p>
    <w:p w14:paraId="0000002D"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Dane osobowe przetwarzane przez Zleceniobiorcę w imieniu Zleceniodawcy</w:t>
      </w:r>
    </w:p>
    <w:p w14:paraId="0000002E" w14:textId="20F499BB" w:rsidR="002878C8" w:rsidRPr="00544451" w:rsidRDefault="00CB59E3" w:rsidP="00544451">
      <w:pPr>
        <w:numPr>
          <w:ilvl w:val="0"/>
          <w:numId w:val="6"/>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Zleceniodawca jako administrator, działając na podstawie art. 28 ust. 3  Rozporządzenia (UE) 2016/679, powierza Zleceniobiorcy przetwarzanie danych osobowych </w:t>
      </w:r>
      <w:r w:rsidR="006C7EB2" w:rsidRPr="00544451">
        <w:rPr>
          <w:rFonts w:asciiTheme="minorHAnsi" w:eastAsia="Imago" w:hAnsiTheme="minorHAnsi" w:cstheme="minorHAnsi"/>
          <w:sz w:val="22"/>
          <w:szCs w:val="22"/>
        </w:rPr>
        <w:t>pacjentów</w:t>
      </w:r>
      <w:r w:rsidRPr="00544451">
        <w:rPr>
          <w:rFonts w:asciiTheme="minorHAnsi" w:eastAsia="Imago" w:hAnsiTheme="minorHAnsi" w:cstheme="minorHAnsi"/>
          <w:sz w:val="22"/>
          <w:szCs w:val="22"/>
        </w:rPr>
        <w:t xml:space="preserve"> (dalej, jako „Dane Osobowe”) na potrzeby świadczenia Usług, do których realizacji Zleceniobiorca zobowiązał się w Umowie głównej.</w:t>
      </w:r>
    </w:p>
    <w:p w14:paraId="0000002F" w14:textId="77777777" w:rsidR="002878C8" w:rsidRPr="00544451" w:rsidRDefault="00CB59E3" w:rsidP="00544451">
      <w:pPr>
        <w:numPr>
          <w:ilvl w:val="0"/>
          <w:numId w:val="6"/>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Zleceniobiorca, jako podmiot przetwarzający przyjmuje Dane Osobowe do przetwarzania i zobowiązuje się je przetwarzać w imieniu Zleceniodawcy na zasadach określonych w niniejszej umowie.</w:t>
      </w:r>
    </w:p>
    <w:p w14:paraId="00000030" w14:textId="39B1344D" w:rsidR="002878C8" w:rsidRPr="00544451" w:rsidRDefault="00CB59E3" w:rsidP="00544451">
      <w:pPr>
        <w:numPr>
          <w:ilvl w:val="0"/>
          <w:numId w:val="6"/>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Na powierzone Zleceniobiorcy Dane Osobowe składają się następujące typy danych szczególności:</w:t>
      </w:r>
    </w:p>
    <w:p w14:paraId="00000031" w14:textId="4A9097E4" w:rsidR="002878C8" w:rsidRPr="00544451" w:rsidRDefault="002D764E" w:rsidP="00544451">
      <w:pPr>
        <w:numPr>
          <w:ilvl w:val="1"/>
          <w:numId w:val="6"/>
        </w:numPr>
        <w:spacing w:before="120" w:after="120"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d</w:t>
      </w:r>
      <w:r w:rsidR="006C7EB2" w:rsidRPr="00544451">
        <w:rPr>
          <w:rFonts w:asciiTheme="minorHAnsi" w:eastAsia="Imago" w:hAnsiTheme="minorHAnsi" w:cstheme="minorHAnsi"/>
          <w:sz w:val="22"/>
          <w:szCs w:val="22"/>
        </w:rPr>
        <w:t xml:space="preserve">ane </w:t>
      </w:r>
      <w:r w:rsidRPr="00544451">
        <w:rPr>
          <w:rFonts w:asciiTheme="minorHAnsi" w:eastAsia="Imago" w:hAnsiTheme="minorHAnsi" w:cstheme="minorHAnsi"/>
          <w:sz w:val="22"/>
          <w:szCs w:val="22"/>
        </w:rPr>
        <w:t>o stanie zdrowia</w:t>
      </w:r>
      <w:r w:rsidR="00CB59E3" w:rsidRPr="00544451">
        <w:rPr>
          <w:rFonts w:asciiTheme="minorHAnsi" w:eastAsia="Imago" w:hAnsiTheme="minorHAnsi" w:cstheme="minorHAnsi"/>
          <w:sz w:val="22"/>
          <w:szCs w:val="22"/>
        </w:rPr>
        <w:t>,</w:t>
      </w:r>
    </w:p>
    <w:p w14:paraId="00000038" w14:textId="77777777" w:rsidR="002878C8" w:rsidRPr="00544451" w:rsidRDefault="00CB59E3" w:rsidP="00544451">
      <w:pPr>
        <w:numPr>
          <w:ilvl w:val="0"/>
          <w:numId w:val="4"/>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Zleceniobiorca jest uprawniony do wykonywania na Danych Osobowych wszelkich zautomatyzowanych lub niezautomatyzowanych operacji przetwarzania uzasadnionych i niezbędnych dla realizacji Usług, które mogą obejmować m.in.: zbieranie, utrwalanie, organizowanie, porządkowanie, aktualizację, przechowywanie, archiwizowanie, modyfikowanie, pobieranie, kopiowanie, przeglądanie, wykorzystywanie, udostępnianie, usuwanie lub niszczenie.</w:t>
      </w:r>
    </w:p>
    <w:p w14:paraId="00000039" w14:textId="77777777" w:rsidR="002878C8" w:rsidRPr="00544451" w:rsidRDefault="00CB59E3" w:rsidP="00544451">
      <w:pPr>
        <w:numPr>
          <w:ilvl w:val="0"/>
          <w:numId w:val="6"/>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Zleceniobiorca jest uprawniony do przetwarzania Danych Osobowych wyłącznie w celach związanych z realizacją Usług świadczonych Zleceniodawcy na podstawie Umowy głównej.</w:t>
      </w:r>
    </w:p>
    <w:p w14:paraId="0000003A" w14:textId="77777777" w:rsidR="002878C8" w:rsidRPr="00544451" w:rsidRDefault="00CB59E3" w:rsidP="00544451">
      <w:pPr>
        <w:numPr>
          <w:ilvl w:val="0"/>
          <w:numId w:val="6"/>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Zleceniodawca oświadcza, że spełnił wszelkie warunki legalności przetwarzania Danych Osobowych. </w:t>
      </w:r>
    </w:p>
    <w:p w14:paraId="0000003B" w14:textId="77777777" w:rsidR="002878C8" w:rsidRPr="00544451" w:rsidRDefault="00CB59E3" w:rsidP="00544451">
      <w:pPr>
        <w:numPr>
          <w:ilvl w:val="0"/>
          <w:numId w:val="6"/>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Zleceniodawca powierza Zleceniobiorcy przetwarzanie Danych Osobowych w jego imieniu przez okres obowiązywania niniejszej umowy. </w:t>
      </w:r>
    </w:p>
    <w:p w14:paraId="0000003C" w14:textId="4A07B9A7" w:rsidR="002878C8" w:rsidRPr="00544451" w:rsidRDefault="00CB59E3" w:rsidP="00544451">
      <w:pPr>
        <w:numPr>
          <w:ilvl w:val="0"/>
          <w:numId w:val="6"/>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W celu zapewnienia prawidłowej realizacji niniejszej umowy Strony poniżej wyznaczają osoby właściwe do kontaktu w sprawach związanych z wykonaniem tej umowy, po jednej osobie z każdej ze Stron oraz ich zastępców w przypadku nieobecności </w:t>
      </w:r>
    </w:p>
    <w:p w14:paraId="0000003D" w14:textId="40A7BE25" w:rsidR="002878C8" w:rsidRPr="00544451" w:rsidRDefault="00CB59E3" w:rsidP="00544451">
      <w:pPr>
        <w:numPr>
          <w:ilvl w:val="1"/>
          <w:numId w:val="6"/>
        </w:numPr>
        <w:spacing w:before="120" w:after="120"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Osoby kontaktowe po stronie Zleceniodawcy</w:t>
      </w:r>
      <w:r w:rsidR="002D1A85">
        <w:rPr>
          <w:rFonts w:asciiTheme="minorHAnsi" w:eastAsia="Imago" w:hAnsiTheme="minorHAnsi" w:cstheme="minorHAnsi"/>
          <w:sz w:val="22"/>
          <w:szCs w:val="22"/>
        </w:rPr>
        <w:t>:</w:t>
      </w:r>
    </w:p>
    <w:p w14:paraId="0000003E" w14:textId="0C7FB6C8" w:rsidR="002878C8" w:rsidRPr="00544451" w:rsidRDefault="002D1A85" w:rsidP="00544451">
      <w:pPr>
        <w:spacing w:before="120" w:after="120" w:line="360" w:lineRule="auto"/>
        <w:ind w:left="1416"/>
        <w:rPr>
          <w:rFonts w:asciiTheme="minorHAnsi" w:eastAsia="Imago" w:hAnsiTheme="minorHAnsi" w:cstheme="minorHAnsi"/>
          <w:sz w:val="22"/>
          <w:szCs w:val="22"/>
        </w:rPr>
      </w:pPr>
      <w:r>
        <w:rPr>
          <w:rFonts w:asciiTheme="minorHAnsi" w:eastAsia="Imago" w:hAnsiTheme="minorHAnsi" w:cstheme="minorHAnsi"/>
          <w:sz w:val="22"/>
          <w:szCs w:val="22"/>
        </w:rPr>
        <w:t>………………………………………………………………………..</w:t>
      </w:r>
    </w:p>
    <w:p w14:paraId="331252B8" w14:textId="77777777" w:rsidR="002D1A85" w:rsidRDefault="002D1A85" w:rsidP="002D1A85">
      <w:pPr>
        <w:spacing w:before="120" w:after="120" w:line="360" w:lineRule="auto"/>
        <w:ind w:left="1440"/>
        <w:rPr>
          <w:rFonts w:asciiTheme="minorHAnsi" w:eastAsia="Imago" w:hAnsiTheme="minorHAnsi" w:cstheme="minorHAnsi"/>
          <w:sz w:val="22"/>
          <w:szCs w:val="22"/>
        </w:rPr>
      </w:pPr>
    </w:p>
    <w:p w14:paraId="00000040" w14:textId="15CEA165" w:rsidR="002878C8" w:rsidRPr="00544451" w:rsidRDefault="00CB59E3" w:rsidP="00544451">
      <w:pPr>
        <w:numPr>
          <w:ilvl w:val="1"/>
          <w:numId w:val="6"/>
        </w:numPr>
        <w:spacing w:before="120" w:after="120"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lastRenderedPageBreak/>
        <w:t>Osoby kontaktowe po stronie Zleceniobiorcy</w:t>
      </w:r>
      <w:r w:rsidR="002D1A85">
        <w:rPr>
          <w:rFonts w:asciiTheme="minorHAnsi" w:eastAsia="Imago" w:hAnsiTheme="minorHAnsi" w:cstheme="minorHAnsi"/>
          <w:sz w:val="22"/>
          <w:szCs w:val="22"/>
        </w:rPr>
        <w:t>:</w:t>
      </w:r>
    </w:p>
    <w:p w14:paraId="00000042" w14:textId="5101EFF4" w:rsidR="002878C8" w:rsidRPr="00544451" w:rsidRDefault="002D1A85" w:rsidP="002D1A85">
      <w:pPr>
        <w:spacing w:before="120" w:after="120" w:line="360" w:lineRule="auto"/>
        <w:ind w:left="1440"/>
        <w:rPr>
          <w:rFonts w:asciiTheme="minorHAnsi" w:eastAsia="Imago" w:hAnsiTheme="minorHAnsi" w:cstheme="minorHAnsi"/>
          <w:sz w:val="22"/>
          <w:szCs w:val="22"/>
        </w:rPr>
      </w:pPr>
      <w:r>
        <w:rPr>
          <w:rFonts w:asciiTheme="minorHAnsi" w:eastAsia="Imago" w:hAnsiTheme="minorHAnsi" w:cstheme="minorHAnsi"/>
          <w:sz w:val="22"/>
          <w:szCs w:val="22"/>
        </w:rPr>
        <w:t>…………………………………………………………………………</w:t>
      </w:r>
    </w:p>
    <w:p w14:paraId="00000044"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 4</w:t>
      </w:r>
    </w:p>
    <w:p w14:paraId="00000045"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Dalsze powierzenie przetwarzania danych</w:t>
      </w:r>
    </w:p>
    <w:p w14:paraId="00000046" w14:textId="77777777" w:rsidR="002878C8" w:rsidRPr="00544451" w:rsidRDefault="00CB59E3" w:rsidP="00544451">
      <w:pPr>
        <w:numPr>
          <w:ilvl w:val="0"/>
          <w:numId w:val="5"/>
        </w:numPr>
        <w:pBdr>
          <w:top w:val="nil"/>
          <w:left w:val="nil"/>
          <w:bottom w:val="nil"/>
          <w:right w:val="nil"/>
          <w:between w:val="nil"/>
        </w:pBdr>
        <w:spacing w:before="120" w:after="0" w:line="360" w:lineRule="auto"/>
        <w:ind w:hanging="360"/>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 xml:space="preserve">Zleceniobiorca nie jest uprawniony do korzystania z usług innego podmiotu przetwarzającego  w trakcie realizacji przetwarzania Danych Osobowych na podstawie niniejszej umowy, bez uzyskania uprzedniej pisemnej zgody Zleceniodawcy na dalsze powierzenie ich przetwarzania temu usługodawcy. </w:t>
      </w:r>
    </w:p>
    <w:p w14:paraId="00000047" w14:textId="77777777" w:rsidR="002878C8" w:rsidRPr="00544451" w:rsidRDefault="00CB59E3" w:rsidP="00544451">
      <w:pPr>
        <w:numPr>
          <w:ilvl w:val="0"/>
          <w:numId w:val="5"/>
        </w:numPr>
        <w:pBdr>
          <w:top w:val="nil"/>
          <w:left w:val="nil"/>
          <w:bottom w:val="nil"/>
          <w:right w:val="nil"/>
          <w:between w:val="nil"/>
        </w:pBdr>
        <w:spacing w:before="0" w:after="120" w:line="360" w:lineRule="auto"/>
        <w:ind w:hanging="360"/>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Zleceniobiorca jest obowiązany poinformować Zleceniodawcę o każdym planowanym dalszym powierzeniu przetwarzania Danych Osobowych innemu usługodawcy, który w terminie ……. dni od otrzymania tej informacji udziela zgodę lub wyraża sprzeciw wobec dalszego powierzenia przetwarzania w/w danych usługodawcy wskazanemu przez Zleceniobiorcę.</w:t>
      </w:r>
    </w:p>
    <w:p w14:paraId="0000004B" w14:textId="77777777" w:rsidR="002878C8" w:rsidRPr="00544451" w:rsidRDefault="00CB59E3" w:rsidP="00544451">
      <w:pPr>
        <w:numPr>
          <w:ilvl w:val="0"/>
          <w:numId w:val="13"/>
        </w:numPr>
        <w:pBdr>
          <w:top w:val="nil"/>
          <w:left w:val="nil"/>
          <w:bottom w:val="nil"/>
          <w:right w:val="nil"/>
          <w:between w:val="nil"/>
        </w:pBdr>
        <w:spacing w:before="0" w:after="0" w:line="360" w:lineRule="auto"/>
        <w:ind w:hanging="360"/>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Zleceniobiorca jest zobowiązany zapewnić, iż inny podmiot przetwarzający, z którego usług zamierza korzystać przy przetwarzaniu Danych Osobowych daje wystarczające gwarancje wdrożenia odpowiednich środków technicznych i organizacyjnych, by przetwarzanie spełniało wymogi Rozporządzenia (UE) 2016/679 i chroniło prawa osób, których dane dotyczą.</w:t>
      </w:r>
    </w:p>
    <w:p w14:paraId="0000004C" w14:textId="77777777" w:rsidR="002878C8" w:rsidRPr="00544451" w:rsidRDefault="00CB59E3" w:rsidP="00544451">
      <w:pPr>
        <w:numPr>
          <w:ilvl w:val="0"/>
          <w:numId w:val="13"/>
        </w:numPr>
        <w:pBdr>
          <w:top w:val="nil"/>
          <w:left w:val="nil"/>
          <w:bottom w:val="nil"/>
          <w:right w:val="nil"/>
          <w:between w:val="nil"/>
        </w:pBdr>
        <w:spacing w:before="0" w:after="0" w:line="360" w:lineRule="auto"/>
        <w:ind w:hanging="360"/>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 xml:space="preserve">Dalsze powierzenie czynności przetwarzania innemu podmiotowi przetwarzającemu, o którym mowa w § 4 ust. 1, jest możliwe jedynie pod warunkiem nałożenia przez Zleceniobiorcę na ten inny podmiot przetwarzający na mocy umowy tych samych obowiązków ochrony danych, jakie spoczywają na Zleceniobiorcy w ramach niniejszej umowy, w szczególności obowiązku wdrożenia odpowiednich środków technicznych i organizacyjnych, by przetwarzanie odpowiadało wymogom art. 32 Rozporządzenia (UE) 2016/679. </w:t>
      </w:r>
    </w:p>
    <w:p w14:paraId="0000004D" w14:textId="77777777" w:rsidR="002878C8" w:rsidRPr="00544451" w:rsidRDefault="00CB59E3" w:rsidP="00544451">
      <w:pPr>
        <w:numPr>
          <w:ilvl w:val="0"/>
          <w:numId w:val="13"/>
        </w:numPr>
        <w:pBdr>
          <w:top w:val="nil"/>
          <w:left w:val="nil"/>
          <w:bottom w:val="nil"/>
          <w:right w:val="nil"/>
          <w:between w:val="nil"/>
        </w:pBdr>
        <w:spacing w:before="0" w:after="0" w:line="360" w:lineRule="auto"/>
        <w:ind w:hanging="360"/>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W przypadku, gdy powierzenie przetwarzania Danych Osobowych innemu podmiotowi przetwarzającemu przez Zleceniobiorcę wiąże się z transferem tych danych do państwa trzeciego, które nie zapewnia odpowiedniego poziomu ochrony danych osobowych na swoim terytorium i jednocześnie brak jest innych podstaw umożlwiających transfer Danych Osobowych do tego państwa trzeciego, Zleceniodawca podpisze z podmiotem przetwarzającym zlokalizowanym w takim państwie trzecim umowę zawierającą:</w:t>
      </w:r>
    </w:p>
    <w:p w14:paraId="0000004E" w14:textId="77777777" w:rsidR="002878C8" w:rsidRPr="00544451" w:rsidRDefault="00CB59E3" w:rsidP="00544451">
      <w:pPr>
        <w:numPr>
          <w:ilvl w:val="1"/>
          <w:numId w:val="8"/>
        </w:numPr>
        <w:pBdr>
          <w:top w:val="nil"/>
          <w:left w:val="nil"/>
          <w:bottom w:val="nil"/>
          <w:right w:val="nil"/>
          <w:between w:val="nil"/>
        </w:pBdr>
        <w:spacing w:before="0" w:after="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„Standardowe Klauzule Umowne” przyjęte na mocy Decyzji Komisji 2010/87/EU z dnia 5 lutego 2010 r.  w sprawie przekazywania danych osobowych z krajów Unii Europejskiej do procesorów z państw trzecich, bądź</w:t>
      </w:r>
    </w:p>
    <w:p w14:paraId="0000004F" w14:textId="77777777" w:rsidR="002878C8" w:rsidRPr="00544451" w:rsidRDefault="00CB59E3" w:rsidP="00544451">
      <w:pPr>
        <w:numPr>
          <w:ilvl w:val="1"/>
          <w:numId w:val="8"/>
        </w:numPr>
        <w:pBdr>
          <w:top w:val="nil"/>
          <w:left w:val="nil"/>
          <w:bottom w:val="nil"/>
          <w:right w:val="nil"/>
          <w:between w:val="nil"/>
        </w:pBdr>
        <w:tabs>
          <w:tab w:val="left" w:pos="709"/>
        </w:tabs>
        <w:spacing w:before="0" w:after="12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lastRenderedPageBreak/>
        <w:t>„Standardowe Klauzule Ochrony Danych” przyjęte zgodnie z art. 46 ust. 2 lit c i d Rozporządzenia (UE) 2016/679,</w:t>
      </w:r>
    </w:p>
    <w:p w14:paraId="00000050" w14:textId="77777777" w:rsidR="002878C8" w:rsidRPr="00544451" w:rsidRDefault="00CB59E3" w:rsidP="00544451">
      <w:pPr>
        <w:spacing w:before="120" w:after="120" w:line="360" w:lineRule="auto"/>
        <w:ind w:left="779"/>
        <w:rPr>
          <w:rFonts w:asciiTheme="minorHAnsi" w:eastAsia="Imago" w:hAnsiTheme="minorHAnsi" w:cstheme="minorHAnsi"/>
          <w:sz w:val="22"/>
          <w:szCs w:val="22"/>
        </w:rPr>
      </w:pPr>
      <w:r w:rsidRPr="00544451">
        <w:rPr>
          <w:rFonts w:asciiTheme="minorHAnsi" w:eastAsia="Imago" w:hAnsiTheme="minorHAnsi" w:cstheme="minorHAnsi"/>
          <w:sz w:val="22"/>
          <w:szCs w:val="22"/>
        </w:rPr>
        <w:t>lub upoważni na piśmie Zleceniobiorcę do podpisania wyżej wskazanej umowy w jego imieniu.   Zawarcie takiej umowy z podmiotem przetwarzającym zlokalizowanym w państwie trzecim uprawnia Zleceniobiorcę do korzystania z usług tego podmiotu przetwarzającego przy przetwarzaniu Danych Osobowych.</w:t>
      </w:r>
    </w:p>
    <w:p w14:paraId="00000051" w14:textId="77777777" w:rsidR="002878C8" w:rsidRPr="00544451" w:rsidRDefault="00CB59E3" w:rsidP="00544451">
      <w:pPr>
        <w:numPr>
          <w:ilvl w:val="0"/>
          <w:numId w:val="13"/>
        </w:numPr>
        <w:pBdr>
          <w:top w:val="nil"/>
          <w:left w:val="nil"/>
          <w:bottom w:val="nil"/>
          <w:right w:val="nil"/>
          <w:between w:val="nil"/>
        </w:pBdr>
        <w:spacing w:before="120" w:after="0" w:line="360" w:lineRule="auto"/>
        <w:ind w:hanging="360"/>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Umowa, wskazana w ust. 4 i ust. 5 powyżej zawierana jest w formie pisemnej. Wymóg pisemności umowy spełnia umowa zawarta w formie elektronicznej.</w:t>
      </w:r>
    </w:p>
    <w:p w14:paraId="2F506097" w14:textId="5B925227" w:rsidR="00880382" w:rsidRPr="002D1A85" w:rsidRDefault="00CB59E3" w:rsidP="002D1A85">
      <w:pPr>
        <w:numPr>
          <w:ilvl w:val="0"/>
          <w:numId w:val="13"/>
        </w:numPr>
        <w:pBdr>
          <w:top w:val="nil"/>
          <w:left w:val="nil"/>
          <w:bottom w:val="nil"/>
          <w:right w:val="nil"/>
          <w:between w:val="nil"/>
        </w:pBdr>
        <w:spacing w:before="0" w:after="120" w:line="360" w:lineRule="auto"/>
        <w:ind w:hanging="360"/>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Zleceniobiorca ponosi wobec Zleceniodawcy pełną odpowiedzialność za niewywiązanie się innego podmiotu przetwarzającego, któremu powierzył przetwarzanie Danych Osobowych, ze spoczywających na nim obowiązków ochrony danych. W takim przypadku Zleceniodawca ma prawo żądać zaprzestania korzystania przez Zleceniobiorcę z usług tego podmiotu w procesie przetwarzania Danych Osobowych.</w:t>
      </w:r>
    </w:p>
    <w:p w14:paraId="00000054"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 5</w:t>
      </w:r>
    </w:p>
    <w:p w14:paraId="00000055"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Obowiązki Zleceniobiorcy</w:t>
      </w:r>
    </w:p>
    <w:p w14:paraId="00000056" w14:textId="77777777" w:rsidR="002878C8" w:rsidRPr="00544451" w:rsidRDefault="00CB59E3" w:rsidP="00544451">
      <w:pPr>
        <w:numPr>
          <w:ilvl w:val="0"/>
          <w:numId w:val="10"/>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Zleceniobiorca jest obowiązany przetwarzać Dane Osobowe wyłącznie na udokumentowane polecenie Zleceniodawcy, co dotyczy też przekazywania danych osobowych do państwa trzeciego lub organizacji międzynarodowej, przy czym za udokumentowane polecenie Zleceniodawcy uważa się polecenia przekazywane drogą elektroniczną lub na piśmie. Powyższy obowiązek nie dotyczy sytuacji, gdy wymóg przetwarzania Danych Osobowych nakłada na Zleceniobiorcę prawo Unii Europejskiej lub prawo lub prawo kraju jego siedziby.  W takim przypadku przed rozpoczęciem przetwarzania Zleceniobiorca poinformuje Zleceniodawcę o tym obowiązku prawnym, o ile prawo to nie zabrania udzielania takiej informacji z uwagi na ważny interes publiczny.</w:t>
      </w:r>
    </w:p>
    <w:p w14:paraId="00000057" w14:textId="77777777" w:rsidR="002878C8" w:rsidRPr="00544451" w:rsidRDefault="00CB59E3" w:rsidP="00544451">
      <w:pPr>
        <w:numPr>
          <w:ilvl w:val="0"/>
          <w:numId w:val="10"/>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Zleceniobiorca jest odpowiedzialny za ochronę powierzonych mu do przetwarzania Danych Osobowych. </w:t>
      </w:r>
    </w:p>
    <w:p w14:paraId="00000058" w14:textId="77777777" w:rsidR="002878C8" w:rsidRPr="00544451" w:rsidRDefault="00CB59E3" w:rsidP="00544451">
      <w:pPr>
        <w:numPr>
          <w:ilvl w:val="0"/>
          <w:numId w:val="10"/>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Zleceniobiorca podejmuje wszelkie środki wymagane na mocy art. 32 Rozporządzenia (UE) 2016/679 w celu zapewnienia bezpieczeństwa Danych Osobowych.</w:t>
      </w:r>
    </w:p>
    <w:p w14:paraId="00000059" w14:textId="77777777" w:rsidR="002878C8" w:rsidRPr="00544451" w:rsidRDefault="00CB59E3" w:rsidP="00544451">
      <w:pPr>
        <w:numPr>
          <w:ilvl w:val="0"/>
          <w:numId w:val="10"/>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lastRenderedPageBreak/>
        <w:t>Zleceniobiorca zapewnia, by osoby upoważnione przez niego do przetwarzania danych osobowych zobowiązały się do zachowania tajemnicy Danych Osobowych i środków ich zabezpieczenia zarówno w okresie obowiązywania niniejszej umowy, jaki i po jej rozwiązaniu.</w:t>
      </w:r>
    </w:p>
    <w:p w14:paraId="0000005A" w14:textId="77777777" w:rsidR="002878C8" w:rsidRPr="00544451" w:rsidRDefault="00CB59E3" w:rsidP="00544451">
      <w:pPr>
        <w:numPr>
          <w:ilvl w:val="0"/>
          <w:numId w:val="10"/>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Zleceniobiorca przestrzega warunków korzystania z usług innego podmiotu przetwarzającego, o których mowa w § 4 niniejszej umowy.</w:t>
      </w:r>
    </w:p>
    <w:p w14:paraId="0000005B" w14:textId="77777777" w:rsidR="002878C8" w:rsidRPr="00544451" w:rsidRDefault="00CB59E3" w:rsidP="00544451">
      <w:pPr>
        <w:numPr>
          <w:ilvl w:val="0"/>
          <w:numId w:val="10"/>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Na żądanie Zleceniodawcy, Zleceniobiorca poinformuje Zleceniodawcę o lokalizacji przetwarzania Danych Osobowych przez Zleceniobiorcę oraz inne podmioty przetwarzające, o których mowa w § 4 niniejszej umowy.</w:t>
      </w:r>
    </w:p>
    <w:p w14:paraId="0000005C" w14:textId="77777777" w:rsidR="002878C8" w:rsidRPr="00544451" w:rsidRDefault="00CB59E3" w:rsidP="00544451">
      <w:pPr>
        <w:numPr>
          <w:ilvl w:val="0"/>
          <w:numId w:val="10"/>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Zleceniobiorca, biorąc pod uwagę charakter przetwarzania, jest obowiązany w miarę możliwości pomagać Zleceniodawcy poprzez odpowiednie środki techniczne i organizacyjne wywiązać się z obowiązku odpowiadania na żądania osoby, której dane dotyczą, w zakresie wykonywania jej praw określonych w rozdziale III Rozporządzenia (UE) 2016/679, w szczególności Zleceniobiorca jest zobowiązany poinformować Zleceniodawcę o wszelkich otrzymanych pytaniach lub żądaniach osób, których dotyczą Dane Osobowe (podmiotów danych). Przekazanie przez Zleceniobiorcę wyżej wskazanych informacji następuje niezwłocznie, ale nie później niż w terminie 3 dni od otrzymania pytania lub żądania od podmiotu danych. Zleceniobiorca nie jest uprawniony do samodzielnego – w szczególności bez konsultacji ze Zleceniodawcą – udzielania odpowiedzi na pytania i podejmowania działań w związku z żądaniami podmiotów danych.</w:t>
      </w:r>
    </w:p>
    <w:p w14:paraId="0000005D" w14:textId="77777777" w:rsidR="002878C8" w:rsidRPr="00544451" w:rsidRDefault="00CB59E3" w:rsidP="00544451">
      <w:pPr>
        <w:numPr>
          <w:ilvl w:val="0"/>
          <w:numId w:val="10"/>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Zleceniobiorca, uwzględniając charakter przetwarzania oraz dostępne mu informacje, pomaga Zleceniodawcy wywiązać się z obowiązków określonych w art. 32–36 Rozporządzenia (UE) 2016/679. </w:t>
      </w:r>
    </w:p>
    <w:p w14:paraId="0000005E" w14:textId="77777777" w:rsidR="002878C8" w:rsidRPr="00544451" w:rsidRDefault="00CB59E3" w:rsidP="00544451">
      <w:pPr>
        <w:numPr>
          <w:ilvl w:val="0"/>
          <w:numId w:val="10"/>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Zleceniobiorca jest obowiązany udostępnić Zleceniodawcy wszelkie informacje niezbędne do wykazania, iż spełnia obowiązki określone w niniejszym paragrafie umowy oraz umożliwia Zleceniodawcy lub upoważnionemu przez niego audytorowi przeprowadzanie audytów, o których mowa w § 6 niniejszej umowy i przyczynia się do nich.</w:t>
      </w:r>
    </w:p>
    <w:p w14:paraId="0000005F" w14:textId="77777777" w:rsidR="002878C8" w:rsidRPr="00544451" w:rsidRDefault="00CB59E3" w:rsidP="00544451">
      <w:pPr>
        <w:numPr>
          <w:ilvl w:val="0"/>
          <w:numId w:val="10"/>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W związku z obowiązkiem określonym w ust. 9 powyżej Zleceniobiorca niezwłocznie poinformuje Zleceniodawcę, jeżeli jego zdaniem wydane mu polecenie stanowi naruszenie Rozporządzenia (UE) 2016/679 lub innych przepisów Unii Europejskiej lub kraju jego siedziby w zakresie ochrony danych osobowych.</w:t>
      </w:r>
    </w:p>
    <w:p w14:paraId="00000060" w14:textId="77777777" w:rsidR="002878C8" w:rsidRPr="00544451" w:rsidRDefault="00CB59E3" w:rsidP="00544451">
      <w:pPr>
        <w:numPr>
          <w:ilvl w:val="0"/>
          <w:numId w:val="10"/>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lastRenderedPageBreak/>
        <w:t>Zleceniobiorca niezwłocznie poinformuje Zleceniodawcę o jakimkolwiek postępowaniu, w szczególności administracyjnym lub sądowym, dotyczącym przetwarzania Danych Osobowych przez Zleceniobiorcę, o jakiejkolwiek decyzji administracyjnej lub orzeczeniu dotyczącym przetwarzania Danych Osobowych, skierowanej do Zleceniobiorcy, a także o wszelkich czynnościach kontrolnych podjętych wobec niego przez organ nadzorczy oraz o wynikach takiej kontroli, jeżeli jej zakresem objęto Dane Osobowe powierzone Zleceniobiorcy na podstawie niniejszej umowy.</w:t>
      </w:r>
    </w:p>
    <w:p w14:paraId="00000061" w14:textId="77777777" w:rsidR="002878C8" w:rsidRPr="00544451" w:rsidRDefault="00CB59E3" w:rsidP="00544451">
      <w:pPr>
        <w:numPr>
          <w:ilvl w:val="0"/>
          <w:numId w:val="10"/>
        </w:numPr>
        <w:spacing w:before="120" w:after="12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Zleceniobiorca po stwierdzeniu naruszenia ochrony Danych Osobowych jest zobowiązany bez zbędnej zwłoki zgłosić je Zleceniodawcy wskazując w zgłoszeniu:</w:t>
      </w:r>
    </w:p>
    <w:p w14:paraId="00000062" w14:textId="77777777" w:rsidR="002878C8" w:rsidRPr="00544451" w:rsidRDefault="00CB59E3" w:rsidP="00544451">
      <w:pPr>
        <w:numPr>
          <w:ilvl w:val="1"/>
          <w:numId w:val="10"/>
        </w:numPr>
        <w:spacing w:before="0" w:after="0"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charakter naruszenia ochrony Danych Osobowych, w tym w miarę możliwości wskazywać kategorie i przybliżoną liczbę osób, których dane dotyczą, oraz kategorie i przybliżoną liczbę wpisów Danych Osobowych, których dotyczy naruszenie; </w:t>
      </w:r>
    </w:p>
    <w:p w14:paraId="00000063" w14:textId="77777777" w:rsidR="002878C8" w:rsidRPr="00544451" w:rsidRDefault="00CB59E3" w:rsidP="00544451">
      <w:pPr>
        <w:numPr>
          <w:ilvl w:val="1"/>
          <w:numId w:val="10"/>
        </w:numPr>
        <w:spacing w:before="0" w:after="0"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opis możliwych konsekwencji naruszenia ochrony Danych Osobowych; </w:t>
      </w:r>
    </w:p>
    <w:p w14:paraId="00000065" w14:textId="3D3BEDD5" w:rsidR="002878C8" w:rsidRPr="00544451" w:rsidRDefault="00CB59E3" w:rsidP="00544451">
      <w:pPr>
        <w:numPr>
          <w:ilvl w:val="1"/>
          <w:numId w:val="10"/>
        </w:numPr>
        <w:spacing w:before="0" w:after="0"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opis środków zastosowanych lub proponowanych przez Zleceniobiorcę w celu zaradzenia naruszeniu ochrony Danych Osobowych, w tym opis działań podjętych w celu zminimalizowania ewentualnych negatywnych skutków naruszenia.</w:t>
      </w:r>
    </w:p>
    <w:p w14:paraId="00000066"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 6</w:t>
      </w:r>
    </w:p>
    <w:p w14:paraId="00000067"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Prawo audytu</w:t>
      </w:r>
    </w:p>
    <w:p w14:paraId="00000068" w14:textId="77777777" w:rsidR="002878C8" w:rsidRPr="00544451" w:rsidRDefault="00CB59E3" w:rsidP="00544451">
      <w:pPr>
        <w:numPr>
          <w:ilvl w:val="0"/>
          <w:numId w:val="9"/>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Zleceniodawca jest uprawniony do przeprowadzenia audytu przetwarzania Danych Osobowych w celu zweryfikowania, czy Zleceniobiorca spełnia obowiązki określone w § 5 niniejszej umowy.</w:t>
      </w:r>
    </w:p>
    <w:p w14:paraId="00000069" w14:textId="77777777" w:rsidR="002878C8" w:rsidRPr="00544451" w:rsidRDefault="00CB59E3" w:rsidP="00544451">
      <w:pPr>
        <w:numPr>
          <w:ilvl w:val="0"/>
          <w:numId w:val="9"/>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Strony ustalają następujące zasady prowadzenia audytu, o którym mowa w ust. 1 powyżej:</w:t>
      </w:r>
    </w:p>
    <w:p w14:paraId="0000006A" w14:textId="36488803" w:rsidR="002878C8" w:rsidRPr="00544451" w:rsidRDefault="00CB59E3" w:rsidP="00544451">
      <w:pPr>
        <w:numPr>
          <w:ilvl w:val="1"/>
          <w:numId w:val="1"/>
        </w:numPr>
        <w:spacing w:before="0" w:after="0" w:line="360" w:lineRule="auto"/>
        <w:rPr>
          <w:rFonts w:asciiTheme="minorHAnsi" w:eastAsia="Imago" w:hAnsiTheme="minorHAnsi" w:cstheme="minorHAnsi"/>
          <w:sz w:val="22"/>
          <w:szCs w:val="22"/>
        </w:rPr>
      </w:pPr>
      <w:bookmarkStart w:id="1" w:name="_heading=h.gjdgxs" w:colFirst="0" w:colLast="0"/>
      <w:bookmarkEnd w:id="1"/>
      <w:r w:rsidRPr="00544451">
        <w:rPr>
          <w:rFonts w:asciiTheme="minorHAnsi" w:eastAsia="Imago" w:hAnsiTheme="minorHAnsi" w:cstheme="minorHAnsi"/>
          <w:sz w:val="22"/>
          <w:szCs w:val="22"/>
        </w:rPr>
        <w:t>Audyt może polegać zarówno na żądaniu przedstawienia dokumentów oraz informacji dotyczących przetwarzania danych, jak i na czynnościach kontrolnych prowadzonych w miejscu przetwarzania danych w trakcie dni roboczych (rozumianych jako dni od poniedziałku do piątku, z wyłączeniem sobót i świąt) w godzinach od 10:00 do 16:00, po uprzednim poinformowaniu Zleceniobiorcy drogą elektroniczną na adres e-mail:</w:t>
      </w:r>
      <w:r w:rsidR="002D1A85">
        <w:rPr>
          <w:rFonts w:asciiTheme="minorHAnsi" w:hAnsiTheme="minorHAnsi" w:cstheme="minorHAnsi"/>
          <w:sz w:val="22"/>
          <w:szCs w:val="22"/>
        </w:rPr>
        <w:t>……………</w:t>
      </w:r>
      <w:r w:rsidRPr="00544451">
        <w:rPr>
          <w:rFonts w:asciiTheme="minorHAnsi" w:eastAsia="Imago" w:hAnsiTheme="minorHAnsi" w:cstheme="minorHAnsi"/>
          <w:sz w:val="22"/>
          <w:szCs w:val="22"/>
        </w:rPr>
        <w:t xml:space="preserve">  o terminie audytu i jego zakresie, co najmniej na 14 dni przed rozpoczęciem audytu.</w:t>
      </w:r>
    </w:p>
    <w:p w14:paraId="0000006B" w14:textId="77777777" w:rsidR="002878C8" w:rsidRPr="00544451" w:rsidRDefault="00CB59E3" w:rsidP="00544451">
      <w:pPr>
        <w:numPr>
          <w:ilvl w:val="1"/>
          <w:numId w:val="1"/>
        </w:numPr>
        <w:spacing w:before="0" w:after="0" w:line="360" w:lineRule="auto"/>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Zleceniodawca prowadzi audyt osobiście lub za pośrednictwem niezależnych audytorów zewnętrznych, którzy zostali upoważnieniu przez Zleceniodawcę do przeprowadzenia audytu w jego imieniu. </w:t>
      </w:r>
    </w:p>
    <w:p w14:paraId="0000006C" w14:textId="77777777" w:rsidR="002878C8" w:rsidRPr="00544451" w:rsidRDefault="00CB59E3" w:rsidP="00544451">
      <w:pPr>
        <w:numPr>
          <w:ilvl w:val="0"/>
          <w:numId w:val="1"/>
        </w:numPr>
        <w:pBdr>
          <w:top w:val="nil"/>
          <w:left w:val="nil"/>
          <w:bottom w:val="nil"/>
          <w:right w:val="nil"/>
          <w:between w:val="nil"/>
        </w:pBdr>
        <w:spacing w:before="120" w:after="0" w:line="360" w:lineRule="auto"/>
        <w:ind w:hanging="360"/>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lastRenderedPageBreak/>
        <w:t>Czynności kontrolne prowadzone w toku audytu, o których mowa w § 6 ust. 2 lit. a, mogą polegać w szczególności na sporządzaniu:</w:t>
      </w:r>
    </w:p>
    <w:p w14:paraId="0000006D" w14:textId="77777777" w:rsidR="002878C8" w:rsidRPr="00544451" w:rsidRDefault="00CB59E3" w:rsidP="00544451">
      <w:pPr>
        <w:numPr>
          <w:ilvl w:val="1"/>
          <w:numId w:val="1"/>
        </w:numPr>
        <w:pBdr>
          <w:top w:val="nil"/>
          <w:left w:val="nil"/>
          <w:bottom w:val="nil"/>
          <w:right w:val="nil"/>
          <w:between w:val="nil"/>
        </w:pBdr>
        <w:spacing w:before="0" w:after="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notatek z przeprowadzonych czynności (w szczególności notatek z odebranych wyjaśnień i przeprowadzonych oględzin),</w:t>
      </w:r>
    </w:p>
    <w:p w14:paraId="0000006E" w14:textId="77777777" w:rsidR="002878C8" w:rsidRPr="00544451" w:rsidRDefault="00CB59E3" w:rsidP="00544451">
      <w:pPr>
        <w:numPr>
          <w:ilvl w:val="1"/>
          <w:numId w:val="1"/>
        </w:numPr>
        <w:pBdr>
          <w:top w:val="nil"/>
          <w:left w:val="nil"/>
          <w:bottom w:val="nil"/>
          <w:right w:val="nil"/>
          <w:between w:val="nil"/>
        </w:pBdr>
        <w:spacing w:before="0" w:after="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kopii dokumentów dotyczących przetwarzania Danych Osobowych,</w:t>
      </w:r>
    </w:p>
    <w:p w14:paraId="0000006F" w14:textId="77777777" w:rsidR="002878C8" w:rsidRPr="00544451" w:rsidRDefault="00CB59E3" w:rsidP="00544451">
      <w:pPr>
        <w:numPr>
          <w:ilvl w:val="1"/>
          <w:numId w:val="1"/>
        </w:numPr>
        <w:pBdr>
          <w:top w:val="nil"/>
          <w:left w:val="nil"/>
          <w:bottom w:val="nil"/>
          <w:right w:val="nil"/>
          <w:between w:val="nil"/>
        </w:pBdr>
        <w:spacing w:before="0" w:after="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wydruków Danych Osobowych z systemów informatycznych,</w:t>
      </w:r>
    </w:p>
    <w:p w14:paraId="00000070" w14:textId="77777777" w:rsidR="002878C8" w:rsidRPr="00544451" w:rsidRDefault="00CB59E3" w:rsidP="00544451">
      <w:pPr>
        <w:numPr>
          <w:ilvl w:val="1"/>
          <w:numId w:val="1"/>
        </w:numPr>
        <w:pBdr>
          <w:top w:val="nil"/>
          <w:left w:val="nil"/>
          <w:bottom w:val="nil"/>
          <w:right w:val="nil"/>
          <w:between w:val="nil"/>
        </w:pBdr>
        <w:spacing w:before="0" w:after="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wydruków kopii obrazów wyświetlanych na ekranach urządzeń wchodzących w skład systemów informatycznych wykorzystywanych do przetwarzania Danych Osobowych,</w:t>
      </w:r>
    </w:p>
    <w:p w14:paraId="00000071" w14:textId="77777777" w:rsidR="002878C8" w:rsidRPr="00544451" w:rsidRDefault="00CB59E3" w:rsidP="00544451">
      <w:pPr>
        <w:numPr>
          <w:ilvl w:val="1"/>
          <w:numId w:val="1"/>
        </w:numPr>
        <w:pBdr>
          <w:top w:val="nil"/>
          <w:left w:val="nil"/>
          <w:bottom w:val="nil"/>
          <w:right w:val="nil"/>
          <w:between w:val="nil"/>
        </w:pBdr>
        <w:spacing w:before="0" w:after="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kopii zapisów rejestrów systemów informatycznych,</w:t>
      </w:r>
    </w:p>
    <w:p w14:paraId="00000072" w14:textId="77777777" w:rsidR="002878C8" w:rsidRPr="00544451" w:rsidRDefault="00CB59E3" w:rsidP="00544451">
      <w:pPr>
        <w:numPr>
          <w:ilvl w:val="1"/>
          <w:numId w:val="1"/>
        </w:numPr>
        <w:pBdr>
          <w:top w:val="nil"/>
          <w:left w:val="nil"/>
          <w:bottom w:val="nil"/>
          <w:right w:val="nil"/>
          <w:between w:val="nil"/>
        </w:pBdr>
        <w:spacing w:before="0" w:after="0" w:line="360" w:lineRule="auto"/>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 xml:space="preserve">zapisów konfiguracji technicznych środków zabezpieczeń systemów informatycznych, w których odbywa się przetwarzanie Danych Osobowych.                                                                                                                                                                                                                                               </w:t>
      </w:r>
    </w:p>
    <w:p w14:paraId="00000078" w14:textId="63F14356" w:rsidR="002878C8" w:rsidRPr="00544451" w:rsidRDefault="00CB59E3" w:rsidP="00544451">
      <w:pPr>
        <w:numPr>
          <w:ilvl w:val="0"/>
          <w:numId w:val="1"/>
        </w:numPr>
        <w:pBdr>
          <w:top w:val="nil"/>
          <w:left w:val="nil"/>
          <w:bottom w:val="nil"/>
          <w:right w:val="nil"/>
          <w:between w:val="nil"/>
        </w:pBdr>
        <w:spacing w:before="0" w:after="120" w:line="360" w:lineRule="auto"/>
        <w:ind w:hanging="360"/>
        <w:rPr>
          <w:rFonts w:asciiTheme="minorHAnsi" w:eastAsia="Imago" w:hAnsiTheme="minorHAnsi" w:cstheme="minorHAnsi"/>
          <w:color w:val="000000"/>
          <w:sz w:val="22"/>
          <w:szCs w:val="22"/>
        </w:rPr>
      </w:pPr>
      <w:r w:rsidRPr="00544451">
        <w:rPr>
          <w:rFonts w:asciiTheme="minorHAnsi" w:eastAsia="Imago" w:hAnsiTheme="minorHAnsi" w:cstheme="minorHAnsi"/>
          <w:color w:val="000000"/>
          <w:sz w:val="22"/>
          <w:szCs w:val="22"/>
        </w:rPr>
        <w:t xml:space="preserve">Zleceniodawca dostarcza Zleceniobiorcy kopię raportu z przeprowadzonego audytu. W przypadku stwierdzenia w toku audytu niezgodności działań Zleceniobiorcy z niniejszą umową lub przepisami o ochronie danych osobowych, do których stosowania Zleceniobiorca jest obowiązany, Zleceniobiorca niezwłocznie zapewni zgodność przetwarzania Danych Osobowych z postanowieniami umowy lub przepisami, których naruszenie stwierdzono w raporcie z audytu.                                                                                                                                                                                                                                         </w:t>
      </w:r>
    </w:p>
    <w:p w14:paraId="00000079"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 7</w:t>
      </w:r>
    </w:p>
    <w:p w14:paraId="0000007A"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Odpowiedzialność Stron</w:t>
      </w:r>
    </w:p>
    <w:p w14:paraId="0000007B" w14:textId="77777777" w:rsidR="002878C8" w:rsidRPr="00544451" w:rsidRDefault="00CB59E3" w:rsidP="00544451">
      <w:pPr>
        <w:numPr>
          <w:ilvl w:val="0"/>
          <w:numId w:val="7"/>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Zleceniobiorca odpowiada za szkody, jakie powstaną u Zleceniodawcy lub osób trzecich w wyniku niezgodnego z niniejszą umową przetwarzania przez Zleceniobiorcę Danych Osobowych.</w:t>
      </w:r>
    </w:p>
    <w:p w14:paraId="0000007D" w14:textId="0668BDCA" w:rsidR="002878C8" w:rsidRPr="002D1A85" w:rsidRDefault="00CB59E3" w:rsidP="002D1A85">
      <w:pPr>
        <w:numPr>
          <w:ilvl w:val="0"/>
          <w:numId w:val="7"/>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W przypadku niewykonania lub nienależytego wykonania przez Zleceniobiorcę niniejszej umowy, Zleceniobiorca zobowiązuje się do zapłaty odszkodowania na zasadach ogólnych.</w:t>
      </w:r>
    </w:p>
    <w:p w14:paraId="0000007E"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 8</w:t>
      </w:r>
    </w:p>
    <w:p w14:paraId="0000007F" w14:textId="77777777" w:rsidR="002878C8" w:rsidRPr="00544451" w:rsidRDefault="00CB59E3" w:rsidP="00544451">
      <w:pPr>
        <w:spacing w:line="360" w:lineRule="auto"/>
        <w:jc w:val="center"/>
        <w:rPr>
          <w:rFonts w:asciiTheme="minorHAnsi" w:eastAsia="Imago" w:hAnsiTheme="minorHAnsi" w:cstheme="minorHAnsi"/>
          <w:b/>
          <w:sz w:val="22"/>
          <w:szCs w:val="22"/>
        </w:rPr>
      </w:pPr>
      <w:r w:rsidRPr="00544451">
        <w:rPr>
          <w:rFonts w:asciiTheme="minorHAnsi" w:eastAsia="Imago" w:hAnsiTheme="minorHAnsi" w:cstheme="minorHAnsi"/>
          <w:b/>
          <w:sz w:val="22"/>
          <w:szCs w:val="22"/>
        </w:rPr>
        <w:t>Postanowienia końcowe</w:t>
      </w:r>
    </w:p>
    <w:p w14:paraId="00000083" w14:textId="77777777" w:rsidR="002878C8" w:rsidRPr="00544451" w:rsidRDefault="00CB59E3" w:rsidP="00544451">
      <w:pPr>
        <w:numPr>
          <w:ilvl w:val="0"/>
          <w:numId w:val="3"/>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Niniejsza umowa zostaje zawarta na czas obowiązywania Umowy głównej.</w:t>
      </w:r>
    </w:p>
    <w:p w14:paraId="00000084" w14:textId="77777777" w:rsidR="002878C8" w:rsidRPr="00544451" w:rsidRDefault="00CB59E3" w:rsidP="00544451">
      <w:pPr>
        <w:numPr>
          <w:ilvl w:val="0"/>
          <w:numId w:val="3"/>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Wypowiedzenie Umowy głównej skutkuje równoczesnym wypowiedzeniem niniejszej umowy.</w:t>
      </w:r>
    </w:p>
    <w:p w14:paraId="00000085" w14:textId="77777777" w:rsidR="002878C8" w:rsidRPr="00544451" w:rsidRDefault="00CB59E3" w:rsidP="00544451">
      <w:pPr>
        <w:numPr>
          <w:ilvl w:val="0"/>
          <w:numId w:val="3"/>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 xml:space="preserve">W przypadku, gdy wyniki audytu, o którym mowa w § 6 niniejszej umowy lub kontroli przeprowadzonej przez organ nadzoru u Zleceniobiorcy lub innego podmiotu przetwarzającego, któremu Zleceniobiorca powierzył przetwarzanie Danych Osobowych wykażą, iż Zleceniobiorca w sposób zawiniony naruszył postanowienia niniejszej umowy, lub w przypadku nieuwzględnienia </w:t>
      </w:r>
      <w:r w:rsidRPr="00544451">
        <w:rPr>
          <w:rFonts w:asciiTheme="minorHAnsi" w:eastAsia="Imago" w:hAnsiTheme="minorHAnsi" w:cstheme="minorHAnsi"/>
          <w:sz w:val="22"/>
          <w:szCs w:val="22"/>
        </w:rPr>
        <w:lastRenderedPageBreak/>
        <w:t>przez Zleceniobiorcę żądania, o którym mowa w § 4 ust. 7 niniejszej umowy, Zleceniodawca jest uprawniony do rozwiązania tej umowy ze skutkiem natychmiastowym.</w:t>
      </w:r>
    </w:p>
    <w:p w14:paraId="00000086" w14:textId="77777777" w:rsidR="002878C8" w:rsidRPr="00544451" w:rsidRDefault="00CB59E3" w:rsidP="00544451">
      <w:pPr>
        <w:numPr>
          <w:ilvl w:val="0"/>
          <w:numId w:val="3"/>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W przypadku rozwiązania niniejszej umowy, Zleceniobiorca zależnie od decyzji Zleceniodawcy usuwa lub zwraca Zleceniodawcy powierzone Dane Osobowe, w tym wszelkie nośniki zawierające Dane Osobowe oraz niezwłocznie i nieodwracalnie niszczy wszelkie kopie dokumentów i zapisów na wszelkich nośnikach, zawierających Dane Osobowe – jeśli nośniki te nie podlegają zwrotowi do Zleceniodawcy, chyba że prawo Unii Europejskiej lub prawo kraju siedziby Zleceniobiorcy nakazują Zleceniobiorcy dalsze przechowywanie Danych Osobowych. W takim przypadku za przetwarzanie w/w danych po rozwiązaniu niniejszej umowy Zleceniobiorca odpowiada jak administrator.</w:t>
      </w:r>
    </w:p>
    <w:p w14:paraId="00000087" w14:textId="77777777" w:rsidR="002878C8" w:rsidRPr="00544451" w:rsidRDefault="00CB59E3" w:rsidP="00544451">
      <w:pPr>
        <w:numPr>
          <w:ilvl w:val="0"/>
          <w:numId w:val="3"/>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Zleceniobiorca jest obowiązany niezwłocznie wykonać obowiązek, o którym mowa w ust. 4 powyżej, nie później jednak niż w terminie 14 dni od rozwiązania niniejszej umowy, jak również poinformować o tym Zleceniodawcę na piśmie w terminie 3 dni od jego wykonania.</w:t>
      </w:r>
    </w:p>
    <w:p w14:paraId="00000088" w14:textId="77777777" w:rsidR="002878C8" w:rsidRPr="00544451" w:rsidRDefault="00CB59E3" w:rsidP="00544451">
      <w:pPr>
        <w:numPr>
          <w:ilvl w:val="0"/>
          <w:numId w:val="3"/>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Wszelkie zmiany lub uzupełnienia w niniejszej umowie wymagają zachowania formy pisemnej pod rygorem nieważności.</w:t>
      </w:r>
    </w:p>
    <w:p w14:paraId="00000089" w14:textId="77777777" w:rsidR="002878C8" w:rsidRPr="00544451" w:rsidRDefault="00CB59E3" w:rsidP="00544451">
      <w:pPr>
        <w:numPr>
          <w:ilvl w:val="0"/>
          <w:numId w:val="3"/>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W kwestiach nieuregulowanych niniejszą umową mają zastosowanie przepisy Kodeksu Cywilnego oraz Rozporządzenia (UE) 2016/679.</w:t>
      </w:r>
    </w:p>
    <w:p w14:paraId="0000008A" w14:textId="77777777" w:rsidR="002878C8" w:rsidRPr="00544451" w:rsidRDefault="00CB59E3" w:rsidP="00544451">
      <w:pPr>
        <w:numPr>
          <w:ilvl w:val="0"/>
          <w:numId w:val="3"/>
        </w:numPr>
        <w:spacing w:before="0" w:after="0" w:line="360" w:lineRule="auto"/>
        <w:ind w:hanging="360"/>
        <w:rPr>
          <w:rFonts w:asciiTheme="minorHAnsi" w:eastAsia="Imago" w:hAnsiTheme="minorHAnsi" w:cstheme="minorHAnsi"/>
          <w:sz w:val="22"/>
          <w:szCs w:val="22"/>
        </w:rPr>
      </w:pPr>
      <w:r w:rsidRPr="00544451">
        <w:rPr>
          <w:rFonts w:asciiTheme="minorHAnsi" w:eastAsia="Imago" w:hAnsiTheme="minorHAnsi" w:cstheme="minorHAnsi"/>
          <w:sz w:val="22"/>
          <w:szCs w:val="22"/>
        </w:rPr>
        <w:t>Wszelkie spory wynikłe ze stosunku prawnego objętego niniejszą umową rozpatrywane będą przez sąd właściwy dla siedziby Zleceniodawcy.</w:t>
      </w:r>
    </w:p>
    <w:p w14:paraId="0000008D" w14:textId="40E3DA01" w:rsidR="002878C8" w:rsidRPr="00544451" w:rsidRDefault="002878C8" w:rsidP="002D1A85">
      <w:pPr>
        <w:spacing w:line="360" w:lineRule="auto"/>
        <w:rPr>
          <w:rFonts w:asciiTheme="minorHAnsi" w:eastAsia="Imago" w:hAnsiTheme="minorHAnsi" w:cstheme="minorHAnsi"/>
          <w:sz w:val="22"/>
          <w:szCs w:val="22"/>
        </w:rPr>
      </w:pPr>
    </w:p>
    <w:p w14:paraId="0000008E" w14:textId="77777777" w:rsidR="002878C8" w:rsidRPr="00544451" w:rsidRDefault="002878C8" w:rsidP="00544451">
      <w:pPr>
        <w:tabs>
          <w:tab w:val="center" w:pos="4536"/>
          <w:tab w:val="right" w:pos="9072"/>
        </w:tabs>
        <w:spacing w:line="360" w:lineRule="auto"/>
        <w:rPr>
          <w:rFonts w:asciiTheme="minorHAnsi" w:eastAsia="Imago" w:hAnsiTheme="minorHAnsi" w:cstheme="minorHAnsi"/>
          <w:color w:val="000000"/>
          <w:sz w:val="22"/>
          <w:szCs w:val="22"/>
        </w:rPr>
      </w:pPr>
    </w:p>
    <w:p w14:paraId="0000008F" w14:textId="4E05D6D9" w:rsidR="002878C8" w:rsidRPr="00544451" w:rsidRDefault="002D1A85" w:rsidP="00544451">
      <w:pPr>
        <w:spacing w:line="360" w:lineRule="auto"/>
        <w:rPr>
          <w:rFonts w:asciiTheme="minorHAnsi" w:eastAsia="Imago" w:hAnsiTheme="minorHAnsi" w:cstheme="minorHAnsi"/>
          <w:b/>
          <w:color w:val="000000"/>
          <w:sz w:val="22"/>
          <w:szCs w:val="22"/>
        </w:rPr>
      </w:pPr>
      <w:r>
        <w:rPr>
          <w:rFonts w:asciiTheme="minorHAnsi" w:eastAsia="Imago" w:hAnsiTheme="minorHAnsi" w:cstheme="minorHAnsi"/>
          <w:b/>
          <w:color w:val="000000"/>
          <w:sz w:val="22"/>
          <w:szCs w:val="22"/>
        </w:rPr>
        <w:t xml:space="preserve">                </w:t>
      </w:r>
      <w:r w:rsidR="00CB59E3" w:rsidRPr="00544451">
        <w:rPr>
          <w:rFonts w:asciiTheme="minorHAnsi" w:eastAsia="Imago" w:hAnsiTheme="minorHAnsi" w:cstheme="minorHAnsi"/>
          <w:b/>
          <w:color w:val="000000"/>
          <w:sz w:val="22"/>
          <w:szCs w:val="22"/>
        </w:rPr>
        <w:t>Zleceniodawca</w:t>
      </w:r>
      <w:r w:rsidR="00CB59E3" w:rsidRPr="00544451">
        <w:rPr>
          <w:rFonts w:asciiTheme="minorHAnsi" w:eastAsia="Imago" w:hAnsiTheme="minorHAnsi" w:cstheme="minorHAnsi"/>
          <w:b/>
          <w:color w:val="000000"/>
          <w:sz w:val="22"/>
          <w:szCs w:val="22"/>
        </w:rPr>
        <w:tab/>
      </w:r>
      <w:r w:rsidR="00CB59E3" w:rsidRPr="00544451">
        <w:rPr>
          <w:rFonts w:asciiTheme="minorHAnsi" w:eastAsia="Imago" w:hAnsiTheme="minorHAnsi" w:cstheme="minorHAnsi"/>
          <w:b/>
          <w:color w:val="000000"/>
          <w:sz w:val="22"/>
          <w:szCs w:val="22"/>
        </w:rPr>
        <w:tab/>
      </w:r>
      <w:r w:rsidR="00CB59E3" w:rsidRPr="00544451">
        <w:rPr>
          <w:rFonts w:asciiTheme="minorHAnsi" w:eastAsia="Imago" w:hAnsiTheme="minorHAnsi" w:cstheme="minorHAnsi"/>
          <w:b/>
          <w:color w:val="000000"/>
          <w:sz w:val="22"/>
          <w:szCs w:val="22"/>
        </w:rPr>
        <w:tab/>
      </w:r>
      <w:r w:rsidR="00CB59E3" w:rsidRPr="00544451">
        <w:rPr>
          <w:rFonts w:asciiTheme="minorHAnsi" w:eastAsia="Imago" w:hAnsiTheme="minorHAnsi" w:cstheme="minorHAnsi"/>
          <w:b/>
          <w:color w:val="000000"/>
          <w:sz w:val="22"/>
          <w:szCs w:val="22"/>
        </w:rPr>
        <w:tab/>
      </w:r>
      <w:r w:rsidR="00CB59E3" w:rsidRPr="00544451">
        <w:rPr>
          <w:rFonts w:asciiTheme="minorHAnsi" w:eastAsia="Imago" w:hAnsiTheme="minorHAnsi" w:cstheme="minorHAnsi"/>
          <w:b/>
          <w:color w:val="000000"/>
          <w:sz w:val="22"/>
          <w:szCs w:val="22"/>
        </w:rPr>
        <w:tab/>
      </w:r>
      <w:r w:rsidR="00CB59E3" w:rsidRPr="00544451">
        <w:rPr>
          <w:rFonts w:asciiTheme="minorHAnsi" w:eastAsia="Imago" w:hAnsiTheme="minorHAnsi" w:cstheme="minorHAnsi"/>
          <w:b/>
          <w:color w:val="000000"/>
          <w:sz w:val="22"/>
          <w:szCs w:val="22"/>
        </w:rPr>
        <w:tab/>
      </w:r>
      <w:r w:rsidR="00CB59E3" w:rsidRPr="00544451">
        <w:rPr>
          <w:rFonts w:asciiTheme="minorHAnsi" w:eastAsia="Imago" w:hAnsiTheme="minorHAnsi" w:cstheme="minorHAnsi"/>
          <w:b/>
          <w:color w:val="000000"/>
          <w:sz w:val="22"/>
          <w:szCs w:val="22"/>
        </w:rPr>
        <w:tab/>
      </w:r>
      <w:r w:rsidR="00CB59E3" w:rsidRPr="00544451">
        <w:rPr>
          <w:rFonts w:asciiTheme="minorHAnsi" w:eastAsia="Imago" w:hAnsiTheme="minorHAnsi" w:cstheme="minorHAnsi"/>
          <w:b/>
          <w:color w:val="000000"/>
          <w:sz w:val="22"/>
          <w:szCs w:val="22"/>
        </w:rPr>
        <w:tab/>
        <w:t>Zleceniobiorca</w:t>
      </w:r>
    </w:p>
    <w:p w14:paraId="00000090" w14:textId="77777777" w:rsidR="002878C8" w:rsidRPr="00544451" w:rsidRDefault="002878C8" w:rsidP="00544451">
      <w:pPr>
        <w:spacing w:line="360" w:lineRule="auto"/>
        <w:rPr>
          <w:rFonts w:asciiTheme="minorHAnsi" w:hAnsiTheme="minorHAnsi" w:cstheme="minorHAnsi"/>
          <w:sz w:val="22"/>
          <w:szCs w:val="22"/>
        </w:rPr>
      </w:pPr>
    </w:p>
    <w:sectPr w:rsidR="002878C8" w:rsidRPr="00544451">
      <w:footerReference w:type="default" r:id="rId9"/>
      <w:pgSz w:w="12240" w:h="15840"/>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C98C2" w14:textId="77777777" w:rsidR="009A684E" w:rsidRDefault="009A684E">
      <w:pPr>
        <w:spacing w:before="0" w:after="0"/>
      </w:pPr>
      <w:r>
        <w:separator/>
      </w:r>
    </w:p>
  </w:endnote>
  <w:endnote w:type="continuationSeparator" w:id="0">
    <w:p w14:paraId="37E90B2B" w14:textId="77777777" w:rsidR="009A684E" w:rsidRDefault="009A68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Imago">
    <w:altName w:val="Calibri"/>
    <w:charset w:val="EE"/>
    <w:family w:val="auto"/>
    <w:pitch w:val="variable"/>
    <w:sig w:usb0="A00002AF" w:usb1="5000205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1" w14:textId="0E2FEEFA" w:rsidR="002878C8" w:rsidRDefault="00CB59E3">
    <w:pPr>
      <w:pBdr>
        <w:top w:val="nil"/>
        <w:left w:val="nil"/>
        <w:bottom w:val="nil"/>
        <w:right w:val="nil"/>
        <w:between w:val="nil"/>
      </w:pBdr>
      <w:tabs>
        <w:tab w:val="center" w:pos="4536"/>
        <w:tab w:val="right" w:pos="9072"/>
      </w:tabs>
      <w:spacing w:before="0" w:after="0"/>
      <w:jc w:val="right"/>
      <w:rPr>
        <w:rFonts w:eastAsia="Arial"/>
        <w:color w:val="000000"/>
      </w:rPr>
    </w:pPr>
    <w:r>
      <w:rPr>
        <w:rFonts w:eastAsia="Arial"/>
        <w:color w:val="000000"/>
      </w:rPr>
      <w:t xml:space="preserve">Strona </w:t>
    </w:r>
    <w:r>
      <w:rPr>
        <w:rFonts w:eastAsia="Arial"/>
        <w:b/>
        <w:color w:val="000000"/>
        <w:sz w:val="24"/>
        <w:szCs w:val="24"/>
      </w:rPr>
      <w:fldChar w:fldCharType="begin"/>
    </w:r>
    <w:r>
      <w:rPr>
        <w:rFonts w:eastAsia="Arial"/>
        <w:b/>
        <w:color w:val="000000"/>
        <w:sz w:val="24"/>
        <w:szCs w:val="24"/>
      </w:rPr>
      <w:instrText>PAGE</w:instrText>
    </w:r>
    <w:r>
      <w:rPr>
        <w:rFonts w:eastAsia="Arial"/>
        <w:b/>
        <w:color w:val="000000"/>
        <w:sz w:val="24"/>
        <w:szCs w:val="24"/>
      </w:rPr>
      <w:fldChar w:fldCharType="separate"/>
    </w:r>
    <w:r w:rsidR="009C0917">
      <w:rPr>
        <w:rFonts w:eastAsia="Arial"/>
        <w:b/>
        <w:noProof/>
        <w:color w:val="000000"/>
        <w:sz w:val="24"/>
        <w:szCs w:val="24"/>
      </w:rPr>
      <w:t>9</w:t>
    </w:r>
    <w:r>
      <w:rPr>
        <w:rFonts w:eastAsia="Arial"/>
        <w:b/>
        <w:color w:val="000000"/>
        <w:sz w:val="24"/>
        <w:szCs w:val="24"/>
      </w:rPr>
      <w:fldChar w:fldCharType="end"/>
    </w:r>
    <w:r>
      <w:rPr>
        <w:rFonts w:eastAsia="Arial"/>
        <w:color w:val="000000"/>
      </w:rPr>
      <w:t xml:space="preserve"> z </w:t>
    </w:r>
    <w:r>
      <w:rPr>
        <w:rFonts w:eastAsia="Arial"/>
        <w:b/>
        <w:color w:val="000000"/>
        <w:sz w:val="24"/>
        <w:szCs w:val="24"/>
      </w:rPr>
      <w:fldChar w:fldCharType="begin"/>
    </w:r>
    <w:r>
      <w:rPr>
        <w:rFonts w:eastAsia="Arial"/>
        <w:b/>
        <w:color w:val="000000"/>
        <w:sz w:val="24"/>
        <w:szCs w:val="24"/>
      </w:rPr>
      <w:instrText>NUMPAGES</w:instrText>
    </w:r>
    <w:r>
      <w:rPr>
        <w:rFonts w:eastAsia="Arial"/>
        <w:b/>
        <w:color w:val="000000"/>
        <w:sz w:val="24"/>
        <w:szCs w:val="24"/>
      </w:rPr>
      <w:fldChar w:fldCharType="separate"/>
    </w:r>
    <w:r w:rsidR="009C0917">
      <w:rPr>
        <w:rFonts w:eastAsia="Arial"/>
        <w:b/>
        <w:noProof/>
        <w:color w:val="000000"/>
        <w:sz w:val="24"/>
        <w:szCs w:val="24"/>
      </w:rPr>
      <w:t>9</w:t>
    </w:r>
    <w:r>
      <w:rPr>
        <w:rFonts w:eastAsia="Arial"/>
        <w:b/>
        <w:color w:val="000000"/>
        <w:sz w:val="24"/>
        <w:szCs w:val="24"/>
      </w:rPr>
      <w:fldChar w:fldCharType="end"/>
    </w:r>
  </w:p>
  <w:p w14:paraId="00000092" w14:textId="77777777" w:rsidR="002878C8" w:rsidRDefault="002878C8">
    <w:pPr>
      <w:pBdr>
        <w:top w:val="nil"/>
        <w:left w:val="nil"/>
        <w:bottom w:val="nil"/>
        <w:right w:val="nil"/>
        <w:between w:val="nil"/>
      </w:pBdr>
      <w:tabs>
        <w:tab w:val="center" w:pos="4536"/>
        <w:tab w:val="right" w:pos="9072"/>
      </w:tabs>
      <w:spacing w:before="0" w:after="0"/>
      <w:rPr>
        <w:rFonts w:eastAsia="Arial"/>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70283" w14:textId="77777777" w:rsidR="009A684E" w:rsidRDefault="009A684E">
      <w:pPr>
        <w:spacing w:before="0" w:after="0"/>
      </w:pPr>
      <w:r>
        <w:separator/>
      </w:r>
    </w:p>
  </w:footnote>
  <w:footnote w:type="continuationSeparator" w:id="0">
    <w:p w14:paraId="7DB0378E" w14:textId="77777777" w:rsidR="009A684E" w:rsidRDefault="009A684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DC3"/>
    <w:multiLevelType w:val="multilevel"/>
    <w:tmpl w:val="2EA841E6"/>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F05F4"/>
    <w:multiLevelType w:val="multilevel"/>
    <w:tmpl w:val="10A00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C3304"/>
    <w:multiLevelType w:val="multilevel"/>
    <w:tmpl w:val="D9FADA84"/>
    <w:lvl w:ilvl="0">
      <w:start w:val="4"/>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A908DA"/>
    <w:multiLevelType w:val="multilevel"/>
    <w:tmpl w:val="905A7A2E"/>
    <w:lvl w:ilvl="0">
      <w:start w:val="1"/>
      <w:numFmt w:val="decimal"/>
      <w:lvlText w:val="%1."/>
      <w:lvlJc w:val="left"/>
      <w:pPr>
        <w:ind w:left="779"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062AE1"/>
    <w:multiLevelType w:val="multilevel"/>
    <w:tmpl w:val="46D82244"/>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9F28D6"/>
    <w:multiLevelType w:val="multilevel"/>
    <w:tmpl w:val="9F7AB22E"/>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7C3F23"/>
    <w:multiLevelType w:val="multilevel"/>
    <w:tmpl w:val="BBD68F48"/>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955BEE"/>
    <w:multiLevelType w:val="multilevel"/>
    <w:tmpl w:val="265C022A"/>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BB3651"/>
    <w:multiLevelType w:val="multilevel"/>
    <w:tmpl w:val="173C9668"/>
    <w:lvl w:ilvl="0">
      <w:start w:val="6"/>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682E3E"/>
    <w:multiLevelType w:val="multilevel"/>
    <w:tmpl w:val="9F143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5D7BEA"/>
    <w:multiLevelType w:val="multilevel"/>
    <w:tmpl w:val="2770621E"/>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ED254B"/>
    <w:multiLevelType w:val="multilevel"/>
    <w:tmpl w:val="AE94FC66"/>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06550B"/>
    <w:multiLevelType w:val="multilevel"/>
    <w:tmpl w:val="A7D41E8A"/>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5"/>
  </w:num>
  <w:num w:numId="4">
    <w:abstractNumId w:val="2"/>
  </w:num>
  <w:num w:numId="5">
    <w:abstractNumId w:val="6"/>
  </w:num>
  <w:num w:numId="6">
    <w:abstractNumId w:val="3"/>
  </w:num>
  <w:num w:numId="7">
    <w:abstractNumId w:val="11"/>
  </w:num>
  <w:num w:numId="8">
    <w:abstractNumId w:val="8"/>
  </w:num>
  <w:num w:numId="9">
    <w:abstractNumId w:val="7"/>
  </w:num>
  <w:num w:numId="10">
    <w:abstractNumId w:val="4"/>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C8"/>
    <w:rsid w:val="002878C8"/>
    <w:rsid w:val="002D1A85"/>
    <w:rsid w:val="002D4F5E"/>
    <w:rsid w:val="002D764E"/>
    <w:rsid w:val="002E7D1E"/>
    <w:rsid w:val="00315385"/>
    <w:rsid w:val="00544451"/>
    <w:rsid w:val="00654DA4"/>
    <w:rsid w:val="006C7EB2"/>
    <w:rsid w:val="007839E5"/>
    <w:rsid w:val="00880382"/>
    <w:rsid w:val="008B02E5"/>
    <w:rsid w:val="009A684E"/>
    <w:rsid w:val="009C0917"/>
    <w:rsid w:val="00CB59E3"/>
    <w:rsid w:val="00CC1ABD"/>
    <w:rsid w:val="00E54B93"/>
    <w:rsid w:val="00EB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BE5E"/>
  <w15:docId w15:val="{F14E9CDB-73BB-432D-9573-159C2350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l-PL" w:eastAsia="en-US" w:bidi="ar-SA"/>
      </w:rPr>
    </w:rPrDefault>
    <w:pPrDefault>
      <w:pPr>
        <w:spacing w:before="6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7947"/>
    <w:rPr>
      <w:rFonts w:eastAsia="Times New Roman"/>
      <w:lang w:eastAsia="pl-PL"/>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Akapitzlist">
    <w:name w:val="List Paragraph"/>
    <w:basedOn w:val="Normalny"/>
    <w:uiPriority w:val="34"/>
    <w:qFormat/>
    <w:rsid w:val="00DD7947"/>
    <w:pPr>
      <w:ind w:left="720"/>
      <w:contextualSpacing/>
    </w:pPr>
  </w:style>
  <w:style w:type="paragraph" w:styleId="Nagwek">
    <w:name w:val="header"/>
    <w:basedOn w:val="Normalny"/>
    <w:link w:val="NagwekZnak"/>
    <w:uiPriority w:val="99"/>
    <w:unhideWhenUsed/>
    <w:rsid w:val="005706D2"/>
    <w:pPr>
      <w:tabs>
        <w:tab w:val="center" w:pos="4536"/>
        <w:tab w:val="right" w:pos="9072"/>
      </w:tabs>
      <w:spacing w:before="0" w:after="0"/>
    </w:pPr>
  </w:style>
  <w:style w:type="character" w:customStyle="1" w:styleId="NagwekZnak">
    <w:name w:val="Nagłówek Znak"/>
    <w:basedOn w:val="Domylnaczcionkaakapitu"/>
    <w:link w:val="Nagwek"/>
    <w:uiPriority w:val="99"/>
    <w:rsid w:val="005706D2"/>
    <w:rPr>
      <w:rFonts w:ascii="Arial" w:eastAsia="Times New Roman" w:hAnsi="Arial" w:cs="Arial"/>
      <w:sz w:val="20"/>
      <w:szCs w:val="20"/>
      <w:lang w:val="pl-PL" w:eastAsia="pl-PL"/>
    </w:rPr>
  </w:style>
  <w:style w:type="paragraph" w:styleId="Stopka">
    <w:name w:val="footer"/>
    <w:basedOn w:val="Normalny"/>
    <w:link w:val="StopkaZnak"/>
    <w:uiPriority w:val="99"/>
    <w:unhideWhenUsed/>
    <w:rsid w:val="005706D2"/>
    <w:pPr>
      <w:tabs>
        <w:tab w:val="center" w:pos="4536"/>
        <w:tab w:val="right" w:pos="9072"/>
      </w:tabs>
      <w:spacing w:before="0" w:after="0"/>
    </w:pPr>
  </w:style>
  <w:style w:type="character" w:customStyle="1" w:styleId="StopkaZnak">
    <w:name w:val="Stopka Znak"/>
    <w:basedOn w:val="Domylnaczcionkaakapitu"/>
    <w:link w:val="Stopka"/>
    <w:uiPriority w:val="99"/>
    <w:rsid w:val="005706D2"/>
    <w:rPr>
      <w:rFonts w:ascii="Arial" w:eastAsia="Times New Roman" w:hAnsi="Arial" w:cs="Arial"/>
      <w:sz w:val="20"/>
      <w:szCs w:val="20"/>
      <w:lang w:val="pl-PL" w:eastAsia="pl-PL"/>
    </w:rPr>
  </w:style>
  <w:style w:type="character" w:styleId="Hipercze">
    <w:name w:val="Hyperlink"/>
    <w:basedOn w:val="Domylnaczcionkaakapitu"/>
    <w:uiPriority w:val="99"/>
    <w:unhideWhenUsed/>
    <w:rsid w:val="0039117F"/>
    <w:rPr>
      <w:color w:val="0563C1" w:themeColor="hyperlink"/>
      <w:u w:val="singl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pAXSqTuR2obf5CxGcDhvH68AA==">AMUW2mU8CCyPmGqdGj4QjDZld9L0K0xYEF7hl8/J2eyC5fkcZrUSgfbgJu+zlnhCN6l9zOnOOlFNpEeoWNu/Q6HlVBsxpc4JebGlrQwrfQoCRPCM5kbK5kaT4msHSk3ucbhO0/Vy7XDq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31332E-DF02-4A2C-9A40-80612A72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2647</Words>
  <Characters>15882</Characters>
  <Application>Microsoft Office Word</Application>
  <DocSecurity>0</DocSecurity>
  <Lines>132</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Trabszys, Barbara {DEEP~Warsaw Dia}</dc:creator>
  <cp:lastModifiedBy>Dział Zamówień</cp:lastModifiedBy>
  <cp:revision>5</cp:revision>
  <dcterms:created xsi:type="dcterms:W3CDTF">2024-05-07T06:22:00Z</dcterms:created>
  <dcterms:modified xsi:type="dcterms:W3CDTF">2024-05-07T07:08:00Z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0x010100D1114B4841A88344BE08A9D14446D684</vt:lpwstr>
  </property>
  <property fmtid="{D5CDD505-2E9C-101B-9397-08002B2CF9AE}" pid="3" name="ItemRetentionFormula">
    <vt:lpwstr>&lt;formula id="Roche.Common.Coremap.ExpirationFormula" /&gt;</vt:lpwstr>
  </property>
  <property fmtid="{D5CDD505-2E9C-101B-9397-08002B2CF9AE}" pid="4" name="_dlc_policyId">
    <vt:lpwstr>/sites/IntranetPL/ComplianceRDP/Procedury</vt:lpwstr>
  </property>
</Properties>
</file>