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100</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FB7900">
        <w:rPr>
          <w:rFonts w:cstheme="minorHAnsi"/>
          <w:b/>
          <w:szCs w:val="24"/>
        </w:rPr>
        <w:t xml:space="preserve">Kompleksowe Szkolenie Gastronomiczne (Barman, Kelner, </w:t>
      </w:r>
      <w:proofErr w:type="spellStart"/>
      <w:r w:rsidR="00FB7900">
        <w:rPr>
          <w:rFonts w:cstheme="minorHAnsi"/>
          <w:b/>
          <w:szCs w:val="24"/>
        </w:rPr>
        <w:t>Sommelier</w:t>
      </w:r>
      <w:proofErr w:type="spellEnd"/>
      <w:r w:rsidR="00FB7900">
        <w:rPr>
          <w:rFonts w:cstheme="minorHAnsi"/>
          <w:b/>
          <w:szCs w:val="24"/>
        </w:rPr>
        <w:t>)</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FB7900">
        <w:rPr>
          <w:rFonts w:cstheme="minorHAnsi"/>
          <w:b/>
          <w:szCs w:val="24"/>
        </w:rPr>
        <w:t xml:space="preserve">Kompleksowe Szkolenie Gastronomiczne (Barman, Kelner, </w:t>
      </w:r>
      <w:proofErr w:type="spellStart"/>
      <w:r w:rsidR="00FB7900">
        <w:rPr>
          <w:rFonts w:cstheme="minorHAnsi"/>
          <w:b/>
          <w:szCs w:val="24"/>
        </w:rPr>
        <w:t>Sommelier</w:t>
      </w:r>
      <w:proofErr w:type="spellEnd"/>
      <w:r w:rsidR="00FB7900">
        <w:rPr>
          <w:rFonts w:cstheme="minorHAnsi"/>
          <w:b/>
          <w:szCs w:val="24"/>
        </w:rPr>
        <w:t>)</w:t>
      </w:r>
      <w:r w:rsidR="0043793F" w:rsidRPr="00E20497">
        <w:rPr>
          <w:rFonts w:cstheme="minorHAnsi"/>
          <w:b/>
          <w:szCs w:val="24"/>
        </w:rPr>
        <w:t>”</w:t>
      </w:r>
      <w:r w:rsidR="0043793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Wizerunku Profesjonalnego Kelnera, Organizacja i Technika Pracy Kelnera, Obsługa Przyjęć Okolicznościowych, Wizerunek Profesjonalnego Barmana, Propedeutyka Miksologii, Sprzęt Barowy, Wyposażenie i Aranżacja Baru, Towaroznawstwo Napojów Alkoholowych i Bezalkoholowych, Organizacja i Technika pracy w Barze, Ćwiczenia </w:t>
      </w:r>
      <w:r w:rsidR="004F20BB">
        <w:rPr>
          <w:rFonts w:cstheme="minorHAnsi"/>
          <w:szCs w:val="24"/>
        </w:rPr>
        <w:t>P</w:t>
      </w:r>
      <w:r w:rsidR="00FB7900">
        <w:rPr>
          <w:rFonts w:cstheme="minorHAnsi"/>
          <w:szCs w:val="24"/>
        </w:rPr>
        <w:t>raktyczne Technik Miksowania Napojów Mieszanych, Fizjologia Mieszania Napojów</w:t>
      </w:r>
      <w:r w:rsidR="004F20BB">
        <w:rPr>
          <w:rFonts w:cstheme="minorHAnsi"/>
          <w:szCs w:val="24"/>
        </w:rPr>
        <w:t xml:space="preserve">, Organizacja i Obsługa Imprez Grupowych z Udziałem Barmana, Kultura Spożywania Napojów Alkoholowych, Miksowanie w Stylu Wolnym (FREESTYLE –FLAIRTENDING), Praca i Zadania </w:t>
      </w:r>
      <w:proofErr w:type="spellStart"/>
      <w:r w:rsidR="004F20BB">
        <w:rPr>
          <w:rFonts w:cstheme="minorHAnsi"/>
          <w:szCs w:val="24"/>
        </w:rPr>
        <w:t>Sommeliera</w:t>
      </w:r>
      <w:proofErr w:type="spellEnd"/>
      <w:r w:rsidR="004F20BB">
        <w:rPr>
          <w:rFonts w:cstheme="minorHAnsi"/>
          <w:szCs w:val="24"/>
        </w:rPr>
        <w:t>, Food-</w:t>
      </w:r>
      <w:proofErr w:type="spellStart"/>
      <w:r w:rsidR="004F20BB">
        <w:rPr>
          <w:rFonts w:cstheme="minorHAnsi"/>
          <w:szCs w:val="24"/>
        </w:rPr>
        <w:t>Pairing</w:t>
      </w:r>
      <w:proofErr w:type="spellEnd"/>
      <w:r w:rsidR="004F20BB">
        <w:rPr>
          <w:rFonts w:cstheme="minorHAnsi"/>
          <w:szCs w:val="24"/>
        </w:rPr>
        <w:t xml:space="preserve"> – dobór napojów do potraw, Psychologia Obsługi, Savoir Vivre, Techniczne Aspekty Pracy w Lokalu Gastronomicznym.</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4F20BB">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lastRenderedPageBreak/>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C1AA7">
        <w:rPr>
          <w:rFonts w:cstheme="minorHAnsi"/>
          <w:szCs w:val="24"/>
        </w:rPr>
        <w:t>0</w:t>
      </w:r>
      <w:r w:rsidR="009F25C4">
        <w:rPr>
          <w:rFonts w:cstheme="minorHAnsi"/>
          <w:szCs w:val="24"/>
        </w:rPr>
        <w:t>8</w:t>
      </w:r>
      <w:r w:rsidRPr="00BC1AA7">
        <w:rPr>
          <w:rFonts w:cstheme="minorHAnsi"/>
          <w:b/>
          <w:szCs w:val="24"/>
        </w:rPr>
        <w:t>.</w:t>
      </w:r>
      <w:r w:rsidR="00370B06">
        <w:rPr>
          <w:rFonts w:cstheme="minorHAnsi"/>
          <w:szCs w:val="24"/>
        </w:rPr>
        <w:t>0</w:t>
      </w:r>
      <w:r w:rsidR="009F25C4">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C1AA7">
        <w:rPr>
          <w:rFonts w:cstheme="minorHAnsi"/>
          <w:szCs w:val="24"/>
        </w:rPr>
        <w:t>0</w:t>
      </w:r>
      <w:r w:rsidR="009F25C4">
        <w:rPr>
          <w:rFonts w:cstheme="minorHAnsi"/>
          <w:szCs w:val="24"/>
        </w:rPr>
        <w:t>8</w:t>
      </w:r>
      <w:r w:rsidRPr="00E20497">
        <w:rPr>
          <w:rFonts w:cstheme="minorHAnsi"/>
          <w:szCs w:val="24"/>
        </w:rPr>
        <w:t>.</w:t>
      </w:r>
      <w:r w:rsidR="00370B06">
        <w:rPr>
          <w:rFonts w:cstheme="minorHAnsi"/>
          <w:szCs w:val="24"/>
        </w:rPr>
        <w:t>0</w:t>
      </w:r>
      <w:r w:rsidR="009F25C4">
        <w:rPr>
          <w:rFonts w:cstheme="minorHAnsi"/>
          <w:szCs w:val="24"/>
        </w:rPr>
        <w:t>4</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D3" w:rsidRDefault="005168D3" w:rsidP="00E20497">
      <w:pPr>
        <w:spacing w:before="0" w:line="240" w:lineRule="auto"/>
      </w:pPr>
      <w:r>
        <w:separator/>
      </w:r>
    </w:p>
  </w:endnote>
  <w:endnote w:type="continuationSeparator" w:id="0">
    <w:p w:rsidR="005168D3" w:rsidRDefault="005168D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F25C4">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D3" w:rsidRDefault="005168D3" w:rsidP="00E20497">
      <w:pPr>
        <w:spacing w:before="0" w:line="240" w:lineRule="auto"/>
      </w:pPr>
      <w:r>
        <w:separator/>
      </w:r>
    </w:p>
  </w:footnote>
  <w:footnote w:type="continuationSeparator" w:id="0">
    <w:p w:rsidR="005168D3" w:rsidRDefault="005168D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3147F7"/>
    <w:rsid w:val="00370B06"/>
    <w:rsid w:val="003933CD"/>
    <w:rsid w:val="003C469C"/>
    <w:rsid w:val="004163A1"/>
    <w:rsid w:val="00434E6A"/>
    <w:rsid w:val="0043793F"/>
    <w:rsid w:val="00441A65"/>
    <w:rsid w:val="00442EB1"/>
    <w:rsid w:val="004F20BB"/>
    <w:rsid w:val="005168D3"/>
    <w:rsid w:val="005335DD"/>
    <w:rsid w:val="005501A8"/>
    <w:rsid w:val="006078E6"/>
    <w:rsid w:val="00637E47"/>
    <w:rsid w:val="0064526C"/>
    <w:rsid w:val="006D314F"/>
    <w:rsid w:val="006F4497"/>
    <w:rsid w:val="007011A6"/>
    <w:rsid w:val="007072BB"/>
    <w:rsid w:val="007103FC"/>
    <w:rsid w:val="0073239D"/>
    <w:rsid w:val="00786CD9"/>
    <w:rsid w:val="008775F1"/>
    <w:rsid w:val="008A0ED0"/>
    <w:rsid w:val="008C241B"/>
    <w:rsid w:val="008D3D0B"/>
    <w:rsid w:val="00921503"/>
    <w:rsid w:val="0093030C"/>
    <w:rsid w:val="00941F26"/>
    <w:rsid w:val="00974BAA"/>
    <w:rsid w:val="00977F02"/>
    <w:rsid w:val="00985485"/>
    <w:rsid w:val="00992CF8"/>
    <w:rsid w:val="009A2F6F"/>
    <w:rsid w:val="009C7F2B"/>
    <w:rsid w:val="009F25C4"/>
    <w:rsid w:val="00AC76F8"/>
    <w:rsid w:val="00BB2565"/>
    <w:rsid w:val="00BC1AA7"/>
    <w:rsid w:val="00BC22D2"/>
    <w:rsid w:val="00C33A66"/>
    <w:rsid w:val="00C905AD"/>
    <w:rsid w:val="00C90F2A"/>
    <w:rsid w:val="00C96481"/>
    <w:rsid w:val="00CF75E2"/>
    <w:rsid w:val="00D06A1A"/>
    <w:rsid w:val="00D52B06"/>
    <w:rsid w:val="00D823DC"/>
    <w:rsid w:val="00DC3D50"/>
    <w:rsid w:val="00E20497"/>
    <w:rsid w:val="00EB353D"/>
    <w:rsid w:val="00EE3DDB"/>
    <w:rsid w:val="00EE77E7"/>
    <w:rsid w:val="00F17A2D"/>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10739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cp:revision>
  <cp:lastPrinted>2022-02-17T07:46:00Z</cp:lastPrinted>
  <dcterms:created xsi:type="dcterms:W3CDTF">2022-04-06T10:45:00Z</dcterms:created>
  <dcterms:modified xsi:type="dcterms:W3CDTF">2022-04-06T10:47:00Z</dcterms:modified>
</cp:coreProperties>
</file>