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681FB5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E55A40">
        <w:rPr>
          <w:rFonts w:ascii="Times New Roman" w:eastAsia="Times New Roman" w:hAnsi="Times New Roman" w:cs="Times New Roman"/>
          <w:b/>
          <w:bCs/>
          <w:szCs w:val="20"/>
        </w:rPr>
        <w:t>14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551EA1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725375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E55A40">
        <w:rPr>
          <w:rFonts w:ascii="Times New Roman" w:hAnsi="Times New Roman"/>
          <w:b/>
          <w:bCs/>
          <w:sz w:val="24"/>
          <w:szCs w:val="24"/>
        </w:rPr>
        <w:t>„Sukcesywne dostawy nowych części zamiennych do ambulansów Wojewódzkiej Stacji Pogotowia Ratunkowego w Szczecinie przez 12 miesięcy”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B26AB7" w:rsidRPr="00A82A3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6AB7" w:rsidRPr="00A82A37" w:rsidTr="00B26AB7">
        <w:trPr>
          <w:trHeight w:val="1275"/>
          <w:jc w:val="center"/>
        </w:trPr>
        <w:tc>
          <w:tcPr>
            <w:tcW w:w="568" w:type="dxa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B26AB7" w:rsidRPr="00A82A37" w:rsidRDefault="00B26AB7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2157" w:type="dxa"/>
          </w:tcPr>
          <w:p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40" w:rsidRDefault="00E55A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B7A0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B7A0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B7A0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25375">
      <w:rPr>
        <w:rFonts w:ascii="Arial" w:hAnsi="Arial" w:cs="Arial"/>
        <w:b/>
        <w:bCs/>
        <w:noProof/>
        <w:sz w:val="14"/>
        <w:szCs w:val="14"/>
      </w:rPr>
      <w:t>1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B7A0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25375">
      <w:rPr>
        <w:rFonts w:ascii="Arial" w:hAnsi="Arial" w:cs="Arial"/>
        <w:b/>
        <w:bCs/>
        <w:noProof/>
        <w:sz w:val="14"/>
        <w:szCs w:val="14"/>
      </w:rPr>
      <w:t>1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1">
    <w:p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40" w:rsidRDefault="00E55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3F10"/>
    <w:rsid w:val="005149DF"/>
    <w:rsid w:val="0053275F"/>
    <w:rsid w:val="00537003"/>
    <w:rsid w:val="005406F5"/>
    <w:rsid w:val="00540B55"/>
    <w:rsid w:val="00546A2D"/>
    <w:rsid w:val="00550705"/>
    <w:rsid w:val="00551EA1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D79FA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75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B7A09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97FDC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2C5D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5A40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4</cp:revision>
  <cp:lastPrinted>2020-08-28T07:32:00Z</cp:lastPrinted>
  <dcterms:created xsi:type="dcterms:W3CDTF">2023-10-10T09:44:00Z</dcterms:created>
  <dcterms:modified xsi:type="dcterms:W3CDTF">2023-10-10T09:49:00Z</dcterms:modified>
</cp:coreProperties>
</file>