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669C9D22"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CA42F4">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w:t>
      </w:r>
      <w:r w:rsidR="00CA42F4">
        <w:rPr>
          <w:rFonts w:ascii="Arial" w:eastAsia="Arial" w:hAnsi="Arial" w:cs="Arial"/>
          <w:sz w:val="20"/>
          <w:szCs w:val="20"/>
          <w:lang w:val="pl" w:eastAsia="pl-PL"/>
        </w:rPr>
        <w:t xml:space="preserve">710 </w:t>
      </w:r>
      <w:r w:rsidR="00EB3305">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4743690A" w:rsid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140156464"/>
      <w:r w:rsidR="003A3F88">
        <w:rPr>
          <w:rFonts w:ascii="Arial" w:eastAsia="Arial" w:hAnsi="Arial" w:cs="Arial"/>
          <w:b/>
          <w:bCs/>
          <w:i/>
          <w:sz w:val="28"/>
          <w:szCs w:val="28"/>
          <w:lang w:eastAsia="pl-PL"/>
        </w:rPr>
        <w:t>Modernizacja odcinka drogi w Kobysewie</w:t>
      </w:r>
      <w:bookmarkEnd w:id="1"/>
      <w:r w:rsidRPr="003C6699">
        <w:rPr>
          <w:rFonts w:ascii="Arial" w:eastAsia="Arial" w:hAnsi="Arial" w:cs="Arial"/>
          <w:b/>
          <w:sz w:val="28"/>
          <w:szCs w:val="28"/>
          <w:lang w:val="pl" w:eastAsia="pl-PL"/>
        </w:rPr>
        <w:t>”</w:t>
      </w:r>
      <w:r w:rsidR="000F58E1">
        <w:rPr>
          <w:rFonts w:ascii="Arial" w:eastAsia="Arial" w:hAnsi="Arial" w:cs="Arial"/>
          <w:b/>
          <w:sz w:val="28"/>
          <w:szCs w:val="28"/>
          <w:lang w:val="pl" w:eastAsia="pl-PL"/>
        </w:rPr>
        <w:t xml:space="preserve"> </w:t>
      </w:r>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p w14:paraId="3F579D34" w14:textId="5F9DDFED" w:rsidR="002C7C32" w:rsidRPr="00FE15C3" w:rsidRDefault="007641DA" w:rsidP="003C6699">
      <w:pPr>
        <w:spacing w:after="0" w:line="276" w:lineRule="auto"/>
        <w:jc w:val="center"/>
        <w:rPr>
          <w:rFonts w:ascii="Arial" w:eastAsia="Arial" w:hAnsi="Arial" w:cs="Arial"/>
          <w:bCs/>
          <w:sz w:val="24"/>
          <w:szCs w:val="24"/>
          <w:lang w:val="pl" w:eastAsia="pl-PL"/>
        </w:rPr>
      </w:pPr>
      <w:r w:rsidRPr="007641DA">
        <w:rPr>
          <w:rFonts w:ascii="Arial" w:eastAsia="Arial" w:hAnsi="Arial" w:cs="Arial"/>
          <w:bCs/>
          <w:sz w:val="24"/>
          <w:szCs w:val="24"/>
          <w:lang w:val="pl" w:eastAsia="pl-PL"/>
        </w:rPr>
        <w:t>Zadanie dofinansowane ze środków budżetu Województwa Pomorskiego pochodzących z włą</w:t>
      </w:r>
      <w:r>
        <w:rPr>
          <w:rFonts w:ascii="Arial" w:eastAsia="Arial" w:hAnsi="Arial" w:cs="Arial"/>
          <w:bCs/>
          <w:sz w:val="24"/>
          <w:szCs w:val="24"/>
          <w:lang w:val="pl" w:eastAsia="pl-PL"/>
        </w:rPr>
        <w:t>c</w:t>
      </w:r>
      <w:r w:rsidRPr="007641DA">
        <w:rPr>
          <w:rFonts w:ascii="Arial" w:eastAsia="Arial" w:hAnsi="Arial" w:cs="Arial"/>
          <w:bCs/>
          <w:sz w:val="24"/>
          <w:szCs w:val="24"/>
          <w:lang w:val="pl" w:eastAsia="pl-PL"/>
        </w:rPr>
        <w:t>zeń z produkcji gruntów rolnych</w:t>
      </w:r>
      <w:r>
        <w:rPr>
          <w:rFonts w:ascii="Arial" w:eastAsia="Arial" w:hAnsi="Arial" w:cs="Arial"/>
          <w:bCs/>
          <w:sz w:val="24"/>
          <w:szCs w:val="24"/>
          <w:lang w:val="pl" w:eastAsia="pl-PL"/>
        </w:rPr>
        <w:t>.</w:t>
      </w:r>
      <w:r w:rsidR="00267724" w:rsidRPr="00FE15C3">
        <w:rPr>
          <w:rFonts w:ascii="Arial" w:eastAsia="Arial" w:hAnsi="Arial" w:cs="Arial"/>
          <w:bCs/>
          <w:sz w:val="24"/>
          <w:szCs w:val="24"/>
          <w:lang w:val="pl" w:eastAsia="pl-PL"/>
        </w:rPr>
        <w:t xml:space="preserve"> </w:t>
      </w:r>
    </w:p>
    <w:bookmarkEnd w:id="0"/>
    <w:p w14:paraId="5BB0D890" w14:textId="674C0BFE" w:rsidR="003C6699" w:rsidRDefault="003C6699" w:rsidP="003C6699">
      <w:pPr>
        <w:spacing w:after="0" w:line="276" w:lineRule="auto"/>
        <w:jc w:val="center"/>
        <w:rPr>
          <w:rFonts w:ascii="Arial" w:eastAsia="Arial" w:hAnsi="Arial" w:cs="Arial"/>
          <w:sz w:val="16"/>
          <w:szCs w:val="16"/>
          <w:lang w:val="pl" w:eastAsia="pl-PL"/>
        </w:rPr>
      </w:pPr>
    </w:p>
    <w:p w14:paraId="6B75085B" w14:textId="589C6099" w:rsidR="00267724" w:rsidRDefault="00267724" w:rsidP="003C6699">
      <w:pPr>
        <w:spacing w:after="0" w:line="276" w:lineRule="auto"/>
        <w:jc w:val="center"/>
        <w:rPr>
          <w:rFonts w:ascii="Arial" w:eastAsia="Arial" w:hAnsi="Arial" w:cs="Arial"/>
          <w:sz w:val="16"/>
          <w:szCs w:val="16"/>
          <w:lang w:val="pl" w:eastAsia="pl-PL"/>
        </w:rPr>
      </w:pPr>
    </w:p>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2FD661E5" w14:textId="4E766449" w:rsidR="00267724" w:rsidRDefault="00267724" w:rsidP="003C6699">
      <w:pPr>
        <w:spacing w:after="0" w:line="276" w:lineRule="auto"/>
        <w:jc w:val="center"/>
        <w:rPr>
          <w:rFonts w:ascii="Arial" w:eastAsia="Arial" w:hAnsi="Arial" w:cs="Arial"/>
          <w:sz w:val="16"/>
          <w:szCs w:val="16"/>
          <w:lang w:val="pl" w:eastAsia="pl-PL"/>
        </w:rPr>
      </w:pPr>
    </w:p>
    <w:p w14:paraId="2EF2130C" w14:textId="77777777" w:rsidR="00267724" w:rsidRPr="003C6699" w:rsidRDefault="00267724" w:rsidP="003C6699">
      <w:pPr>
        <w:spacing w:after="0" w:line="276" w:lineRule="auto"/>
        <w:jc w:val="center"/>
        <w:rPr>
          <w:rFonts w:ascii="Arial" w:eastAsia="Arial" w:hAnsi="Arial" w:cs="Arial"/>
          <w:sz w:val="16"/>
          <w:szCs w:val="16"/>
          <w:lang w:val="pl" w:eastAsia="pl-PL"/>
        </w:rPr>
      </w:pPr>
    </w:p>
    <w:p w14:paraId="2A70F9C9" w14:textId="0A882253"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77045D">
        <w:rPr>
          <w:rFonts w:ascii="Arial" w:eastAsia="Arial" w:hAnsi="Arial" w:cs="Arial"/>
          <w:sz w:val="20"/>
          <w:szCs w:val="20"/>
          <w:lang w:val="pl" w:eastAsia="pl-PL"/>
        </w:rPr>
        <w:t>1</w:t>
      </w:r>
      <w:r w:rsidR="00E91417">
        <w:rPr>
          <w:rFonts w:ascii="Arial" w:eastAsia="Arial" w:hAnsi="Arial" w:cs="Arial"/>
          <w:sz w:val="20"/>
          <w:szCs w:val="20"/>
          <w:lang w:val="pl" w:eastAsia="pl-PL"/>
        </w:rPr>
        <w:t>3</w:t>
      </w:r>
      <w:r w:rsidRPr="003C6699">
        <w:rPr>
          <w:rFonts w:ascii="Arial" w:eastAsia="Arial" w:hAnsi="Arial" w:cs="Arial"/>
          <w:sz w:val="20"/>
          <w:szCs w:val="20"/>
          <w:lang w:val="pl" w:eastAsia="pl-PL"/>
        </w:rPr>
        <w:t>.202</w:t>
      </w:r>
      <w:r w:rsidR="00CA42F4">
        <w:rPr>
          <w:rFonts w:ascii="Arial" w:eastAsia="Arial" w:hAnsi="Arial" w:cs="Arial"/>
          <w:sz w:val="20"/>
          <w:szCs w:val="20"/>
          <w:lang w:val="pl" w:eastAsia="pl-PL"/>
        </w:rPr>
        <w:t>3</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3832166A" w:rsidR="003C6699" w:rsidRPr="003C6699" w:rsidRDefault="00E91417"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9 sierpnia</w:t>
      </w:r>
      <w:r w:rsidR="0011095B">
        <w:rPr>
          <w:rFonts w:ascii="Arial" w:eastAsia="Arial" w:hAnsi="Arial" w:cs="Arial"/>
          <w:b/>
          <w:lang w:val="pl" w:eastAsia="pl-PL"/>
        </w:rPr>
        <w:t xml:space="preserve"> 2023</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5F7ECB81" w14:textId="3E421989" w:rsidR="0091065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94787947" w:history="1">
            <w:r w:rsidR="0091065F" w:rsidRPr="00435401">
              <w:rPr>
                <w:rStyle w:val="Hipercze"/>
                <w:noProof/>
              </w:rPr>
              <w:t>I. Nazwa oraz adres Zamawiającego</w:t>
            </w:r>
            <w:r w:rsidR="0091065F">
              <w:rPr>
                <w:noProof/>
                <w:webHidden/>
              </w:rPr>
              <w:tab/>
            </w:r>
            <w:r w:rsidR="0091065F">
              <w:rPr>
                <w:noProof/>
                <w:webHidden/>
              </w:rPr>
              <w:fldChar w:fldCharType="begin"/>
            </w:r>
            <w:r w:rsidR="0091065F">
              <w:rPr>
                <w:noProof/>
                <w:webHidden/>
              </w:rPr>
              <w:instrText xml:space="preserve"> PAGEREF _Toc94787947 \h </w:instrText>
            </w:r>
            <w:r w:rsidR="0091065F">
              <w:rPr>
                <w:noProof/>
                <w:webHidden/>
              </w:rPr>
            </w:r>
            <w:r w:rsidR="0091065F">
              <w:rPr>
                <w:noProof/>
                <w:webHidden/>
              </w:rPr>
              <w:fldChar w:fldCharType="separate"/>
            </w:r>
            <w:r w:rsidR="003304C7">
              <w:rPr>
                <w:noProof/>
                <w:webHidden/>
              </w:rPr>
              <w:t>3</w:t>
            </w:r>
            <w:r w:rsidR="0091065F">
              <w:rPr>
                <w:noProof/>
                <w:webHidden/>
              </w:rPr>
              <w:fldChar w:fldCharType="end"/>
            </w:r>
          </w:hyperlink>
        </w:p>
        <w:p w14:paraId="1E51F75F" w14:textId="12D95CAC" w:rsidR="0091065F" w:rsidRDefault="00041FCB">
          <w:pPr>
            <w:pStyle w:val="Spistreci2"/>
            <w:tabs>
              <w:tab w:val="right" w:pos="9062"/>
            </w:tabs>
            <w:rPr>
              <w:rFonts w:asciiTheme="minorHAnsi" w:eastAsiaTheme="minorEastAsia" w:hAnsiTheme="minorHAnsi" w:cstheme="minorBidi"/>
              <w:noProof/>
              <w:lang w:val="pl-PL"/>
            </w:rPr>
          </w:pPr>
          <w:hyperlink w:anchor="_Toc94787948" w:history="1">
            <w:r w:rsidR="0091065F" w:rsidRPr="00435401">
              <w:rPr>
                <w:rStyle w:val="Hipercze"/>
                <w:noProof/>
              </w:rPr>
              <w:t>II.  Tryb udzielania zamówienia</w:t>
            </w:r>
            <w:r w:rsidR="0091065F">
              <w:rPr>
                <w:noProof/>
                <w:webHidden/>
              </w:rPr>
              <w:tab/>
            </w:r>
            <w:r w:rsidR="0091065F">
              <w:rPr>
                <w:noProof/>
                <w:webHidden/>
              </w:rPr>
              <w:fldChar w:fldCharType="begin"/>
            </w:r>
            <w:r w:rsidR="0091065F">
              <w:rPr>
                <w:noProof/>
                <w:webHidden/>
              </w:rPr>
              <w:instrText xml:space="preserve"> PAGEREF _Toc94787948 \h </w:instrText>
            </w:r>
            <w:r w:rsidR="0091065F">
              <w:rPr>
                <w:noProof/>
                <w:webHidden/>
              </w:rPr>
            </w:r>
            <w:r w:rsidR="0091065F">
              <w:rPr>
                <w:noProof/>
                <w:webHidden/>
              </w:rPr>
              <w:fldChar w:fldCharType="separate"/>
            </w:r>
            <w:r w:rsidR="003304C7">
              <w:rPr>
                <w:noProof/>
                <w:webHidden/>
              </w:rPr>
              <w:t>3</w:t>
            </w:r>
            <w:r w:rsidR="0091065F">
              <w:rPr>
                <w:noProof/>
                <w:webHidden/>
              </w:rPr>
              <w:fldChar w:fldCharType="end"/>
            </w:r>
          </w:hyperlink>
        </w:p>
        <w:p w14:paraId="498BB361" w14:textId="1B883412" w:rsidR="0091065F" w:rsidRDefault="00041FCB">
          <w:pPr>
            <w:pStyle w:val="Spistreci2"/>
            <w:tabs>
              <w:tab w:val="right" w:pos="9062"/>
            </w:tabs>
            <w:rPr>
              <w:rFonts w:asciiTheme="minorHAnsi" w:eastAsiaTheme="minorEastAsia" w:hAnsiTheme="minorHAnsi" w:cstheme="minorBidi"/>
              <w:noProof/>
              <w:lang w:val="pl-PL"/>
            </w:rPr>
          </w:pPr>
          <w:hyperlink w:anchor="_Toc94787949" w:history="1">
            <w:r w:rsidR="0091065F" w:rsidRPr="00435401">
              <w:rPr>
                <w:rStyle w:val="Hipercze"/>
                <w:noProof/>
              </w:rPr>
              <w:t>III. Opis przedmiotu zamówienia</w:t>
            </w:r>
            <w:r w:rsidR="0091065F">
              <w:rPr>
                <w:noProof/>
                <w:webHidden/>
              </w:rPr>
              <w:tab/>
            </w:r>
            <w:r w:rsidR="0091065F">
              <w:rPr>
                <w:noProof/>
                <w:webHidden/>
              </w:rPr>
              <w:fldChar w:fldCharType="begin"/>
            </w:r>
            <w:r w:rsidR="0091065F">
              <w:rPr>
                <w:noProof/>
                <w:webHidden/>
              </w:rPr>
              <w:instrText xml:space="preserve"> PAGEREF _Toc94787949 \h </w:instrText>
            </w:r>
            <w:r w:rsidR="0091065F">
              <w:rPr>
                <w:noProof/>
                <w:webHidden/>
              </w:rPr>
            </w:r>
            <w:r w:rsidR="0091065F">
              <w:rPr>
                <w:noProof/>
                <w:webHidden/>
              </w:rPr>
              <w:fldChar w:fldCharType="separate"/>
            </w:r>
            <w:r w:rsidR="003304C7">
              <w:rPr>
                <w:noProof/>
                <w:webHidden/>
              </w:rPr>
              <w:t>4</w:t>
            </w:r>
            <w:r w:rsidR="0091065F">
              <w:rPr>
                <w:noProof/>
                <w:webHidden/>
              </w:rPr>
              <w:fldChar w:fldCharType="end"/>
            </w:r>
          </w:hyperlink>
        </w:p>
        <w:p w14:paraId="0F6D6F1A" w14:textId="33CA6E59" w:rsidR="0091065F" w:rsidRDefault="00041FCB">
          <w:pPr>
            <w:pStyle w:val="Spistreci2"/>
            <w:tabs>
              <w:tab w:val="right" w:pos="9062"/>
            </w:tabs>
            <w:rPr>
              <w:rFonts w:asciiTheme="minorHAnsi" w:eastAsiaTheme="minorEastAsia" w:hAnsiTheme="minorHAnsi" w:cstheme="minorBidi"/>
              <w:noProof/>
              <w:lang w:val="pl-PL"/>
            </w:rPr>
          </w:pPr>
          <w:hyperlink w:anchor="_Toc94787950" w:history="1">
            <w:r w:rsidR="0091065F" w:rsidRPr="00435401">
              <w:rPr>
                <w:rStyle w:val="Hipercze"/>
                <w:noProof/>
              </w:rPr>
              <w:t>IV. Wizja lokalna</w:t>
            </w:r>
            <w:r w:rsidR="0091065F">
              <w:rPr>
                <w:noProof/>
                <w:webHidden/>
              </w:rPr>
              <w:tab/>
            </w:r>
            <w:r w:rsidR="0091065F">
              <w:rPr>
                <w:noProof/>
                <w:webHidden/>
              </w:rPr>
              <w:fldChar w:fldCharType="begin"/>
            </w:r>
            <w:r w:rsidR="0091065F">
              <w:rPr>
                <w:noProof/>
                <w:webHidden/>
              </w:rPr>
              <w:instrText xml:space="preserve"> PAGEREF _Toc94787950 \h </w:instrText>
            </w:r>
            <w:r w:rsidR="0091065F">
              <w:rPr>
                <w:noProof/>
                <w:webHidden/>
              </w:rPr>
            </w:r>
            <w:r w:rsidR="0091065F">
              <w:rPr>
                <w:noProof/>
                <w:webHidden/>
              </w:rPr>
              <w:fldChar w:fldCharType="separate"/>
            </w:r>
            <w:r w:rsidR="003304C7">
              <w:rPr>
                <w:noProof/>
                <w:webHidden/>
              </w:rPr>
              <w:t>6</w:t>
            </w:r>
            <w:r w:rsidR="0091065F">
              <w:rPr>
                <w:noProof/>
                <w:webHidden/>
              </w:rPr>
              <w:fldChar w:fldCharType="end"/>
            </w:r>
          </w:hyperlink>
        </w:p>
        <w:p w14:paraId="744BEA45" w14:textId="028A5DF1" w:rsidR="0091065F" w:rsidRDefault="00041FCB">
          <w:pPr>
            <w:pStyle w:val="Spistreci2"/>
            <w:tabs>
              <w:tab w:val="right" w:pos="9062"/>
            </w:tabs>
            <w:rPr>
              <w:rFonts w:asciiTheme="minorHAnsi" w:eastAsiaTheme="minorEastAsia" w:hAnsiTheme="minorHAnsi" w:cstheme="minorBidi"/>
              <w:noProof/>
              <w:lang w:val="pl-PL"/>
            </w:rPr>
          </w:pPr>
          <w:hyperlink w:anchor="_Toc94787951" w:history="1">
            <w:r w:rsidR="0091065F" w:rsidRPr="00435401">
              <w:rPr>
                <w:rStyle w:val="Hipercze"/>
                <w:noProof/>
              </w:rPr>
              <w:t>V. Podwykonawstwo</w:t>
            </w:r>
            <w:r w:rsidR="0091065F">
              <w:rPr>
                <w:noProof/>
                <w:webHidden/>
              </w:rPr>
              <w:tab/>
            </w:r>
            <w:r w:rsidR="0091065F">
              <w:rPr>
                <w:noProof/>
                <w:webHidden/>
              </w:rPr>
              <w:fldChar w:fldCharType="begin"/>
            </w:r>
            <w:r w:rsidR="0091065F">
              <w:rPr>
                <w:noProof/>
                <w:webHidden/>
              </w:rPr>
              <w:instrText xml:space="preserve"> PAGEREF _Toc94787951 \h </w:instrText>
            </w:r>
            <w:r w:rsidR="0091065F">
              <w:rPr>
                <w:noProof/>
                <w:webHidden/>
              </w:rPr>
            </w:r>
            <w:r w:rsidR="0091065F">
              <w:rPr>
                <w:noProof/>
                <w:webHidden/>
              </w:rPr>
              <w:fldChar w:fldCharType="separate"/>
            </w:r>
            <w:r w:rsidR="003304C7">
              <w:rPr>
                <w:noProof/>
                <w:webHidden/>
              </w:rPr>
              <w:t>6</w:t>
            </w:r>
            <w:r w:rsidR="0091065F">
              <w:rPr>
                <w:noProof/>
                <w:webHidden/>
              </w:rPr>
              <w:fldChar w:fldCharType="end"/>
            </w:r>
          </w:hyperlink>
        </w:p>
        <w:p w14:paraId="1F675141" w14:textId="41E55E2F" w:rsidR="0091065F" w:rsidRDefault="00041FCB">
          <w:pPr>
            <w:pStyle w:val="Spistreci2"/>
            <w:tabs>
              <w:tab w:val="right" w:pos="9062"/>
            </w:tabs>
            <w:rPr>
              <w:rFonts w:asciiTheme="minorHAnsi" w:eastAsiaTheme="minorEastAsia" w:hAnsiTheme="minorHAnsi" w:cstheme="minorBidi"/>
              <w:noProof/>
              <w:lang w:val="pl-PL"/>
            </w:rPr>
          </w:pPr>
          <w:hyperlink w:anchor="_Toc94787952" w:history="1">
            <w:r w:rsidR="0091065F" w:rsidRPr="00435401">
              <w:rPr>
                <w:rStyle w:val="Hipercze"/>
                <w:noProof/>
              </w:rPr>
              <w:t>VI. Termin wykonania zamówienia</w:t>
            </w:r>
            <w:r w:rsidR="0091065F">
              <w:rPr>
                <w:noProof/>
                <w:webHidden/>
              </w:rPr>
              <w:tab/>
            </w:r>
            <w:r w:rsidR="0091065F">
              <w:rPr>
                <w:noProof/>
                <w:webHidden/>
              </w:rPr>
              <w:fldChar w:fldCharType="begin"/>
            </w:r>
            <w:r w:rsidR="0091065F">
              <w:rPr>
                <w:noProof/>
                <w:webHidden/>
              </w:rPr>
              <w:instrText xml:space="preserve"> PAGEREF _Toc94787952 \h </w:instrText>
            </w:r>
            <w:r w:rsidR="0091065F">
              <w:rPr>
                <w:noProof/>
                <w:webHidden/>
              </w:rPr>
            </w:r>
            <w:r w:rsidR="0091065F">
              <w:rPr>
                <w:noProof/>
                <w:webHidden/>
              </w:rPr>
              <w:fldChar w:fldCharType="separate"/>
            </w:r>
            <w:r w:rsidR="003304C7">
              <w:rPr>
                <w:noProof/>
                <w:webHidden/>
              </w:rPr>
              <w:t>6</w:t>
            </w:r>
            <w:r w:rsidR="0091065F">
              <w:rPr>
                <w:noProof/>
                <w:webHidden/>
              </w:rPr>
              <w:fldChar w:fldCharType="end"/>
            </w:r>
          </w:hyperlink>
        </w:p>
        <w:p w14:paraId="59A4EB93" w14:textId="1BD55823" w:rsidR="0091065F" w:rsidRDefault="00041FCB">
          <w:pPr>
            <w:pStyle w:val="Spistreci2"/>
            <w:tabs>
              <w:tab w:val="right" w:pos="9062"/>
            </w:tabs>
            <w:rPr>
              <w:rFonts w:asciiTheme="minorHAnsi" w:eastAsiaTheme="minorEastAsia" w:hAnsiTheme="minorHAnsi" w:cstheme="minorBidi"/>
              <w:noProof/>
              <w:lang w:val="pl-PL"/>
            </w:rPr>
          </w:pPr>
          <w:hyperlink w:anchor="_Toc94787953" w:history="1">
            <w:r w:rsidR="0091065F" w:rsidRPr="00435401">
              <w:rPr>
                <w:rStyle w:val="Hipercze"/>
                <w:noProof/>
              </w:rPr>
              <w:t>VII. Warunki udziału w postępowaniu</w:t>
            </w:r>
            <w:r w:rsidR="0091065F">
              <w:rPr>
                <w:noProof/>
                <w:webHidden/>
              </w:rPr>
              <w:tab/>
            </w:r>
            <w:r w:rsidR="0091065F">
              <w:rPr>
                <w:noProof/>
                <w:webHidden/>
              </w:rPr>
              <w:fldChar w:fldCharType="begin"/>
            </w:r>
            <w:r w:rsidR="0091065F">
              <w:rPr>
                <w:noProof/>
                <w:webHidden/>
              </w:rPr>
              <w:instrText xml:space="preserve"> PAGEREF _Toc94787953 \h </w:instrText>
            </w:r>
            <w:r w:rsidR="0091065F">
              <w:rPr>
                <w:noProof/>
                <w:webHidden/>
              </w:rPr>
            </w:r>
            <w:r w:rsidR="0091065F">
              <w:rPr>
                <w:noProof/>
                <w:webHidden/>
              </w:rPr>
              <w:fldChar w:fldCharType="separate"/>
            </w:r>
            <w:r w:rsidR="003304C7">
              <w:rPr>
                <w:noProof/>
                <w:webHidden/>
              </w:rPr>
              <w:t>7</w:t>
            </w:r>
            <w:r w:rsidR="0091065F">
              <w:rPr>
                <w:noProof/>
                <w:webHidden/>
              </w:rPr>
              <w:fldChar w:fldCharType="end"/>
            </w:r>
          </w:hyperlink>
        </w:p>
        <w:p w14:paraId="26EE52C0" w14:textId="2243A5D7" w:rsidR="0091065F" w:rsidRDefault="00041FCB">
          <w:pPr>
            <w:pStyle w:val="Spistreci2"/>
            <w:tabs>
              <w:tab w:val="right" w:pos="9062"/>
            </w:tabs>
            <w:rPr>
              <w:rFonts w:asciiTheme="minorHAnsi" w:eastAsiaTheme="minorEastAsia" w:hAnsiTheme="minorHAnsi" w:cstheme="minorBidi"/>
              <w:noProof/>
              <w:lang w:val="pl-PL"/>
            </w:rPr>
          </w:pPr>
          <w:hyperlink w:anchor="_Toc94787954" w:history="1">
            <w:r w:rsidR="0091065F" w:rsidRPr="00435401">
              <w:rPr>
                <w:rStyle w:val="Hipercze"/>
                <w:noProof/>
              </w:rPr>
              <w:t>VIII. Podstawy wykluczenia z postępowania</w:t>
            </w:r>
            <w:r w:rsidR="0091065F">
              <w:rPr>
                <w:noProof/>
                <w:webHidden/>
              </w:rPr>
              <w:tab/>
            </w:r>
            <w:r w:rsidR="0091065F">
              <w:rPr>
                <w:noProof/>
                <w:webHidden/>
              </w:rPr>
              <w:fldChar w:fldCharType="begin"/>
            </w:r>
            <w:r w:rsidR="0091065F">
              <w:rPr>
                <w:noProof/>
                <w:webHidden/>
              </w:rPr>
              <w:instrText xml:space="preserve"> PAGEREF _Toc94787954 \h </w:instrText>
            </w:r>
            <w:r w:rsidR="0091065F">
              <w:rPr>
                <w:noProof/>
                <w:webHidden/>
              </w:rPr>
            </w:r>
            <w:r w:rsidR="0091065F">
              <w:rPr>
                <w:noProof/>
                <w:webHidden/>
              </w:rPr>
              <w:fldChar w:fldCharType="separate"/>
            </w:r>
            <w:r w:rsidR="003304C7">
              <w:rPr>
                <w:noProof/>
                <w:webHidden/>
              </w:rPr>
              <w:t>9</w:t>
            </w:r>
            <w:r w:rsidR="0091065F">
              <w:rPr>
                <w:noProof/>
                <w:webHidden/>
              </w:rPr>
              <w:fldChar w:fldCharType="end"/>
            </w:r>
          </w:hyperlink>
        </w:p>
        <w:p w14:paraId="1FE95C41" w14:textId="1C744191" w:rsidR="0091065F" w:rsidRDefault="00041FCB">
          <w:pPr>
            <w:pStyle w:val="Spistreci2"/>
            <w:tabs>
              <w:tab w:val="right" w:pos="9062"/>
            </w:tabs>
            <w:rPr>
              <w:rFonts w:asciiTheme="minorHAnsi" w:eastAsiaTheme="minorEastAsia" w:hAnsiTheme="minorHAnsi" w:cstheme="minorBidi"/>
              <w:noProof/>
              <w:lang w:val="pl-PL"/>
            </w:rPr>
          </w:pPr>
          <w:hyperlink w:anchor="_Toc94787955" w:history="1">
            <w:r w:rsidR="0091065F" w:rsidRPr="00435401">
              <w:rPr>
                <w:rStyle w:val="Hipercze"/>
                <w:noProof/>
              </w:rPr>
              <w:t>IX. Podmiotowe środki dowodowe. Oświadczenia i dokumenty, jakie zobowiązani są dostarczyć Wykonawcy w celu potwierdzenia spełniania warunków udziału w postępowaniu oraz wykazania braku podstaw wykluczenia</w:t>
            </w:r>
            <w:r w:rsidR="0091065F">
              <w:rPr>
                <w:noProof/>
                <w:webHidden/>
              </w:rPr>
              <w:tab/>
            </w:r>
            <w:r w:rsidR="0091065F">
              <w:rPr>
                <w:noProof/>
                <w:webHidden/>
              </w:rPr>
              <w:fldChar w:fldCharType="begin"/>
            </w:r>
            <w:r w:rsidR="0091065F">
              <w:rPr>
                <w:noProof/>
                <w:webHidden/>
              </w:rPr>
              <w:instrText xml:space="preserve"> PAGEREF _Toc94787955 \h </w:instrText>
            </w:r>
            <w:r w:rsidR="0091065F">
              <w:rPr>
                <w:noProof/>
                <w:webHidden/>
              </w:rPr>
            </w:r>
            <w:r w:rsidR="0091065F">
              <w:rPr>
                <w:noProof/>
                <w:webHidden/>
              </w:rPr>
              <w:fldChar w:fldCharType="separate"/>
            </w:r>
            <w:r w:rsidR="003304C7">
              <w:rPr>
                <w:noProof/>
                <w:webHidden/>
              </w:rPr>
              <w:t>10</w:t>
            </w:r>
            <w:r w:rsidR="0091065F">
              <w:rPr>
                <w:noProof/>
                <w:webHidden/>
              </w:rPr>
              <w:fldChar w:fldCharType="end"/>
            </w:r>
          </w:hyperlink>
        </w:p>
        <w:p w14:paraId="5684EE8C" w14:textId="3CB6CE25" w:rsidR="0091065F" w:rsidRDefault="00041FCB">
          <w:pPr>
            <w:pStyle w:val="Spistreci2"/>
            <w:tabs>
              <w:tab w:val="right" w:pos="9062"/>
            </w:tabs>
            <w:rPr>
              <w:rFonts w:asciiTheme="minorHAnsi" w:eastAsiaTheme="minorEastAsia" w:hAnsiTheme="minorHAnsi" w:cstheme="minorBidi"/>
              <w:noProof/>
              <w:lang w:val="pl-PL"/>
            </w:rPr>
          </w:pPr>
          <w:hyperlink w:anchor="_Toc94787956" w:history="1">
            <w:r w:rsidR="0091065F" w:rsidRPr="00435401">
              <w:rPr>
                <w:rStyle w:val="Hipercze"/>
                <w:noProof/>
              </w:rPr>
              <w:t>X. Poleganie na zasobach innych podmiotów</w:t>
            </w:r>
            <w:r w:rsidR="0091065F">
              <w:rPr>
                <w:noProof/>
                <w:webHidden/>
              </w:rPr>
              <w:tab/>
            </w:r>
            <w:r w:rsidR="0091065F">
              <w:rPr>
                <w:noProof/>
                <w:webHidden/>
              </w:rPr>
              <w:fldChar w:fldCharType="begin"/>
            </w:r>
            <w:r w:rsidR="0091065F">
              <w:rPr>
                <w:noProof/>
                <w:webHidden/>
              </w:rPr>
              <w:instrText xml:space="preserve"> PAGEREF _Toc94787956 \h </w:instrText>
            </w:r>
            <w:r w:rsidR="0091065F">
              <w:rPr>
                <w:noProof/>
                <w:webHidden/>
              </w:rPr>
            </w:r>
            <w:r w:rsidR="0091065F">
              <w:rPr>
                <w:noProof/>
                <w:webHidden/>
              </w:rPr>
              <w:fldChar w:fldCharType="separate"/>
            </w:r>
            <w:r w:rsidR="003304C7">
              <w:rPr>
                <w:noProof/>
                <w:webHidden/>
              </w:rPr>
              <w:t>12</w:t>
            </w:r>
            <w:r w:rsidR="0091065F">
              <w:rPr>
                <w:noProof/>
                <w:webHidden/>
              </w:rPr>
              <w:fldChar w:fldCharType="end"/>
            </w:r>
          </w:hyperlink>
        </w:p>
        <w:p w14:paraId="44C04EE5" w14:textId="7BE4130C" w:rsidR="0091065F" w:rsidRDefault="00041FCB">
          <w:pPr>
            <w:pStyle w:val="Spistreci2"/>
            <w:tabs>
              <w:tab w:val="right" w:pos="9062"/>
            </w:tabs>
            <w:rPr>
              <w:rFonts w:asciiTheme="minorHAnsi" w:eastAsiaTheme="minorEastAsia" w:hAnsiTheme="minorHAnsi" w:cstheme="minorBidi"/>
              <w:noProof/>
              <w:lang w:val="pl-PL"/>
            </w:rPr>
          </w:pPr>
          <w:hyperlink w:anchor="_Toc94787957" w:history="1">
            <w:r w:rsidR="0091065F" w:rsidRPr="00435401">
              <w:rPr>
                <w:rStyle w:val="Hipercze"/>
                <w:noProof/>
              </w:rPr>
              <w:t>XI. Informacja dla Wykonawców wspólnie ubiegających się o udzielenie zamówienia</w:t>
            </w:r>
            <w:r w:rsidR="0091065F">
              <w:rPr>
                <w:noProof/>
                <w:webHidden/>
              </w:rPr>
              <w:tab/>
            </w:r>
            <w:r w:rsidR="0091065F">
              <w:rPr>
                <w:noProof/>
                <w:webHidden/>
              </w:rPr>
              <w:fldChar w:fldCharType="begin"/>
            </w:r>
            <w:r w:rsidR="0091065F">
              <w:rPr>
                <w:noProof/>
                <w:webHidden/>
              </w:rPr>
              <w:instrText xml:space="preserve"> PAGEREF _Toc94787957 \h </w:instrText>
            </w:r>
            <w:r w:rsidR="0091065F">
              <w:rPr>
                <w:noProof/>
                <w:webHidden/>
              </w:rPr>
            </w:r>
            <w:r w:rsidR="0091065F">
              <w:rPr>
                <w:noProof/>
                <w:webHidden/>
              </w:rPr>
              <w:fldChar w:fldCharType="separate"/>
            </w:r>
            <w:r w:rsidR="003304C7">
              <w:rPr>
                <w:noProof/>
                <w:webHidden/>
              </w:rPr>
              <w:t>12</w:t>
            </w:r>
            <w:r w:rsidR="0091065F">
              <w:rPr>
                <w:noProof/>
                <w:webHidden/>
              </w:rPr>
              <w:fldChar w:fldCharType="end"/>
            </w:r>
          </w:hyperlink>
        </w:p>
        <w:p w14:paraId="209F7F76" w14:textId="736C3518" w:rsidR="0091065F" w:rsidRDefault="00041FCB">
          <w:pPr>
            <w:pStyle w:val="Spistreci2"/>
            <w:tabs>
              <w:tab w:val="right" w:pos="9062"/>
            </w:tabs>
            <w:rPr>
              <w:rFonts w:asciiTheme="minorHAnsi" w:eastAsiaTheme="minorEastAsia" w:hAnsiTheme="minorHAnsi" w:cstheme="minorBidi"/>
              <w:noProof/>
              <w:lang w:val="pl-PL"/>
            </w:rPr>
          </w:pPr>
          <w:hyperlink w:anchor="_Toc94787958" w:history="1">
            <w:r w:rsidR="0091065F" w:rsidRPr="00435401">
              <w:rPr>
                <w:rStyle w:val="Hipercze"/>
                <w:noProof/>
              </w:rPr>
              <w:t>XII. Informacje o sposobie porozumiewania się zamawiającego z Wykonawcami oraz przekazywania oświadczeń lub dokumentów</w:t>
            </w:r>
            <w:r w:rsidR="0091065F">
              <w:rPr>
                <w:noProof/>
                <w:webHidden/>
              </w:rPr>
              <w:tab/>
            </w:r>
            <w:r w:rsidR="0091065F">
              <w:rPr>
                <w:noProof/>
                <w:webHidden/>
              </w:rPr>
              <w:fldChar w:fldCharType="begin"/>
            </w:r>
            <w:r w:rsidR="0091065F">
              <w:rPr>
                <w:noProof/>
                <w:webHidden/>
              </w:rPr>
              <w:instrText xml:space="preserve"> PAGEREF _Toc94787958 \h </w:instrText>
            </w:r>
            <w:r w:rsidR="0091065F">
              <w:rPr>
                <w:noProof/>
                <w:webHidden/>
              </w:rPr>
            </w:r>
            <w:r w:rsidR="0091065F">
              <w:rPr>
                <w:noProof/>
                <w:webHidden/>
              </w:rPr>
              <w:fldChar w:fldCharType="separate"/>
            </w:r>
            <w:r w:rsidR="003304C7">
              <w:rPr>
                <w:noProof/>
                <w:webHidden/>
              </w:rPr>
              <w:t>13</w:t>
            </w:r>
            <w:r w:rsidR="0091065F">
              <w:rPr>
                <w:noProof/>
                <w:webHidden/>
              </w:rPr>
              <w:fldChar w:fldCharType="end"/>
            </w:r>
          </w:hyperlink>
        </w:p>
        <w:p w14:paraId="21E9844C" w14:textId="7243227B" w:rsidR="0091065F" w:rsidRDefault="00041FCB">
          <w:pPr>
            <w:pStyle w:val="Spistreci2"/>
            <w:tabs>
              <w:tab w:val="right" w:pos="9062"/>
            </w:tabs>
            <w:rPr>
              <w:rFonts w:asciiTheme="minorHAnsi" w:eastAsiaTheme="minorEastAsia" w:hAnsiTheme="minorHAnsi" w:cstheme="minorBidi"/>
              <w:noProof/>
              <w:lang w:val="pl-PL"/>
            </w:rPr>
          </w:pPr>
          <w:hyperlink w:anchor="_Toc94787959" w:history="1">
            <w:r w:rsidR="0091065F" w:rsidRPr="00435401">
              <w:rPr>
                <w:rStyle w:val="Hipercze"/>
                <w:noProof/>
              </w:rPr>
              <w:t>XIII. Opis sposobu przygotowania ofert oraz dokumentów wymaganych przez Zamawiającego w SWZ</w:t>
            </w:r>
            <w:r w:rsidR="0091065F">
              <w:rPr>
                <w:noProof/>
                <w:webHidden/>
              </w:rPr>
              <w:tab/>
            </w:r>
            <w:r w:rsidR="0091065F">
              <w:rPr>
                <w:noProof/>
                <w:webHidden/>
              </w:rPr>
              <w:fldChar w:fldCharType="begin"/>
            </w:r>
            <w:r w:rsidR="0091065F">
              <w:rPr>
                <w:noProof/>
                <w:webHidden/>
              </w:rPr>
              <w:instrText xml:space="preserve"> PAGEREF _Toc94787959 \h </w:instrText>
            </w:r>
            <w:r w:rsidR="0091065F">
              <w:rPr>
                <w:noProof/>
                <w:webHidden/>
              </w:rPr>
            </w:r>
            <w:r w:rsidR="0091065F">
              <w:rPr>
                <w:noProof/>
                <w:webHidden/>
              </w:rPr>
              <w:fldChar w:fldCharType="separate"/>
            </w:r>
            <w:r w:rsidR="003304C7">
              <w:rPr>
                <w:noProof/>
                <w:webHidden/>
              </w:rPr>
              <w:t>15</w:t>
            </w:r>
            <w:r w:rsidR="0091065F">
              <w:rPr>
                <w:noProof/>
                <w:webHidden/>
              </w:rPr>
              <w:fldChar w:fldCharType="end"/>
            </w:r>
          </w:hyperlink>
        </w:p>
        <w:p w14:paraId="0A6E6C80" w14:textId="45449835" w:rsidR="0091065F" w:rsidRDefault="00041FCB">
          <w:pPr>
            <w:pStyle w:val="Spistreci2"/>
            <w:tabs>
              <w:tab w:val="right" w:pos="9062"/>
            </w:tabs>
            <w:rPr>
              <w:rFonts w:asciiTheme="minorHAnsi" w:eastAsiaTheme="minorEastAsia" w:hAnsiTheme="minorHAnsi" w:cstheme="minorBidi"/>
              <w:noProof/>
              <w:lang w:val="pl-PL"/>
            </w:rPr>
          </w:pPr>
          <w:hyperlink w:anchor="_Toc94787961" w:history="1">
            <w:r w:rsidR="0091065F" w:rsidRPr="00435401">
              <w:rPr>
                <w:rStyle w:val="Hipercze"/>
                <w:noProof/>
              </w:rPr>
              <w:t>XIV. Sposób obliczania ceny oferty</w:t>
            </w:r>
            <w:r w:rsidR="0091065F">
              <w:rPr>
                <w:noProof/>
                <w:webHidden/>
              </w:rPr>
              <w:tab/>
            </w:r>
            <w:r w:rsidR="0091065F">
              <w:rPr>
                <w:noProof/>
                <w:webHidden/>
              </w:rPr>
              <w:fldChar w:fldCharType="begin"/>
            </w:r>
            <w:r w:rsidR="0091065F">
              <w:rPr>
                <w:noProof/>
                <w:webHidden/>
              </w:rPr>
              <w:instrText xml:space="preserve"> PAGEREF _Toc94787961 \h </w:instrText>
            </w:r>
            <w:r w:rsidR="0091065F">
              <w:rPr>
                <w:noProof/>
                <w:webHidden/>
              </w:rPr>
            </w:r>
            <w:r w:rsidR="0091065F">
              <w:rPr>
                <w:noProof/>
                <w:webHidden/>
              </w:rPr>
              <w:fldChar w:fldCharType="separate"/>
            </w:r>
            <w:r w:rsidR="003304C7">
              <w:rPr>
                <w:noProof/>
                <w:webHidden/>
              </w:rPr>
              <w:t>17</w:t>
            </w:r>
            <w:r w:rsidR="0091065F">
              <w:rPr>
                <w:noProof/>
                <w:webHidden/>
              </w:rPr>
              <w:fldChar w:fldCharType="end"/>
            </w:r>
          </w:hyperlink>
        </w:p>
        <w:p w14:paraId="4945337B" w14:textId="78910D58" w:rsidR="0091065F" w:rsidRDefault="00041FCB">
          <w:pPr>
            <w:pStyle w:val="Spistreci2"/>
            <w:tabs>
              <w:tab w:val="right" w:pos="9062"/>
            </w:tabs>
            <w:rPr>
              <w:rFonts w:asciiTheme="minorHAnsi" w:eastAsiaTheme="minorEastAsia" w:hAnsiTheme="minorHAnsi" w:cstheme="minorBidi"/>
              <w:noProof/>
              <w:lang w:val="pl-PL"/>
            </w:rPr>
          </w:pPr>
          <w:hyperlink w:anchor="_Toc94787962" w:history="1">
            <w:r w:rsidR="0091065F" w:rsidRPr="00435401">
              <w:rPr>
                <w:rStyle w:val="Hipercze"/>
                <w:noProof/>
              </w:rPr>
              <w:t>XV. Wymagania dotyczące wadium</w:t>
            </w:r>
            <w:r w:rsidR="0091065F">
              <w:rPr>
                <w:noProof/>
                <w:webHidden/>
              </w:rPr>
              <w:tab/>
            </w:r>
            <w:r w:rsidR="0091065F">
              <w:rPr>
                <w:noProof/>
                <w:webHidden/>
              </w:rPr>
              <w:fldChar w:fldCharType="begin"/>
            </w:r>
            <w:r w:rsidR="0091065F">
              <w:rPr>
                <w:noProof/>
                <w:webHidden/>
              </w:rPr>
              <w:instrText xml:space="preserve"> PAGEREF _Toc94787962 \h </w:instrText>
            </w:r>
            <w:r w:rsidR="0091065F">
              <w:rPr>
                <w:noProof/>
                <w:webHidden/>
              </w:rPr>
            </w:r>
            <w:r w:rsidR="0091065F">
              <w:rPr>
                <w:noProof/>
                <w:webHidden/>
              </w:rPr>
              <w:fldChar w:fldCharType="separate"/>
            </w:r>
            <w:r w:rsidR="003304C7">
              <w:rPr>
                <w:noProof/>
                <w:webHidden/>
              </w:rPr>
              <w:t>18</w:t>
            </w:r>
            <w:r w:rsidR="0091065F">
              <w:rPr>
                <w:noProof/>
                <w:webHidden/>
              </w:rPr>
              <w:fldChar w:fldCharType="end"/>
            </w:r>
          </w:hyperlink>
        </w:p>
        <w:p w14:paraId="7ED4CC5F" w14:textId="46677A71" w:rsidR="0091065F" w:rsidRDefault="00041FCB">
          <w:pPr>
            <w:pStyle w:val="Spistreci2"/>
            <w:tabs>
              <w:tab w:val="right" w:pos="9062"/>
            </w:tabs>
            <w:rPr>
              <w:rFonts w:asciiTheme="minorHAnsi" w:eastAsiaTheme="minorEastAsia" w:hAnsiTheme="minorHAnsi" w:cstheme="minorBidi"/>
              <w:noProof/>
              <w:lang w:val="pl-PL"/>
            </w:rPr>
          </w:pPr>
          <w:hyperlink w:anchor="_Toc94787963" w:history="1">
            <w:r w:rsidR="0091065F" w:rsidRPr="00435401">
              <w:rPr>
                <w:rStyle w:val="Hipercze"/>
                <w:noProof/>
              </w:rPr>
              <w:t>XVI. Termin związania ofertą</w:t>
            </w:r>
            <w:r w:rsidR="0091065F">
              <w:rPr>
                <w:noProof/>
                <w:webHidden/>
              </w:rPr>
              <w:tab/>
            </w:r>
            <w:r w:rsidR="0091065F">
              <w:rPr>
                <w:noProof/>
                <w:webHidden/>
              </w:rPr>
              <w:fldChar w:fldCharType="begin"/>
            </w:r>
            <w:r w:rsidR="0091065F">
              <w:rPr>
                <w:noProof/>
                <w:webHidden/>
              </w:rPr>
              <w:instrText xml:space="preserve"> PAGEREF _Toc94787963 \h </w:instrText>
            </w:r>
            <w:r w:rsidR="0091065F">
              <w:rPr>
                <w:noProof/>
                <w:webHidden/>
              </w:rPr>
            </w:r>
            <w:r w:rsidR="0091065F">
              <w:rPr>
                <w:noProof/>
                <w:webHidden/>
              </w:rPr>
              <w:fldChar w:fldCharType="separate"/>
            </w:r>
            <w:r w:rsidR="003304C7">
              <w:rPr>
                <w:noProof/>
                <w:webHidden/>
              </w:rPr>
              <w:t>19</w:t>
            </w:r>
            <w:r w:rsidR="0091065F">
              <w:rPr>
                <w:noProof/>
                <w:webHidden/>
              </w:rPr>
              <w:fldChar w:fldCharType="end"/>
            </w:r>
          </w:hyperlink>
        </w:p>
        <w:p w14:paraId="44B15EC9" w14:textId="15C48EB0" w:rsidR="0091065F" w:rsidRDefault="00041FCB">
          <w:pPr>
            <w:pStyle w:val="Spistreci2"/>
            <w:tabs>
              <w:tab w:val="right" w:pos="9062"/>
            </w:tabs>
            <w:rPr>
              <w:rFonts w:asciiTheme="minorHAnsi" w:eastAsiaTheme="minorEastAsia" w:hAnsiTheme="minorHAnsi" w:cstheme="minorBidi"/>
              <w:noProof/>
              <w:lang w:val="pl-PL"/>
            </w:rPr>
          </w:pPr>
          <w:hyperlink w:anchor="_Toc94787964" w:history="1">
            <w:r w:rsidR="0091065F" w:rsidRPr="00435401">
              <w:rPr>
                <w:rStyle w:val="Hipercze"/>
                <w:noProof/>
              </w:rPr>
              <w:t>XVII. Miejsce i termin składania ofert</w:t>
            </w:r>
            <w:r w:rsidR="0091065F">
              <w:rPr>
                <w:noProof/>
                <w:webHidden/>
              </w:rPr>
              <w:tab/>
            </w:r>
            <w:r w:rsidR="0091065F">
              <w:rPr>
                <w:noProof/>
                <w:webHidden/>
              </w:rPr>
              <w:fldChar w:fldCharType="begin"/>
            </w:r>
            <w:r w:rsidR="0091065F">
              <w:rPr>
                <w:noProof/>
                <w:webHidden/>
              </w:rPr>
              <w:instrText xml:space="preserve"> PAGEREF _Toc94787964 \h </w:instrText>
            </w:r>
            <w:r w:rsidR="0091065F">
              <w:rPr>
                <w:noProof/>
                <w:webHidden/>
              </w:rPr>
            </w:r>
            <w:r w:rsidR="0091065F">
              <w:rPr>
                <w:noProof/>
                <w:webHidden/>
              </w:rPr>
              <w:fldChar w:fldCharType="separate"/>
            </w:r>
            <w:r w:rsidR="003304C7">
              <w:rPr>
                <w:noProof/>
                <w:webHidden/>
              </w:rPr>
              <w:t>19</w:t>
            </w:r>
            <w:r w:rsidR="0091065F">
              <w:rPr>
                <w:noProof/>
                <w:webHidden/>
              </w:rPr>
              <w:fldChar w:fldCharType="end"/>
            </w:r>
          </w:hyperlink>
        </w:p>
        <w:p w14:paraId="638E0BAD" w14:textId="6E85F3EE" w:rsidR="0091065F" w:rsidRDefault="00041FCB">
          <w:pPr>
            <w:pStyle w:val="Spistreci2"/>
            <w:tabs>
              <w:tab w:val="right" w:pos="9062"/>
            </w:tabs>
            <w:rPr>
              <w:rFonts w:asciiTheme="minorHAnsi" w:eastAsiaTheme="minorEastAsia" w:hAnsiTheme="minorHAnsi" w:cstheme="minorBidi"/>
              <w:noProof/>
              <w:lang w:val="pl-PL"/>
            </w:rPr>
          </w:pPr>
          <w:hyperlink w:anchor="_Toc94787965" w:history="1">
            <w:r w:rsidR="0091065F" w:rsidRPr="00435401">
              <w:rPr>
                <w:rStyle w:val="Hipercze"/>
                <w:noProof/>
              </w:rPr>
              <w:t>XVIII. Otwarcie ofert</w:t>
            </w:r>
            <w:r w:rsidR="0091065F">
              <w:rPr>
                <w:noProof/>
                <w:webHidden/>
              </w:rPr>
              <w:tab/>
            </w:r>
            <w:r w:rsidR="0091065F">
              <w:rPr>
                <w:noProof/>
                <w:webHidden/>
              </w:rPr>
              <w:fldChar w:fldCharType="begin"/>
            </w:r>
            <w:r w:rsidR="0091065F">
              <w:rPr>
                <w:noProof/>
                <w:webHidden/>
              </w:rPr>
              <w:instrText xml:space="preserve"> PAGEREF _Toc94787965 \h </w:instrText>
            </w:r>
            <w:r w:rsidR="0091065F">
              <w:rPr>
                <w:noProof/>
                <w:webHidden/>
              </w:rPr>
            </w:r>
            <w:r w:rsidR="0091065F">
              <w:rPr>
                <w:noProof/>
                <w:webHidden/>
              </w:rPr>
              <w:fldChar w:fldCharType="separate"/>
            </w:r>
            <w:r w:rsidR="003304C7">
              <w:rPr>
                <w:noProof/>
                <w:webHidden/>
              </w:rPr>
              <w:t>20</w:t>
            </w:r>
            <w:r w:rsidR="0091065F">
              <w:rPr>
                <w:noProof/>
                <w:webHidden/>
              </w:rPr>
              <w:fldChar w:fldCharType="end"/>
            </w:r>
          </w:hyperlink>
        </w:p>
        <w:p w14:paraId="5B62D0B3" w14:textId="2DED9525" w:rsidR="0091065F" w:rsidRDefault="00041FCB">
          <w:pPr>
            <w:pStyle w:val="Spistreci2"/>
            <w:tabs>
              <w:tab w:val="right" w:pos="9062"/>
            </w:tabs>
            <w:rPr>
              <w:rFonts w:asciiTheme="minorHAnsi" w:eastAsiaTheme="minorEastAsia" w:hAnsiTheme="minorHAnsi" w:cstheme="minorBidi"/>
              <w:noProof/>
              <w:lang w:val="pl-PL"/>
            </w:rPr>
          </w:pPr>
          <w:hyperlink w:anchor="_Toc94787966" w:history="1">
            <w:r w:rsidR="0091065F" w:rsidRPr="00435401">
              <w:rPr>
                <w:rStyle w:val="Hipercze"/>
                <w:noProof/>
              </w:rPr>
              <w:t>XIX. Opis kryteriów oceny ofert wraz z podaniem wag tych kryteriów i sposobu oceny ofert</w:t>
            </w:r>
            <w:r w:rsidR="0091065F">
              <w:rPr>
                <w:noProof/>
                <w:webHidden/>
              </w:rPr>
              <w:tab/>
            </w:r>
            <w:r w:rsidR="0091065F">
              <w:rPr>
                <w:noProof/>
                <w:webHidden/>
              </w:rPr>
              <w:fldChar w:fldCharType="begin"/>
            </w:r>
            <w:r w:rsidR="0091065F">
              <w:rPr>
                <w:noProof/>
                <w:webHidden/>
              </w:rPr>
              <w:instrText xml:space="preserve"> PAGEREF _Toc94787966 \h </w:instrText>
            </w:r>
            <w:r w:rsidR="0091065F">
              <w:rPr>
                <w:noProof/>
                <w:webHidden/>
              </w:rPr>
            </w:r>
            <w:r w:rsidR="0091065F">
              <w:rPr>
                <w:noProof/>
                <w:webHidden/>
              </w:rPr>
              <w:fldChar w:fldCharType="separate"/>
            </w:r>
            <w:r w:rsidR="003304C7">
              <w:rPr>
                <w:noProof/>
                <w:webHidden/>
              </w:rPr>
              <w:t>21</w:t>
            </w:r>
            <w:r w:rsidR="0091065F">
              <w:rPr>
                <w:noProof/>
                <w:webHidden/>
              </w:rPr>
              <w:fldChar w:fldCharType="end"/>
            </w:r>
          </w:hyperlink>
        </w:p>
        <w:p w14:paraId="78ED4F98" w14:textId="49BA5315" w:rsidR="0091065F" w:rsidRDefault="00041FCB">
          <w:pPr>
            <w:pStyle w:val="Spistreci2"/>
            <w:tabs>
              <w:tab w:val="right" w:pos="9062"/>
            </w:tabs>
            <w:rPr>
              <w:rFonts w:asciiTheme="minorHAnsi" w:eastAsiaTheme="minorEastAsia" w:hAnsiTheme="minorHAnsi" w:cstheme="minorBidi"/>
              <w:noProof/>
              <w:lang w:val="pl-PL"/>
            </w:rPr>
          </w:pPr>
          <w:hyperlink w:anchor="_Toc94787967" w:history="1">
            <w:r w:rsidR="0091065F" w:rsidRPr="00435401">
              <w:rPr>
                <w:rStyle w:val="Hipercze"/>
                <w:noProof/>
              </w:rPr>
              <w:t>XX. Informacje o formalnościach, jakie powinny być dopełnione po wyborze oferty w celu zawarcia umowy</w:t>
            </w:r>
            <w:r w:rsidR="0091065F">
              <w:rPr>
                <w:noProof/>
                <w:webHidden/>
              </w:rPr>
              <w:tab/>
            </w:r>
            <w:r w:rsidR="0091065F">
              <w:rPr>
                <w:noProof/>
                <w:webHidden/>
              </w:rPr>
              <w:fldChar w:fldCharType="begin"/>
            </w:r>
            <w:r w:rsidR="0091065F">
              <w:rPr>
                <w:noProof/>
                <w:webHidden/>
              </w:rPr>
              <w:instrText xml:space="preserve"> PAGEREF _Toc94787967 \h </w:instrText>
            </w:r>
            <w:r w:rsidR="0091065F">
              <w:rPr>
                <w:noProof/>
                <w:webHidden/>
              </w:rPr>
            </w:r>
            <w:r w:rsidR="0091065F">
              <w:rPr>
                <w:noProof/>
                <w:webHidden/>
              </w:rPr>
              <w:fldChar w:fldCharType="separate"/>
            </w:r>
            <w:r w:rsidR="003304C7">
              <w:rPr>
                <w:noProof/>
                <w:webHidden/>
              </w:rPr>
              <w:t>22</w:t>
            </w:r>
            <w:r w:rsidR="0091065F">
              <w:rPr>
                <w:noProof/>
                <w:webHidden/>
              </w:rPr>
              <w:fldChar w:fldCharType="end"/>
            </w:r>
          </w:hyperlink>
        </w:p>
        <w:p w14:paraId="431381FD" w14:textId="30D32A53" w:rsidR="0091065F" w:rsidRDefault="00041FCB">
          <w:pPr>
            <w:pStyle w:val="Spistreci2"/>
            <w:tabs>
              <w:tab w:val="right" w:pos="9062"/>
            </w:tabs>
            <w:rPr>
              <w:rFonts w:asciiTheme="minorHAnsi" w:eastAsiaTheme="minorEastAsia" w:hAnsiTheme="minorHAnsi" w:cstheme="minorBidi"/>
              <w:noProof/>
              <w:lang w:val="pl-PL"/>
            </w:rPr>
          </w:pPr>
          <w:hyperlink w:anchor="_Toc94787968" w:history="1">
            <w:r w:rsidR="0091065F" w:rsidRPr="00435401">
              <w:rPr>
                <w:rStyle w:val="Hipercze"/>
                <w:noProof/>
              </w:rPr>
              <w:t>XXI. Wymagania dotyczące zabezpieczenia należytego wykonania umowy</w:t>
            </w:r>
            <w:r w:rsidR="0091065F">
              <w:rPr>
                <w:noProof/>
                <w:webHidden/>
              </w:rPr>
              <w:tab/>
            </w:r>
            <w:r w:rsidR="0091065F">
              <w:rPr>
                <w:noProof/>
                <w:webHidden/>
              </w:rPr>
              <w:fldChar w:fldCharType="begin"/>
            </w:r>
            <w:r w:rsidR="0091065F">
              <w:rPr>
                <w:noProof/>
                <w:webHidden/>
              </w:rPr>
              <w:instrText xml:space="preserve"> PAGEREF _Toc94787968 \h </w:instrText>
            </w:r>
            <w:r w:rsidR="0091065F">
              <w:rPr>
                <w:noProof/>
                <w:webHidden/>
              </w:rPr>
            </w:r>
            <w:r w:rsidR="0091065F">
              <w:rPr>
                <w:noProof/>
                <w:webHidden/>
              </w:rPr>
              <w:fldChar w:fldCharType="separate"/>
            </w:r>
            <w:r w:rsidR="003304C7">
              <w:rPr>
                <w:noProof/>
                <w:webHidden/>
              </w:rPr>
              <w:t>22</w:t>
            </w:r>
            <w:r w:rsidR="0091065F">
              <w:rPr>
                <w:noProof/>
                <w:webHidden/>
              </w:rPr>
              <w:fldChar w:fldCharType="end"/>
            </w:r>
          </w:hyperlink>
        </w:p>
        <w:p w14:paraId="5E6EA5D8" w14:textId="458AC682" w:rsidR="0091065F" w:rsidRDefault="00041FCB">
          <w:pPr>
            <w:pStyle w:val="Spistreci2"/>
            <w:tabs>
              <w:tab w:val="right" w:pos="9062"/>
            </w:tabs>
            <w:rPr>
              <w:rFonts w:asciiTheme="minorHAnsi" w:eastAsiaTheme="minorEastAsia" w:hAnsiTheme="minorHAnsi" w:cstheme="minorBidi"/>
              <w:noProof/>
              <w:lang w:val="pl-PL"/>
            </w:rPr>
          </w:pPr>
          <w:hyperlink w:anchor="_Toc94787969" w:history="1">
            <w:r w:rsidR="0091065F" w:rsidRPr="00435401">
              <w:rPr>
                <w:rStyle w:val="Hipercze"/>
                <w:noProof/>
              </w:rPr>
              <w:t>XXII. Informacje o treści zawieranej umowy oraz możliwości jej zmiany</w:t>
            </w:r>
            <w:r w:rsidR="0091065F">
              <w:rPr>
                <w:noProof/>
                <w:webHidden/>
              </w:rPr>
              <w:tab/>
            </w:r>
            <w:r w:rsidR="0091065F">
              <w:rPr>
                <w:noProof/>
                <w:webHidden/>
              </w:rPr>
              <w:fldChar w:fldCharType="begin"/>
            </w:r>
            <w:r w:rsidR="0091065F">
              <w:rPr>
                <w:noProof/>
                <w:webHidden/>
              </w:rPr>
              <w:instrText xml:space="preserve"> PAGEREF _Toc94787969 \h </w:instrText>
            </w:r>
            <w:r w:rsidR="0091065F">
              <w:rPr>
                <w:noProof/>
                <w:webHidden/>
              </w:rPr>
            </w:r>
            <w:r w:rsidR="0091065F">
              <w:rPr>
                <w:noProof/>
                <w:webHidden/>
              </w:rPr>
              <w:fldChar w:fldCharType="separate"/>
            </w:r>
            <w:r w:rsidR="003304C7">
              <w:rPr>
                <w:noProof/>
                <w:webHidden/>
              </w:rPr>
              <w:t>23</w:t>
            </w:r>
            <w:r w:rsidR="0091065F">
              <w:rPr>
                <w:noProof/>
                <w:webHidden/>
              </w:rPr>
              <w:fldChar w:fldCharType="end"/>
            </w:r>
          </w:hyperlink>
        </w:p>
        <w:p w14:paraId="55DD2EA0" w14:textId="084DEED9" w:rsidR="0091065F" w:rsidRDefault="00041FCB">
          <w:pPr>
            <w:pStyle w:val="Spistreci2"/>
            <w:tabs>
              <w:tab w:val="right" w:pos="9062"/>
            </w:tabs>
            <w:rPr>
              <w:rFonts w:asciiTheme="minorHAnsi" w:eastAsiaTheme="minorEastAsia" w:hAnsiTheme="minorHAnsi" w:cstheme="minorBidi"/>
              <w:noProof/>
              <w:lang w:val="pl-PL"/>
            </w:rPr>
          </w:pPr>
          <w:hyperlink w:anchor="_Toc94787970" w:history="1">
            <w:r w:rsidR="0091065F" w:rsidRPr="00435401">
              <w:rPr>
                <w:rStyle w:val="Hipercze"/>
                <w:noProof/>
              </w:rPr>
              <w:t>XXIII. Pouczenie o środkach ochrony prawnej przysługujących Wykonawcy</w:t>
            </w:r>
            <w:r w:rsidR="0091065F">
              <w:rPr>
                <w:noProof/>
                <w:webHidden/>
              </w:rPr>
              <w:tab/>
            </w:r>
            <w:r w:rsidR="0091065F">
              <w:rPr>
                <w:noProof/>
                <w:webHidden/>
              </w:rPr>
              <w:fldChar w:fldCharType="begin"/>
            </w:r>
            <w:r w:rsidR="0091065F">
              <w:rPr>
                <w:noProof/>
                <w:webHidden/>
              </w:rPr>
              <w:instrText xml:space="preserve"> PAGEREF _Toc94787970 \h </w:instrText>
            </w:r>
            <w:r w:rsidR="0091065F">
              <w:rPr>
                <w:noProof/>
                <w:webHidden/>
              </w:rPr>
            </w:r>
            <w:r w:rsidR="0091065F">
              <w:rPr>
                <w:noProof/>
                <w:webHidden/>
              </w:rPr>
              <w:fldChar w:fldCharType="separate"/>
            </w:r>
            <w:r w:rsidR="003304C7">
              <w:rPr>
                <w:noProof/>
                <w:webHidden/>
              </w:rPr>
              <w:t>24</w:t>
            </w:r>
            <w:r w:rsidR="0091065F">
              <w:rPr>
                <w:noProof/>
                <w:webHidden/>
              </w:rPr>
              <w:fldChar w:fldCharType="end"/>
            </w:r>
          </w:hyperlink>
        </w:p>
        <w:p w14:paraId="2152A431" w14:textId="4E54BA0C" w:rsidR="0091065F" w:rsidRDefault="00041FCB">
          <w:pPr>
            <w:pStyle w:val="Spistreci2"/>
            <w:tabs>
              <w:tab w:val="right" w:pos="9062"/>
            </w:tabs>
            <w:rPr>
              <w:rFonts w:asciiTheme="minorHAnsi" w:eastAsiaTheme="minorEastAsia" w:hAnsiTheme="minorHAnsi" w:cstheme="minorBidi"/>
              <w:noProof/>
              <w:lang w:val="pl-PL"/>
            </w:rPr>
          </w:pPr>
          <w:hyperlink w:anchor="_Toc94787971" w:history="1">
            <w:r w:rsidR="0091065F" w:rsidRPr="00435401">
              <w:rPr>
                <w:rStyle w:val="Hipercze"/>
                <w:noProof/>
              </w:rPr>
              <w:t>XXIV. Ochrona danych osobowych</w:t>
            </w:r>
            <w:r w:rsidR="0091065F">
              <w:rPr>
                <w:noProof/>
                <w:webHidden/>
              </w:rPr>
              <w:tab/>
            </w:r>
            <w:r w:rsidR="0091065F">
              <w:rPr>
                <w:noProof/>
                <w:webHidden/>
              </w:rPr>
              <w:fldChar w:fldCharType="begin"/>
            </w:r>
            <w:r w:rsidR="0091065F">
              <w:rPr>
                <w:noProof/>
                <w:webHidden/>
              </w:rPr>
              <w:instrText xml:space="preserve"> PAGEREF _Toc94787971 \h </w:instrText>
            </w:r>
            <w:r w:rsidR="0091065F">
              <w:rPr>
                <w:noProof/>
                <w:webHidden/>
              </w:rPr>
            </w:r>
            <w:r w:rsidR="0091065F">
              <w:rPr>
                <w:noProof/>
                <w:webHidden/>
              </w:rPr>
              <w:fldChar w:fldCharType="separate"/>
            </w:r>
            <w:r w:rsidR="003304C7">
              <w:rPr>
                <w:noProof/>
                <w:webHidden/>
              </w:rPr>
              <w:t>25</w:t>
            </w:r>
            <w:r w:rsidR="0091065F">
              <w:rPr>
                <w:noProof/>
                <w:webHidden/>
              </w:rPr>
              <w:fldChar w:fldCharType="end"/>
            </w:r>
          </w:hyperlink>
        </w:p>
        <w:p w14:paraId="7A71AD23" w14:textId="6FC04FC0" w:rsidR="0091065F" w:rsidRDefault="00041FCB">
          <w:pPr>
            <w:pStyle w:val="Spistreci2"/>
            <w:tabs>
              <w:tab w:val="right" w:pos="9062"/>
            </w:tabs>
            <w:rPr>
              <w:rFonts w:asciiTheme="minorHAnsi" w:eastAsiaTheme="minorEastAsia" w:hAnsiTheme="minorHAnsi" w:cstheme="minorBidi"/>
              <w:noProof/>
              <w:lang w:val="pl-PL"/>
            </w:rPr>
          </w:pPr>
          <w:hyperlink w:anchor="_Toc94787972" w:history="1">
            <w:r w:rsidR="0091065F" w:rsidRPr="00435401">
              <w:rPr>
                <w:rStyle w:val="Hipercze"/>
                <w:noProof/>
              </w:rPr>
              <w:t>XXV. Spis załączników</w:t>
            </w:r>
            <w:r w:rsidR="0091065F">
              <w:rPr>
                <w:noProof/>
                <w:webHidden/>
              </w:rPr>
              <w:tab/>
            </w:r>
            <w:r w:rsidR="0091065F">
              <w:rPr>
                <w:noProof/>
                <w:webHidden/>
              </w:rPr>
              <w:fldChar w:fldCharType="begin"/>
            </w:r>
            <w:r w:rsidR="0091065F">
              <w:rPr>
                <w:noProof/>
                <w:webHidden/>
              </w:rPr>
              <w:instrText xml:space="preserve"> PAGEREF _Toc94787972 \h </w:instrText>
            </w:r>
            <w:r w:rsidR="0091065F">
              <w:rPr>
                <w:noProof/>
                <w:webHidden/>
              </w:rPr>
            </w:r>
            <w:r w:rsidR="0091065F">
              <w:rPr>
                <w:noProof/>
                <w:webHidden/>
              </w:rPr>
              <w:fldChar w:fldCharType="separate"/>
            </w:r>
            <w:r w:rsidR="003304C7">
              <w:rPr>
                <w:noProof/>
                <w:webHidden/>
              </w:rPr>
              <w:t>26</w:t>
            </w:r>
            <w:r w:rsidR="0091065F">
              <w:rPr>
                <w:noProof/>
                <w:webHidden/>
              </w:rPr>
              <w:fldChar w:fldCharType="end"/>
            </w:r>
          </w:hyperlink>
        </w:p>
        <w:p w14:paraId="341B446F" w14:textId="760C0089"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94787947"/>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94787948"/>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7C72FFD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w:t>
      </w:r>
      <w:r w:rsidR="00CE2C07">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CE2C07">
        <w:rPr>
          <w:rFonts w:ascii="Arial" w:eastAsia="Arial" w:hAnsi="Arial" w:cs="Arial"/>
          <w:sz w:val="20"/>
          <w:szCs w:val="20"/>
          <w:lang w:val="pl" w:eastAsia="pl-PL"/>
        </w:rPr>
        <w:t>1465</w:t>
      </w:r>
      <w:r w:rsidR="00EB3305">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xml:space="preserve">) obejmują następujące rodzaje czynności: </w:t>
      </w:r>
    </w:p>
    <w:p w14:paraId="72DC34E0" w14:textId="3FCBEECE"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budowlane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94787949"/>
      <w:r w:rsidRPr="003C6699">
        <w:rPr>
          <w:rFonts w:ascii="Arial" w:eastAsia="Arial" w:hAnsi="Arial" w:cs="Arial"/>
          <w:sz w:val="32"/>
          <w:szCs w:val="32"/>
          <w:lang w:val="pl" w:eastAsia="pl-PL"/>
        </w:rPr>
        <w:t>III. Opis przedmiotu zamówienia</w:t>
      </w:r>
      <w:bookmarkEnd w:id="5"/>
    </w:p>
    <w:p w14:paraId="36E9947F" w14:textId="627FB20C" w:rsidR="008564F6" w:rsidRPr="006D462A" w:rsidRDefault="0011095B" w:rsidP="006D462A">
      <w:pPr>
        <w:numPr>
          <w:ilvl w:val="0"/>
          <w:numId w:val="1"/>
        </w:numPr>
        <w:spacing w:after="0" w:line="360" w:lineRule="auto"/>
        <w:ind w:left="437"/>
        <w:jc w:val="both"/>
        <w:rPr>
          <w:rFonts w:ascii="Arial" w:eastAsia="Arial" w:hAnsi="Arial" w:cs="Arial"/>
          <w:sz w:val="20"/>
          <w:szCs w:val="20"/>
          <w:lang w:eastAsia="pl-PL"/>
        </w:rPr>
      </w:pPr>
      <w:r w:rsidRPr="002C1EAE">
        <w:rPr>
          <w:rFonts w:ascii="Arial" w:eastAsia="Arial" w:hAnsi="Arial" w:cs="Arial"/>
          <w:sz w:val="20"/>
          <w:szCs w:val="20"/>
          <w:lang w:val="pl" w:eastAsia="pl-PL"/>
        </w:rPr>
        <w:t xml:space="preserve">Przedmiotem zamówienia </w:t>
      </w:r>
      <w:r>
        <w:rPr>
          <w:rFonts w:ascii="Arial" w:eastAsia="Arial" w:hAnsi="Arial" w:cs="Arial"/>
          <w:sz w:val="20"/>
          <w:szCs w:val="20"/>
          <w:lang w:val="pl" w:eastAsia="pl-PL"/>
        </w:rPr>
        <w:t xml:space="preserve">jest </w:t>
      </w:r>
      <w:r w:rsidR="006D462A" w:rsidRPr="006D462A">
        <w:rPr>
          <w:rFonts w:ascii="Arial" w:eastAsia="Arial" w:hAnsi="Arial" w:cs="Arial"/>
          <w:sz w:val="20"/>
          <w:szCs w:val="20"/>
          <w:lang w:val="pl" w:eastAsia="pl-PL"/>
        </w:rPr>
        <w:t>modernizacja odcinka drogi w Kobysewie</w:t>
      </w:r>
      <w:r w:rsidR="00B02199">
        <w:rPr>
          <w:rFonts w:ascii="Arial" w:eastAsia="Arial" w:hAnsi="Arial" w:cs="Arial"/>
          <w:sz w:val="20"/>
          <w:szCs w:val="20"/>
          <w:lang w:val="pl" w:eastAsia="pl-PL"/>
        </w:rPr>
        <w:t>.</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127E3E12" w14:textId="5A768BD2" w:rsidR="00B02199" w:rsidRDefault="00B02199" w:rsidP="0011095B">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w:t>
      </w:r>
      <w:r w:rsidR="006D462A">
        <w:rPr>
          <w:rFonts w:ascii="Arial" w:eastAsia="Arial" w:hAnsi="Arial" w:cs="Arial"/>
          <w:sz w:val="20"/>
          <w:szCs w:val="20"/>
          <w:lang w:eastAsia="pl-PL"/>
        </w:rPr>
        <w:t>00000</w:t>
      </w:r>
      <w:r w:rsidRPr="00B02199">
        <w:rPr>
          <w:rFonts w:ascii="Arial" w:eastAsia="Arial" w:hAnsi="Arial" w:cs="Arial"/>
          <w:sz w:val="20"/>
          <w:szCs w:val="20"/>
          <w:lang w:eastAsia="pl-PL"/>
        </w:rPr>
        <w:t>0</w:t>
      </w:r>
      <w:r>
        <w:rPr>
          <w:rFonts w:ascii="Arial" w:eastAsia="Arial" w:hAnsi="Arial" w:cs="Arial"/>
          <w:sz w:val="20"/>
          <w:szCs w:val="20"/>
          <w:lang w:eastAsia="pl-PL"/>
        </w:rPr>
        <w:t>-</w:t>
      </w:r>
      <w:r w:rsidRPr="00B02199">
        <w:rPr>
          <w:rFonts w:ascii="Arial" w:eastAsia="Arial" w:hAnsi="Arial" w:cs="Arial"/>
          <w:sz w:val="20"/>
          <w:szCs w:val="20"/>
          <w:lang w:eastAsia="pl-PL"/>
        </w:rPr>
        <w:t xml:space="preserve">7  Roboty </w:t>
      </w:r>
      <w:r w:rsidR="006D462A">
        <w:rPr>
          <w:rFonts w:ascii="Arial" w:eastAsia="Arial" w:hAnsi="Arial" w:cs="Arial"/>
          <w:sz w:val="20"/>
          <w:szCs w:val="20"/>
          <w:lang w:eastAsia="pl-PL"/>
        </w:rPr>
        <w:t>budowlane</w:t>
      </w:r>
    </w:p>
    <w:p w14:paraId="1AD567CB" w14:textId="38711694" w:rsid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w:t>
      </w:r>
      <w:r w:rsidR="00CE7632">
        <w:rPr>
          <w:rFonts w:ascii="Arial" w:eastAsia="Arial" w:hAnsi="Arial" w:cs="Arial"/>
          <w:sz w:val="20"/>
          <w:szCs w:val="20"/>
          <w:lang w:eastAsia="pl-PL"/>
        </w:rPr>
        <w:t>233120</w:t>
      </w:r>
      <w:r w:rsidRPr="00B02199">
        <w:rPr>
          <w:rFonts w:ascii="Arial" w:eastAsia="Arial" w:hAnsi="Arial" w:cs="Arial"/>
          <w:sz w:val="20"/>
          <w:szCs w:val="20"/>
          <w:lang w:eastAsia="pl-PL"/>
        </w:rPr>
        <w:t>-</w:t>
      </w:r>
      <w:r w:rsidR="00CE7632">
        <w:rPr>
          <w:rFonts w:ascii="Arial" w:eastAsia="Arial" w:hAnsi="Arial" w:cs="Arial"/>
          <w:sz w:val="20"/>
          <w:szCs w:val="20"/>
          <w:lang w:eastAsia="pl-PL"/>
        </w:rPr>
        <w:t>6</w:t>
      </w:r>
      <w:r w:rsidRPr="00B02199">
        <w:rPr>
          <w:rFonts w:ascii="Arial" w:eastAsia="Arial" w:hAnsi="Arial" w:cs="Arial"/>
          <w:sz w:val="20"/>
          <w:szCs w:val="20"/>
          <w:lang w:eastAsia="pl-PL"/>
        </w:rPr>
        <w:t xml:space="preserve">  </w:t>
      </w:r>
      <w:r w:rsidR="00CE7632">
        <w:rPr>
          <w:rFonts w:ascii="Arial" w:eastAsia="Arial" w:hAnsi="Arial" w:cs="Arial"/>
          <w:sz w:val="20"/>
          <w:szCs w:val="20"/>
          <w:lang w:eastAsia="pl-PL"/>
        </w:rPr>
        <w:t>Roboty w zakresie budowy dróg</w:t>
      </w:r>
    </w:p>
    <w:p w14:paraId="63122FEB" w14:textId="65BB42AF" w:rsidR="00CE7632" w:rsidRPr="00B02199" w:rsidRDefault="00CE7632" w:rsidP="00B02199">
      <w:pPr>
        <w:tabs>
          <w:tab w:val="left" w:pos="3855"/>
        </w:tabs>
        <w:spacing w:after="0" w:line="360" w:lineRule="auto"/>
        <w:ind w:left="434" w:hanging="7"/>
        <w:jc w:val="both"/>
        <w:rPr>
          <w:rFonts w:ascii="Arial" w:eastAsia="Arial" w:hAnsi="Arial" w:cs="Arial"/>
          <w:sz w:val="20"/>
          <w:szCs w:val="20"/>
          <w:lang w:eastAsia="pl-PL"/>
        </w:rPr>
      </w:pPr>
      <w:r>
        <w:rPr>
          <w:rFonts w:ascii="Arial" w:eastAsia="Arial" w:hAnsi="Arial" w:cs="Arial"/>
          <w:sz w:val="20"/>
          <w:szCs w:val="20"/>
          <w:lang w:eastAsia="pl-PL"/>
        </w:rPr>
        <w:t>45112000-5  Roboty w zakresie usuwana gleby</w:t>
      </w:r>
    </w:p>
    <w:p w14:paraId="4C6D86DD" w14:textId="47E59543"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00E82DC9">
        <w:rPr>
          <w:rFonts w:ascii="Arial" w:eastAsia="Arial" w:hAnsi="Arial" w:cs="Arial"/>
          <w:sz w:val="20"/>
          <w:szCs w:val="20"/>
          <w:lang w:val="pl" w:eastAsia="pl-PL"/>
        </w:rPr>
        <w:t xml:space="preserve">nie </w:t>
      </w:r>
      <w:r w:rsidRPr="003C6699">
        <w:rPr>
          <w:rFonts w:ascii="Arial" w:eastAsia="Arial" w:hAnsi="Arial" w:cs="Arial"/>
          <w:sz w:val="20"/>
          <w:szCs w:val="20"/>
          <w:lang w:val="pl" w:eastAsia="pl-PL"/>
        </w:rPr>
        <w:t>dopuszcza składani</w:t>
      </w:r>
      <w:r w:rsidR="00804DE9">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2DFF1C05" w14:textId="75B3D957" w:rsidR="001D1561" w:rsidRPr="00875886" w:rsidRDefault="003C6699" w:rsidP="00875886">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dokumentach stanowiących załączniki do SWZ</w:t>
      </w:r>
      <w:r w:rsidR="00875886">
        <w:rPr>
          <w:rFonts w:ascii="Arial" w:eastAsia="Arial" w:hAnsi="Arial" w:cs="Arial"/>
          <w:sz w:val="20"/>
          <w:szCs w:val="20"/>
          <w:lang w:eastAsia="pl-PL"/>
        </w:rPr>
        <w:t>.</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5CE76645"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344B4FFD" w14:textId="3EBFE31D" w:rsidR="005E105B" w:rsidRPr="003C6699" w:rsidRDefault="005E105B" w:rsidP="003C6699">
      <w:pPr>
        <w:numPr>
          <w:ilvl w:val="0"/>
          <w:numId w:val="1"/>
        </w:numPr>
        <w:spacing w:after="0" w:line="360" w:lineRule="auto"/>
        <w:ind w:left="462"/>
        <w:jc w:val="both"/>
        <w:rPr>
          <w:rFonts w:ascii="Arial" w:eastAsia="Arial" w:hAnsi="Arial" w:cs="Arial"/>
          <w:sz w:val="20"/>
          <w:szCs w:val="20"/>
          <w:lang w:val="pl" w:eastAsia="pl-PL"/>
        </w:rPr>
      </w:pPr>
      <w:r>
        <w:rPr>
          <w:rFonts w:ascii="Arial" w:eastAsia="Arial" w:hAnsi="Arial" w:cs="Arial"/>
          <w:sz w:val="20"/>
          <w:szCs w:val="20"/>
          <w:lang w:val="pl" w:eastAsia="pl-PL"/>
        </w:rPr>
        <w:t xml:space="preserve">Wykonawca zobowiązany będzie do </w:t>
      </w:r>
      <w:r w:rsidRPr="005E105B">
        <w:rPr>
          <w:rFonts w:ascii="Arial" w:eastAsia="Arial" w:hAnsi="Arial" w:cs="Arial"/>
          <w:sz w:val="20"/>
          <w:szCs w:val="20"/>
          <w:lang w:val="pl" w:eastAsia="pl-PL"/>
        </w:rPr>
        <w:t>z uzyskani</w:t>
      </w:r>
      <w:r>
        <w:rPr>
          <w:rFonts w:ascii="Arial" w:eastAsia="Arial" w:hAnsi="Arial" w:cs="Arial"/>
          <w:sz w:val="20"/>
          <w:szCs w:val="20"/>
          <w:lang w:val="pl" w:eastAsia="pl-PL"/>
        </w:rPr>
        <w:t>a</w:t>
      </w:r>
      <w:r w:rsidRPr="005E105B">
        <w:rPr>
          <w:rFonts w:ascii="Arial" w:eastAsia="Arial" w:hAnsi="Arial" w:cs="Arial"/>
          <w:sz w:val="20"/>
          <w:szCs w:val="20"/>
          <w:lang w:val="pl" w:eastAsia="pl-PL"/>
        </w:rPr>
        <w:t xml:space="preserve"> prawomocnej decyzji pozwolenia na użytkowanie</w:t>
      </w:r>
      <w:r>
        <w:rPr>
          <w:rFonts w:ascii="Arial" w:eastAsia="Arial" w:hAnsi="Arial" w:cs="Arial"/>
          <w:sz w:val="20"/>
          <w:szCs w:val="20"/>
          <w:lang w:val="pl"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6" w:name="_Toc94787950"/>
      <w:r w:rsidRPr="003C6699">
        <w:rPr>
          <w:rFonts w:ascii="Arial" w:eastAsia="Arial" w:hAnsi="Arial" w:cs="Arial"/>
          <w:sz w:val="32"/>
          <w:szCs w:val="32"/>
          <w:lang w:val="pl" w:eastAsia="pl-PL"/>
        </w:rPr>
        <w:t>IV. Wizja lokalna</w:t>
      </w:r>
      <w:bookmarkEnd w:id="6"/>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94787951"/>
      <w:r w:rsidRPr="003C6699">
        <w:rPr>
          <w:rFonts w:ascii="Arial" w:eastAsia="Arial" w:hAnsi="Arial" w:cs="Arial"/>
          <w:sz w:val="32"/>
          <w:szCs w:val="32"/>
          <w:lang w:val="pl" w:eastAsia="pl-PL"/>
        </w:rPr>
        <w:t>V. Podwykonawstwo</w:t>
      </w:r>
      <w:bookmarkEnd w:id="7"/>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94787952"/>
      <w:r w:rsidRPr="003C6699">
        <w:rPr>
          <w:rFonts w:ascii="Arial" w:eastAsia="Arial" w:hAnsi="Arial" w:cs="Arial"/>
          <w:sz w:val="32"/>
          <w:szCs w:val="32"/>
          <w:lang w:val="pl" w:eastAsia="pl-PL"/>
        </w:rPr>
        <w:t>VI. Termin wykonania zamówienia</w:t>
      </w:r>
      <w:bookmarkEnd w:id="8"/>
    </w:p>
    <w:p w14:paraId="6CFAF20A" w14:textId="2277EE73" w:rsidR="005350C9" w:rsidRDefault="00CE7632" w:rsidP="00E03B60">
      <w:pPr>
        <w:spacing w:after="0" w:line="360" w:lineRule="auto"/>
        <w:ind w:left="425"/>
        <w:jc w:val="both"/>
        <w:rPr>
          <w:rFonts w:ascii="Arial" w:eastAsia="Arial" w:hAnsi="Arial" w:cs="Arial"/>
          <w:sz w:val="20"/>
          <w:szCs w:val="20"/>
          <w:lang w:val="pl" w:eastAsia="pl-PL"/>
        </w:rPr>
      </w:pPr>
      <w:bookmarkStart w:id="9" w:name="_Hlk131069984"/>
      <w:r>
        <w:rPr>
          <w:rFonts w:ascii="Arial" w:eastAsia="Arial" w:hAnsi="Arial" w:cs="Arial"/>
          <w:sz w:val="20"/>
          <w:szCs w:val="20"/>
          <w:lang w:val="pl" w:eastAsia="pl-PL"/>
        </w:rPr>
        <w:t xml:space="preserve">30 dni </w:t>
      </w:r>
      <w:r w:rsidR="005350C9">
        <w:rPr>
          <w:rFonts w:ascii="Arial" w:eastAsia="Arial" w:hAnsi="Arial" w:cs="Arial"/>
          <w:sz w:val="20"/>
          <w:szCs w:val="20"/>
          <w:lang w:val="pl" w:eastAsia="pl-PL"/>
        </w:rPr>
        <w:t xml:space="preserve"> od dnia podpisania umowy</w:t>
      </w:r>
      <w:r>
        <w:rPr>
          <w:rFonts w:ascii="Arial" w:eastAsia="Arial" w:hAnsi="Arial" w:cs="Arial"/>
          <w:sz w:val="20"/>
          <w:szCs w:val="20"/>
          <w:lang w:val="pl" w:eastAsia="pl-PL"/>
        </w:rPr>
        <w:t>.</w:t>
      </w:r>
    </w:p>
    <w:bookmarkEnd w:id="9"/>
    <w:p w14:paraId="05339D22" w14:textId="53921F40" w:rsidR="003C6699" w:rsidRPr="00027D31" w:rsidRDefault="00027D31" w:rsidP="005350C9">
      <w:pPr>
        <w:spacing w:before="240" w:after="0" w:line="360" w:lineRule="auto"/>
        <w:ind w:left="644"/>
        <w:jc w:val="both"/>
        <w:rPr>
          <w:rFonts w:ascii="Arial" w:eastAsia="Arial" w:hAnsi="Arial" w:cs="Arial"/>
          <w:sz w:val="20"/>
          <w:szCs w:val="20"/>
          <w:lang w:val="pl" w:eastAsia="pl-PL"/>
        </w:rPr>
      </w:pPr>
      <w:r w:rsidRPr="00027D31">
        <w:rPr>
          <w:rFonts w:ascii="Arial" w:eastAsia="Arial" w:hAnsi="Arial" w:cs="Arial"/>
          <w:sz w:val="20"/>
          <w:szCs w:val="20"/>
          <w:lang w:val="pl" w:eastAsia="pl-PL"/>
        </w:rPr>
        <w:t xml:space="preserve">  </w:t>
      </w:r>
      <w:r w:rsidR="00103C0E" w:rsidRPr="00027D31">
        <w:rPr>
          <w:rFonts w:ascii="Arial" w:eastAsia="Arial" w:hAnsi="Arial" w:cs="Arial"/>
          <w:sz w:val="20"/>
          <w:szCs w:val="20"/>
          <w:lang w:val="pl" w:eastAsia="pl-PL"/>
        </w:rPr>
        <w:t xml:space="preserve"> </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0" w:name="_Toc94787953"/>
      <w:r w:rsidRPr="003C6699">
        <w:rPr>
          <w:rFonts w:ascii="Arial" w:eastAsia="Arial" w:hAnsi="Arial" w:cs="Arial"/>
          <w:sz w:val="32"/>
          <w:szCs w:val="32"/>
          <w:lang w:val="pl" w:eastAsia="pl-PL"/>
        </w:rPr>
        <w:t>VII. Warunki udziału w postępowaniu</w:t>
      </w:r>
      <w:bookmarkEnd w:id="10"/>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1" w:name="_Hlk131064129"/>
      <w:r w:rsidRPr="003C6699">
        <w:rPr>
          <w:rFonts w:ascii="Arial" w:eastAsia="Arial" w:hAnsi="Arial" w:cs="Arial"/>
          <w:sz w:val="20"/>
          <w:szCs w:val="20"/>
          <w:lang w:val="pl" w:eastAsia="pl-PL"/>
        </w:rPr>
        <w:t>Zamawiający nie określa warunku w powyższym zakresie</w:t>
      </w:r>
      <w:bookmarkEnd w:id="11"/>
      <w:r w:rsidRPr="003C6699">
        <w:rPr>
          <w:rFonts w:ascii="Arial" w:eastAsia="Arial" w:hAnsi="Arial" w:cs="Arial"/>
          <w:sz w:val="20"/>
          <w:szCs w:val="20"/>
          <w:lang w:val="pl" w:eastAsia="pl-PL"/>
        </w:rPr>
        <w:t>.</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2C949EDA" w14:textId="0F1C2F60" w:rsidR="008C6AB7" w:rsidRPr="00247D3F" w:rsidRDefault="005350C9" w:rsidP="005350C9">
      <w:pPr>
        <w:pStyle w:val="Akapitzlist"/>
        <w:spacing w:line="360" w:lineRule="auto"/>
        <w:ind w:left="851" w:right="20"/>
        <w:jc w:val="both"/>
        <w:rPr>
          <w:sz w:val="20"/>
          <w:szCs w:val="20"/>
        </w:rPr>
      </w:pPr>
      <w:r w:rsidRPr="005350C9">
        <w:rPr>
          <w:sz w:val="20"/>
          <w:szCs w:val="20"/>
          <w:lang w:val="pl-PL"/>
        </w:rPr>
        <w:t>Zamawiający nie określa warunku w powyższym zakresie</w:t>
      </w:r>
      <w:r>
        <w:rPr>
          <w:sz w:val="20"/>
          <w:szCs w:val="20"/>
          <w:lang w:val="pl-PL"/>
        </w:rPr>
        <w:t>.</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2" w:name="_Hlk93308054"/>
      <w:r w:rsidRPr="003C6699">
        <w:rPr>
          <w:rFonts w:ascii="Arial" w:eastAsia="Arial" w:hAnsi="Arial" w:cs="Arial"/>
          <w:sz w:val="20"/>
          <w:szCs w:val="20"/>
          <w:lang w:val="pl" w:eastAsia="pl-PL"/>
        </w:rPr>
        <w:t>Wykonawca spełni warunek, jeżeli wykaże, że:</w:t>
      </w:r>
      <w:bookmarkEnd w:id="12"/>
    </w:p>
    <w:p w14:paraId="5D54B146" w14:textId="1CA06BB5" w:rsidR="003A0F8D" w:rsidRPr="00777F58" w:rsidRDefault="003647BF" w:rsidP="0038651F">
      <w:pPr>
        <w:numPr>
          <w:ilvl w:val="0"/>
          <w:numId w:val="44"/>
        </w:numPr>
        <w:spacing w:after="0" w:line="360" w:lineRule="auto"/>
        <w:ind w:left="1701"/>
        <w:jc w:val="both"/>
        <w:rPr>
          <w:rFonts w:ascii="Arial" w:eastAsia="Times New Roman" w:hAnsi="Arial" w:cs="Arial"/>
          <w:sz w:val="20"/>
          <w:szCs w:val="20"/>
          <w:lang w:eastAsia="pl-PL"/>
        </w:rPr>
      </w:pPr>
      <w:r w:rsidRPr="003647BF">
        <w:rPr>
          <w:rFonts w:ascii="Arial" w:eastAsia="Times New Roman" w:hAnsi="Arial" w:cs="Arial"/>
          <w:sz w:val="20"/>
          <w:szCs w:val="20"/>
          <w:lang w:eastAsia="pl-PL"/>
        </w:rPr>
        <w:t>wykonał nie wcześniej niż w okresie ostatnich 5 lat przed upływem terminu składania ofert, a jeżeli okres prowadzenia działalności jest krótszy - w tym okresie, co najmniej 1 robotę  budowlaną polegającą na budowie, przebudowie lub modernizacji drogi z płyt YOMB  o powierzchni  minimum  1 000 m</w:t>
      </w:r>
      <w:r w:rsidRPr="003647BF">
        <w:rPr>
          <w:rFonts w:ascii="Arial" w:eastAsia="Times New Roman" w:hAnsi="Arial" w:cs="Arial"/>
          <w:sz w:val="20"/>
          <w:szCs w:val="20"/>
          <w:vertAlign w:val="superscript"/>
          <w:lang w:eastAsia="pl-PL"/>
        </w:rPr>
        <w:t>2</w:t>
      </w:r>
      <w:r w:rsidR="003A0F8D" w:rsidRPr="00777F58">
        <w:rPr>
          <w:rFonts w:ascii="Arial" w:eastAsia="Times New Roman" w:hAnsi="Arial" w:cs="Arial"/>
          <w:sz w:val="20"/>
          <w:szCs w:val="20"/>
          <w:lang w:eastAsia="pl-PL"/>
        </w:rPr>
        <w:t>,</w:t>
      </w:r>
    </w:p>
    <w:p w14:paraId="1521B3B5" w14:textId="77777777" w:rsidR="003A0F8D" w:rsidRPr="00777F58" w:rsidRDefault="003A0F8D" w:rsidP="0038651F">
      <w:pPr>
        <w:numPr>
          <w:ilvl w:val="0"/>
          <w:numId w:val="44"/>
        </w:numPr>
        <w:spacing w:after="0" w:line="360" w:lineRule="auto"/>
        <w:ind w:left="1701"/>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48F7E219" w14:textId="77777777" w:rsidR="003A0F8D" w:rsidRPr="00777F58" w:rsidRDefault="003A0F8D" w:rsidP="003A0F8D">
      <w:pPr>
        <w:spacing w:after="0" w:line="360" w:lineRule="auto"/>
        <w:ind w:left="1701" w:hanging="283"/>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   osobą posiadającą uprawnienia budowlane do kierowania robotami budowlanymi w branży drogowej bez ograniczeń, lub inne ważne uprawnienia do kierowania robotami budowlanymi bez ograniczeń w tej specjalności, wydane na podstawie wcześniej obowiązujących przepisów, - co najmniej 2 letnie doświadczenie zawodowe (liczone od dnia uzyskania uprawnień budowlanych) na stanowisku kierownika budowy – min. jedna osoba</w:t>
      </w:r>
    </w:p>
    <w:p w14:paraId="534E46D9" w14:textId="197E0520" w:rsidR="00002975" w:rsidRDefault="003647BF" w:rsidP="003647BF">
      <w:pPr>
        <w:pStyle w:val="Akapitzlist"/>
        <w:spacing w:line="360" w:lineRule="auto"/>
        <w:ind w:left="851" w:right="20"/>
        <w:jc w:val="both"/>
        <w:rPr>
          <w:sz w:val="20"/>
          <w:szCs w:val="20"/>
        </w:rPr>
      </w:pPr>
      <w:r w:rsidRPr="003647BF">
        <w:rPr>
          <w:sz w:val="20"/>
          <w:szCs w:val="20"/>
          <w:lang w:val="pl-PL"/>
        </w:rPr>
        <w:t>Zamawiający dopuszcza łączenie funkcji kierownika budowy z funkcją kierownika robót pod warunkiem spełnienia przez osobę łączącą funkcję wszystkich warunków wymaganych dla tych funkcji</w:t>
      </w:r>
    </w:p>
    <w:p w14:paraId="3656614D" w14:textId="56D98B84" w:rsidR="003C3458" w:rsidRPr="008C6AB7" w:rsidRDefault="008C6AB7" w:rsidP="008C6AB7">
      <w:pPr>
        <w:pStyle w:val="Akapitzlist"/>
        <w:numPr>
          <w:ilvl w:val="0"/>
          <w:numId w:val="21"/>
        </w:numPr>
        <w:spacing w:line="360" w:lineRule="auto"/>
        <w:ind w:right="20"/>
        <w:jc w:val="both"/>
        <w:rPr>
          <w:sz w:val="20"/>
          <w:szCs w:val="20"/>
        </w:rPr>
      </w:pPr>
      <w:r w:rsidRPr="008C6AB7">
        <w:rPr>
          <w:sz w:val="20"/>
          <w:szCs w:val="20"/>
        </w:rPr>
        <w:t xml:space="preserve">Wszystkie osoby będące obywatelami krajów członkowskich Unii Europejskiej, które Wykonawca wskaże do uczestniczenia w wykonaniu niniejszego zamówienia i od których wymagane są uprawnienia budowlane, winny posiadać decyzję w sprawie uznania wymaganych kwalifikacji do wykonywania w Rzeczypospolitej Polskiej funkcji technicznych w budownictwie w zakresie przedmiotu niniejszego zamówienia zgodnie z Ustawą z 22 grudnia 2015 r. </w:t>
      </w:r>
      <w:bookmarkStart w:id="13" w:name="_Hlk140155805"/>
      <w:r w:rsidRPr="008C6AB7">
        <w:rPr>
          <w:sz w:val="20"/>
          <w:szCs w:val="20"/>
        </w:rPr>
        <w:t>o zasadach uznania kwalifikacji zawodowych nabytych w krajach członkowskic</w:t>
      </w:r>
      <w:bookmarkEnd w:id="13"/>
      <w:r w:rsidRPr="008C6AB7">
        <w:rPr>
          <w:sz w:val="20"/>
          <w:szCs w:val="20"/>
        </w:rPr>
        <w:t>h Unii Europejskiej (Dz. U. 202</w:t>
      </w:r>
      <w:r w:rsidR="00B6069A">
        <w:rPr>
          <w:sz w:val="20"/>
          <w:szCs w:val="20"/>
        </w:rPr>
        <w:t>3</w:t>
      </w:r>
      <w:r w:rsidRPr="008C6AB7">
        <w:rPr>
          <w:sz w:val="20"/>
          <w:szCs w:val="20"/>
        </w:rPr>
        <w:t xml:space="preserve"> r., poz. </w:t>
      </w:r>
      <w:r w:rsidR="00B6069A">
        <w:rPr>
          <w:sz w:val="20"/>
          <w:szCs w:val="20"/>
        </w:rPr>
        <w:t>334 ze zm.</w:t>
      </w:r>
      <w:r w:rsidRPr="008C6AB7">
        <w:rPr>
          <w:sz w:val="20"/>
          <w:szCs w:val="20"/>
        </w:rPr>
        <w:t>). Posiadane przez w/w Kluczowych Specjalistów uprawnienia w wymaganym zakresie, powinny być zgodne z ustawą z dnia 7 lipca 1994r. Prawo budowlane (t.j. Dz.U. z 202</w:t>
      </w:r>
      <w:r w:rsidR="00773588">
        <w:rPr>
          <w:sz w:val="20"/>
          <w:szCs w:val="20"/>
        </w:rPr>
        <w:t xml:space="preserve">3 </w:t>
      </w:r>
      <w:r w:rsidRPr="008C6AB7">
        <w:rPr>
          <w:sz w:val="20"/>
          <w:szCs w:val="20"/>
        </w:rPr>
        <w:t xml:space="preserve">r. poz. </w:t>
      </w:r>
      <w:r w:rsidR="00B6069A">
        <w:rPr>
          <w:sz w:val="20"/>
          <w:szCs w:val="20"/>
        </w:rPr>
        <w:t>682</w:t>
      </w:r>
      <w:r w:rsidRPr="008C6AB7">
        <w:rPr>
          <w:sz w:val="20"/>
          <w:szCs w:val="20"/>
        </w:rPr>
        <w:t xml:space="preserve"> ze zm.) oraz aktualnie obowiązującym rozporządzeniem Ministra Inwestycji i Rozwoju z dnia 29 kwietnia 2019 r. w sprawie przygotowania zawodowego do wykonywania samodzielnych funkcji technicznych w budownictwie (Dz. U. 2019 poz. 831). Zamawiający uzna Osoby, które posiadają uzyskane przed dniem wejścia w życie ustawy z dnia 7 lipca 1994r. Prawo budowlane, uprawnienia budowlane lub stwierdzenie posiadania przygotowania zawodowego odpowiednie do realizacji przedmiotu</w:t>
      </w:r>
      <w:r>
        <w:rPr>
          <w:sz w:val="20"/>
          <w:szCs w:val="20"/>
        </w:rPr>
        <w:t xml:space="preserve"> </w:t>
      </w:r>
      <w:r w:rsidRPr="008C6AB7">
        <w:rPr>
          <w:sz w:val="20"/>
          <w:szCs w:val="20"/>
        </w:rPr>
        <w:t>zamówienia, do pełnienia samodzielnych funkcji technicznych w budownict</w:t>
      </w:r>
      <w:r>
        <w:rPr>
          <w:sz w:val="20"/>
          <w:szCs w:val="20"/>
        </w:rPr>
        <w:t>w</w:t>
      </w:r>
      <w:r w:rsidRPr="008C6AB7">
        <w:rPr>
          <w:sz w:val="20"/>
          <w:szCs w:val="20"/>
        </w:rPr>
        <w:t>ie i zachowały uprawnienia do pełnienia tych funkcji w dotychczasowym zakresie, jako spełniające przedmiotowy warunek</w:t>
      </w:r>
      <w:r w:rsidR="003A0F8D">
        <w:rPr>
          <w:sz w:val="20"/>
          <w:szCs w:val="20"/>
        </w:rPr>
        <w:t>.</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4" w:name="_Toc94787954"/>
      <w:r w:rsidRPr="003C6699">
        <w:rPr>
          <w:rFonts w:ascii="Arial" w:eastAsia="Arial" w:hAnsi="Arial" w:cs="Arial"/>
          <w:sz w:val="32"/>
          <w:szCs w:val="32"/>
          <w:lang w:val="pl" w:eastAsia="pl-PL"/>
        </w:rPr>
        <w:t>VIII. Podstawy wykluczenia z postępowania</w:t>
      </w:r>
      <w:bookmarkEnd w:id="14"/>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6F1260C6"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w:t>
      </w:r>
      <w:r w:rsidR="00773588">
        <w:rPr>
          <w:sz w:val="20"/>
          <w:szCs w:val="20"/>
        </w:rPr>
        <w:t>3</w:t>
      </w:r>
      <w:r w:rsidRPr="003060AA">
        <w:rPr>
          <w:sz w:val="20"/>
          <w:szCs w:val="20"/>
        </w:rPr>
        <w:t xml:space="preserve"> r. poz. </w:t>
      </w:r>
      <w:r w:rsidR="00773588">
        <w:rPr>
          <w:sz w:val="20"/>
          <w:szCs w:val="20"/>
        </w:rPr>
        <w:t>1124 z późn. zm.</w:t>
      </w:r>
      <w:r w:rsidRPr="003060AA">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7D4E70FA"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jednostką dominującą w rozumieniu art. 3 ust. 1 pkt 37 ustawy z dnia 29 września 1994 r. o rachunkowości (Dz. U. z 202</w:t>
      </w:r>
      <w:r w:rsidR="00773588">
        <w:rPr>
          <w:sz w:val="20"/>
          <w:szCs w:val="20"/>
        </w:rPr>
        <w:t>3</w:t>
      </w:r>
      <w:r w:rsidRPr="003060AA">
        <w:rPr>
          <w:sz w:val="20"/>
          <w:szCs w:val="20"/>
        </w:rPr>
        <w:t xml:space="preserve"> r. poz. </w:t>
      </w:r>
      <w:r w:rsidR="00773588">
        <w:rPr>
          <w:sz w:val="20"/>
          <w:szCs w:val="20"/>
        </w:rPr>
        <w:t>120 z późn. zm.</w:t>
      </w:r>
      <w:r w:rsidRPr="003060AA">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89356B" w14:textId="77777777" w:rsidR="003060AA" w:rsidRPr="003060AA" w:rsidRDefault="003060AA" w:rsidP="003060AA">
      <w:pPr>
        <w:spacing w:after="0" w:line="360" w:lineRule="auto"/>
        <w:ind w:left="812"/>
        <w:jc w:val="both"/>
        <w:rPr>
          <w:rFonts w:ascii="Arial" w:eastAsia="Arial" w:hAnsi="Arial" w:cs="Arial"/>
          <w:sz w:val="20"/>
          <w:szCs w:val="20"/>
          <w:lang w:val="pl" w:eastAsia="pl-PL"/>
        </w:rPr>
      </w:pP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5" w:name="_Toc94787955"/>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5"/>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5255CBD8"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C272C8">
        <w:rPr>
          <w:rFonts w:ascii="Arial" w:eastAsia="Arial" w:hAnsi="Arial" w:cs="Arial"/>
          <w:sz w:val="20"/>
          <w:szCs w:val="20"/>
          <w:lang w:val="pl" w:eastAsia="pl-PL"/>
        </w:rPr>
        <w:t>275 z późn.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6"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6"/>
    </w:p>
    <w:p w14:paraId="41419F92" w14:textId="73B3D92B"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w:t>
      </w:r>
      <w:r w:rsidR="00E03B60">
        <w:rPr>
          <w:rFonts w:ascii="Arial" w:eastAsia="Arial" w:hAnsi="Arial" w:cs="Arial"/>
          <w:sz w:val="20"/>
          <w:szCs w:val="20"/>
          <w:lang w:val="pl" w:eastAsia="pl-PL"/>
        </w:rPr>
        <w:t xml:space="preserve">b </w:t>
      </w:r>
      <w:r w:rsidRPr="003C6699">
        <w:rPr>
          <w:rFonts w:ascii="Arial" w:eastAsia="Arial" w:hAnsi="Arial" w:cs="Arial"/>
          <w:sz w:val="20"/>
          <w:szCs w:val="20"/>
          <w:lang w:val="pl" w:eastAsia="pl-PL"/>
        </w:rPr>
        <w:t>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7" w:name="_Toc94787956"/>
      <w:r w:rsidRPr="003C6699">
        <w:rPr>
          <w:rFonts w:ascii="Arial" w:eastAsia="Arial" w:hAnsi="Arial" w:cs="Arial"/>
          <w:sz w:val="32"/>
          <w:szCs w:val="32"/>
          <w:lang w:val="pl" w:eastAsia="pl-PL"/>
        </w:rPr>
        <w:t>X. Poleganie na zasobach innych podmiotów</w:t>
      </w:r>
      <w:bookmarkEnd w:id="17"/>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94787957"/>
      <w:r w:rsidRPr="003C6699">
        <w:rPr>
          <w:rFonts w:ascii="Arial" w:eastAsia="Arial" w:hAnsi="Arial" w:cs="Arial"/>
          <w:sz w:val="32"/>
          <w:szCs w:val="32"/>
          <w:lang w:val="pl" w:eastAsia="pl-PL"/>
        </w:rPr>
        <w:t>XI. Informacja dla Wykonawców wspólnie ubiegających się o udzielenie zamówienia</w:t>
      </w:r>
      <w:bookmarkEnd w:id="18"/>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19" w:name="_Toc94787958"/>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19"/>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0"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0"/>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8651F">
      <w:pPr>
        <w:numPr>
          <w:ilvl w:val="1"/>
          <w:numId w:val="39"/>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8651F">
      <w:pPr>
        <w:numPr>
          <w:ilvl w:val="1"/>
          <w:numId w:val="39"/>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1" w:name="_Toc94787959"/>
      <w:r w:rsidRPr="003C6699">
        <w:rPr>
          <w:rFonts w:ascii="Arial" w:eastAsia="Arial" w:hAnsi="Arial" w:cs="Arial"/>
          <w:sz w:val="32"/>
          <w:szCs w:val="32"/>
          <w:lang w:val="pl" w:eastAsia="pl-PL"/>
        </w:rPr>
        <w:t>XIII. Opis sposobu przygotowania ofert oraz dokumentów wymaganych przez Zamawiającego w SWZ</w:t>
      </w:r>
      <w:bookmarkEnd w:id="21"/>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2" w:name="_21eeoojwb3nb" w:colFirst="0" w:colLast="0"/>
      <w:bookmarkStart w:id="23" w:name="_Toc71637170"/>
      <w:bookmarkStart w:id="24" w:name="_Toc71890573"/>
      <w:bookmarkStart w:id="25" w:name="_Toc93472233"/>
      <w:bookmarkStart w:id="26" w:name="_Toc94787960"/>
      <w:bookmarkEnd w:id="22"/>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3"/>
      <w:bookmarkEnd w:id="24"/>
      <w:bookmarkEnd w:id="25"/>
      <w:bookmarkEnd w:id="26"/>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041FCB" w:rsidP="003C6699">
      <w:pPr>
        <w:spacing w:after="0" w:line="319" w:lineRule="auto"/>
        <w:ind w:left="720"/>
        <w:jc w:val="both"/>
        <w:rPr>
          <w:rFonts w:ascii="Arial" w:eastAsia="Arial" w:hAnsi="Arial" w:cs="Arial"/>
          <w:sz w:val="20"/>
          <w:szCs w:val="20"/>
          <w:lang w:val="pl" w:eastAsia="pl-PL"/>
        </w:rPr>
      </w:pPr>
      <w:hyperlink r:id="rId29">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7" w:name="_Toc94787961"/>
      <w:r w:rsidRPr="003C6699">
        <w:rPr>
          <w:rFonts w:ascii="Arial" w:eastAsia="Arial" w:hAnsi="Arial" w:cs="Arial"/>
          <w:sz w:val="32"/>
          <w:szCs w:val="32"/>
          <w:lang w:val="pl" w:eastAsia="pl-PL"/>
        </w:rPr>
        <w:t>XIV. Sposób obliczania ceny oferty</w:t>
      </w:r>
      <w:bookmarkEnd w:id="27"/>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18A5506A"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A14080">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A14080">
        <w:rPr>
          <w:rFonts w:ascii="Arial" w:eastAsia="Arial" w:hAnsi="Arial" w:cs="Arial"/>
          <w:sz w:val="20"/>
          <w:szCs w:val="20"/>
          <w:lang w:val="pl" w:eastAsia="pl-PL"/>
        </w:rPr>
        <w:t>931</w:t>
      </w:r>
      <w:r w:rsidRPr="003C6699">
        <w:rPr>
          <w:rFonts w:ascii="Arial" w:eastAsia="Arial" w:hAnsi="Arial" w:cs="Arial"/>
          <w:sz w:val="20"/>
          <w:szCs w:val="20"/>
          <w:lang w:val="pl" w:eastAsia="pl-PL"/>
        </w:rPr>
        <w:t>,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E03B60">
      <w:pPr>
        <w:numPr>
          <w:ilvl w:val="0"/>
          <w:numId w:val="7"/>
        </w:numPr>
        <w:spacing w:after="0" w:line="360" w:lineRule="auto"/>
        <w:ind w:left="426"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94787962"/>
      <w:r w:rsidRPr="003C6699">
        <w:rPr>
          <w:rFonts w:ascii="Arial" w:eastAsia="Arial" w:hAnsi="Arial" w:cs="Arial"/>
          <w:sz w:val="32"/>
          <w:szCs w:val="32"/>
          <w:lang w:val="pl" w:eastAsia="pl-PL"/>
        </w:rPr>
        <w:t>XV. Wymagania dotyczące wadium</w:t>
      </w:r>
      <w:bookmarkEnd w:id="28"/>
    </w:p>
    <w:p w14:paraId="59735B82" w14:textId="77777777" w:rsidR="003647BF" w:rsidRDefault="003647BF" w:rsidP="003647BF">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Pr>
          <w:rFonts w:ascii="Arial" w:eastAsia="Arial" w:hAnsi="Arial" w:cs="Arial"/>
          <w:sz w:val="20"/>
          <w:szCs w:val="20"/>
          <w:lang w:val="pl" w:eastAsia="pl-PL"/>
        </w:rPr>
        <w:t>:</w:t>
      </w:r>
    </w:p>
    <w:p w14:paraId="733F7FEB" w14:textId="5C774BB6" w:rsidR="003647BF" w:rsidRPr="00E03B60" w:rsidRDefault="00E03B60" w:rsidP="00E03B60">
      <w:pPr>
        <w:ind w:firstLine="284"/>
        <w:rPr>
          <w:rFonts w:ascii="Arial" w:hAnsi="Arial" w:cs="Arial"/>
          <w:b/>
          <w:bCs/>
          <w:sz w:val="20"/>
          <w:szCs w:val="20"/>
        </w:rPr>
      </w:pPr>
      <w:r w:rsidRPr="00E03B60">
        <w:rPr>
          <w:rFonts w:ascii="Arial" w:hAnsi="Arial" w:cs="Arial"/>
          <w:b/>
          <w:bCs/>
          <w:sz w:val="20"/>
          <w:szCs w:val="20"/>
        </w:rPr>
        <w:t xml:space="preserve"> </w:t>
      </w:r>
      <w:r w:rsidR="0038651F" w:rsidRPr="00E03B60">
        <w:rPr>
          <w:rFonts w:ascii="Arial" w:hAnsi="Arial" w:cs="Arial"/>
          <w:b/>
          <w:bCs/>
          <w:sz w:val="20"/>
          <w:szCs w:val="20"/>
        </w:rPr>
        <w:t>3 </w:t>
      </w:r>
      <w:r w:rsidR="003647BF" w:rsidRPr="00E03B60">
        <w:rPr>
          <w:rFonts w:ascii="Arial" w:hAnsi="Arial" w:cs="Arial"/>
          <w:b/>
          <w:bCs/>
          <w:sz w:val="20"/>
          <w:szCs w:val="20"/>
        </w:rPr>
        <w:t>000</w:t>
      </w:r>
      <w:r w:rsidR="0038651F" w:rsidRPr="00E03B60">
        <w:rPr>
          <w:rFonts w:ascii="Arial" w:hAnsi="Arial" w:cs="Arial"/>
          <w:b/>
          <w:bCs/>
          <w:sz w:val="20"/>
          <w:szCs w:val="20"/>
        </w:rPr>
        <w:t>,00</w:t>
      </w:r>
      <w:r w:rsidR="003647BF" w:rsidRPr="00E03B60">
        <w:rPr>
          <w:rFonts w:ascii="Arial" w:hAnsi="Arial" w:cs="Arial"/>
          <w:sz w:val="20"/>
          <w:szCs w:val="20"/>
        </w:rPr>
        <w:t xml:space="preserve"> zł (słownie: </w:t>
      </w:r>
      <w:r w:rsidR="0038651F" w:rsidRPr="00E03B60">
        <w:rPr>
          <w:rFonts w:ascii="Arial" w:hAnsi="Arial" w:cs="Arial"/>
          <w:sz w:val="20"/>
          <w:szCs w:val="20"/>
        </w:rPr>
        <w:t>trzy</w:t>
      </w:r>
      <w:r w:rsidR="00B6069A">
        <w:rPr>
          <w:rFonts w:ascii="Arial" w:hAnsi="Arial" w:cs="Arial"/>
          <w:sz w:val="20"/>
          <w:szCs w:val="20"/>
        </w:rPr>
        <w:t xml:space="preserve"> tysiące</w:t>
      </w:r>
      <w:r w:rsidR="003647BF" w:rsidRPr="00E03B60">
        <w:rPr>
          <w:rFonts w:ascii="Arial" w:hAnsi="Arial" w:cs="Arial"/>
          <w:sz w:val="20"/>
          <w:szCs w:val="20"/>
        </w:rPr>
        <w:t xml:space="preserve"> złotych 00/100).</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12E4FCF2"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B6069A">
        <w:rPr>
          <w:rFonts w:ascii="Arial" w:eastAsia="Arial" w:hAnsi="Arial" w:cs="Arial"/>
          <w:sz w:val="20"/>
          <w:szCs w:val="20"/>
          <w:lang w:val="pl" w:eastAsia="pl-PL"/>
        </w:rPr>
        <w:t>0</w:t>
      </w:r>
      <w:r w:rsidRPr="003C6699">
        <w:rPr>
          <w:rFonts w:ascii="Arial" w:eastAsia="Arial" w:hAnsi="Arial" w:cs="Arial"/>
          <w:sz w:val="20"/>
          <w:szCs w:val="20"/>
          <w:lang w:val="pl" w:eastAsia="pl-PL"/>
        </w:rPr>
        <w:t xml:space="preserve"> r. poz. </w:t>
      </w:r>
      <w:r w:rsidR="00A14080">
        <w:rPr>
          <w:rFonts w:ascii="Arial" w:eastAsia="Arial" w:hAnsi="Arial" w:cs="Arial"/>
          <w:sz w:val="20"/>
          <w:szCs w:val="20"/>
          <w:lang w:val="pl" w:eastAsia="pl-PL"/>
        </w:rPr>
        <w:t>2</w:t>
      </w:r>
      <w:r w:rsidR="00B6069A">
        <w:rPr>
          <w:rFonts w:ascii="Arial" w:eastAsia="Arial" w:hAnsi="Arial" w:cs="Arial"/>
          <w:sz w:val="20"/>
          <w:szCs w:val="20"/>
          <w:lang w:val="pl" w:eastAsia="pl-PL"/>
        </w:rPr>
        <w:t>99</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w:t>
      </w:r>
    </w:p>
    <w:p w14:paraId="6B3B8ABC" w14:textId="068AD68E"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B6069A" w:rsidRPr="00B6069A">
        <w:rPr>
          <w:rFonts w:ascii="Arial" w:eastAsia="Arial" w:hAnsi="Arial" w:cs="Arial"/>
          <w:i/>
          <w:sz w:val="20"/>
          <w:szCs w:val="20"/>
          <w:lang w:val="pl" w:eastAsia="pl-PL"/>
        </w:rPr>
        <w:t>Modernizacja odcinka drogi w Kobysewie</w:t>
      </w:r>
      <w:r w:rsidRPr="003C6699">
        <w:rPr>
          <w:rFonts w:ascii="Arial" w:eastAsia="Arial" w:hAnsi="Arial" w:cs="Arial"/>
          <w:sz w:val="20"/>
          <w:szCs w:val="20"/>
          <w:lang w:val="pl" w:eastAsia="pl-PL"/>
        </w:rPr>
        <w:t>” znak sprawy ZP.271.</w:t>
      </w:r>
      <w:r w:rsidR="00B6069A">
        <w:rPr>
          <w:rFonts w:ascii="Arial" w:eastAsia="Arial" w:hAnsi="Arial" w:cs="Arial"/>
          <w:sz w:val="20"/>
          <w:szCs w:val="20"/>
          <w:lang w:val="pl" w:eastAsia="pl-PL"/>
        </w:rPr>
        <w:t>1</w:t>
      </w:r>
      <w:r w:rsidR="00B44F7F">
        <w:rPr>
          <w:rFonts w:ascii="Arial" w:eastAsia="Arial" w:hAnsi="Arial" w:cs="Arial"/>
          <w:sz w:val="20"/>
          <w:szCs w:val="20"/>
          <w:lang w:val="pl" w:eastAsia="pl-PL"/>
        </w:rPr>
        <w:t>3</w:t>
      </w:r>
      <w:r w:rsidR="00863828">
        <w:rPr>
          <w:rFonts w:ascii="Arial" w:eastAsia="Arial" w:hAnsi="Arial" w:cs="Arial"/>
          <w:sz w:val="20"/>
          <w:szCs w:val="20"/>
          <w:lang w:val="pl" w:eastAsia="pl-PL"/>
        </w:rPr>
        <w:t>.</w:t>
      </w:r>
      <w:r w:rsidRPr="003C6699">
        <w:rPr>
          <w:rFonts w:ascii="Arial" w:eastAsia="Arial" w:hAnsi="Arial" w:cs="Arial"/>
          <w:sz w:val="20"/>
          <w:szCs w:val="20"/>
          <w:lang w:val="pl" w:eastAsia="pl-PL"/>
        </w:rPr>
        <w:t>202</w:t>
      </w:r>
      <w:r w:rsidR="00863828">
        <w:rPr>
          <w:rFonts w:ascii="Arial" w:eastAsia="Arial" w:hAnsi="Arial" w:cs="Arial"/>
          <w:sz w:val="20"/>
          <w:szCs w:val="20"/>
          <w:lang w:val="pl" w:eastAsia="pl-PL"/>
        </w:rPr>
        <w:t>3</w:t>
      </w:r>
      <w:r w:rsidRPr="003C6699">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9" w:name="_Toc94787963"/>
      <w:r w:rsidRPr="003C6699">
        <w:rPr>
          <w:rFonts w:ascii="Arial" w:eastAsia="Arial" w:hAnsi="Arial" w:cs="Arial"/>
          <w:sz w:val="32"/>
          <w:szCs w:val="32"/>
          <w:lang w:val="pl" w:eastAsia="pl-PL"/>
        </w:rPr>
        <w:t>XVI. Termin związania ofertą</w:t>
      </w:r>
      <w:bookmarkEnd w:id="29"/>
    </w:p>
    <w:p w14:paraId="580C9510" w14:textId="26BCAAE0"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B44F7F">
        <w:rPr>
          <w:rFonts w:ascii="Arial" w:eastAsia="Arial" w:hAnsi="Arial" w:cs="Arial"/>
          <w:sz w:val="20"/>
          <w:szCs w:val="20"/>
          <w:lang w:val="pl" w:eastAsia="pl-PL"/>
        </w:rPr>
        <w:t>22</w:t>
      </w:r>
      <w:r w:rsidR="00A14080">
        <w:rPr>
          <w:rFonts w:ascii="Arial" w:eastAsia="Arial" w:hAnsi="Arial" w:cs="Arial"/>
          <w:sz w:val="20"/>
          <w:szCs w:val="20"/>
          <w:lang w:val="pl" w:eastAsia="pl-PL"/>
        </w:rPr>
        <w:t xml:space="preserve"> </w:t>
      </w:r>
      <w:r w:rsidR="00B61A08">
        <w:rPr>
          <w:rFonts w:ascii="Arial" w:eastAsia="Arial" w:hAnsi="Arial" w:cs="Arial"/>
          <w:sz w:val="20"/>
          <w:szCs w:val="20"/>
          <w:lang w:val="pl" w:eastAsia="pl-PL"/>
        </w:rPr>
        <w:t>września</w:t>
      </w:r>
      <w:r w:rsidRPr="003C6699">
        <w:rPr>
          <w:rFonts w:ascii="Arial" w:eastAsia="Arial" w:hAnsi="Arial" w:cs="Arial"/>
          <w:sz w:val="20"/>
          <w:szCs w:val="20"/>
          <w:lang w:val="pl" w:eastAsia="pl-PL"/>
        </w:rPr>
        <w:t xml:space="preserve"> 202</w:t>
      </w:r>
      <w:r w:rsidR="00A14080">
        <w:rPr>
          <w:rFonts w:ascii="Arial" w:eastAsia="Arial" w:hAnsi="Arial" w:cs="Arial"/>
          <w:sz w:val="20"/>
          <w:szCs w:val="20"/>
          <w:lang w:val="pl" w:eastAsia="pl-PL"/>
        </w:rPr>
        <w:t>3</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0" w:name="_Toc94787964"/>
      <w:r w:rsidRPr="003C6699">
        <w:rPr>
          <w:rFonts w:ascii="Arial" w:eastAsia="Arial" w:hAnsi="Arial" w:cs="Arial"/>
          <w:sz w:val="32"/>
          <w:szCs w:val="32"/>
          <w:lang w:val="pl" w:eastAsia="pl-PL"/>
        </w:rPr>
        <w:t>XVII. Miejsce i termin składania ofert</w:t>
      </w:r>
      <w:bookmarkEnd w:id="30"/>
    </w:p>
    <w:p w14:paraId="23E65E33" w14:textId="5AE4CB0E"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w:t>
      </w:r>
      <w:r w:rsidR="00E03B60">
        <w:rPr>
          <w:rFonts w:ascii="Arial" w:eastAsia="Arial" w:hAnsi="Arial" w:cs="Arial"/>
          <w:sz w:val="20"/>
          <w:szCs w:val="20"/>
          <w:lang w:val="pl" w:eastAsia="pl-PL"/>
        </w:rPr>
        <w:t xml:space="preserve"> </w:t>
      </w:r>
      <w:r w:rsidR="00B44F7F">
        <w:rPr>
          <w:rFonts w:ascii="Arial" w:eastAsia="Arial" w:hAnsi="Arial" w:cs="Arial"/>
          <w:sz w:val="20"/>
          <w:szCs w:val="20"/>
          <w:lang w:val="pl" w:eastAsia="pl-PL"/>
        </w:rPr>
        <w:t>24</w:t>
      </w:r>
      <w:r w:rsidR="00D66254">
        <w:rPr>
          <w:rFonts w:ascii="Arial" w:eastAsia="Arial" w:hAnsi="Arial" w:cs="Arial"/>
          <w:sz w:val="20"/>
          <w:szCs w:val="20"/>
          <w:lang w:val="pl" w:eastAsia="pl-PL"/>
        </w:rPr>
        <w:t xml:space="preserve"> </w:t>
      </w:r>
      <w:r w:rsidR="00B61A08">
        <w:rPr>
          <w:rFonts w:ascii="Arial" w:eastAsia="Arial" w:hAnsi="Arial" w:cs="Arial"/>
          <w:sz w:val="20"/>
          <w:szCs w:val="20"/>
          <w:lang w:val="pl" w:eastAsia="pl-PL"/>
        </w:rPr>
        <w:t>sierpnia</w:t>
      </w:r>
      <w:r w:rsidR="00D66254">
        <w:rPr>
          <w:rFonts w:ascii="Arial" w:eastAsia="Arial" w:hAnsi="Arial" w:cs="Arial"/>
          <w:sz w:val="20"/>
          <w:szCs w:val="20"/>
          <w:lang w:val="pl" w:eastAsia="pl-PL"/>
        </w:rPr>
        <w:t xml:space="preserve"> 2023</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1" w:name="_Toc94787965"/>
      <w:r w:rsidRPr="003C6699">
        <w:rPr>
          <w:rFonts w:ascii="Arial" w:eastAsia="Arial" w:hAnsi="Arial" w:cs="Arial"/>
          <w:sz w:val="32"/>
          <w:szCs w:val="32"/>
          <w:lang w:val="pl" w:eastAsia="pl-PL"/>
        </w:rPr>
        <w:t>XVIII. Otwarcie ofert</w:t>
      </w:r>
      <w:bookmarkEnd w:id="31"/>
    </w:p>
    <w:p w14:paraId="49F1E786" w14:textId="47C84F0A"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B44F7F">
        <w:rPr>
          <w:rFonts w:ascii="Arial" w:eastAsia="Arial" w:hAnsi="Arial" w:cs="Arial"/>
          <w:sz w:val="20"/>
          <w:szCs w:val="20"/>
          <w:lang w:val="pl" w:eastAsia="pl-PL"/>
        </w:rPr>
        <w:t>24</w:t>
      </w:r>
      <w:r w:rsidR="00E03B60">
        <w:rPr>
          <w:rFonts w:ascii="Arial" w:eastAsia="Arial" w:hAnsi="Arial" w:cs="Arial"/>
          <w:sz w:val="20"/>
          <w:szCs w:val="20"/>
          <w:lang w:val="pl" w:eastAsia="pl-PL"/>
        </w:rPr>
        <w:t xml:space="preserve"> </w:t>
      </w:r>
      <w:r w:rsidR="00B61A08">
        <w:rPr>
          <w:rFonts w:ascii="Arial" w:eastAsia="Arial" w:hAnsi="Arial" w:cs="Arial"/>
          <w:sz w:val="20"/>
          <w:szCs w:val="20"/>
          <w:lang w:val="pl" w:eastAsia="pl-PL"/>
        </w:rPr>
        <w:t>sierpnia</w:t>
      </w:r>
      <w:r w:rsidR="00D66254">
        <w:rPr>
          <w:rFonts w:ascii="Arial" w:eastAsia="Arial" w:hAnsi="Arial" w:cs="Arial"/>
          <w:sz w:val="20"/>
          <w:szCs w:val="20"/>
          <w:lang w:val="pl" w:eastAsia="pl-PL"/>
        </w:rPr>
        <w:t xml:space="preserve"> 2023</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2" w:name="_Toc94787966"/>
      <w:r w:rsidRPr="003C6699">
        <w:rPr>
          <w:rFonts w:ascii="Arial" w:eastAsia="Arial" w:hAnsi="Arial" w:cs="Arial"/>
          <w:sz w:val="32"/>
          <w:szCs w:val="32"/>
          <w:lang w:val="pl" w:eastAsia="pl-PL"/>
        </w:rPr>
        <w:t>XIX. Opis kryteriów oceny ofert wraz z podaniem wag tych kryteriów i sposobu oceny ofert</w:t>
      </w:r>
      <w:bookmarkEnd w:id="32"/>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8651F">
      <w:pPr>
        <w:numPr>
          <w:ilvl w:val="0"/>
          <w:numId w:val="40"/>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8651F">
      <w:pPr>
        <w:numPr>
          <w:ilvl w:val="0"/>
          <w:numId w:val="40"/>
        </w:numPr>
        <w:spacing w:after="0" w:line="360" w:lineRule="auto"/>
        <w:rPr>
          <w:rFonts w:ascii="Arial" w:eastAsia="Arial" w:hAnsi="Arial" w:cs="Arial"/>
          <w:sz w:val="20"/>
          <w:szCs w:val="20"/>
          <w:lang w:val="pl" w:eastAsia="pl-PL"/>
        </w:rPr>
      </w:pPr>
      <w:bookmarkStart w:id="33"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3"/>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23BDF363" w14:textId="77777777" w:rsidR="00DA5575"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w:t>
      </w:r>
      <w:r w:rsidR="00DA5575">
        <w:rPr>
          <w:rFonts w:ascii="Arial" w:eastAsia="Arial" w:hAnsi="Arial" w:cs="Arial"/>
          <w:sz w:val="20"/>
          <w:szCs w:val="20"/>
          <w:lang w:val="pl" w:eastAsia="pl-PL"/>
        </w:rPr>
        <w:t xml:space="preserve"> i dłuższy niż 60 miesięcy.</w:t>
      </w:r>
    </w:p>
    <w:p w14:paraId="36B2BF84" w14:textId="279F4244"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23690817"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0F68194C" w14:textId="77777777" w:rsidR="00DA5575" w:rsidRDefault="00DA5575" w:rsidP="003C6699">
      <w:pPr>
        <w:spacing w:after="0" w:line="360" w:lineRule="auto"/>
        <w:ind w:left="910"/>
        <w:jc w:val="both"/>
        <w:rPr>
          <w:rFonts w:ascii="Arial" w:eastAsia="Arial" w:hAnsi="Arial" w:cs="Arial"/>
          <w:sz w:val="20"/>
          <w:szCs w:val="20"/>
          <w:lang w:val="pl" w:eastAsia="pl-PL"/>
        </w:rPr>
      </w:pP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4" w:name="_Toc94787967"/>
      <w:r w:rsidRPr="003C6699">
        <w:rPr>
          <w:rFonts w:ascii="Arial" w:eastAsia="Arial" w:hAnsi="Arial" w:cs="Arial"/>
          <w:sz w:val="32"/>
          <w:szCs w:val="32"/>
          <w:lang w:val="pl" w:eastAsia="pl-PL"/>
        </w:rPr>
        <w:t>XX. Informacje o formalnościach, jakie powinny być dopełnione po wyborze oferty w celu zawarcia umowy</w:t>
      </w:r>
      <w:bookmarkEnd w:id="34"/>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94787968"/>
      <w:r w:rsidRPr="003C6699">
        <w:rPr>
          <w:rFonts w:ascii="Arial" w:eastAsia="Arial" w:hAnsi="Arial" w:cs="Arial"/>
          <w:sz w:val="32"/>
          <w:szCs w:val="32"/>
          <w:lang w:val="pl" w:eastAsia="pl-PL"/>
        </w:rPr>
        <w:t>XXI. Wymagania dotyczące zabezpieczenia należytego wykonania umowy</w:t>
      </w:r>
      <w:bookmarkEnd w:id="35"/>
    </w:p>
    <w:p w14:paraId="130D43C8"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64F970DF"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7423B1" w:rsidRPr="007423B1">
        <w:t xml:space="preserve"> </w:t>
      </w:r>
      <w:r w:rsidR="00B61A08" w:rsidRPr="00B61A08">
        <w:rPr>
          <w:rFonts w:ascii="Arial" w:eastAsia="Arial" w:hAnsi="Arial" w:cs="Arial"/>
          <w:sz w:val="20"/>
          <w:szCs w:val="20"/>
          <w:lang w:eastAsia="pl-PL"/>
        </w:rPr>
        <w:t>Modernizacja odcinka drogi w Kobysewie</w:t>
      </w:r>
      <w:r w:rsidR="00D66254" w:rsidRPr="00D66254">
        <w:rPr>
          <w:rFonts w:ascii="Arial" w:eastAsia="Arial" w:hAnsi="Arial" w:cs="Arial"/>
          <w:sz w:val="20"/>
          <w:szCs w:val="20"/>
          <w:lang w:eastAsia="pl-PL"/>
        </w:rPr>
        <w:t>” Oznaczenie sprawy: ZP.271.</w:t>
      </w:r>
      <w:r w:rsidR="00B61A08">
        <w:rPr>
          <w:rFonts w:ascii="Arial" w:eastAsia="Arial" w:hAnsi="Arial" w:cs="Arial"/>
          <w:sz w:val="20"/>
          <w:szCs w:val="20"/>
          <w:lang w:eastAsia="pl-PL"/>
        </w:rPr>
        <w:t>1</w:t>
      </w:r>
      <w:r w:rsidR="00B44F7F">
        <w:rPr>
          <w:rFonts w:ascii="Arial" w:eastAsia="Arial" w:hAnsi="Arial" w:cs="Arial"/>
          <w:sz w:val="20"/>
          <w:szCs w:val="20"/>
          <w:lang w:eastAsia="pl-PL"/>
        </w:rPr>
        <w:t>3</w:t>
      </w:r>
      <w:r w:rsidR="00D66254" w:rsidRPr="00D66254">
        <w:rPr>
          <w:rFonts w:ascii="Arial" w:eastAsia="Arial" w:hAnsi="Arial" w:cs="Arial"/>
          <w:sz w:val="20"/>
          <w:szCs w:val="20"/>
          <w:lang w:eastAsia="pl-PL"/>
        </w:rPr>
        <w:t>.2023</w:t>
      </w:r>
      <w:r w:rsidR="003C6699" w:rsidRPr="003C6699">
        <w:rPr>
          <w:rFonts w:ascii="Arial" w:eastAsia="Arial" w:hAnsi="Arial" w:cs="Arial"/>
          <w:sz w:val="20"/>
          <w:szCs w:val="20"/>
          <w:lang w:eastAsia="pl-PL"/>
        </w:rPr>
        <w:t>.</w:t>
      </w:r>
    </w:p>
    <w:p w14:paraId="27DDC347"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94787969"/>
      <w:r w:rsidRPr="003C6699">
        <w:rPr>
          <w:rFonts w:ascii="Arial" w:eastAsia="Arial" w:hAnsi="Arial" w:cs="Arial"/>
          <w:sz w:val="32"/>
          <w:szCs w:val="32"/>
          <w:lang w:val="pl" w:eastAsia="pl-PL"/>
        </w:rPr>
        <w:t>XXII. Informacje o treści zawieranej umowy oraz możliwości jej zmiany</w:t>
      </w:r>
      <w:bookmarkEnd w:id="36"/>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94787970"/>
      <w:r w:rsidRPr="003C6699">
        <w:rPr>
          <w:rFonts w:ascii="Arial" w:eastAsia="Arial" w:hAnsi="Arial" w:cs="Arial"/>
          <w:sz w:val="32"/>
          <w:szCs w:val="32"/>
          <w:lang w:val="pl" w:eastAsia="pl-PL"/>
        </w:rPr>
        <w:t>XXIII. Pouczenie o środkach ochrony prawnej przysługujących Wykonawcy</w:t>
      </w:r>
      <w:bookmarkEnd w:id="37"/>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8" w:name="_Toc64379472"/>
      <w:bookmarkStart w:id="39" w:name="_Toc67402218"/>
      <w:bookmarkStart w:id="40" w:name="_Toc94787971"/>
      <w:bookmarkStart w:id="41" w:name="_Hlk64379021"/>
      <w:r w:rsidRPr="003C6699">
        <w:rPr>
          <w:rFonts w:ascii="Arial" w:eastAsia="Arial" w:hAnsi="Arial" w:cs="Arial"/>
          <w:sz w:val="32"/>
          <w:szCs w:val="32"/>
          <w:lang w:val="pl" w:eastAsia="pl-PL"/>
        </w:rPr>
        <w:t>XXIV. Ochrona danych osobowych</w:t>
      </w:r>
      <w:bookmarkEnd w:id="38"/>
      <w:bookmarkEnd w:id="39"/>
      <w:bookmarkEnd w:id="40"/>
    </w:p>
    <w:bookmarkEnd w:id="41"/>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76F20120"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D66254">
        <w:rPr>
          <w:rFonts w:ascii="Arial" w:eastAsia="Arial" w:hAnsi="Arial" w:cs="Arial"/>
          <w:sz w:val="20"/>
          <w:szCs w:val="20"/>
          <w:lang w:eastAsia="pl-PL"/>
        </w:rPr>
        <w:t>2</w:t>
      </w:r>
      <w:r w:rsidRPr="003C6699">
        <w:rPr>
          <w:rFonts w:ascii="Arial" w:eastAsia="Arial" w:hAnsi="Arial" w:cs="Arial"/>
          <w:sz w:val="20"/>
          <w:szCs w:val="20"/>
          <w:lang w:eastAsia="pl-PL"/>
        </w:rPr>
        <w:t xml:space="preserve"> r. poz. </w:t>
      </w:r>
      <w:r w:rsidR="00D23E18">
        <w:rPr>
          <w:rFonts w:ascii="Arial" w:eastAsia="Arial" w:hAnsi="Arial" w:cs="Arial"/>
          <w:sz w:val="20"/>
          <w:szCs w:val="20"/>
          <w:lang w:eastAsia="pl-PL"/>
        </w:rPr>
        <w:t>1</w:t>
      </w:r>
      <w:r w:rsidR="00D66254">
        <w:rPr>
          <w:rFonts w:ascii="Arial" w:eastAsia="Arial" w:hAnsi="Arial" w:cs="Arial"/>
          <w:sz w:val="20"/>
          <w:szCs w:val="20"/>
          <w:lang w:eastAsia="pl-PL"/>
        </w:rPr>
        <w:t>710</w:t>
      </w:r>
      <w:r w:rsidR="00D23E18">
        <w:rPr>
          <w:rFonts w:ascii="Arial" w:eastAsia="Arial" w:hAnsi="Arial" w:cs="Arial"/>
          <w:sz w:val="20"/>
          <w:szCs w:val="20"/>
          <w:lang w:eastAsia="pl-PL"/>
        </w:rPr>
        <w:t xml:space="preserve"> z późn.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2" w:name="_Toc94787972"/>
      <w:r w:rsidRPr="003C6699">
        <w:rPr>
          <w:rFonts w:ascii="Arial" w:eastAsia="Arial" w:hAnsi="Arial" w:cs="Arial"/>
          <w:sz w:val="32"/>
          <w:szCs w:val="32"/>
          <w:lang w:val="pl" w:eastAsia="pl-PL"/>
        </w:rPr>
        <w:t>XXV. Spis załączników</w:t>
      </w:r>
      <w:bookmarkEnd w:id="42"/>
    </w:p>
    <w:p w14:paraId="0A3A6BFF" w14:textId="77777777" w:rsidR="003C6699" w:rsidRPr="00190C36" w:rsidRDefault="003C6699" w:rsidP="0038651F">
      <w:pPr>
        <w:numPr>
          <w:ilvl w:val="0"/>
          <w:numId w:val="38"/>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38651F">
      <w:pPr>
        <w:numPr>
          <w:ilvl w:val="0"/>
          <w:numId w:val="38"/>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38651F">
      <w:pPr>
        <w:numPr>
          <w:ilvl w:val="0"/>
          <w:numId w:val="38"/>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38651F">
      <w:pPr>
        <w:numPr>
          <w:ilvl w:val="0"/>
          <w:numId w:val="38"/>
        </w:numPr>
        <w:spacing w:after="0" w:line="276" w:lineRule="auto"/>
        <w:contextualSpacing/>
        <w:jc w:val="both"/>
        <w:rPr>
          <w:rFonts w:ascii="Arial" w:eastAsia="Arial" w:hAnsi="Arial" w:cs="Arial"/>
          <w:sz w:val="20"/>
          <w:szCs w:val="20"/>
          <w:lang w:val="pl" w:eastAsia="pl-PL"/>
        </w:rPr>
      </w:pPr>
      <w:bookmarkStart w:id="43" w:name="_Hlk67555526"/>
      <w:r w:rsidRPr="00190C36">
        <w:rPr>
          <w:rFonts w:ascii="Arial" w:eastAsia="Arial" w:hAnsi="Arial" w:cs="Arial"/>
          <w:sz w:val="20"/>
          <w:szCs w:val="20"/>
          <w:lang w:val="pl" w:eastAsia="pl-PL"/>
        </w:rPr>
        <w:t>Załącznik nr 4 do SWZ</w:t>
      </w:r>
      <w:bookmarkEnd w:id="43"/>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38651F">
      <w:pPr>
        <w:numPr>
          <w:ilvl w:val="0"/>
          <w:numId w:val="38"/>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44"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44"/>
    <w:p w14:paraId="78003259" w14:textId="77777777" w:rsidR="003C6699" w:rsidRPr="00190C36" w:rsidRDefault="003C6699" w:rsidP="0038651F">
      <w:pPr>
        <w:numPr>
          <w:ilvl w:val="0"/>
          <w:numId w:val="38"/>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07CFB636" w14:textId="77777777" w:rsidR="003C6699" w:rsidRPr="00190C36"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468DF4B5" w14:textId="18A150C6" w:rsidR="003C6699"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4EF19B58" w14:textId="77777777" w:rsidR="003C6699" w:rsidRPr="00190C36"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6DC800F6" w14:textId="77777777" w:rsidR="003E65EC" w:rsidRPr="003E65EC" w:rsidRDefault="003C6699" w:rsidP="0038651F">
      <w:pPr>
        <w:numPr>
          <w:ilvl w:val="0"/>
          <w:numId w:val="38"/>
        </w:numPr>
        <w:spacing w:after="0" w:line="276" w:lineRule="auto"/>
        <w:jc w:val="both"/>
      </w:pPr>
      <w:r w:rsidRPr="003E65EC">
        <w:rPr>
          <w:rFonts w:ascii="Arial" w:eastAsia="Arial" w:hAnsi="Arial" w:cs="Arial"/>
          <w:sz w:val="20"/>
          <w:szCs w:val="20"/>
          <w:lang w:val="pl" w:eastAsia="pl-PL"/>
        </w:rPr>
        <w:t>Przedmiary Robót ( element pomocniczy)</w:t>
      </w:r>
    </w:p>
    <w:p w14:paraId="2EF30184" w14:textId="52D26DB8" w:rsidR="003C6699" w:rsidRDefault="003E65EC" w:rsidP="0038651F">
      <w:pPr>
        <w:numPr>
          <w:ilvl w:val="0"/>
          <w:numId w:val="38"/>
        </w:numPr>
        <w:spacing w:after="0" w:line="276" w:lineRule="auto"/>
        <w:jc w:val="both"/>
      </w:pPr>
      <w:r w:rsidRPr="003E65EC">
        <w:rPr>
          <w:rFonts w:ascii="Arial" w:eastAsia="Arial" w:hAnsi="Arial" w:cs="Arial"/>
          <w:sz w:val="20"/>
          <w:szCs w:val="20"/>
          <w:lang w:val="pl" w:eastAsia="pl-PL"/>
        </w:rPr>
        <w:t>STWiORB</w:t>
      </w:r>
    </w:p>
    <w:sectPr w:rsidR="003C6699">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25B3" w14:textId="77777777" w:rsidR="00CC3A9F" w:rsidRDefault="00CC3A9F" w:rsidP="00CC3A9F">
      <w:pPr>
        <w:spacing w:after="0" w:line="240" w:lineRule="auto"/>
      </w:pPr>
      <w:r>
        <w:separator/>
      </w:r>
    </w:p>
  </w:endnote>
  <w:endnote w:type="continuationSeparator" w:id="0">
    <w:p w14:paraId="51391990" w14:textId="77777777" w:rsidR="00CC3A9F" w:rsidRDefault="00CC3A9F" w:rsidP="00CC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23DE" w14:textId="77777777" w:rsidR="00CC3A9F" w:rsidRPr="00CC3A9F" w:rsidRDefault="00CC3A9F">
    <w:pPr>
      <w:pStyle w:val="Stopka"/>
      <w:jc w:val="right"/>
    </w:pPr>
    <w:r w:rsidRPr="00CC3A9F">
      <w:rPr>
        <w:sz w:val="20"/>
        <w:szCs w:val="20"/>
        <w:lang w:val="pl-PL"/>
      </w:rPr>
      <w:t xml:space="preserve">str. </w:t>
    </w:r>
    <w:r w:rsidRPr="00CC3A9F">
      <w:rPr>
        <w:sz w:val="20"/>
        <w:szCs w:val="20"/>
      </w:rPr>
      <w:fldChar w:fldCharType="begin"/>
    </w:r>
    <w:r w:rsidRPr="00CC3A9F">
      <w:rPr>
        <w:sz w:val="20"/>
        <w:szCs w:val="20"/>
      </w:rPr>
      <w:instrText>PAGE \ * arabskie</w:instrText>
    </w:r>
    <w:r w:rsidRPr="00CC3A9F">
      <w:rPr>
        <w:sz w:val="20"/>
        <w:szCs w:val="20"/>
      </w:rPr>
      <w:fldChar w:fldCharType="separate"/>
    </w:r>
    <w:r w:rsidRPr="00CC3A9F">
      <w:rPr>
        <w:sz w:val="20"/>
        <w:szCs w:val="20"/>
        <w:lang w:val="pl-PL"/>
      </w:rPr>
      <w:t>1</w:t>
    </w:r>
    <w:r w:rsidRPr="00CC3A9F">
      <w:rPr>
        <w:sz w:val="20"/>
        <w:szCs w:val="20"/>
      </w:rPr>
      <w:fldChar w:fldCharType="end"/>
    </w:r>
  </w:p>
  <w:p w14:paraId="7601644E" w14:textId="77777777" w:rsidR="00CC3A9F" w:rsidRDefault="00CC3A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3A7B" w14:textId="77777777" w:rsidR="00CC3A9F" w:rsidRDefault="00CC3A9F" w:rsidP="00CC3A9F">
      <w:pPr>
        <w:spacing w:after="0" w:line="240" w:lineRule="auto"/>
      </w:pPr>
      <w:r>
        <w:separator/>
      </w:r>
    </w:p>
  </w:footnote>
  <w:footnote w:type="continuationSeparator" w:id="0">
    <w:p w14:paraId="7549C557" w14:textId="77777777" w:rsidR="00CC3A9F" w:rsidRDefault="00CC3A9F" w:rsidP="00CC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8472" w14:textId="5953247D" w:rsidR="00CC3A9F" w:rsidRDefault="003442BF" w:rsidP="003442BF">
    <w:pPr>
      <w:pStyle w:val="Nagwek"/>
    </w:pPr>
    <w:r>
      <w:tab/>
    </w:r>
    <w:r>
      <w:tab/>
    </w:r>
  </w:p>
  <w:p w14:paraId="40A91A17" w14:textId="77777777" w:rsidR="00CC3A9F" w:rsidRDefault="00CC3A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8"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2"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7DF7E7C"/>
    <w:multiLevelType w:val="hybridMultilevel"/>
    <w:tmpl w:val="51326B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8"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27"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4"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2"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1070"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6"/>
  </w:num>
  <w:num w:numId="2" w16cid:durableId="162937674">
    <w:abstractNumId w:val="0"/>
  </w:num>
  <w:num w:numId="3" w16cid:durableId="1777827501">
    <w:abstractNumId w:val="23"/>
  </w:num>
  <w:num w:numId="4" w16cid:durableId="1116868943">
    <w:abstractNumId w:val="35"/>
  </w:num>
  <w:num w:numId="5" w16cid:durableId="1507138393">
    <w:abstractNumId w:val="30"/>
  </w:num>
  <w:num w:numId="6" w16cid:durableId="1974405539">
    <w:abstractNumId w:val="28"/>
  </w:num>
  <w:num w:numId="7" w16cid:durableId="1446195266">
    <w:abstractNumId w:val="14"/>
  </w:num>
  <w:num w:numId="8" w16cid:durableId="896818639">
    <w:abstractNumId w:val="37"/>
  </w:num>
  <w:num w:numId="9" w16cid:durableId="766775893">
    <w:abstractNumId w:val="13"/>
  </w:num>
  <w:num w:numId="10" w16cid:durableId="458456835">
    <w:abstractNumId w:val="1"/>
  </w:num>
  <w:num w:numId="11" w16cid:durableId="1385446070">
    <w:abstractNumId w:val="34"/>
  </w:num>
  <w:num w:numId="12" w16cid:durableId="926498085">
    <w:abstractNumId w:val="25"/>
  </w:num>
  <w:num w:numId="13" w16cid:durableId="1461797573">
    <w:abstractNumId w:val="17"/>
  </w:num>
  <w:num w:numId="14" w16cid:durableId="1772816524">
    <w:abstractNumId w:val="21"/>
  </w:num>
  <w:num w:numId="15" w16cid:durableId="1314992629">
    <w:abstractNumId w:val="12"/>
  </w:num>
  <w:num w:numId="16" w16cid:durableId="759256333">
    <w:abstractNumId w:val="26"/>
  </w:num>
  <w:num w:numId="17" w16cid:durableId="1697152991">
    <w:abstractNumId w:val="31"/>
  </w:num>
  <w:num w:numId="18" w16cid:durableId="1784960201">
    <w:abstractNumId w:val="10"/>
  </w:num>
  <w:num w:numId="19" w16cid:durableId="1093164621">
    <w:abstractNumId w:val="24"/>
  </w:num>
  <w:num w:numId="20" w16cid:durableId="1470979143">
    <w:abstractNumId w:val="18"/>
  </w:num>
  <w:num w:numId="21" w16cid:durableId="1931116035">
    <w:abstractNumId w:val="42"/>
  </w:num>
  <w:num w:numId="22" w16cid:durableId="1580406765">
    <w:abstractNumId w:val="43"/>
  </w:num>
  <w:num w:numId="23" w16cid:durableId="1356536794">
    <w:abstractNumId w:val="27"/>
  </w:num>
  <w:num w:numId="24" w16cid:durableId="400182731">
    <w:abstractNumId w:val="20"/>
  </w:num>
  <w:num w:numId="25" w16cid:durableId="1442189228">
    <w:abstractNumId w:val="22"/>
  </w:num>
  <w:num w:numId="26" w16cid:durableId="792286283">
    <w:abstractNumId w:val="19"/>
  </w:num>
  <w:num w:numId="27" w16cid:durableId="868179526">
    <w:abstractNumId w:val="33"/>
  </w:num>
  <w:num w:numId="28" w16cid:durableId="1587764812">
    <w:abstractNumId w:val="16"/>
  </w:num>
  <w:num w:numId="29" w16cid:durableId="2049260207">
    <w:abstractNumId w:val="36"/>
  </w:num>
  <w:num w:numId="30" w16cid:durableId="135800219">
    <w:abstractNumId w:val="29"/>
  </w:num>
  <w:num w:numId="31" w16cid:durableId="1739477999">
    <w:abstractNumId w:val="39"/>
  </w:num>
  <w:num w:numId="32" w16cid:durableId="1787081">
    <w:abstractNumId w:val="44"/>
  </w:num>
  <w:num w:numId="33" w16cid:durableId="83112137">
    <w:abstractNumId w:val="5"/>
  </w:num>
  <w:num w:numId="34" w16cid:durableId="1724594451">
    <w:abstractNumId w:val="40"/>
  </w:num>
  <w:num w:numId="35" w16cid:durableId="1693534565">
    <w:abstractNumId w:val="3"/>
  </w:num>
  <w:num w:numId="36" w16cid:durableId="1255015927">
    <w:abstractNumId w:val="32"/>
  </w:num>
  <w:num w:numId="37" w16cid:durableId="1955553416">
    <w:abstractNumId w:val="7"/>
  </w:num>
  <w:num w:numId="38" w16cid:durableId="510070239">
    <w:abstractNumId w:val="9"/>
  </w:num>
  <w:num w:numId="39" w16cid:durableId="915434859">
    <w:abstractNumId w:val="2"/>
  </w:num>
  <w:num w:numId="40" w16cid:durableId="1086806351">
    <w:abstractNumId w:val="38"/>
  </w:num>
  <w:num w:numId="41" w16cid:durableId="2014726053">
    <w:abstractNumId w:val="4"/>
  </w:num>
  <w:num w:numId="42" w16cid:durableId="107041873">
    <w:abstractNumId w:val="11"/>
  </w:num>
  <w:num w:numId="43" w16cid:durableId="2065058743">
    <w:abstractNumId w:val="41"/>
  </w:num>
  <w:num w:numId="44" w16cid:durableId="1322004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3099846">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23A26"/>
    <w:rsid w:val="00027D31"/>
    <w:rsid w:val="00042D58"/>
    <w:rsid w:val="00047B80"/>
    <w:rsid w:val="000961E6"/>
    <w:rsid w:val="000F58E1"/>
    <w:rsid w:val="000F660C"/>
    <w:rsid w:val="00103C0E"/>
    <w:rsid w:val="0011095B"/>
    <w:rsid w:val="00190C36"/>
    <w:rsid w:val="001A2588"/>
    <w:rsid w:val="001D1561"/>
    <w:rsid w:val="001E1640"/>
    <w:rsid w:val="00215A40"/>
    <w:rsid w:val="00231AA4"/>
    <w:rsid w:val="00240E09"/>
    <w:rsid w:val="00247D3F"/>
    <w:rsid w:val="00255523"/>
    <w:rsid w:val="00267724"/>
    <w:rsid w:val="002726D6"/>
    <w:rsid w:val="00283192"/>
    <w:rsid w:val="002C1EAE"/>
    <w:rsid w:val="002C7C32"/>
    <w:rsid w:val="003025D2"/>
    <w:rsid w:val="003060AA"/>
    <w:rsid w:val="003304C7"/>
    <w:rsid w:val="003369C5"/>
    <w:rsid w:val="003442BF"/>
    <w:rsid w:val="0036363F"/>
    <w:rsid w:val="003647BF"/>
    <w:rsid w:val="0037710E"/>
    <w:rsid w:val="00377715"/>
    <w:rsid w:val="0038580C"/>
    <w:rsid w:val="0038651F"/>
    <w:rsid w:val="003A0F8D"/>
    <w:rsid w:val="003A3F88"/>
    <w:rsid w:val="003C3458"/>
    <w:rsid w:val="003C6699"/>
    <w:rsid w:val="003D3426"/>
    <w:rsid w:val="003D7D8F"/>
    <w:rsid w:val="003E65EC"/>
    <w:rsid w:val="00405E80"/>
    <w:rsid w:val="00411990"/>
    <w:rsid w:val="00533E69"/>
    <w:rsid w:val="005350C9"/>
    <w:rsid w:val="005872DC"/>
    <w:rsid w:val="005B49C3"/>
    <w:rsid w:val="005E105B"/>
    <w:rsid w:val="00617B68"/>
    <w:rsid w:val="00672075"/>
    <w:rsid w:val="006C3198"/>
    <w:rsid w:val="006D462A"/>
    <w:rsid w:val="007308D7"/>
    <w:rsid w:val="007423B1"/>
    <w:rsid w:val="00750551"/>
    <w:rsid w:val="007641DA"/>
    <w:rsid w:val="0077045D"/>
    <w:rsid w:val="00773588"/>
    <w:rsid w:val="00792344"/>
    <w:rsid w:val="007F2DE4"/>
    <w:rsid w:val="007F7478"/>
    <w:rsid w:val="00804DE9"/>
    <w:rsid w:val="008564F6"/>
    <w:rsid w:val="00863828"/>
    <w:rsid w:val="00875886"/>
    <w:rsid w:val="008905BF"/>
    <w:rsid w:val="00890B31"/>
    <w:rsid w:val="00897C6C"/>
    <w:rsid w:val="008C6AB7"/>
    <w:rsid w:val="008F5726"/>
    <w:rsid w:val="00903E56"/>
    <w:rsid w:val="0091065F"/>
    <w:rsid w:val="00920A0A"/>
    <w:rsid w:val="00926822"/>
    <w:rsid w:val="00930254"/>
    <w:rsid w:val="00965233"/>
    <w:rsid w:val="00991BDD"/>
    <w:rsid w:val="009A5CD7"/>
    <w:rsid w:val="00A14080"/>
    <w:rsid w:val="00A66689"/>
    <w:rsid w:val="00A74184"/>
    <w:rsid w:val="00AA10CC"/>
    <w:rsid w:val="00AB60CE"/>
    <w:rsid w:val="00AD0151"/>
    <w:rsid w:val="00AD3303"/>
    <w:rsid w:val="00AF6D9D"/>
    <w:rsid w:val="00B02199"/>
    <w:rsid w:val="00B02C99"/>
    <w:rsid w:val="00B31EB8"/>
    <w:rsid w:val="00B44F7F"/>
    <w:rsid w:val="00B6069A"/>
    <w:rsid w:val="00B61A08"/>
    <w:rsid w:val="00BB6899"/>
    <w:rsid w:val="00C074ED"/>
    <w:rsid w:val="00C24EDD"/>
    <w:rsid w:val="00C252A7"/>
    <w:rsid w:val="00C272C8"/>
    <w:rsid w:val="00C335A1"/>
    <w:rsid w:val="00C34C01"/>
    <w:rsid w:val="00C64AC1"/>
    <w:rsid w:val="00C92529"/>
    <w:rsid w:val="00CA42F4"/>
    <w:rsid w:val="00CC3A9F"/>
    <w:rsid w:val="00CD22CB"/>
    <w:rsid w:val="00CE2C07"/>
    <w:rsid w:val="00CE7632"/>
    <w:rsid w:val="00CF5627"/>
    <w:rsid w:val="00D23E18"/>
    <w:rsid w:val="00D52BA8"/>
    <w:rsid w:val="00D621C1"/>
    <w:rsid w:val="00D66254"/>
    <w:rsid w:val="00D72100"/>
    <w:rsid w:val="00D81B5D"/>
    <w:rsid w:val="00D9399E"/>
    <w:rsid w:val="00D96270"/>
    <w:rsid w:val="00DA5575"/>
    <w:rsid w:val="00DD1B59"/>
    <w:rsid w:val="00DF3721"/>
    <w:rsid w:val="00DF4F56"/>
    <w:rsid w:val="00E03B60"/>
    <w:rsid w:val="00E063A5"/>
    <w:rsid w:val="00E36BAB"/>
    <w:rsid w:val="00E82DC9"/>
    <w:rsid w:val="00E91417"/>
    <w:rsid w:val="00EB0E89"/>
    <w:rsid w:val="00EB3305"/>
    <w:rsid w:val="00EC3DA2"/>
    <w:rsid w:val="00EC587F"/>
    <w:rsid w:val="00EE2D7A"/>
    <w:rsid w:val="00F12594"/>
    <w:rsid w:val="00F4427B"/>
    <w:rsid w:val="00F97532"/>
    <w:rsid w:val="00FE15C3"/>
    <w:rsid w:val="00FE16CE"/>
    <w:rsid w:val="00FE4035"/>
    <w:rsid w:val="00FE6174"/>
    <w:rsid w:val="00FF0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1095B"/>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25</Pages>
  <Words>9297</Words>
  <Characters>55786</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7</cp:revision>
  <cp:lastPrinted>2023-03-14T13:53:00Z</cp:lastPrinted>
  <dcterms:created xsi:type="dcterms:W3CDTF">2023-04-25T11:03:00Z</dcterms:created>
  <dcterms:modified xsi:type="dcterms:W3CDTF">2023-08-09T10:11:00Z</dcterms:modified>
</cp:coreProperties>
</file>