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1DCF" w14:textId="77777777" w:rsidR="00603FD7" w:rsidRPr="00785690" w:rsidRDefault="00603FD7" w:rsidP="00CC7A9E">
      <w:pPr>
        <w:autoSpaceDE w:val="0"/>
        <w:autoSpaceDN w:val="0"/>
        <w:adjustRightInd w:val="0"/>
        <w:jc w:val="right"/>
        <w:rPr>
          <w:b/>
          <w:bCs/>
          <w:sz w:val="22"/>
          <w:szCs w:val="22"/>
        </w:rPr>
      </w:pPr>
    </w:p>
    <w:p w14:paraId="724172A7" w14:textId="77777777" w:rsidR="00333ECD" w:rsidRPr="00BC3C39" w:rsidRDefault="00333ECD" w:rsidP="009E096B">
      <w:pPr>
        <w:jc w:val="center"/>
        <w:rPr>
          <w:rFonts w:ascii="Verdana" w:hAnsi="Verdana" w:cstheme="minorHAnsi"/>
          <w:b/>
          <w:sz w:val="20"/>
          <w:szCs w:val="20"/>
        </w:rPr>
      </w:pPr>
    </w:p>
    <w:p w14:paraId="2A926795" w14:textId="1E755622" w:rsidR="009E096B" w:rsidRPr="00957291" w:rsidRDefault="009E096B" w:rsidP="009E096B">
      <w:pPr>
        <w:jc w:val="center"/>
        <w:rPr>
          <w:rFonts w:ascii="Verdana" w:hAnsi="Verdana" w:cstheme="minorHAnsi"/>
          <w:b/>
          <w:color w:val="365F91" w:themeColor="accent1" w:themeShade="BF"/>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2E15BD">
        <w:rPr>
          <w:rFonts w:ascii="Verdana" w:hAnsi="Verdana" w:cstheme="minorHAnsi"/>
          <w:b/>
          <w:sz w:val="20"/>
          <w:szCs w:val="20"/>
        </w:rPr>
        <w:t>11</w:t>
      </w:r>
      <w:r w:rsidR="00BC3C39" w:rsidRPr="00BC3C39">
        <w:rPr>
          <w:rFonts w:ascii="Verdana" w:hAnsi="Verdana" w:cstheme="minorHAnsi"/>
          <w:b/>
          <w:sz w:val="20"/>
          <w:szCs w:val="20"/>
        </w:rPr>
        <w:t>.202</w:t>
      </w:r>
      <w:r w:rsidR="00D41364">
        <w:rPr>
          <w:rFonts w:ascii="Verdana" w:hAnsi="Verdana" w:cstheme="minorHAnsi"/>
          <w:b/>
          <w:sz w:val="20"/>
          <w:szCs w:val="20"/>
        </w:rPr>
        <w:t>2</w:t>
      </w:r>
    </w:p>
    <w:p w14:paraId="4D9C875C" w14:textId="77777777" w:rsidR="009E096B" w:rsidRPr="00957291" w:rsidRDefault="009E096B" w:rsidP="009E096B">
      <w:pPr>
        <w:jc w:val="center"/>
        <w:rPr>
          <w:rFonts w:ascii="Verdana" w:hAnsi="Verdana" w:cstheme="minorHAnsi"/>
          <w:b/>
          <w:sz w:val="20"/>
          <w:szCs w:val="20"/>
        </w:rPr>
      </w:pPr>
    </w:p>
    <w:p w14:paraId="4E3B9558" w14:textId="52E5D053"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D41364">
        <w:rPr>
          <w:rFonts w:ascii="Verdana" w:hAnsi="Verdana" w:cstheme="minorHAnsi"/>
          <w:b/>
          <w:sz w:val="20"/>
        </w:rPr>
        <w:t>22</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76D8BD1A" w14:textId="745E3617" w:rsidR="004E6BCC" w:rsidRDefault="002E15BD" w:rsidP="00174DB2">
      <w:pPr>
        <w:jc w:val="center"/>
        <w:rPr>
          <w:rFonts w:ascii="Calibri" w:hAnsi="Calibri" w:cs="Arial"/>
          <w:b/>
          <w:bCs/>
          <w:iCs/>
          <w:sz w:val="28"/>
          <w:szCs w:val="28"/>
        </w:rPr>
      </w:pPr>
      <w:bookmarkStart w:id="0" w:name="_Hlk16154029"/>
      <w:r>
        <w:rPr>
          <w:rFonts w:ascii="Calibri" w:hAnsi="Calibri" w:cs="Arial"/>
          <w:b/>
          <w:bCs/>
          <w:iCs/>
          <w:sz w:val="28"/>
          <w:szCs w:val="28"/>
        </w:rPr>
        <w:t>Budowa odcinka drogi gminnej ul. Spacerowej w Lipuszu</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9A4B565" w14:textId="68041729" w:rsidR="004E6BCC" w:rsidRPr="0048742A" w:rsidRDefault="007C1AA0" w:rsidP="0048742A">
      <w:pPr>
        <w:jc w:val="both"/>
        <w:rPr>
          <w:rFonts w:ascii="Calibri" w:hAnsi="Calibri" w:cs="Arial"/>
          <w:b/>
          <w:bCs/>
          <w:iCs/>
          <w:sz w:val="22"/>
          <w:szCs w:val="22"/>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8B767C">
        <w:rPr>
          <w:rFonts w:ascii="Verdana" w:hAnsi="Verdana" w:cstheme="minorHAnsi"/>
          <w:b/>
          <w:sz w:val="20"/>
          <w:szCs w:val="20"/>
        </w:rPr>
        <w:t xml:space="preserve"> </w:t>
      </w:r>
      <w:r w:rsidR="002E15BD">
        <w:rPr>
          <w:rFonts w:ascii="Verdana" w:hAnsi="Verdana" w:cstheme="minorHAnsi"/>
          <w:b/>
          <w:sz w:val="20"/>
          <w:szCs w:val="20"/>
        </w:rPr>
        <w:t>Budowa odcinka drogi gminnej ul. Spacerowej w Lipuszu</w:t>
      </w:r>
    </w:p>
    <w:p w14:paraId="49214CBE" w14:textId="2ECFBC55" w:rsidR="007C1AA0" w:rsidRPr="00957291" w:rsidRDefault="007C1AA0" w:rsidP="004200EA">
      <w:pPr>
        <w:pStyle w:val="Default"/>
        <w:ind w:left="284" w:hanging="284"/>
        <w:jc w:val="both"/>
        <w:rPr>
          <w:rFonts w:ascii="Verdana" w:hAnsi="Verdana"/>
          <w:b/>
          <w:sz w:val="20"/>
          <w:szCs w:val="20"/>
        </w:rPr>
      </w:pPr>
    </w:p>
    <w:p w14:paraId="25020D57" w14:textId="5481673E" w:rsidR="00393585"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2.</w:t>
      </w:r>
      <w:r w:rsidR="00BB35EA" w:rsidRPr="00957291">
        <w:rPr>
          <w:rFonts w:ascii="Verdana" w:hAnsi="Verdana" w:cstheme="minorHAnsi"/>
          <w:sz w:val="20"/>
          <w:szCs w:val="20"/>
        </w:rPr>
        <w:t xml:space="preserve">Szczegółowy zakres robót budowlanych określa </w:t>
      </w:r>
      <w:r w:rsidR="00366041" w:rsidRPr="00957291">
        <w:rPr>
          <w:rFonts w:ascii="Verdana" w:hAnsi="Verdana" w:cstheme="minorHAnsi"/>
          <w:sz w:val="20"/>
          <w:szCs w:val="20"/>
        </w:rPr>
        <w:t>dokumentacja projektowa</w:t>
      </w:r>
      <w:r w:rsidR="00C42BF7" w:rsidRPr="00957291">
        <w:rPr>
          <w:rFonts w:ascii="Verdana" w:hAnsi="Verdana" w:cstheme="minorHAnsi"/>
          <w:sz w:val="20"/>
          <w:szCs w:val="20"/>
        </w:rPr>
        <w:t xml:space="preserve"> </w:t>
      </w:r>
      <w:r w:rsidR="00BB35EA" w:rsidRPr="00957291">
        <w:rPr>
          <w:rFonts w:ascii="Verdana" w:hAnsi="Verdana" w:cstheme="minorHAnsi"/>
          <w:sz w:val="20"/>
          <w:szCs w:val="20"/>
        </w:rPr>
        <w:t xml:space="preserve">i Specyfikacja </w:t>
      </w:r>
      <w:r w:rsidR="0081380D">
        <w:rPr>
          <w:rFonts w:ascii="Verdana" w:hAnsi="Verdana" w:cstheme="minorHAnsi"/>
          <w:sz w:val="20"/>
          <w:szCs w:val="20"/>
        </w:rPr>
        <w:t>Techniczna Wykonania i odbioru Robót  (</w:t>
      </w:r>
      <w:proofErr w:type="spellStart"/>
      <w:r w:rsidR="0081380D">
        <w:rPr>
          <w:rFonts w:ascii="Verdana" w:hAnsi="Verdana" w:cstheme="minorHAnsi"/>
          <w:sz w:val="20"/>
          <w:szCs w:val="20"/>
        </w:rPr>
        <w:t>STWiOR</w:t>
      </w:r>
      <w:proofErr w:type="spellEnd"/>
      <w:r w:rsidR="0081380D">
        <w:rPr>
          <w:rFonts w:ascii="Verdana" w:hAnsi="Verdana" w:cstheme="minorHAnsi"/>
          <w:sz w:val="20"/>
          <w:szCs w:val="20"/>
        </w:rPr>
        <w:t>)</w:t>
      </w:r>
      <w:r w:rsidR="00393585">
        <w:rPr>
          <w:rFonts w:ascii="Verdana" w:hAnsi="Verdana" w:cstheme="minorHAnsi"/>
          <w:sz w:val="20"/>
          <w:szCs w:val="20"/>
        </w:rPr>
        <w:t>.</w:t>
      </w:r>
      <w:r w:rsidR="0081380D">
        <w:rPr>
          <w:rFonts w:ascii="Verdana" w:hAnsi="Verdana" w:cstheme="minorHAnsi"/>
          <w:sz w:val="20"/>
          <w:szCs w:val="20"/>
        </w:rPr>
        <w:t xml:space="preserve"> </w:t>
      </w:r>
    </w:p>
    <w:p w14:paraId="2CB7FDE7" w14:textId="5AC67F12" w:rsidR="00BB35EA"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3.</w:t>
      </w:r>
      <w:r w:rsidR="00BB35EA" w:rsidRPr="00957291">
        <w:rPr>
          <w:rFonts w:ascii="Verdana" w:hAnsi="Verdana" w:cstheme="minorHAnsi"/>
          <w:sz w:val="20"/>
          <w:szCs w:val="20"/>
        </w:rPr>
        <w:t>Załączniki, o których mowa wyżej wraz z ofertą Wykonawcy</w:t>
      </w:r>
      <w:r w:rsidR="00366041" w:rsidRPr="00957291">
        <w:rPr>
          <w:rFonts w:ascii="Verdana" w:hAnsi="Verdana" w:cstheme="minorHAnsi"/>
          <w:sz w:val="20"/>
          <w:szCs w:val="20"/>
        </w:rPr>
        <w:t xml:space="preserve"> </w:t>
      </w:r>
      <w:r w:rsidR="00BB35EA" w:rsidRPr="00957291">
        <w:rPr>
          <w:rFonts w:ascii="Verdana" w:hAnsi="Verdana" w:cstheme="minorHAnsi"/>
          <w:sz w:val="20"/>
          <w:szCs w:val="20"/>
        </w:rPr>
        <w:t>stanowią integralną część niniejszej umowy</w:t>
      </w:r>
      <w:r w:rsidR="00B8557E" w:rsidRPr="00957291">
        <w:rPr>
          <w:rFonts w:ascii="Verdana" w:hAnsi="Verdana" w:cstheme="minorHAnsi"/>
          <w:sz w:val="20"/>
          <w:szCs w:val="20"/>
        </w:rPr>
        <w:t>.</w:t>
      </w:r>
    </w:p>
    <w:p w14:paraId="13067BDD" w14:textId="7AD9C92C" w:rsidR="00912421" w:rsidRPr="00912421" w:rsidRDefault="00912421" w:rsidP="00912421">
      <w:pPr>
        <w:widowControl w:val="0"/>
        <w:autoSpaceDE w:val="0"/>
        <w:autoSpaceDN w:val="0"/>
        <w:adjustRightInd w:val="0"/>
        <w:jc w:val="both"/>
        <w:rPr>
          <w:rFonts w:ascii="Verdana" w:hAnsi="Verdana" w:cstheme="minorHAnsi"/>
          <w:sz w:val="20"/>
          <w:szCs w:val="20"/>
        </w:rPr>
      </w:pPr>
      <w:r>
        <w:rPr>
          <w:rFonts w:ascii="Verdana" w:hAnsi="Verdana" w:cstheme="minorHAnsi"/>
          <w:sz w:val="20"/>
          <w:szCs w:val="20"/>
        </w:rPr>
        <w:t>4.</w:t>
      </w:r>
      <w:r w:rsidR="00742413" w:rsidRPr="00742413">
        <w:t xml:space="preserve"> </w:t>
      </w:r>
      <w:r w:rsidR="00742413" w:rsidRPr="00443270">
        <w:rPr>
          <w:rFonts w:ascii="Verdana" w:hAnsi="Verdana" w:cstheme="minorHAnsi"/>
          <w:sz w:val="20"/>
          <w:szCs w:val="20"/>
        </w:rPr>
        <w:t>Zamawiający informuje, że przedmiot zamówienia współfinasowany jest ze środków budżetu</w:t>
      </w:r>
      <w:r w:rsidR="00443270" w:rsidRPr="00443270">
        <w:rPr>
          <w:rFonts w:ascii="Verdana" w:hAnsi="Verdana" w:cstheme="minorHAnsi"/>
          <w:b/>
          <w:sz w:val="20"/>
          <w:szCs w:val="20"/>
        </w:rPr>
        <w:t xml:space="preserve"> </w:t>
      </w:r>
      <w:r w:rsidR="002E15BD" w:rsidRPr="002E15BD">
        <w:rPr>
          <w:rFonts w:ascii="Verdana" w:hAnsi="Verdana" w:cstheme="minorHAnsi"/>
          <w:b/>
          <w:sz w:val="20"/>
          <w:szCs w:val="20"/>
        </w:rPr>
        <w:t xml:space="preserve">Rządowego Funduszu </w:t>
      </w:r>
      <w:r w:rsidR="003C15A0">
        <w:rPr>
          <w:rFonts w:ascii="Verdana" w:hAnsi="Verdana" w:cstheme="minorHAnsi"/>
          <w:b/>
          <w:sz w:val="20"/>
          <w:szCs w:val="20"/>
        </w:rPr>
        <w:t>Inwestycji Lokalnych</w:t>
      </w:r>
      <w:r w:rsidR="00443270" w:rsidRPr="00443270">
        <w:rPr>
          <w:rFonts w:ascii="Verdana" w:hAnsi="Verdana" w:cstheme="minorHAnsi"/>
          <w:b/>
          <w:sz w:val="20"/>
          <w:szCs w:val="20"/>
        </w:rPr>
        <w:t xml:space="preserve"> </w:t>
      </w:r>
    </w:p>
    <w:p w14:paraId="43B62D06" w14:textId="45274595" w:rsidR="00912421" w:rsidRPr="00957291" w:rsidRDefault="00912421" w:rsidP="00912421">
      <w:pPr>
        <w:autoSpaceDE w:val="0"/>
        <w:autoSpaceDN w:val="0"/>
        <w:adjustRightInd w:val="0"/>
        <w:ind w:left="142" w:hanging="142"/>
        <w:jc w:val="both"/>
        <w:rPr>
          <w:rFonts w:ascii="Verdana" w:hAnsi="Verdana" w:cstheme="minorHAnsi"/>
          <w:b/>
          <w:sz w:val="20"/>
          <w:szCs w:val="20"/>
        </w:rPr>
      </w:pPr>
      <w:r>
        <w:rPr>
          <w:rFonts w:ascii="Verdana" w:hAnsi="Verdana" w:cstheme="minorHAnsi"/>
          <w:sz w:val="20"/>
          <w:szCs w:val="20"/>
        </w:rPr>
        <w:t>5.</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9D542AD"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lastRenderedPageBreak/>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1E67501F"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48742A">
        <w:rPr>
          <w:rFonts w:ascii="Verdana" w:hAnsi="Verdana"/>
          <w:color w:val="auto"/>
          <w:sz w:val="20"/>
          <w:szCs w:val="20"/>
        </w:rPr>
        <w:t xml:space="preserve">do dnia </w:t>
      </w:r>
      <w:r w:rsidR="00652176">
        <w:rPr>
          <w:rFonts w:ascii="Verdana" w:hAnsi="Verdana" w:cstheme="minorHAnsi"/>
          <w:b/>
          <w:sz w:val="20"/>
          <w:szCs w:val="20"/>
        </w:rPr>
        <w:t>18</w:t>
      </w:r>
      <w:r w:rsidR="005579B1">
        <w:rPr>
          <w:rFonts w:ascii="Verdana" w:hAnsi="Verdana" w:cstheme="minorHAnsi"/>
          <w:b/>
          <w:sz w:val="20"/>
          <w:szCs w:val="20"/>
        </w:rPr>
        <w:t>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1680027E" w:rsidR="00D37CC9" w:rsidRDefault="00D37CC9" w:rsidP="00C304DA">
      <w:pPr>
        <w:pStyle w:val="Akapitzlist"/>
        <w:spacing w:after="0"/>
        <w:ind w:left="357" w:hanging="357"/>
        <w:jc w:val="both"/>
        <w:rPr>
          <w:rFonts w:ascii="Verdana" w:hAnsi="Verdana" w:cstheme="minorHAnsi"/>
          <w:color w:val="000000" w:themeColor="text1"/>
          <w:sz w:val="20"/>
          <w:szCs w:val="20"/>
        </w:rPr>
      </w:pPr>
    </w:p>
    <w:p w14:paraId="47EC4AE7" w14:textId="4F02636C"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29AD0878" w14:textId="6E2A9C16"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73B2F68B" w14:textId="77777777" w:rsidR="00F2736C" w:rsidRPr="00957291" w:rsidRDefault="00F2736C"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lastRenderedPageBreak/>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404092F"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t>
      </w:r>
      <w:r w:rsidR="009F3D3E" w:rsidRPr="00957291">
        <w:rPr>
          <w:rFonts w:ascii="Verdana" w:hAnsi="Verdana" w:cstheme="minorHAnsi"/>
          <w:sz w:val="20"/>
          <w:szCs w:val="20"/>
        </w:rPr>
        <w:tab/>
      </w:r>
      <w:r w:rsidR="00D618EF" w:rsidRPr="00957291">
        <w:rPr>
          <w:rFonts w:ascii="Verdana" w:hAnsi="Verdana" w:cstheme="minorHAnsi"/>
          <w:sz w:val="20"/>
          <w:szCs w:val="20"/>
        </w:rPr>
        <w:t xml:space="preserve">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77777777" w:rsidR="00FB404F" w:rsidRPr="00957291" w:rsidRDefault="00FB404F"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lastRenderedPageBreak/>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962A989" w:rsidR="00762F39" w:rsidRPr="00957291" w:rsidRDefault="00762F39" w:rsidP="00CB2510">
      <w:pPr>
        <w:pStyle w:val="Default"/>
        <w:ind w:left="240"/>
        <w:jc w:val="both"/>
        <w:rPr>
          <w:rFonts w:ascii="Verdana" w:hAnsi="Verdana" w:cstheme="minorHAnsi"/>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206D50F8"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w:t>
      </w:r>
      <w:r w:rsidR="00BC2504" w:rsidRPr="00957291">
        <w:rPr>
          <w:rFonts w:ascii="Verdana" w:hAnsi="Verdana" w:cstheme="minorHAnsi"/>
          <w:sz w:val="20"/>
          <w:szCs w:val="20"/>
        </w:rPr>
        <w:br/>
      </w:r>
      <w:r w:rsidRPr="00957291">
        <w:rPr>
          <w:rFonts w:ascii="Verdana" w:hAnsi="Verdana" w:cstheme="minorHAnsi"/>
          <w:sz w:val="20"/>
          <w:szCs w:val="20"/>
        </w:rPr>
        <w:t xml:space="preserve">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sidRPr="00957291">
        <w:rPr>
          <w:rFonts w:ascii="Verdana" w:hAnsi="Verdana" w:cstheme="minorHAnsi"/>
          <w:sz w:val="20"/>
          <w:szCs w:val="20"/>
        </w:rPr>
        <w:br/>
      </w:r>
      <w:r w:rsidRPr="00957291">
        <w:rPr>
          <w:rFonts w:ascii="Verdana" w:hAnsi="Verdana" w:cstheme="minorHAnsi"/>
          <w:sz w:val="20"/>
          <w:szCs w:val="20"/>
        </w:rPr>
        <w:t xml:space="preserve">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lastRenderedPageBreak/>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 xml:space="preserve">termin zapłaty wynagrodzenia Podwykonawcy lub dalszemu Podwykonawcy przewidziany w umowie o podwykonawstwo jest dłuższy niż 30 dni od dnia doręczenia Wykonawcy, Podwykonawcy lub dalszemu Podwykonawcy faktury lub </w:t>
      </w:r>
      <w:r w:rsidRPr="00957291">
        <w:rPr>
          <w:rFonts w:ascii="Verdana" w:hAnsi="Verdana" w:cstheme="minorHAnsi"/>
          <w:sz w:val="20"/>
          <w:szCs w:val="20"/>
        </w:rPr>
        <w:lastRenderedPageBreak/>
        <w:t>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lastRenderedPageBreak/>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lastRenderedPageBreak/>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lastRenderedPageBreak/>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77777777" w:rsidR="00C50630" w:rsidRPr="00957291" w:rsidRDefault="00C50630"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 xml:space="preserve">1) w terminie 30 dni od dnia powzięcia wiadomości o zaistnieniu istotnej zmiany okoliczności powodującej, że wykonanie umowy nie leży w interesie publicznym, czego nie można było przewidzieć w chwili zawarcia umowy, lub dalsze </w:t>
      </w:r>
      <w:r w:rsidRPr="00957291">
        <w:rPr>
          <w:rFonts w:ascii="Verdana" w:hAnsi="Verdana"/>
          <w:sz w:val="20"/>
          <w:szCs w:val="20"/>
        </w:rPr>
        <w:lastRenderedPageBreak/>
        <w:t>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t>
      </w:r>
      <w:r w:rsidRPr="00957291">
        <w:rPr>
          <w:rFonts w:ascii="Verdana" w:hAnsi="Verdana"/>
          <w:sz w:val="20"/>
          <w:szCs w:val="20"/>
        </w:rPr>
        <w:lastRenderedPageBreak/>
        <w:t xml:space="preserve">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81677A">
        <w:rPr>
          <w:rFonts w:ascii="Verdana" w:hAnsi="Verdana"/>
          <w:b/>
          <w:color w:val="000000"/>
          <w:sz w:val="20"/>
          <w:szCs w:val="20"/>
        </w:rPr>
        <w:t>ZATRUDNIENIE</w:t>
      </w:r>
    </w:p>
    <w:p w14:paraId="02E30FFD" w14:textId="37533B71" w:rsidR="005579B1" w:rsidRDefault="00B210B6" w:rsidP="005579B1">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Zamawiający wymaga zatrudnienia na podstawie umowy o pracę przez </w:t>
      </w:r>
      <w:r w:rsidR="005579B1" w:rsidRPr="005579B1">
        <w:rPr>
          <w:rFonts w:ascii="Verdana" w:hAnsi="Verdana"/>
          <w:sz w:val="20"/>
          <w:szCs w:val="20"/>
        </w:rPr>
        <w:t xml:space="preserve">Wykonawcę lub podwykonawcę osób wykonujących prace związane z: </w:t>
      </w:r>
      <w:r w:rsidR="005579B1">
        <w:rPr>
          <w:rFonts w:ascii="Verdana" w:hAnsi="Verdana"/>
          <w:sz w:val="20"/>
          <w:szCs w:val="20"/>
        </w:rPr>
        <w:t xml:space="preserve">wykonywaniem </w:t>
      </w:r>
      <w:r w:rsidR="00F67659">
        <w:rPr>
          <w:rFonts w:ascii="Verdana" w:hAnsi="Verdana"/>
          <w:sz w:val="20"/>
          <w:szCs w:val="20"/>
        </w:rPr>
        <w:t>pra</w:t>
      </w:r>
      <w:r w:rsidR="005579B1">
        <w:rPr>
          <w:rFonts w:ascii="Verdana" w:hAnsi="Verdana"/>
          <w:sz w:val="20"/>
          <w:szCs w:val="20"/>
        </w:rPr>
        <w:t>c w zakresie</w:t>
      </w:r>
      <w:r w:rsidR="005579B1" w:rsidRPr="005579B1">
        <w:rPr>
          <w:rFonts w:ascii="Verdana" w:hAnsi="Verdana"/>
          <w:sz w:val="20"/>
          <w:szCs w:val="20"/>
        </w:rPr>
        <w:t xml:space="preserve"> robót ziemnych, korytowanie, robót brukarskich, Zatrudnienie, o którym mowa powyżej powinno trwać przez cały okres realizacji zamówienia.</w:t>
      </w:r>
    </w:p>
    <w:p w14:paraId="14CE0390" w14:textId="24D495F6" w:rsidR="00B210B6" w:rsidRPr="005579B1" w:rsidRDefault="005579B1" w:rsidP="005579B1">
      <w:pPr>
        <w:widowControl w:val="0"/>
        <w:numPr>
          <w:ilvl w:val="0"/>
          <w:numId w:val="19"/>
        </w:numPr>
        <w:autoSpaceDE w:val="0"/>
        <w:autoSpaceDN w:val="0"/>
        <w:adjustRightInd w:val="0"/>
        <w:ind w:right="-2"/>
        <w:jc w:val="both"/>
        <w:rPr>
          <w:rFonts w:ascii="Verdana" w:hAnsi="Verdana"/>
          <w:sz w:val="20"/>
          <w:szCs w:val="20"/>
        </w:rPr>
      </w:pPr>
      <w:r w:rsidRPr="005579B1">
        <w:rPr>
          <w:rFonts w:ascii="Verdana" w:hAnsi="Verdana"/>
          <w:sz w:val="20"/>
          <w:szCs w:val="20"/>
        </w:rPr>
        <w:t>Wykonawca zobowiązuje się, że pracownicy wykonujący czynności w zakresie jak wyżej będą zatrudnieni na umowę o pracę w rozumieniu przepisów ustawy z dnia 26 c</w:t>
      </w:r>
      <w:r>
        <w:rPr>
          <w:rFonts w:ascii="Verdana" w:hAnsi="Verdana"/>
          <w:sz w:val="20"/>
          <w:szCs w:val="20"/>
        </w:rPr>
        <w:t>zerwca 1974 roku – Kodeks pracy</w:t>
      </w:r>
      <w:r w:rsidR="00B210B6" w:rsidRPr="005579B1">
        <w:rPr>
          <w:rFonts w:ascii="Verdana" w:hAnsi="Verdana"/>
          <w:sz w:val="20"/>
          <w:szCs w:val="20"/>
        </w:rPr>
        <w:t xml:space="preserve">.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652287AE" w14:textId="77777777" w:rsidR="005F320A" w:rsidRDefault="005F320A" w:rsidP="00BC5E5E">
      <w:pPr>
        <w:autoSpaceDE w:val="0"/>
        <w:jc w:val="center"/>
        <w:rPr>
          <w:rFonts w:ascii="Verdana" w:hAnsi="Verdana"/>
          <w:b/>
          <w:bCs/>
          <w:color w:val="000000"/>
          <w:sz w:val="20"/>
          <w:szCs w:val="20"/>
        </w:rPr>
      </w:pPr>
    </w:p>
    <w:p w14:paraId="513157B7" w14:textId="72727ADC"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CD0673" w:rsidRPr="00957291">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lastRenderedPageBreak/>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lastRenderedPageBreak/>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 xml:space="preserve">odmienne od przyjętych w dokumentacji projektowej lub specyfikacji technicznej wykonania i odbioru robót warunki geologiczne skutkujące niemożliwością </w:t>
      </w:r>
      <w:r w:rsidR="00EA1690" w:rsidRPr="00957291">
        <w:rPr>
          <w:rFonts w:ascii="Verdana" w:hAnsi="Verdana" w:cstheme="minorHAnsi"/>
          <w:sz w:val="20"/>
          <w:szCs w:val="20"/>
        </w:rPr>
        <w:lastRenderedPageBreak/>
        <w:t>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lastRenderedPageBreak/>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805C59">
      <w:headerReference w:type="first" r:id="rId8"/>
      <w:footerReference w:type="first" r:id="rId9"/>
      <w:pgSz w:w="11906" w:h="16838" w:code="9"/>
      <w:pgMar w:top="1417" w:right="1417" w:bottom="1417"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8312" w14:textId="77777777" w:rsidR="00B94F88" w:rsidRDefault="00B94F88">
      <w:r>
        <w:separator/>
      </w:r>
    </w:p>
  </w:endnote>
  <w:endnote w:type="continuationSeparator" w:id="0">
    <w:p w14:paraId="4337FD46" w14:textId="77777777" w:rsidR="00B94F88" w:rsidRDefault="00B9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EB0F" w14:textId="77777777" w:rsidR="00B94F88" w:rsidRDefault="00B94F88">
      <w:r>
        <w:separator/>
      </w:r>
    </w:p>
  </w:footnote>
  <w:footnote w:type="continuationSeparator" w:id="0">
    <w:p w14:paraId="502D0332" w14:textId="77777777" w:rsidR="00B94F88" w:rsidRDefault="00B9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09DE0E02" w:rsidR="00C50630" w:rsidRDefault="00C50630">
    <w:pPr>
      <w:pStyle w:val="Nagwek"/>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798185726">
    <w:abstractNumId w:val="1"/>
    <w:lvlOverride w:ilvl="0">
      <w:startOverride w:val="1"/>
    </w:lvlOverride>
  </w:num>
  <w:num w:numId="2" w16cid:durableId="1758552851">
    <w:abstractNumId w:val="19"/>
  </w:num>
  <w:num w:numId="3" w16cid:durableId="533033386">
    <w:abstractNumId w:val="3"/>
  </w:num>
  <w:num w:numId="4" w16cid:durableId="855923818">
    <w:abstractNumId w:val="6"/>
  </w:num>
  <w:num w:numId="5" w16cid:durableId="1520047011">
    <w:abstractNumId w:val="17"/>
  </w:num>
  <w:num w:numId="6" w16cid:durableId="330182366">
    <w:abstractNumId w:val="13"/>
  </w:num>
  <w:num w:numId="7" w16cid:durableId="484585523">
    <w:abstractNumId w:val="20"/>
  </w:num>
  <w:num w:numId="8" w16cid:durableId="184369479">
    <w:abstractNumId w:val="2"/>
  </w:num>
  <w:num w:numId="9" w16cid:durableId="1525437442">
    <w:abstractNumId w:val="23"/>
  </w:num>
  <w:num w:numId="10" w16cid:durableId="1364214504">
    <w:abstractNumId w:val="22"/>
  </w:num>
  <w:num w:numId="11" w16cid:durableId="269626718">
    <w:abstractNumId w:val="5"/>
  </w:num>
  <w:num w:numId="12" w16cid:durableId="1828591102">
    <w:abstractNumId w:val="0"/>
  </w:num>
  <w:num w:numId="13" w16cid:durableId="1922373246">
    <w:abstractNumId w:val="21"/>
  </w:num>
  <w:num w:numId="14" w16cid:durableId="1569417028">
    <w:abstractNumId w:val="16"/>
  </w:num>
  <w:num w:numId="15" w16cid:durableId="2029864431">
    <w:abstractNumId w:val="9"/>
  </w:num>
  <w:num w:numId="16" w16cid:durableId="856119368">
    <w:abstractNumId w:val="18"/>
  </w:num>
  <w:num w:numId="17" w16cid:durableId="423384035">
    <w:abstractNumId w:val="4"/>
  </w:num>
  <w:num w:numId="18" w16cid:durableId="23018107">
    <w:abstractNumId w:val="10"/>
  </w:num>
  <w:num w:numId="19" w16cid:durableId="1512720052">
    <w:abstractNumId w:val="30"/>
  </w:num>
  <w:num w:numId="20" w16cid:durableId="889338587">
    <w:abstractNumId w:val="7"/>
  </w:num>
  <w:num w:numId="21" w16cid:durableId="1352798194">
    <w:abstractNumId w:val="29"/>
  </w:num>
  <w:num w:numId="22" w16cid:durableId="1523518105">
    <w:abstractNumId w:val="26"/>
  </w:num>
  <w:num w:numId="23" w16cid:durableId="726802973">
    <w:abstractNumId w:val="8"/>
  </w:num>
  <w:num w:numId="24" w16cid:durableId="791248444">
    <w:abstractNumId w:val="24"/>
  </w:num>
  <w:num w:numId="25" w16cid:durableId="861820728">
    <w:abstractNumId w:val="14"/>
  </w:num>
  <w:num w:numId="26" w16cid:durableId="1152332768">
    <w:abstractNumId w:val="31"/>
  </w:num>
  <w:num w:numId="27" w16cid:durableId="605890212">
    <w:abstractNumId w:val="12"/>
  </w:num>
  <w:num w:numId="28" w16cid:durableId="170032816">
    <w:abstractNumId w:val="28"/>
  </w:num>
  <w:num w:numId="29" w16cid:durableId="1181621064">
    <w:abstractNumId w:val="11"/>
  </w:num>
  <w:num w:numId="30" w16cid:durableId="831143718">
    <w:abstractNumId w:val="25"/>
  </w:num>
  <w:num w:numId="31" w16cid:durableId="1494832042">
    <w:abstractNumId w:val="15"/>
  </w:num>
  <w:num w:numId="32" w16cid:durableId="131217038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4C6"/>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3EF9"/>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938"/>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15BD"/>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15A0"/>
    <w:rsid w:val="003C4DAF"/>
    <w:rsid w:val="003C7754"/>
    <w:rsid w:val="003C7B96"/>
    <w:rsid w:val="003D06D6"/>
    <w:rsid w:val="003D162F"/>
    <w:rsid w:val="003D3D2C"/>
    <w:rsid w:val="003D40CB"/>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270"/>
    <w:rsid w:val="00443397"/>
    <w:rsid w:val="00443D42"/>
    <w:rsid w:val="00447185"/>
    <w:rsid w:val="00454A49"/>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579B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176"/>
    <w:rsid w:val="0065235D"/>
    <w:rsid w:val="006525AD"/>
    <w:rsid w:val="0065375E"/>
    <w:rsid w:val="006551F8"/>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5548"/>
    <w:rsid w:val="00765590"/>
    <w:rsid w:val="00767E8B"/>
    <w:rsid w:val="00770DE9"/>
    <w:rsid w:val="0077301D"/>
    <w:rsid w:val="00775E7D"/>
    <w:rsid w:val="007764F1"/>
    <w:rsid w:val="007775F2"/>
    <w:rsid w:val="0078086D"/>
    <w:rsid w:val="00781FBB"/>
    <w:rsid w:val="0078268C"/>
    <w:rsid w:val="00784225"/>
    <w:rsid w:val="00785690"/>
    <w:rsid w:val="00786F3A"/>
    <w:rsid w:val="00787A5F"/>
    <w:rsid w:val="0079055C"/>
    <w:rsid w:val="00791150"/>
    <w:rsid w:val="00791B5D"/>
    <w:rsid w:val="00793B80"/>
    <w:rsid w:val="007950DD"/>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77A"/>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DF0"/>
    <w:rsid w:val="008A3E3B"/>
    <w:rsid w:val="008A7994"/>
    <w:rsid w:val="008B064B"/>
    <w:rsid w:val="008B17FC"/>
    <w:rsid w:val="008B3CF2"/>
    <w:rsid w:val="008B48BF"/>
    <w:rsid w:val="008B580B"/>
    <w:rsid w:val="008B767C"/>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71B8"/>
    <w:rsid w:val="00997D5C"/>
    <w:rsid w:val="009A0591"/>
    <w:rsid w:val="009A187B"/>
    <w:rsid w:val="009A606F"/>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D3"/>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94F88"/>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7860"/>
    <w:rsid w:val="00CA2797"/>
    <w:rsid w:val="00CA5374"/>
    <w:rsid w:val="00CA5E52"/>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364"/>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55D"/>
    <w:rsid w:val="00F42B9A"/>
    <w:rsid w:val="00F42CD2"/>
    <w:rsid w:val="00F44581"/>
    <w:rsid w:val="00F45111"/>
    <w:rsid w:val="00F47B5B"/>
    <w:rsid w:val="00F50317"/>
    <w:rsid w:val="00F54AAB"/>
    <w:rsid w:val="00F562B8"/>
    <w:rsid w:val="00F60E59"/>
    <w:rsid w:val="00F671B3"/>
    <w:rsid w:val="00F67659"/>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99"/>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13B1-D84D-468A-9C96-6E4521D9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TotalTime>
  <Pages>17</Pages>
  <Words>7472</Words>
  <Characters>44836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GL. Lipiński Grzegorz</cp:lastModifiedBy>
  <cp:revision>2</cp:revision>
  <cp:lastPrinted>2019-08-29T08:10:00Z</cp:lastPrinted>
  <dcterms:created xsi:type="dcterms:W3CDTF">2022-10-26T12:39:00Z</dcterms:created>
  <dcterms:modified xsi:type="dcterms:W3CDTF">2022-10-26T12:39:00Z</dcterms:modified>
</cp:coreProperties>
</file>