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0D2A43" w:rsidRDefault="002730CE" w:rsidP="00C453B9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</w:p>
    <w:p w:rsidR="002730CE" w:rsidRPr="00186623" w:rsidRDefault="00186623" w:rsidP="00186623">
      <w:pPr>
        <w:pStyle w:val="Nagwek3"/>
        <w:rPr>
          <w:rStyle w:val="Pogrubienie"/>
          <w:b/>
          <w:bCs/>
        </w:rPr>
      </w:pPr>
      <w:r w:rsidRPr="00186623">
        <w:rPr>
          <w:rStyle w:val="Pogrubienie"/>
          <w:b/>
          <w:bCs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</w:t>
      </w:r>
      <w:r w:rsidR="00CA7590">
        <w:rPr>
          <w:rFonts w:asciiTheme="minorHAnsi" w:hAnsiTheme="minorHAnsi" w:cstheme="minorHAnsi"/>
          <w:b/>
          <w:szCs w:val="24"/>
        </w:rPr>
        <w:t>17</w:t>
      </w:r>
      <w:r w:rsidRPr="000D2A43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</w:t>
      </w:r>
      <w:r w:rsidR="001E20FE">
        <w:rPr>
          <w:rFonts w:asciiTheme="minorHAnsi" w:hAnsiTheme="minorHAnsi" w:cstheme="minorHAnsi"/>
          <w:b/>
          <w:szCs w:val="24"/>
        </w:rPr>
        <w:t>11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</w:t>
      </w:r>
    </w:p>
    <w:p w:rsidR="00186623" w:rsidRDefault="002730CE" w:rsidP="00186623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hyperlink r:id="rId8" w:history="1">
        <w:r w:rsidR="00CA7590" w:rsidRPr="004A32CD">
          <w:rPr>
            <w:rStyle w:val="Hipercze"/>
            <w:rFonts w:asciiTheme="minorHAnsi" w:hAnsiTheme="minorHAnsi" w:cstheme="minorHAnsi"/>
            <w:b/>
            <w:szCs w:val="24"/>
          </w:rPr>
          <w:t>h.maruszczyk@ujd.edu.pl</w:t>
        </w:r>
      </w:hyperlink>
    </w:p>
    <w:p w:rsidR="002730CE" w:rsidRPr="000D2A43" w:rsidRDefault="002730CE" w:rsidP="00186623">
      <w:pPr>
        <w:pStyle w:val="Tekstpodstawowy"/>
        <w:spacing w:line="276" w:lineRule="auto"/>
        <w:ind w:left="720"/>
        <w:jc w:val="left"/>
      </w:pPr>
      <w:r w:rsidRPr="00186623">
        <w:rPr>
          <w:rStyle w:val="Nagwek3Znak"/>
          <w:b w:val="0"/>
        </w:rPr>
        <w:t>Adres strony internetowej prowadzonego postępowania</w:t>
      </w:r>
      <w:r w:rsidRPr="00186623">
        <w:rPr>
          <w:b/>
        </w:rPr>
        <w:t>:</w:t>
      </w:r>
      <w:r w:rsidRPr="000D2A43">
        <w:t xml:space="preserve"> </w:t>
      </w:r>
      <w:r w:rsidRPr="00186623">
        <w:rPr>
          <w:rFonts w:asciiTheme="minorHAnsi" w:hAnsiTheme="minorHAnsi" w:cstheme="minorHAnsi"/>
        </w:rPr>
        <w:t xml:space="preserve">https://platformazakupowa.pl/pn/ajd_czest/proceedings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1E20FE">
        <w:rPr>
          <w:rFonts w:asciiTheme="minorHAnsi" w:hAnsiTheme="minorHAnsi" w:cstheme="minorHAnsi"/>
          <w:szCs w:val="24"/>
        </w:rPr>
        <w:t>43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Pr="000D2A43">
        <w:rPr>
          <w:rFonts w:asciiTheme="minorHAnsi" w:hAnsiTheme="minorHAnsi" w:cstheme="minorHAnsi"/>
          <w:szCs w:val="24"/>
        </w:rPr>
        <w:t>202</w:t>
      </w:r>
      <w:r w:rsidR="005750F8">
        <w:rPr>
          <w:rFonts w:asciiTheme="minorHAnsi" w:hAnsiTheme="minorHAnsi" w:cstheme="minorHAnsi"/>
          <w:szCs w:val="24"/>
        </w:rPr>
        <w:t>4</w:t>
      </w:r>
    </w:p>
    <w:p w:rsidR="002730CE" w:rsidRPr="000D2A43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Tryb </w:t>
      </w:r>
      <w:r w:rsidRPr="00186623">
        <w:rPr>
          <w:rStyle w:val="Pogrubienie"/>
          <w:b/>
        </w:rPr>
        <w:t>udzielenia</w:t>
      </w:r>
      <w:r w:rsidRPr="000D2A43">
        <w:rPr>
          <w:rFonts w:asciiTheme="minorHAnsi" w:hAnsiTheme="minorHAnsi" w:cstheme="minorHAnsi"/>
          <w:szCs w:val="24"/>
        </w:rPr>
        <w:t xml:space="preserve"> zamówienia:</w:t>
      </w:r>
    </w:p>
    <w:p w:rsidR="002730CE" w:rsidRPr="000D2A43" w:rsidRDefault="002730CE" w:rsidP="00F1221E">
      <w:pPr>
        <w:pStyle w:val="Nagwek4"/>
        <w:ind w:left="1134" w:hanging="425"/>
      </w:pPr>
      <w:r w:rsidRPr="000D2A43">
        <w:t>Postępowanie prowadzone jest zgodnie z przepisami ustawy z dnia 11 września 2019 roku Prawo zamówień publicznych (Dz</w:t>
      </w:r>
      <w:r w:rsidR="00853530" w:rsidRPr="000D2A43">
        <w:t xml:space="preserve">iennik </w:t>
      </w:r>
      <w:r w:rsidRPr="000D2A43">
        <w:t>U</w:t>
      </w:r>
      <w:r w:rsidR="00853530" w:rsidRPr="000D2A43">
        <w:t>staw 20</w:t>
      </w:r>
      <w:r w:rsidR="000D2A43" w:rsidRPr="000D2A43">
        <w:t>2</w:t>
      </w:r>
      <w:r w:rsidR="001E20FE">
        <w:t>4</w:t>
      </w:r>
      <w:r w:rsidR="00853530" w:rsidRPr="000D2A43">
        <w:t xml:space="preserve"> pozycja</w:t>
      </w:r>
      <w:r w:rsidRPr="000D2A43">
        <w:t xml:space="preserve"> </w:t>
      </w:r>
      <w:r w:rsidR="001E20FE">
        <w:t>1320</w:t>
      </w:r>
      <w:r w:rsidR="000D2A43" w:rsidRPr="000D2A43">
        <w:t xml:space="preserve"> </w:t>
      </w:r>
      <w:proofErr w:type="spellStart"/>
      <w:r w:rsidR="000D2A43" w:rsidRPr="000D2A43">
        <w:t>t.j</w:t>
      </w:r>
      <w:proofErr w:type="spellEnd"/>
      <w:r w:rsidR="000D2A43" w:rsidRPr="000D2A43">
        <w:t>.</w:t>
      </w:r>
      <w:r w:rsidR="00853530" w:rsidRPr="000D2A43">
        <w:t xml:space="preserve">) – zwaną dalej „ustawa </w:t>
      </w:r>
      <w:proofErr w:type="spellStart"/>
      <w:r w:rsidR="00853530" w:rsidRPr="000D2A43">
        <w:t>Pzp</w:t>
      </w:r>
      <w:proofErr w:type="spellEnd"/>
      <w:r w:rsidRPr="000D2A43">
        <w:t xml:space="preserve">”. W sprawach nieuregulowanych w niniejszej </w:t>
      </w:r>
      <w:r w:rsidR="00853530" w:rsidRPr="000D2A43">
        <w:t xml:space="preserve">Specyfikacji Warunków Zamówienia </w:t>
      </w:r>
      <w:r w:rsidRPr="000D2A43">
        <w:t xml:space="preserve">stosuje się przepisy ustawy </w:t>
      </w:r>
      <w:r w:rsidR="000D2A43" w:rsidRPr="000D2A43">
        <w:t xml:space="preserve">Prawo zamówień publicznych </w:t>
      </w:r>
      <w:r w:rsidRPr="000D2A43">
        <w:t>wraz z aktami wykonawczymi wydanymi do tej ustawy.</w:t>
      </w:r>
    </w:p>
    <w:p w:rsidR="002730CE" w:rsidRPr="000D2A43" w:rsidRDefault="002730CE" w:rsidP="00F1221E">
      <w:pPr>
        <w:pStyle w:val="Nagwek4"/>
        <w:ind w:left="1134" w:hanging="425"/>
      </w:pPr>
      <w:r w:rsidRPr="000D2A43">
        <w:t>Postępowanie prowadzone jest dla zamówienia o wartości mniejszej od progów unijnych, określonych w</w:t>
      </w:r>
      <w:r w:rsidR="008706EA" w:rsidRPr="000D2A43">
        <w:t xml:space="preserve"> artykule</w:t>
      </w:r>
      <w:r w:rsidR="006D4C0A" w:rsidRPr="000D2A43">
        <w:t xml:space="preserve"> 3 ustęp</w:t>
      </w:r>
      <w:r w:rsidRPr="000D2A43">
        <w:t xml:space="preserve"> 1 </w:t>
      </w:r>
      <w:r w:rsidR="006D4C0A" w:rsidRPr="000D2A43">
        <w:t>punkt</w:t>
      </w:r>
      <w:r w:rsidRPr="000D2A43">
        <w:t xml:space="preserve"> 1 ustawy </w:t>
      </w:r>
      <w:r w:rsidR="000D2A43" w:rsidRPr="000D2A43">
        <w:t>Prawo zamówień publicznych</w:t>
      </w:r>
      <w:r w:rsidRPr="000D2A43">
        <w:t xml:space="preserve">. </w:t>
      </w:r>
    </w:p>
    <w:p w:rsidR="002730CE" w:rsidRPr="000D2A43" w:rsidRDefault="002730CE" w:rsidP="00F1221E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F1221E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230A8C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Przedmiot zamówienia i </w:t>
      </w:r>
      <w:r w:rsidRPr="00011766">
        <w:rPr>
          <w:rStyle w:val="Pogrubienie"/>
          <w:b/>
        </w:rPr>
        <w:t>jego</w:t>
      </w:r>
      <w:r w:rsidRPr="000D2A43">
        <w:rPr>
          <w:rFonts w:asciiTheme="minorHAnsi" w:hAnsiTheme="minorHAnsi" w:cstheme="minorHAnsi"/>
          <w:szCs w:val="24"/>
        </w:rPr>
        <w:t xml:space="preserve"> zakres:</w:t>
      </w:r>
    </w:p>
    <w:p w:rsidR="008E5B46" w:rsidRPr="006B4096" w:rsidRDefault="002730CE" w:rsidP="008E5B46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6B4096">
        <w:rPr>
          <w:sz w:val="24"/>
          <w:szCs w:val="24"/>
        </w:rPr>
        <w:t xml:space="preserve">Przedmiotem zamówienia jest dostawa </w:t>
      </w:r>
      <w:r w:rsidR="001E20FE" w:rsidRPr="006B4096">
        <w:rPr>
          <w:sz w:val="24"/>
          <w:szCs w:val="24"/>
        </w:rPr>
        <w:t>foteli obrotowych</w:t>
      </w:r>
      <w:r w:rsidR="00CA7590">
        <w:rPr>
          <w:sz w:val="24"/>
          <w:szCs w:val="24"/>
        </w:rPr>
        <w:t xml:space="preserve"> (2 sztuki)</w:t>
      </w:r>
      <w:r w:rsidRPr="006B4096">
        <w:rPr>
          <w:sz w:val="24"/>
          <w:szCs w:val="24"/>
        </w:rPr>
        <w:t xml:space="preserve"> dla Uniwersytetu Jana Długosza w Częstochowie.</w:t>
      </w:r>
    </w:p>
    <w:p w:rsidR="00814189" w:rsidRPr="008C2DD7" w:rsidRDefault="002730CE" w:rsidP="003D7982">
      <w:pPr>
        <w:pStyle w:val="Akapitzlist"/>
        <w:numPr>
          <w:ilvl w:val="0"/>
          <w:numId w:val="23"/>
        </w:numPr>
        <w:tabs>
          <w:tab w:val="left" w:pos="1276"/>
        </w:tabs>
        <w:spacing w:after="0" w:line="276" w:lineRule="auto"/>
        <w:ind w:left="993" w:hanging="143"/>
        <w:rPr>
          <w:rFonts w:asciiTheme="minorHAnsi" w:hAnsiTheme="minorHAnsi" w:cstheme="minorHAnsi"/>
          <w:sz w:val="24"/>
          <w:szCs w:val="24"/>
        </w:rPr>
      </w:pPr>
      <w:r w:rsidRPr="006B4096">
        <w:rPr>
          <w:rFonts w:asciiTheme="minorHAnsi" w:hAnsiTheme="minorHAnsi" w:cstheme="minorHAnsi"/>
          <w:sz w:val="24"/>
          <w:szCs w:val="24"/>
        </w:rPr>
        <w:t>Nazwa i</w:t>
      </w:r>
      <w:r w:rsidRPr="008C2DD7">
        <w:rPr>
          <w:rFonts w:asciiTheme="minorHAnsi" w:hAnsiTheme="minorHAnsi" w:cstheme="minorHAnsi"/>
          <w:sz w:val="24"/>
          <w:szCs w:val="24"/>
        </w:rPr>
        <w:t xml:space="preserve"> kod Wspólnego Słownika Zamówień (CPV):  </w:t>
      </w:r>
    </w:p>
    <w:p w:rsidR="008C2DD7" w:rsidRDefault="00243B7D" w:rsidP="00B8545D">
      <w:pPr>
        <w:spacing w:after="0" w:line="276" w:lineRule="auto"/>
        <w:ind w:leftChars="546" w:left="1558" w:hanging="357"/>
        <w:rPr>
          <w:rFonts w:asciiTheme="minorHAnsi" w:hAnsiTheme="minorHAnsi" w:cstheme="minorHAnsi"/>
          <w:sz w:val="24"/>
          <w:szCs w:val="24"/>
        </w:rPr>
      </w:pPr>
      <w:r w:rsidRPr="00230A8C">
        <w:rPr>
          <w:rFonts w:asciiTheme="minorHAnsi" w:hAnsiTheme="minorHAnsi" w:cstheme="minorHAnsi"/>
          <w:sz w:val="24"/>
          <w:szCs w:val="24"/>
        </w:rPr>
        <w:t xml:space="preserve">39130000-2 </w:t>
      </w:r>
      <w:r w:rsidR="00D020EE" w:rsidRPr="00230A8C">
        <w:rPr>
          <w:rFonts w:asciiTheme="minorHAnsi" w:hAnsiTheme="minorHAnsi" w:cstheme="minorHAnsi"/>
          <w:sz w:val="24"/>
          <w:szCs w:val="24"/>
        </w:rPr>
        <w:t>Meble biurowe</w:t>
      </w:r>
      <w:r w:rsidR="006A4B62">
        <w:rPr>
          <w:rFonts w:asciiTheme="minorHAnsi" w:hAnsiTheme="minorHAnsi" w:cstheme="minorHAnsi"/>
          <w:sz w:val="24"/>
          <w:szCs w:val="24"/>
        </w:rPr>
        <w:t>,</w:t>
      </w:r>
    </w:p>
    <w:p w:rsidR="006A4B62" w:rsidRDefault="00F1221E" w:rsidP="003F0747">
      <w:pPr>
        <w:spacing w:after="0" w:line="276" w:lineRule="auto"/>
        <w:ind w:leftChars="546" w:left="1558"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39100000-3 Meble</w:t>
      </w:r>
      <w:r w:rsidR="00323CEB">
        <w:rPr>
          <w:rFonts w:asciiTheme="minorHAnsi" w:hAnsiTheme="minorHAnsi" w:cstheme="minorHAnsi"/>
          <w:sz w:val="24"/>
          <w:szCs w:val="24"/>
        </w:rPr>
        <w:t>,</w:t>
      </w:r>
    </w:p>
    <w:p w:rsidR="00323CEB" w:rsidRDefault="00323CEB" w:rsidP="003F0747">
      <w:pPr>
        <w:spacing w:after="0" w:line="276" w:lineRule="auto"/>
        <w:ind w:leftChars="546" w:left="1558" w:hanging="357"/>
        <w:rPr>
          <w:rFonts w:asciiTheme="minorHAnsi" w:hAnsiTheme="minorHAnsi" w:cstheme="minorHAnsi"/>
          <w:sz w:val="24"/>
          <w:szCs w:val="24"/>
        </w:rPr>
      </w:pPr>
      <w:r w:rsidRPr="00230A8C">
        <w:rPr>
          <w:rFonts w:asciiTheme="minorHAnsi" w:hAnsiTheme="minorHAnsi" w:cstheme="minorHAnsi"/>
          <w:sz w:val="24"/>
          <w:szCs w:val="24"/>
        </w:rPr>
        <w:t>39113100-8 Fotele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B4096" w:rsidRPr="006B4096" w:rsidRDefault="006B4096" w:rsidP="006B4096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6B409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Zamawiający nie dopuszcza składania ofert częściowych. </w:t>
      </w:r>
    </w:p>
    <w:p w:rsidR="006B4096" w:rsidRPr="006B4096" w:rsidRDefault="006B4096" w:rsidP="006B4096">
      <w:pPr>
        <w:pStyle w:val="Akapitzlist"/>
        <w:spacing w:after="0" w:line="276" w:lineRule="auto"/>
        <w:ind w:left="1134"/>
        <w:rPr>
          <w:sz w:val="24"/>
          <w:szCs w:val="24"/>
        </w:rPr>
      </w:pPr>
      <w:r w:rsidRPr="006B409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lastRenderedPageBreak/>
        <w:t>Zamówienie jest częścią zamówienia udzielanego w częściach.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Zakres przedmiotowy, ilościowy i szczegółowe parametry/wymagania przedmiotu zamówienia zostały określone w specyfikacji technicznej stanowiącej załącznik n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>ume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r 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Określone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Specyfikacji Warunków Zamówienia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wymagania należy traktować jako określenie wymaganego minimalnego poziomu wymagań, parametrów technicznych, cech, funkcji.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jest dostarczyć przedmiot zamówienia fabrycznie nowy, bez wcześniejszej eksploatacji, </w:t>
      </w:r>
      <w:proofErr w:type="spellStart"/>
      <w:r w:rsidRPr="008C2DD7">
        <w:rPr>
          <w:rFonts w:asciiTheme="minorHAnsi" w:hAnsiTheme="minorHAnsi" w:cstheme="minorHAnsi"/>
          <w:color w:val="000000"/>
          <w:sz w:val="24"/>
          <w:szCs w:val="24"/>
        </w:rPr>
        <w:t>niepoekspozycyjny</w:t>
      </w:r>
      <w:proofErr w:type="spellEnd"/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, wolny od wad ilościowych, jakościowych, o parametrach technicznych wskazanych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06835" w:rsidRPr="00806835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Zakres przedmiotu zamówienia obejmuje dostawę </w:t>
      </w:r>
      <w:r w:rsidR="0004693B" w:rsidRPr="008C2DD7">
        <w:rPr>
          <w:rFonts w:asciiTheme="minorHAnsi" w:hAnsiTheme="minorHAnsi" w:cstheme="minorHAnsi"/>
          <w:color w:val="000000"/>
          <w:sz w:val="24"/>
          <w:szCs w:val="24"/>
        </w:rPr>
        <w:t>i montaż mebli u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 Zamawiającego. </w:t>
      </w:r>
    </w:p>
    <w:p w:rsidR="00806835" w:rsidRPr="00806835" w:rsidRDefault="00806835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B2749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O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kres gwar</w:t>
      </w:r>
      <w:r w:rsidR="003B02F0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ancji na przedmiot zamówienia </w:t>
      </w:r>
      <w:r w:rsidR="00A33965">
        <w:rPr>
          <w:rFonts w:asciiTheme="minorHAnsi" w:hAnsiTheme="minorHAnsi" w:cstheme="minorHAnsi"/>
          <w:b/>
          <w:color w:val="000000"/>
          <w:sz w:val="24"/>
          <w:szCs w:val="24"/>
        </w:rPr>
        <w:t>wynosi 24 miesiące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2730CE" w:rsidRPr="00806835">
        <w:rPr>
          <w:rFonts w:asciiTheme="minorHAnsi" w:hAnsiTheme="minorHAnsi" w:cstheme="minorHAnsi"/>
          <w:color w:val="000000"/>
          <w:sz w:val="24"/>
          <w:szCs w:val="24"/>
        </w:rPr>
        <w:t>od dnia przekazania przedmiotu umowy potwierdzonego protokołe</w:t>
      </w:r>
      <w:r w:rsidR="00AA4773" w:rsidRPr="00806835">
        <w:rPr>
          <w:rFonts w:asciiTheme="minorHAnsi" w:hAnsiTheme="minorHAnsi" w:cstheme="minorHAnsi"/>
          <w:color w:val="000000"/>
          <w:sz w:val="24"/>
          <w:szCs w:val="24"/>
        </w:rPr>
        <w:t>m zdawczo-odbiorczym „bez uwag”.</w:t>
      </w:r>
    </w:p>
    <w:p w:rsidR="005425F7" w:rsidRPr="00806835" w:rsidRDefault="00806835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425F7" w:rsidRPr="00806835">
        <w:rPr>
          <w:rFonts w:cs="Calibri"/>
          <w:sz w:val="24"/>
          <w:szCs w:val="24"/>
        </w:rPr>
        <w:t xml:space="preserve">Zamawiający dopuszcza stosowanie ofert równoważnych, w przypadkach określonych w Specyfikacji technicznej – załącznik numer 3 do SWZ. Wykonawca oferując rozwiązanie równoważne, zobowiązany jest wyraźnie określić je w ofercie. Wykonawca zobowiązany jest udowodnić w ofercie, że proponowane rozwiązania w równoważnym stopniu spełniają wymagania określone w </w:t>
      </w:r>
      <w:r w:rsidR="005425F7" w:rsidRPr="00A33965">
        <w:rPr>
          <w:rFonts w:cs="Calibri"/>
          <w:sz w:val="24"/>
          <w:szCs w:val="24"/>
        </w:rPr>
        <w:t xml:space="preserve">opisie przedmiotu zamówienia, przez dołączenie do oferty w szczególności stosownych przedmiotowych środków dowodowych, o których mowa w art. 104-107 ustawy </w:t>
      </w:r>
      <w:proofErr w:type="spellStart"/>
      <w:r w:rsidR="005425F7" w:rsidRPr="00A33965">
        <w:rPr>
          <w:rFonts w:cs="Calibri"/>
          <w:sz w:val="24"/>
          <w:szCs w:val="24"/>
        </w:rPr>
        <w:t>Pzp</w:t>
      </w:r>
      <w:proofErr w:type="spellEnd"/>
      <w:r w:rsidR="005425F7" w:rsidRPr="00A33965">
        <w:rPr>
          <w:rFonts w:cs="Calibri"/>
          <w:sz w:val="24"/>
          <w:szCs w:val="24"/>
        </w:rPr>
        <w:t>.</w:t>
      </w:r>
    </w:p>
    <w:p w:rsidR="002730CE" w:rsidRPr="00E5686F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Termin </w:t>
      </w:r>
      <w:r w:rsidRPr="00E5686F">
        <w:rPr>
          <w:rFonts w:asciiTheme="minorHAnsi" w:hAnsiTheme="minorHAnsi" w:cstheme="minorHAnsi"/>
          <w:szCs w:val="24"/>
        </w:rPr>
        <w:t xml:space="preserve">realizacji zamówienia: </w:t>
      </w:r>
    </w:p>
    <w:p w:rsidR="00D359D5" w:rsidRPr="00806835" w:rsidRDefault="00E5686F" w:rsidP="002E4AAF">
      <w:pPr>
        <w:pStyle w:val="Nagwek3"/>
        <w:numPr>
          <w:ilvl w:val="0"/>
          <w:numId w:val="25"/>
        </w:numPr>
        <w:spacing w:before="0" w:line="276" w:lineRule="auto"/>
        <w:ind w:left="1276"/>
        <w:rPr>
          <w:b w:val="0"/>
        </w:rPr>
      </w:pPr>
      <w:bookmarkStart w:id="0" w:name="_Hlk72828519"/>
      <w:r w:rsidRPr="00806835">
        <w:rPr>
          <w:b w:val="0"/>
        </w:rPr>
        <w:t>Termin realizacji całości zamówieni</w:t>
      </w:r>
      <w:r w:rsidR="00FC16A8" w:rsidRPr="00806835">
        <w:rPr>
          <w:b w:val="0"/>
        </w:rPr>
        <w:t>a wraz z montażem</w:t>
      </w:r>
      <w:bookmarkEnd w:id="0"/>
      <w:r w:rsidR="006B4096">
        <w:rPr>
          <w:b w:val="0"/>
        </w:rPr>
        <w:t xml:space="preserve"> </w:t>
      </w:r>
      <w:r w:rsidR="00323CEB" w:rsidRPr="00806835">
        <w:rPr>
          <w:b w:val="0"/>
        </w:rPr>
        <w:t xml:space="preserve">do </w:t>
      </w:r>
      <w:r w:rsidR="00323CEB">
        <w:rPr>
          <w:b w:val="0"/>
        </w:rPr>
        <w:t>14 dni</w:t>
      </w:r>
      <w:r w:rsidR="00323CEB" w:rsidRPr="00806835">
        <w:rPr>
          <w:b w:val="0"/>
        </w:rPr>
        <w:t xml:space="preserve"> licząc od dnia podpisania umowy</w:t>
      </w:r>
      <w:r w:rsidR="00673565">
        <w:rPr>
          <w:b w:val="0"/>
        </w:rPr>
        <w:t>.</w:t>
      </w:r>
    </w:p>
    <w:p w:rsidR="002730CE" w:rsidRPr="00806835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806835">
        <w:rPr>
          <w:rFonts w:asciiTheme="minorHAnsi" w:hAnsiTheme="minorHAnsi" w:cstheme="minorHAnsi"/>
          <w:szCs w:val="24"/>
        </w:rPr>
        <w:t>Projektowane postanowienia umowy w sprawie zamówienia publicznego, które zostaną wprowadzone do treści tej umowy:</w:t>
      </w:r>
      <w:r w:rsidRPr="0080683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806835">
        <w:rPr>
          <w:rFonts w:asciiTheme="minorHAnsi" w:hAnsiTheme="minorHAnsi" w:cstheme="minorHAnsi"/>
          <w:b w:val="0"/>
          <w:szCs w:val="24"/>
        </w:rPr>
        <w:t xml:space="preserve">numer </w:t>
      </w:r>
      <w:r w:rsidRPr="0080683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80683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806835">
        <w:rPr>
          <w:rFonts w:asciiTheme="minorHAnsi" w:hAnsiTheme="minorHAnsi" w:cstheme="minorHAnsi"/>
          <w:b w:val="0"/>
          <w:szCs w:val="24"/>
        </w:rPr>
        <w:t>.</w:t>
      </w:r>
    </w:p>
    <w:p w:rsidR="002730CE" w:rsidRPr="007D3C05" w:rsidRDefault="002730CE" w:rsidP="00186623">
      <w:pPr>
        <w:pStyle w:val="Nagwek3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szCs w:val="24"/>
        </w:rPr>
        <w:t>Podstawy wykluczenia wykonawcy</w:t>
      </w:r>
      <w:r w:rsidRPr="007D3C05">
        <w:rPr>
          <w:rFonts w:asciiTheme="minorHAnsi" w:hAnsiTheme="minorHAnsi" w:cstheme="minorHAnsi"/>
          <w:szCs w:val="24"/>
        </w:rPr>
        <w:t xml:space="preserve"> z postępowania: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276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</w:t>
      </w:r>
      <w:r w:rsidR="00300D5E">
        <w:rPr>
          <w:rFonts w:asciiTheme="minorHAnsi" w:hAnsiTheme="minorHAnsi" w:cstheme="minorHAnsi"/>
        </w:rPr>
        <w:t>3</w:t>
      </w:r>
      <w:r w:rsidRPr="00B22213">
        <w:rPr>
          <w:rFonts w:asciiTheme="minorHAnsi" w:hAnsiTheme="minorHAnsi" w:cstheme="minorHAnsi"/>
        </w:rPr>
        <w:t xml:space="preserve"> r. poz. </w:t>
      </w:r>
      <w:r w:rsidR="00300D5E">
        <w:rPr>
          <w:rFonts w:asciiTheme="minorHAnsi" w:hAnsiTheme="minorHAnsi" w:cstheme="minorHAnsi"/>
        </w:rPr>
        <w:t>2048</w:t>
      </w:r>
      <w:r w:rsidRPr="00B22213">
        <w:rPr>
          <w:rFonts w:asciiTheme="minorHAnsi" w:hAnsiTheme="minorHAnsi" w:cstheme="minorHAnsi"/>
        </w:rPr>
        <w:t xml:space="preserve"> oraz z 202</w:t>
      </w:r>
      <w:r w:rsidR="00300D5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300D5E">
        <w:rPr>
          <w:rFonts w:asciiTheme="minorHAnsi" w:hAnsiTheme="minorHAnsi" w:cstheme="minorHAnsi"/>
        </w:rPr>
        <w:t>1166</w:t>
      </w:r>
      <w:r w:rsidRPr="00B22213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(Dz. U. z 202</w:t>
      </w:r>
      <w:r w:rsidR="00300D5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300D5E">
        <w:rPr>
          <w:rFonts w:asciiTheme="minorHAnsi" w:hAnsiTheme="minorHAnsi" w:cstheme="minorHAnsi"/>
        </w:rPr>
        <w:t>930</w:t>
      </w:r>
      <w:r w:rsidRPr="00B22213">
        <w:rPr>
          <w:rFonts w:asciiTheme="minorHAnsi" w:hAnsiTheme="minorHAnsi" w:cstheme="minorHAnsi"/>
        </w:rPr>
        <w:t>),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300D5E">
        <w:rPr>
          <w:rFonts w:asciiTheme="minorHAnsi" w:hAnsiTheme="minorHAnsi" w:cstheme="minorHAnsi"/>
        </w:rPr>
        <w:t>z 2021 r.</w:t>
      </w:r>
      <w:r w:rsidRPr="00B22213">
        <w:rPr>
          <w:rFonts w:asciiTheme="minorHAnsi" w:hAnsiTheme="minorHAnsi" w:cstheme="minorHAnsi"/>
        </w:rPr>
        <w:t xml:space="preserve"> poz. </w:t>
      </w:r>
      <w:r w:rsidR="00300D5E">
        <w:rPr>
          <w:rFonts w:asciiTheme="minorHAnsi" w:hAnsiTheme="minorHAnsi" w:cstheme="minorHAnsi"/>
        </w:rPr>
        <w:t>1745</w:t>
      </w:r>
      <w:r w:rsidRPr="00B22213">
        <w:rPr>
          <w:rFonts w:asciiTheme="minorHAnsi" w:hAnsiTheme="minorHAnsi" w:cstheme="minorHAnsi"/>
        </w:rPr>
        <w:t>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686C61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D2A43" w:rsidRDefault="002730CE" w:rsidP="003D7982">
      <w:pPr>
        <w:pStyle w:val="Tekstpodstawowy"/>
        <w:numPr>
          <w:ilvl w:val="1"/>
          <w:numId w:val="28"/>
        </w:numPr>
        <w:spacing w:line="276" w:lineRule="auto"/>
        <w:ind w:left="1985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1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1"/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C453B9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3D7982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3D7982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21105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5425F7">
        <w:rPr>
          <w:rFonts w:asciiTheme="minorHAnsi" w:hAnsiTheme="minorHAnsi" w:cstheme="minorHAnsi"/>
          <w:szCs w:val="24"/>
        </w:rPr>
        <w:t>,</w:t>
      </w:r>
    </w:p>
    <w:p w:rsidR="005425F7" w:rsidRPr="005425F7" w:rsidRDefault="005425F7" w:rsidP="005425F7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 przypadku składania oferty równoważnej, przedmiotowe środki dowodowe – stosownie do punktu 3.1</w:t>
      </w:r>
      <w:r w:rsidR="00903E5F">
        <w:rPr>
          <w:rFonts w:asciiTheme="minorHAnsi" w:hAnsiTheme="minorHAnsi" w:cstheme="minorHAnsi"/>
          <w:szCs w:val="24"/>
        </w:rPr>
        <w:t>0</w:t>
      </w:r>
      <w:bookmarkStart w:id="2" w:name="_GoBack"/>
      <w:bookmarkEnd w:id="2"/>
      <w:r>
        <w:rPr>
          <w:rFonts w:asciiTheme="minorHAnsi" w:hAnsiTheme="minorHAnsi" w:cstheme="minorHAnsi"/>
          <w:szCs w:val="24"/>
        </w:rPr>
        <w:t>. Specyfikacji Warunków Zamówienia.</w:t>
      </w:r>
    </w:p>
    <w:p w:rsidR="00673565" w:rsidRPr="00673565" w:rsidRDefault="00673565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b/>
          <w:szCs w:val="24"/>
        </w:rPr>
      </w:pPr>
      <w:r w:rsidRPr="00673565">
        <w:rPr>
          <w:rFonts w:asciiTheme="minorHAnsi" w:hAnsiTheme="minorHAnsi" w:cstheme="minorHAnsi"/>
          <w:b/>
          <w:szCs w:val="24"/>
        </w:rPr>
        <w:t>Zamawiający nie przewiduje uzupełnienia przedmiotowych środków dowodowych.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obliczenia ceny</w:t>
      </w:r>
    </w:p>
    <w:p w:rsidR="002730CE" w:rsidRPr="000D2A43" w:rsidRDefault="002730CE" w:rsidP="0067356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D2A43" w:rsidRDefault="002730CE" w:rsidP="00673565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D50CE" w:rsidRPr="000D2A43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D2A43" w:rsidRDefault="002730CE" w:rsidP="003D7982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13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D2A43" w:rsidRDefault="002730CE" w:rsidP="003D7982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:rsidR="00806835" w:rsidRDefault="002730CE" w:rsidP="003D7982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2E4AAF">
        <w:rPr>
          <w:rFonts w:asciiTheme="minorHAnsi" w:hAnsiTheme="minorHAnsi" w:cstheme="minorHAnsi"/>
          <w:szCs w:val="24"/>
        </w:rPr>
        <w:t>h.maruszczyk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806835" w:rsidRDefault="002730CE" w:rsidP="0067356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22"/>
        <w:jc w:val="left"/>
        <w:rPr>
          <w:rFonts w:asciiTheme="minorHAnsi" w:hAnsiTheme="minorHAnsi" w:cstheme="minorHAnsi"/>
          <w:szCs w:val="24"/>
        </w:rPr>
      </w:pPr>
      <w:r w:rsidRPr="00806835">
        <w:rPr>
          <w:rFonts w:asciiTheme="minorHAnsi" w:hAnsiTheme="minorHAnsi" w:cstheme="minorHAnsi"/>
          <w:szCs w:val="24"/>
        </w:rPr>
        <w:t>Ofertę</w:t>
      </w:r>
      <w:r w:rsidRPr="00806835">
        <w:rPr>
          <w:rFonts w:asciiTheme="minorHAnsi" w:hAnsiTheme="minorHAnsi" w:cstheme="minorHAnsi"/>
          <w:i/>
          <w:szCs w:val="24"/>
        </w:rPr>
        <w:t xml:space="preserve"> </w:t>
      </w:r>
      <w:r w:rsidRPr="0080683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673565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22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9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10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CA7590" w:rsidRDefault="002730CE" w:rsidP="00CA7590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="00CA7590" w:rsidRPr="00CA7590">
        <w:rPr>
          <w:rFonts w:asciiTheme="minorHAnsi" w:hAnsiTheme="minorHAnsi" w:cstheme="minorHAnsi"/>
          <w:color w:val="000000"/>
        </w:rPr>
        <w:t xml:space="preserve">„Rozporządzeniem Rady Ministrów z dnia 21 maja 2024 r. w sprawie Krajowych Ram Interoperacyjności, minimalnych wymagań dla rejestrów publicznych i wymiany informacji w postaci elektronicznej oraz minimalnych wymagań dla systemów teleinformatycznych”.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 xml:space="preserve">Opis sposobu udzielania wyjaśnień do </w:t>
      </w:r>
      <w:r w:rsidR="000D2A43" w:rsidRPr="000D2A43">
        <w:rPr>
          <w:rFonts w:asciiTheme="minorHAnsi" w:hAnsiTheme="minorHAnsi" w:cstheme="minorHAnsi"/>
        </w:rPr>
        <w:t>Specyfikacji Warunków Zamówienia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F86512">
        <w:rPr>
          <w:rFonts w:asciiTheme="minorHAnsi" w:hAnsiTheme="minorHAnsi" w:cstheme="minorHAnsi"/>
          <w:b/>
          <w:szCs w:val="24"/>
        </w:rPr>
        <w:t>https://platformazakupowa.pl/pn/ajd_czest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673565">
        <w:rPr>
          <w:rFonts w:asciiTheme="minorHAnsi" w:hAnsiTheme="minorHAnsi" w:cstheme="minorHAnsi"/>
          <w:szCs w:val="24"/>
        </w:rPr>
        <w:t>Hanna Maruszczyk</w:t>
      </w:r>
      <w:r w:rsidR="00B46A0A" w:rsidRPr="000D2A43">
        <w:rPr>
          <w:rFonts w:asciiTheme="minorHAnsi" w:hAnsiTheme="minorHAnsi" w:cstheme="minorHAnsi"/>
          <w:szCs w:val="24"/>
        </w:rPr>
        <w:t>, tel. 34 37842</w:t>
      </w:r>
      <w:r w:rsidR="00946159">
        <w:rPr>
          <w:rFonts w:asciiTheme="minorHAnsi" w:hAnsiTheme="minorHAnsi" w:cstheme="minorHAnsi"/>
          <w:szCs w:val="24"/>
        </w:rPr>
        <w:t>1</w:t>
      </w:r>
      <w:r w:rsidR="003016FA">
        <w:rPr>
          <w:rFonts w:asciiTheme="minorHAnsi" w:hAnsiTheme="minorHAnsi" w:cstheme="minorHAnsi"/>
          <w:szCs w:val="24"/>
        </w:rPr>
        <w:t>1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673565">
        <w:rPr>
          <w:rFonts w:asciiTheme="minorHAnsi" w:hAnsiTheme="minorHAnsi" w:cstheme="minorHAnsi"/>
          <w:szCs w:val="24"/>
        </w:rPr>
        <w:t>h.maruszczyk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="00673565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3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C453B9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D2A43">
        <w:rPr>
          <w:rFonts w:asciiTheme="minorHAnsi" w:hAnsiTheme="minorHAnsi" w:cstheme="minorHAnsi"/>
          <w:sz w:val="24"/>
          <w:szCs w:val="24"/>
        </w:rPr>
        <w:t>ziennik Ustaw z 2020 roku</w:t>
      </w:r>
      <w:r w:rsidRPr="000D2A43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D2A43">
        <w:rPr>
          <w:rFonts w:asciiTheme="minorHAnsi" w:hAnsiTheme="minorHAnsi" w:cstheme="minorHAnsi"/>
          <w:sz w:val="24"/>
          <w:szCs w:val="24"/>
        </w:rPr>
        <w:t>ycja</w:t>
      </w:r>
      <w:r w:rsidRPr="000D2A43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5425F7" w:rsidRPr="005425F7" w:rsidRDefault="005425F7" w:rsidP="005425F7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Przedmiotowe środki dowodowe, w przypadku oferowania rozwiązań równoważnych – stosownie do punktu 3.1</w:t>
      </w:r>
      <w:r w:rsidR="00F62797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. Specyfikacji Warunków Zamówienia.</w:t>
      </w:r>
    </w:p>
    <w:p w:rsidR="002730CE" w:rsidRPr="000D2A43" w:rsidRDefault="00BC00F1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Miejsce i termin złożenia ofert</w:t>
      </w:r>
    </w:p>
    <w:p w:rsidR="002730CE" w:rsidRPr="00F3431C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>Ofertę wraz z wymaganymi dokumentami należy umieścić</w:t>
      </w:r>
      <w:r w:rsidR="002A66B2">
        <w:rPr>
          <w:rFonts w:asciiTheme="minorHAnsi" w:hAnsiTheme="minorHAnsi" w:cstheme="minorHAnsi"/>
          <w:color w:val="000000"/>
        </w:rPr>
        <w:t xml:space="preserve"> na</w:t>
      </w:r>
      <w:r w:rsidRPr="000D2A43">
        <w:rPr>
          <w:rFonts w:asciiTheme="minorHAnsi" w:hAnsiTheme="minorHAnsi" w:cstheme="minorHAnsi"/>
          <w:color w:val="000000"/>
        </w:rPr>
        <w:t xml:space="preserve"> platformie zakupowej pod adresem: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Pr="000D2A43">
        <w:rPr>
          <w:rFonts w:asciiTheme="minorHAnsi" w:hAnsiTheme="minorHAnsi" w:cstheme="minorHAnsi"/>
        </w:rPr>
        <w:t>- w wierszu oznaczonym tytułem oraz znakiem niniejszego postępowania</w:t>
      </w:r>
      <w:r w:rsidRPr="000D2A43">
        <w:rPr>
          <w:rFonts w:asciiTheme="minorHAnsi" w:hAnsiTheme="minorHAnsi" w:cstheme="minorHAnsi"/>
          <w:b/>
          <w:color w:val="000000"/>
        </w:rPr>
        <w:t xml:space="preserve"> </w:t>
      </w: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2F6EC3">
        <w:rPr>
          <w:rFonts w:asciiTheme="minorHAnsi" w:hAnsiTheme="minorHAnsi" w:cstheme="minorHAnsi"/>
          <w:b/>
        </w:rPr>
        <w:t>21</w:t>
      </w:r>
      <w:r w:rsidRPr="00F3431C">
        <w:rPr>
          <w:rFonts w:asciiTheme="minorHAnsi" w:hAnsiTheme="minorHAnsi" w:cstheme="minorHAnsi"/>
          <w:b/>
        </w:rPr>
        <w:t>.</w:t>
      </w:r>
      <w:r w:rsidR="00946159">
        <w:rPr>
          <w:rFonts w:asciiTheme="minorHAnsi" w:hAnsiTheme="minorHAnsi" w:cstheme="minorHAnsi"/>
          <w:b/>
        </w:rPr>
        <w:t>10</w:t>
      </w:r>
      <w:r w:rsidRPr="00F3431C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Termin otwarcia ofert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>w dniu</w:t>
      </w:r>
      <w:r w:rsidR="00574666">
        <w:rPr>
          <w:rFonts w:asciiTheme="minorHAnsi" w:hAnsiTheme="minorHAnsi" w:cstheme="minorHAnsi"/>
          <w:b/>
        </w:rPr>
        <w:t xml:space="preserve"> </w:t>
      </w:r>
      <w:r w:rsidR="002F6EC3">
        <w:rPr>
          <w:rFonts w:asciiTheme="minorHAnsi" w:hAnsiTheme="minorHAnsi" w:cstheme="minorHAnsi"/>
          <w:b/>
        </w:rPr>
        <w:t>21</w:t>
      </w:r>
      <w:r w:rsidR="00783B30">
        <w:rPr>
          <w:rFonts w:asciiTheme="minorHAnsi" w:hAnsiTheme="minorHAnsi" w:cstheme="minorHAnsi"/>
          <w:b/>
        </w:rPr>
        <w:t>.</w:t>
      </w:r>
      <w:r w:rsidR="00946159">
        <w:rPr>
          <w:rFonts w:asciiTheme="minorHAnsi" w:hAnsiTheme="minorHAnsi" w:cstheme="minorHAnsi"/>
          <w:b/>
        </w:rPr>
        <w:t>10</w:t>
      </w:r>
      <w:r w:rsidRPr="00F3431C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3D798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3D798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Termin związania ofertą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202F3D">
        <w:rPr>
          <w:rFonts w:asciiTheme="minorHAnsi" w:hAnsiTheme="minorHAnsi" w:cstheme="minorHAnsi"/>
          <w:b/>
        </w:rPr>
        <w:t>1</w:t>
      </w:r>
      <w:r w:rsidR="002F6EC3">
        <w:rPr>
          <w:rFonts w:asciiTheme="minorHAnsi" w:hAnsiTheme="minorHAnsi" w:cstheme="minorHAnsi"/>
          <w:b/>
        </w:rPr>
        <w:t>9</w:t>
      </w:r>
      <w:r w:rsidR="00B46A0A" w:rsidRPr="00F3431C">
        <w:rPr>
          <w:rFonts w:asciiTheme="minorHAnsi" w:hAnsiTheme="minorHAnsi" w:cstheme="minorHAnsi"/>
          <w:b/>
        </w:rPr>
        <w:t>.</w:t>
      </w:r>
      <w:r w:rsidR="00946159">
        <w:rPr>
          <w:rFonts w:asciiTheme="minorHAnsi" w:hAnsiTheme="minorHAnsi" w:cstheme="minorHAnsi"/>
          <w:b/>
        </w:rPr>
        <w:t>11</w:t>
      </w:r>
      <w:r w:rsidRPr="000D2A43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>Informacje o trybie oceny ofert</w:t>
      </w:r>
    </w:p>
    <w:p w:rsidR="002730CE" w:rsidRPr="000D2A43" w:rsidRDefault="006D4C0A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Opis kryteriów oceny ofert wraz z podaniem wag tych kryteriów i sposobu oceny ofert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 xml:space="preserve">Wymagania dotyczące wadium i zabezpieczenia należytego wykonania umowy.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3D7982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3D7982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Pouczenie o środkach ochrony prawnej przysługujących Wykonawcy.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dotycząca przetwarzania danych osobowych</w:t>
      </w:r>
    </w:p>
    <w:p w:rsidR="002730CE" w:rsidRPr="000D2A43" w:rsidRDefault="002730CE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42-200 Częstochowa;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iod@ajd.czest.pl,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946159">
        <w:rPr>
          <w:rFonts w:asciiTheme="minorHAnsi" w:hAnsiTheme="minorHAnsi" w:cstheme="minorHAnsi"/>
          <w:sz w:val="24"/>
          <w:szCs w:val="24"/>
        </w:rPr>
        <w:t>43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D80052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D2A43" w:rsidRDefault="006D4C0A" w:rsidP="003D7982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3D7982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3D7982">
      <w:pPr>
        <w:pStyle w:val="Akapitzlist"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2016/679, nie ogranicza przetwarzania danych osobowych do czasu zakończenia tego postępowania.</w:t>
      </w:r>
    </w:p>
    <w:bookmarkEnd w:id="3"/>
    <w:p w:rsidR="00C72EFD" w:rsidRDefault="00C72EFD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2730CE" w:rsidP="00F81D6F">
      <w:pPr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Sporządził</w:t>
      </w:r>
      <w:r w:rsidR="00BE3100">
        <w:rPr>
          <w:rFonts w:asciiTheme="minorHAnsi" w:hAnsiTheme="minorHAnsi" w:cstheme="minorHAnsi"/>
          <w:sz w:val="24"/>
          <w:szCs w:val="24"/>
        </w:rPr>
        <w:t>a</w:t>
      </w:r>
      <w:r w:rsidRPr="000D2A43">
        <w:rPr>
          <w:rFonts w:asciiTheme="minorHAnsi" w:hAnsiTheme="minorHAnsi" w:cstheme="minorHAnsi"/>
          <w:sz w:val="24"/>
          <w:szCs w:val="24"/>
        </w:rPr>
        <w:t xml:space="preserve">: </w:t>
      </w:r>
      <w:r w:rsidR="005D53FA">
        <w:rPr>
          <w:rFonts w:asciiTheme="minorHAnsi" w:hAnsiTheme="minorHAnsi" w:cstheme="minorHAnsi"/>
          <w:sz w:val="24"/>
          <w:szCs w:val="24"/>
        </w:rPr>
        <w:t>Hanna Maruszczyk</w:t>
      </w:r>
    </w:p>
    <w:sectPr w:rsidR="00A23426" w:rsidRPr="000D2A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8F9" w:rsidRDefault="00FE08F9">
      <w:pPr>
        <w:spacing w:after="0" w:line="240" w:lineRule="auto"/>
      </w:pPr>
      <w:r>
        <w:separator/>
      </w:r>
    </w:p>
  </w:endnote>
  <w:endnote w:type="continuationSeparator" w:id="0">
    <w:p w:rsidR="00FE08F9" w:rsidRDefault="00FE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C72EFD">
      <w:rPr>
        <w:sz w:val="20"/>
        <w:szCs w:val="20"/>
      </w:rPr>
      <w:t>4</w:t>
    </w:r>
    <w:r w:rsidR="006B4096">
      <w:rPr>
        <w:sz w:val="20"/>
        <w:szCs w:val="20"/>
      </w:rPr>
      <w:t>3</w:t>
    </w:r>
    <w:r w:rsidRPr="000D6276">
      <w:rPr>
        <w:sz w:val="20"/>
        <w:szCs w:val="20"/>
      </w:rPr>
      <w:t>.202</w:t>
    </w:r>
    <w:r w:rsidR="005750F8">
      <w:rPr>
        <w:sz w:val="20"/>
        <w:szCs w:val="20"/>
      </w:rPr>
      <w:t>4</w:t>
    </w:r>
    <w:r>
      <w:rPr>
        <w:sz w:val="20"/>
        <w:szCs w:val="20"/>
      </w:rPr>
      <w:t xml:space="preserve"> </w:t>
    </w:r>
    <w:r>
      <w:t>D</w:t>
    </w:r>
    <w:r w:rsidRPr="00FA6E1E">
      <w:t xml:space="preserve">ostawa </w:t>
    </w:r>
    <w:r w:rsidR="006B4096">
      <w:t>foteli obrotowych</w:t>
    </w:r>
    <w:r w:rsidRPr="00FA6E1E">
      <w:t xml:space="preserve"> </w:t>
    </w:r>
    <w:r w:rsidR="00CA7590">
      <w:t xml:space="preserve">(2 sztuki) </w:t>
    </w:r>
    <w:r w:rsidRPr="00FA6E1E">
      <w:t>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8F9" w:rsidRDefault="00FE08F9">
      <w:pPr>
        <w:spacing w:after="0" w:line="240" w:lineRule="auto"/>
      </w:pPr>
      <w:r>
        <w:separator/>
      </w:r>
    </w:p>
  </w:footnote>
  <w:footnote w:type="continuationSeparator" w:id="0">
    <w:p w:rsidR="00FE08F9" w:rsidRDefault="00FE0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61E"/>
    <w:multiLevelType w:val="hybridMultilevel"/>
    <w:tmpl w:val="9518630A"/>
    <w:lvl w:ilvl="0" w:tplc="079C3BD4">
      <w:start w:val="1"/>
      <w:numFmt w:val="decimal"/>
      <w:pStyle w:val="Nagwek3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6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1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4F4FD5"/>
    <w:multiLevelType w:val="multilevel"/>
    <w:tmpl w:val="C56097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7DF227F"/>
    <w:multiLevelType w:val="multilevel"/>
    <w:tmpl w:val="F5869D9C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3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8" w15:restartNumberingAfterBreak="0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0" w15:restartNumberingAfterBreak="0">
    <w:nsid w:val="7F791FDB"/>
    <w:multiLevelType w:val="multilevel"/>
    <w:tmpl w:val="E012B892"/>
    <w:numStyleLink w:val="Styl1"/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7"/>
  </w:num>
  <w:num w:numId="5">
    <w:abstractNumId w:val="11"/>
  </w:num>
  <w:num w:numId="6">
    <w:abstractNumId w:val="3"/>
  </w:num>
  <w:num w:numId="7">
    <w:abstractNumId w:val="18"/>
  </w:num>
  <w:num w:numId="8">
    <w:abstractNumId w:val="13"/>
  </w:num>
  <w:num w:numId="9">
    <w:abstractNumId w:val="15"/>
  </w:num>
  <w:num w:numId="10">
    <w:abstractNumId w:val="20"/>
  </w:num>
  <w:num w:numId="11">
    <w:abstractNumId w:val="1"/>
  </w:num>
  <w:num w:numId="12">
    <w:abstractNumId w:val="21"/>
  </w:num>
  <w:num w:numId="13">
    <w:abstractNumId w:val="6"/>
  </w:num>
  <w:num w:numId="14">
    <w:abstractNumId w:val="9"/>
  </w:num>
  <w:num w:numId="15">
    <w:abstractNumId w:val="19"/>
  </w:num>
  <w:num w:numId="16">
    <w:abstractNumId w:val="4"/>
  </w:num>
  <w:num w:numId="17">
    <w:abstractNumId w:val="7"/>
  </w:num>
  <w:num w:numId="18">
    <w:abstractNumId w:val="23"/>
  </w:num>
  <w:num w:numId="19">
    <w:abstractNumId w:val="26"/>
  </w:num>
  <w:num w:numId="20">
    <w:abstractNumId w:val="0"/>
  </w:num>
  <w:num w:numId="21">
    <w:abstractNumId w:val="28"/>
  </w:num>
  <w:num w:numId="22">
    <w:abstractNumId w:val="22"/>
  </w:num>
  <w:num w:numId="23">
    <w:abstractNumId w:val="30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0"/>
  </w:num>
  <w:num w:numId="25">
    <w:abstractNumId w:val="29"/>
  </w:num>
  <w:num w:numId="26">
    <w:abstractNumId w:val="27"/>
  </w:num>
  <w:num w:numId="27">
    <w:abstractNumId w:val="5"/>
  </w:num>
  <w:num w:numId="28">
    <w:abstractNumId w:val="25"/>
  </w:num>
  <w:num w:numId="29">
    <w:abstractNumId w:val="24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0620A"/>
    <w:rsid w:val="00011766"/>
    <w:rsid w:val="00020B8C"/>
    <w:rsid w:val="00025452"/>
    <w:rsid w:val="00043AC4"/>
    <w:rsid w:val="000445DD"/>
    <w:rsid w:val="0004693B"/>
    <w:rsid w:val="0006202E"/>
    <w:rsid w:val="00070D94"/>
    <w:rsid w:val="0007595B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3EF7"/>
    <w:rsid w:val="000C799F"/>
    <w:rsid w:val="000D0B0F"/>
    <w:rsid w:val="000D2A43"/>
    <w:rsid w:val="000D6947"/>
    <w:rsid w:val="000F2826"/>
    <w:rsid w:val="0010407B"/>
    <w:rsid w:val="001305AE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B3E3F"/>
    <w:rsid w:val="001C6241"/>
    <w:rsid w:val="001C6BF4"/>
    <w:rsid w:val="001D0125"/>
    <w:rsid w:val="001D130D"/>
    <w:rsid w:val="001E20FE"/>
    <w:rsid w:val="001E2A5B"/>
    <w:rsid w:val="00202F3D"/>
    <w:rsid w:val="0021105C"/>
    <w:rsid w:val="002128E1"/>
    <w:rsid w:val="002135E9"/>
    <w:rsid w:val="0021433D"/>
    <w:rsid w:val="00215EEA"/>
    <w:rsid w:val="00223571"/>
    <w:rsid w:val="00230A8C"/>
    <w:rsid w:val="00243B7D"/>
    <w:rsid w:val="00254800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C0B64"/>
    <w:rsid w:val="002E4AAF"/>
    <w:rsid w:val="002F20F5"/>
    <w:rsid w:val="002F6EC3"/>
    <w:rsid w:val="00300D5E"/>
    <w:rsid w:val="003016FA"/>
    <w:rsid w:val="00305118"/>
    <w:rsid w:val="003138ED"/>
    <w:rsid w:val="00323CEB"/>
    <w:rsid w:val="00337D64"/>
    <w:rsid w:val="00341B50"/>
    <w:rsid w:val="00344426"/>
    <w:rsid w:val="00350351"/>
    <w:rsid w:val="003525FB"/>
    <w:rsid w:val="00385CF1"/>
    <w:rsid w:val="00392544"/>
    <w:rsid w:val="003B02F0"/>
    <w:rsid w:val="003B499A"/>
    <w:rsid w:val="003B7176"/>
    <w:rsid w:val="003B7480"/>
    <w:rsid w:val="003C268C"/>
    <w:rsid w:val="003D7982"/>
    <w:rsid w:val="003F0747"/>
    <w:rsid w:val="00402EA2"/>
    <w:rsid w:val="004052E8"/>
    <w:rsid w:val="004130AA"/>
    <w:rsid w:val="00421F8E"/>
    <w:rsid w:val="00434A0F"/>
    <w:rsid w:val="004370C5"/>
    <w:rsid w:val="004438C5"/>
    <w:rsid w:val="00443C07"/>
    <w:rsid w:val="00450089"/>
    <w:rsid w:val="00455565"/>
    <w:rsid w:val="00467E08"/>
    <w:rsid w:val="00474A01"/>
    <w:rsid w:val="004776AA"/>
    <w:rsid w:val="0048146B"/>
    <w:rsid w:val="00486495"/>
    <w:rsid w:val="0049148E"/>
    <w:rsid w:val="004B12B6"/>
    <w:rsid w:val="004B4E21"/>
    <w:rsid w:val="004C0BA3"/>
    <w:rsid w:val="004C27E1"/>
    <w:rsid w:val="004D0B23"/>
    <w:rsid w:val="004D349A"/>
    <w:rsid w:val="004E7803"/>
    <w:rsid w:val="004F3E59"/>
    <w:rsid w:val="0050049E"/>
    <w:rsid w:val="00504F86"/>
    <w:rsid w:val="005205C4"/>
    <w:rsid w:val="005320B0"/>
    <w:rsid w:val="005353C6"/>
    <w:rsid w:val="005425F7"/>
    <w:rsid w:val="005426E8"/>
    <w:rsid w:val="005435C7"/>
    <w:rsid w:val="00553DBC"/>
    <w:rsid w:val="005579CE"/>
    <w:rsid w:val="00561DC4"/>
    <w:rsid w:val="00574666"/>
    <w:rsid w:val="0057467A"/>
    <w:rsid w:val="005750F8"/>
    <w:rsid w:val="00592BFF"/>
    <w:rsid w:val="005B41BE"/>
    <w:rsid w:val="005D50CE"/>
    <w:rsid w:val="005D53FA"/>
    <w:rsid w:val="005D58A3"/>
    <w:rsid w:val="00615BB6"/>
    <w:rsid w:val="0063079F"/>
    <w:rsid w:val="00640F13"/>
    <w:rsid w:val="006463F3"/>
    <w:rsid w:val="006553FC"/>
    <w:rsid w:val="00670533"/>
    <w:rsid w:val="00673565"/>
    <w:rsid w:val="0067614B"/>
    <w:rsid w:val="00681D7D"/>
    <w:rsid w:val="00684C59"/>
    <w:rsid w:val="00686C61"/>
    <w:rsid w:val="006A4B62"/>
    <w:rsid w:val="006B4096"/>
    <w:rsid w:val="006B7447"/>
    <w:rsid w:val="006C56BC"/>
    <w:rsid w:val="006D4C0A"/>
    <w:rsid w:val="0070287B"/>
    <w:rsid w:val="00703B40"/>
    <w:rsid w:val="007102B9"/>
    <w:rsid w:val="007116E1"/>
    <w:rsid w:val="00716091"/>
    <w:rsid w:val="00717189"/>
    <w:rsid w:val="00727AAE"/>
    <w:rsid w:val="00744FDD"/>
    <w:rsid w:val="00750B04"/>
    <w:rsid w:val="007515DF"/>
    <w:rsid w:val="00751DAE"/>
    <w:rsid w:val="00766D4D"/>
    <w:rsid w:val="00780427"/>
    <w:rsid w:val="00783B30"/>
    <w:rsid w:val="007901F6"/>
    <w:rsid w:val="007938DF"/>
    <w:rsid w:val="007B0337"/>
    <w:rsid w:val="007B1FE2"/>
    <w:rsid w:val="007B2749"/>
    <w:rsid w:val="007B5CBF"/>
    <w:rsid w:val="007D2AB7"/>
    <w:rsid w:val="007D3C05"/>
    <w:rsid w:val="007D41DC"/>
    <w:rsid w:val="007D53D0"/>
    <w:rsid w:val="00800C41"/>
    <w:rsid w:val="008041EA"/>
    <w:rsid w:val="00806835"/>
    <w:rsid w:val="0081318A"/>
    <w:rsid w:val="00814189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E5B46"/>
    <w:rsid w:val="008F094E"/>
    <w:rsid w:val="008F24ED"/>
    <w:rsid w:val="00901D4B"/>
    <w:rsid w:val="00903E5F"/>
    <w:rsid w:val="00912FA8"/>
    <w:rsid w:val="0092478C"/>
    <w:rsid w:val="00924FAF"/>
    <w:rsid w:val="00931574"/>
    <w:rsid w:val="0094216B"/>
    <w:rsid w:val="00944DB0"/>
    <w:rsid w:val="00946159"/>
    <w:rsid w:val="00951BEE"/>
    <w:rsid w:val="00952FF6"/>
    <w:rsid w:val="00953FB6"/>
    <w:rsid w:val="00954D9C"/>
    <w:rsid w:val="00955D9F"/>
    <w:rsid w:val="00971E0A"/>
    <w:rsid w:val="00980E2F"/>
    <w:rsid w:val="009A45FF"/>
    <w:rsid w:val="009E4E05"/>
    <w:rsid w:val="009F6626"/>
    <w:rsid w:val="00A0129D"/>
    <w:rsid w:val="00A10BFC"/>
    <w:rsid w:val="00A13701"/>
    <w:rsid w:val="00A14670"/>
    <w:rsid w:val="00A23426"/>
    <w:rsid w:val="00A27F39"/>
    <w:rsid w:val="00A319F3"/>
    <w:rsid w:val="00A32EF4"/>
    <w:rsid w:val="00A33965"/>
    <w:rsid w:val="00A34164"/>
    <w:rsid w:val="00A34E6F"/>
    <w:rsid w:val="00A3561E"/>
    <w:rsid w:val="00A47FFA"/>
    <w:rsid w:val="00A52FC3"/>
    <w:rsid w:val="00A566C6"/>
    <w:rsid w:val="00A61275"/>
    <w:rsid w:val="00A82B90"/>
    <w:rsid w:val="00A85969"/>
    <w:rsid w:val="00A93831"/>
    <w:rsid w:val="00AA4773"/>
    <w:rsid w:val="00AB3803"/>
    <w:rsid w:val="00AB5F17"/>
    <w:rsid w:val="00AB6A88"/>
    <w:rsid w:val="00B00A50"/>
    <w:rsid w:val="00B01301"/>
    <w:rsid w:val="00B03D54"/>
    <w:rsid w:val="00B0441B"/>
    <w:rsid w:val="00B1033A"/>
    <w:rsid w:val="00B147F4"/>
    <w:rsid w:val="00B23F8D"/>
    <w:rsid w:val="00B24648"/>
    <w:rsid w:val="00B24833"/>
    <w:rsid w:val="00B30F32"/>
    <w:rsid w:val="00B351B6"/>
    <w:rsid w:val="00B440D2"/>
    <w:rsid w:val="00B44BCF"/>
    <w:rsid w:val="00B46A0A"/>
    <w:rsid w:val="00B50C8D"/>
    <w:rsid w:val="00B57BD5"/>
    <w:rsid w:val="00B62C36"/>
    <w:rsid w:val="00B66A28"/>
    <w:rsid w:val="00B7489C"/>
    <w:rsid w:val="00B8545D"/>
    <w:rsid w:val="00B932DD"/>
    <w:rsid w:val="00BA7A5E"/>
    <w:rsid w:val="00BC00F1"/>
    <w:rsid w:val="00BC2523"/>
    <w:rsid w:val="00BE3100"/>
    <w:rsid w:val="00C119A1"/>
    <w:rsid w:val="00C33958"/>
    <w:rsid w:val="00C453B9"/>
    <w:rsid w:val="00C5438A"/>
    <w:rsid w:val="00C56963"/>
    <w:rsid w:val="00C72265"/>
    <w:rsid w:val="00C72EFD"/>
    <w:rsid w:val="00C7509E"/>
    <w:rsid w:val="00C7553C"/>
    <w:rsid w:val="00C773FC"/>
    <w:rsid w:val="00C811AC"/>
    <w:rsid w:val="00C83146"/>
    <w:rsid w:val="00C85728"/>
    <w:rsid w:val="00CA7590"/>
    <w:rsid w:val="00CB3470"/>
    <w:rsid w:val="00CC1D51"/>
    <w:rsid w:val="00CC4053"/>
    <w:rsid w:val="00CC4386"/>
    <w:rsid w:val="00CC7845"/>
    <w:rsid w:val="00CD4704"/>
    <w:rsid w:val="00D020EE"/>
    <w:rsid w:val="00D161B6"/>
    <w:rsid w:val="00D201F0"/>
    <w:rsid w:val="00D21E57"/>
    <w:rsid w:val="00D359D5"/>
    <w:rsid w:val="00D41CD6"/>
    <w:rsid w:val="00D456DB"/>
    <w:rsid w:val="00D51CE5"/>
    <w:rsid w:val="00D559B2"/>
    <w:rsid w:val="00D621EB"/>
    <w:rsid w:val="00D73ABF"/>
    <w:rsid w:val="00D80052"/>
    <w:rsid w:val="00D8734E"/>
    <w:rsid w:val="00D94771"/>
    <w:rsid w:val="00D95D81"/>
    <w:rsid w:val="00DA2F26"/>
    <w:rsid w:val="00DA4817"/>
    <w:rsid w:val="00DA5103"/>
    <w:rsid w:val="00DB1F40"/>
    <w:rsid w:val="00DB3F6F"/>
    <w:rsid w:val="00DC59C2"/>
    <w:rsid w:val="00DC6A27"/>
    <w:rsid w:val="00DE2535"/>
    <w:rsid w:val="00DF0EBF"/>
    <w:rsid w:val="00E02AC8"/>
    <w:rsid w:val="00E02B35"/>
    <w:rsid w:val="00E061DE"/>
    <w:rsid w:val="00E12443"/>
    <w:rsid w:val="00E13997"/>
    <w:rsid w:val="00E167CE"/>
    <w:rsid w:val="00E21AC0"/>
    <w:rsid w:val="00E30406"/>
    <w:rsid w:val="00E32A4D"/>
    <w:rsid w:val="00E37DED"/>
    <w:rsid w:val="00E43BEE"/>
    <w:rsid w:val="00E46FEC"/>
    <w:rsid w:val="00E5686F"/>
    <w:rsid w:val="00E5764F"/>
    <w:rsid w:val="00E67860"/>
    <w:rsid w:val="00E7669B"/>
    <w:rsid w:val="00E842D1"/>
    <w:rsid w:val="00EF6EEB"/>
    <w:rsid w:val="00F10FC2"/>
    <w:rsid w:val="00F11CDF"/>
    <w:rsid w:val="00F1221E"/>
    <w:rsid w:val="00F127C8"/>
    <w:rsid w:val="00F12C07"/>
    <w:rsid w:val="00F22768"/>
    <w:rsid w:val="00F27EF0"/>
    <w:rsid w:val="00F31277"/>
    <w:rsid w:val="00F32334"/>
    <w:rsid w:val="00F3431C"/>
    <w:rsid w:val="00F4057A"/>
    <w:rsid w:val="00F55B84"/>
    <w:rsid w:val="00F568D8"/>
    <w:rsid w:val="00F61E39"/>
    <w:rsid w:val="00F62797"/>
    <w:rsid w:val="00F67601"/>
    <w:rsid w:val="00F80794"/>
    <w:rsid w:val="00F81D6F"/>
    <w:rsid w:val="00F8456D"/>
    <w:rsid w:val="00F86512"/>
    <w:rsid w:val="00FA34DD"/>
    <w:rsid w:val="00FA61EA"/>
    <w:rsid w:val="00FC16A8"/>
    <w:rsid w:val="00FC1716"/>
    <w:rsid w:val="00FD584A"/>
    <w:rsid w:val="00FE08F9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1CD53"/>
  <w15:docId w15:val="{83F85354-868E-4D9A-98BE-5973F0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062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maruszczyk@ujd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Kd1DttbBeiNWt4q4slS4t76lZVKPbkyD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Kd1DttbBeiNWt4q4slS4t76lZVKPbkyD/vi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564D-3125-44C9-A4F8-E5CD0502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20</Pages>
  <Words>6589</Words>
  <Characters>39540</Characters>
  <Application>Microsoft Office Word</Application>
  <DocSecurity>0</DocSecurity>
  <Lines>329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23</vt:i4>
      </vt:variant>
    </vt:vector>
  </HeadingPairs>
  <TitlesOfParts>
    <vt:vector size="24" baseType="lpstr">
      <vt:lpstr>Specyfikacja Warunków Zamówienia</vt:lpstr>
      <vt:lpstr>        Nazwa oraz adres zamawiającego, numer telefonu, adres poczty elektronicznej oraz</vt:lpstr>
      <vt:lpstr>        Tryb udzielenia zamówienia:</vt:lpstr>
      <vt:lpstr>        Przedmiot zamówienia i jego zakres:</vt:lpstr>
      <vt:lpstr>        Termin realizacji zamówienia: </vt:lpstr>
      <vt:lpstr>        Termin realizacji całości zamówienia wraz z montażem do 14 dni licząc od dnia po</vt:lpstr>
      <vt:lpstr>        Projektowane postanowienia umowy w sprawie zamówienia publicznego, które zostaną</vt:lpstr>
      <vt:lpstr>        Podstawy wykluczenia wykonawcy z postępowania:</vt:lpstr>
      <vt:lpstr>        Warunki udziału w postępowaniu:</vt:lpstr>
      <vt:lpstr>        Dokumenty wymagane od wykonawców:</vt:lpstr>
      <vt:lpstr>        Opis sposobu obliczenia ceny</vt:lpstr>
      <vt:lpstr>        Informacje o środkach komunikacji elektronicznej, przy użyciu których zamawiają</vt:lpstr>
      <vt:lpstr>        Opis sposobu udzielania wyjaśnień do Specyfikacji Warunków Zamówienia</vt:lpstr>
      <vt:lpstr>        Wskazanie osób uprawnionych do komunikowania się z wykonawcami: Zamawiający wyzn</vt:lpstr>
      <vt:lpstr>        Opis sposobu przygotowania i złożenia oferty</vt:lpstr>
      <vt:lpstr>        Miejsce i termin złożenia ofert</vt:lpstr>
      <vt:lpstr>        Termin otwarcia ofert</vt:lpstr>
      <vt:lpstr>        Termin związania ofertą</vt:lpstr>
      <vt:lpstr>        Informacje o trybie oceny ofert</vt:lpstr>
      <vt:lpstr>        Opis kryteriów oceny ofert wraz z podaniem wag tych kryteriów i sposobu oceny of</vt:lpstr>
      <vt:lpstr>        Wymagania dotyczące wadium i zabezpieczenia należytego wykonania umowy. </vt:lpstr>
      <vt:lpstr>        Informacja o formalnościach, jakie muszą być dopełnione po wyborze oferty w celu</vt:lpstr>
      <vt:lpstr>        Pouczenie o środkach ochrony prawnej przysługujących Wykonawcy.</vt:lpstr>
      <vt:lpstr>        Informacja dotycząca przetwarzania danych osobowych</vt:lpstr>
    </vt:vector>
  </TitlesOfParts>
  <Company/>
  <LinksUpToDate>false</LinksUpToDate>
  <CharactersWithSpaces>46037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h.maruszczyk</dc:creator>
  <cp:lastModifiedBy>h.maruszczyk</cp:lastModifiedBy>
  <cp:revision>11</cp:revision>
  <cp:lastPrinted>2024-10-03T06:55:00Z</cp:lastPrinted>
  <dcterms:created xsi:type="dcterms:W3CDTF">2024-10-01T09:13:00Z</dcterms:created>
  <dcterms:modified xsi:type="dcterms:W3CDTF">2024-10-11T09:53:00Z</dcterms:modified>
</cp:coreProperties>
</file>