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A59A" w14:textId="77777777" w:rsidR="00E93EE2" w:rsidRDefault="00000000">
      <w:pPr>
        <w:spacing w:after="0" w:line="265" w:lineRule="auto"/>
        <w:ind w:left="10" w:right="27" w:hanging="10"/>
        <w:jc w:val="center"/>
      </w:pPr>
      <w:r>
        <w:rPr>
          <w:rFonts w:ascii="Arial" w:eastAsia="Arial" w:hAnsi="Arial" w:cs="Arial"/>
          <w:b/>
          <w:sz w:val="18"/>
        </w:rPr>
        <w:t>Ogłoszenie o zamówieniu</w:t>
      </w:r>
    </w:p>
    <w:p w14:paraId="0E3FB480" w14:textId="77777777" w:rsidR="00E93EE2" w:rsidRDefault="00000000">
      <w:pPr>
        <w:spacing w:after="0" w:line="265" w:lineRule="auto"/>
        <w:ind w:left="10" w:right="33" w:hanging="10"/>
        <w:jc w:val="center"/>
      </w:pPr>
      <w:r>
        <w:rPr>
          <w:rFonts w:ascii="Arial" w:eastAsia="Arial" w:hAnsi="Arial" w:cs="Arial"/>
          <w:b/>
          <w:sz w:val="18"/>
        </w:rPr>
        <w:t>Usługi</w:t>
      </w:r>
    </w:p>
    <w:p w14:paraId="3CFC4BAC" w14:textId="77777777" w:rsidR="00E93EE2" w:rsidRDefault="00000000">
      <w:pPr>
        <w:spacing w:after="0" w:line="265" w:lineRule="auto"/>
        <w:ind w:left="10" w:right="31" w:hanging="10"/>
        <w:jc w:val="center"/>
      </w:pPr>
      <w:r>
        <w:rPr>
          <w:rFonts w:ascii="Arial" w:eastAsia="Arial" w:hAnsi="Arial" w:cs="Arial"/>
          <w:b/>
          <w:sz w:val="18"/>
        </w:rPr>
        <w:t>„Kompleksowa organizacja wyjazdowej misji gospodarczej lubuskich MŚP i samorządu połączonej z wizytą na targach</w:t>
      </w:r>
    </w:p>
    <w:p w14:paraId="35EFCFAA" w14:textId="77777777" w:rsidR="00E93EE2" w:rsidRDefault="00000000">
      <w:pPr>
        <w:spacing w:after="492" w:line="265" w:lineRule="auto"/>
        <w:ind w:left="10" w:right="35" w:hanging="10"/>
        <w:jc w:val="center"/>
      </w:pPr>
      <w:r>
        <w:rPr>
          <w:rFonts w:ascii="Arial" w:eastAsia="Arial" w:hAnsi="Arial" w:cs="Arial"/>
          <w:b/>
          <w:sz w:val="18"/>
        </w:rPr>
        <w:t>WINEXPO GEORGIA w Gruzji”</w:t>
      </w:r>
    </w:p>
    <w:p w14:paraId="4BFE7FDA" w14:textId="77777777" w:rsidR="00E93EE2" w:rsidRDefault="00000000">
      <w:pPr>
        <w:pStyle w:val="Nagwek1"/>
        <w:ind w:left="91"/>
      </w:pPr>
      <w:r>
        <w:t>SEKCJA I - ZAMAWIAJĄCY</w:t>
      </w:r>
    </w:p>
    <w:p w14:paraId="7D7BB8E4" w14:textId="77777777" w:rsidR="00E93EE2" w:rsidRDefault="00000000">
      <w:pPr>
        <w:spacing w:after="201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1.1.) Rola zamawiającego</w:t>
      </w:r>
    </w:p>
    <w:p w14:paraId="0E70F5D9" w14:textId="77777777" w:rsidR="00E93EE2" w:rsidRDefault="00000000">
      <w:pPr>
        <w:spacing w:after="150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Postępowanie prowadzone jest samodzielnie przez zamawiającego</w:t>
      </w:r>
    </w:p>
    <w:p w14:paraId="1E94326B" w14:textId="77777777" w:rsidR="00E93EE2" w:rsidRDefault="00000000">
      <w:pPr>
        <w:spacing w:after="164" w:line="255" w:lineRule="auto"/>
        <w:ind w:left="-5" w:right="41" w:hanging="10"/>
      </w:pPr>
      <w:r>
        <w:rPr>
          <w:rFonts w:ascii="Arial" w:eastAsia="Arial" w:hAnsi="Arial" w:cs="Arial"/>
          <w:b/>
          <w:sz w:val="18"/>
        </w:rPr>
        <w:t xml:space="preserve">1.2.) Nazwa zamawiającego: </w:t>
      </w:r>
      <w:r>
        <w:rPr>
          <w:rFonts w:ascii="Arial" w:eastAsia="Arial" w:hAnsi="Arial" w:cs="Arial"/>
          <w:sz w:val="18"/>
        </w:rPr>
        <w:t>Lubuskie Centrum Produktu Regionalnego</w:t>
      </w:r>
    </w:p>
    <w:p w14:paraId="365EE945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1.4) Krajowy Numer Identyfikacyjny: </w:t>
      </w:r>
      <w:r>
        <w:rPr>
          <w:rFonts w:ascii="Arial" w:eastAsia="Arial" w:hAnsi="Arial" w:cs="Arial"/>
          <w:sz w:val="18"/>
        </w:rPr>
        <w:t>REGON 381835689</w:t>
      </w:r>
    </w:p>
    <w:p w14:paraId="7227D0F5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1.5) Adres zamawiającego</w:t>
      </w:r>
    </w:p>
    <w:p w14:paraId="7C883F7C" w14:textId="77777777" w:rsidR="00E93EE2" w:rsidRDefault="00000000">
      <w:pPr>
        <w:spacing w:after="164" w:line="255" w:lineRule="auto"/>
        <w:ind w:left="-5" w:right="41" w:hanging="10"/>
      </w:pPr>
      <w:r>
        <w:rPr>
          <w:rFonts w:ascii="Arial" w:eastAsia="Arial" w:hAnsi="Arial" w:cs="Arial"/>
          <w:b/>
          <w:sz w:val="18"/>
        </w:rPr>
        <w:t xml:space="preserve">1.5.1.) Ulica: </w:t>
      </w:r>
      <w:r>
        <w:rPr>
          <w:rFonts w:ascii="Arial" w:eastAsia="Arial" w:hAnsi="Arial" w:cs="Arial"/>
          <w:sz w:val="18"/>
        </w:rPr>
        <w:t>Wyczółkowskiego 2</w:t>
      </w:r>
    </w:p>
    <w:p w14:paraId="11F87B40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1.5.2.) Miejscowość: </w:t>
      </w:r>
      <w:r>
        <w:rPr>
          <w:rFonts w:ascii="Arial" w:eastAsia="Arial" w:hAnsi="Arial" w:cs="Arial"/>
          <w:sz w:val="18"/>
        </w:rPr>
        <w:t>Zielona Góra</w:t>
      </w:r>
    </w:p>
    <w:p w14:paraId="049CFBD4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1.5.3.) Kod pocztowy: </w:t>
      </w:r>
      <w:r>
        <w:rPr>
          <w:rFonts w:ascii="Arial" w:eastAsia="Arial" w:hAnsi="Arial" w:cs="Arial"/>
          <w:sz w:val="18"/>
        </w:rPr>
        <w:t>65-140</w:t>
      </w:r>
    </w:p>
    <w:p w14:paraId="1575A2A0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1.5.4.) Województwo: </w:t>
      </w:r>
      <w:r>
        <w:rPr>
          <w:rFonts w:ascii="Arial" w:eastAsia="Arial" w:hAnsi="Arial" w:cs="Arial"/>
          <w:sz w:val="18"/>
        </w:rPr>
        <w:t>lubuskie</w:t>
      </w:r>
    </w:p>
    <w:p w14:paraId="5CEC86DA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1.5.5.) Kraj: </w:t>
      </w:r>
      <w:r>
        <w:rPr>
          <w:rFonts w:ascii="Arial" w:eastAsia="Arial" w:hAnsi="Arial" w:cs="Arial"/>
          <w:sz w:val="18"/>
        </w:rPr>
        <w:t>Polska</w:t>
      </w:r>
    </w:p>
    <w:p w14:paraId="78FE31E8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1.5.6.) Lokalizacja NUTS 3: </w:t>
      </w:r>
      <w:r>
        <w:rPr>
          <w:rFonts w:ascii="Arial" w:eastAsia="Arial" w:hAnsi="Arial" w:cs="Arial"/>
          <w:sz w:val="18"/>
        </w:rPr>
        <w:t>PL432 - Zielonogórski</w:t>
      </w:r>
    </w:p>
    <w:p w14:paraId="4ACD93E2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1.5.7.) Numer telefonu: </w:t>
      </w:r>
      <w:r>
        <w:rPr>
          <w:rFonts w:ascii="Arial" w:eastAsia="Arial" w:hAnsi="Arial" w:cs="Arial"/>
          <w:sz w:val="18"/>
        </w:rPr>
        <w:t>+48 68 3267401</w:t>
      </w:r>
    </w:p>
    <w:p w14:paraId="4BAF0FA8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1.5.8.) Numer faksu: </w:t>
      </w:r>
      <w:r>
        <w:rPr>
          <w:rFonts w:ascii="Arial" w:eastAsia="Arial" w:hAnsi="Arial" w:cs="Arial"/>
          <w:sz w:val="18"/>
        </w:rPr>
        <w:t>+48 683207538</w:t>
      </w:r>
    </w:p>
    <w:p w14:paraId="15F86F9C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1.5.9.) Adres poczty elektronicznej: </w:t>
      </w:r>
      <w:r>
        <w:rPr>
          <w:rFonts w:ascii="Arial" w:eastAsia="Arial" w:hAnsi="Arial" w:cs="Arial"/>
          <w:sz w:val="18"/>
        </w:rPr>
        <w:t>sekretariat@lcpr.pl</w:t>
      </w:r>
    </w:p>
    <w:p w14:paraId="76DE6366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1.5.10.) Adres strony internetowej zamawiającego: </w:t>
      </w:r>
      <w:r>
        <w:rPr>
          <w:rFonts w:ascii="Arial" w:eastAsia="Arial" w:hAnsi="Arial" w:cs="Arial"/>
          <w:sz w:val="18"/>
        </w:rPr>
        <w:t>https://lcpr.pl/</w:t>
      </w:r>
    </w:p>
    <w:p w14:paraId="4C9834F1" w14:textId="77777777" w:rsidR="00E93EE2" w:rsidRDefault="00000000">
      <w:pPr>
        <w:spacing w:after="2" w:line="445" w:lineRule="auto"/>
        <w:ind w:left="-5" w:right="746" w:hanging="10"/>
      </w:pPr>
      <w:r>
        <w:rPr>
          <w:rFonts w:ascii="Arial" w:eastAsia="Arial" w:hAnsi="Arial" w:cs="Arial"/>
          <w:b/>
          <w:sz w:val="18"/>
        </w:rPr>
        <w:t xml:space="preserve">1.6.) Rodzaj zamawiającego: </w:t>
      </w:r>
      <w:r>
        <w:rPr>
          <w:rFonts w:ascii="Arial" w:eastAsia="Arial" w:hAnsi="Arial" w:cs="Arial"/>
          <w:sz w:val="18"/>
        </w:rPr>
        <w:t xml:space="preserve">Zamawiający publiczny - jednostka sektora finansów publicznych - jednostka budżetowa </w:t>
      </w:r>
      <w:r>
        <w:rPr>
          <w:rFonts w:ascii="Arial" w:eastAsia="Arial" w:hAnsi="Arial" w:cs="Arial"/>
          <w:b/>
          <w:sz w:val="18"/>
        </w:rPr>
        <w:t xml:space="preserve">1.7.) Przedmiot działalności zamawiającego: </w:t>
      </w:r>
      <w:r>
        <w:rPr>
          <w:rFonts w:ascii="Arial" w:eastAsia="Arial" w:hAnsi="Arial" w:cs="Arial"/>
          <w:sz w:val="18"/>
        </w:rPr>
        <w:t>Sprawy gospodarcze i finansowe</w:t>
      </w:r>
    </w:p>
    <w:p w14:paraId="0633E92E" w14:textId="77777777" w:rsidR="00E93EE2" w:rsidRDefault="00000000">
      <w:pPr>
        <w:pStyle w:val="Nagwek1"/>
        <w:ind w:left="91"/>
      </w:pPr>
      <w:r>
        <w:t>SEKCJA II – INFORMACJE PODSTAWOWE</w:t>
      </w:r>
    </w:p>
    <w:p w14:paraId="10854535" w14:textId="77777777" w:rsidR="00E93EE2" w:rsidRDefault="00000000">
      <w:pPr>
        <w:spacing w:after="201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2.1.) Ogłoszenie dotyczy:</w:t>
      </w:r>
    </w:p>
    <w:p w14:paraId="63BCBE45" w14:textId="77777777" w:rsidR="00E93EE2" w:rsidRDefault="00000000">
      <w:pPr>
        <w:spacing w:after="150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Zamówienia publicznego</w:t>
      </w:r>
    </w:p>
    <w:p w14:paraId="5ADC49DC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2.2.) Ogłoszenie dotyczy usług społecznych i innych szczególnych usług: </w:t>
      </w:r>
      <w:r>
        <w:rPr>
          <w:rFonts w:ascii="Arial" w:eastAsia="Arial" w:hAnsi="Arial" w:cs="Arial"/>
          <w:sz w:val="18"/>
        </w:rPr>
        <w:t>Nie</w:t>
      </w:r>
    </w:p>
    <w:p w14:paraId="500A733C" w14:textId="77777777" w:rsidR="00E93EE2" w:rsidRDefault="00000000">
      <w:pPr>
        <w:spacing w:after="201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2.3.) Nazwa zamówienia albo umowy ramowej:</w:t>
      </w:r>
    </w:p>
    <w:p w14:paraId="3BF3975E" w14:textId="77777777" w:rsidR="00E93EE2" w:rsidRDefault="00000000">
      <w:pPr>
        <w:spacing w:after="152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„Kompleksowa organizacja wyjazdowej misji gospodarczej lubuskich MŚP i samorządu połączonej z wizytą na targach WINEXPO GEORGIA w Gruzji”</w:t>
      </w:r>
    </w:p>
    <w:p w14:paraId="0B02D16F" w14:textId="77777777" w:rsidR="00E93EE2" w:rsidRDefault="00000000">
      <w:pPr>
        <w:spacing w:after="164" w:line="255" w:lineRule="auto"/>
        <w:ind w:left="-5" w:right="41" w:hanging="10"/>
      </w:pPr>
      <w:r>
        <w:rPr>
          <w:rFonts w:ascii="Arial" w:eastAsia="Arial" w:hAnsi="Arial" w:cs="Arial"/>
          <w:b/>
          <w:sz w:val="18"/>
        </w:rPr>
        <w:t xml:space="preserve">2.4.) Identyfikator postępowania: </w:t>
      </w:r>
      <w:r>
        <w:rPr>
          <w:rFonts w:ascii="Arial" w:eastAsia="Arial" w:hAnsi="Arial" w:cs="Arial"/>
          <w:sz w:val="18"/>
        </w:rPr>
        <w:t>ocds-148610-03e98934-df8e-11ed-b70f-ae2d9e28ec7b</w:t>
      </w:r>
    </w:p>
    <w:p w14:paraId="06295277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2.5.) Numer ogłoszenia: </w:t>
      </w:r>
      <w:r>
        <w:rPr>
          <w:rFonts w:ascii="Arial" w:eastAsia="Arial" w:hAnsi="Arial" w:cs="Arial"/>
          <w:sz w:val="18"/>
        </w:rPr>
        <w:t>2023/BZP 00186078</w:t>
      </w:r>
    </w:p>
    <w:p w14:paraId="7A4D491D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2.6.) Wersja ogłoszenia: </w:t>
      </w:r>
      <w:r>
        <w:rPr>
          <w:rFonts w:ascii="Arial" w:eastAsia="Arial" w:hAnsi="Arial" w:cs="Arial"/>
          <w:sz w:val="18"/>
        </w:rPr>
        <w:t>01</w:t>
      </w:r>
    </w:p>
    <w:p w14:paraId="01FACBFC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2.7.) Data ogłoszenia: </w:t>
      </w:r>
      <w:r>
        <w:rPr>
          <w:rFonts w:ascii="Arial" w:eastAsia="Arial" w:hAnsi="Arial" w:cs="Arial"/>
          <w:sz w:val="18"/>
        </w:rPr>
        <w:t>2023-04-20</w:t>
      </w:r>
    </w:p>
    <w:p w14:paraId="0D702C23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2.8.) Zamówienie albo umowa ramowa zostały ujęte w planie postępowań: </w:t>
      </w:r>
      <w:r>
        <w:rPr>
          <w:rFonts w:ascii="Arial" w:eastAsia="Arial" w:hAnsi="Arial" w:cs="Arial"/>
          <w:sz w:val="18"/>
        </w:rPr>
        <w:t>Nie</w:t>
      </w:r>
    </w:p>
    <w:p w14:paraId="2359E6ED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2.11.) O udzielenie zamówienia mogą ubiegać się wyłącznie wykonawcy, o których mowa w art. 94 ustawy: </w:t>
      </w:r>
      <w:r>
        <w:rPr>
          <w:rFonts w:ascii="Arial" w:eastAsia="Arial" w:hAnsi="Arial" w:cs="Arial"/>
          <w:sz w:val="18"/>
        </w:rPr>
        <w:t>Nie</w:t>
      </w:r>
    </w:p>
    <w:p w14:paraId="4AFCE305" w14:textId="77777777" w:rsidR="00E93EE2" w:rsidRDefault="00000000">
      <w:pPr>
        <w:spacing w:after="4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2.14.) Czy zamówienie albo umowa ramowa dotyczy projektu lub programu współfinansowanego ze środków Unii</w:t>
      </w:r>
    </w:p>
    <w:p w14:paraId="629E173F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Europejskiej: </w:t>
      </w:r>
      <w:r>
        <w:rPr>
          <w:rFonts w:ascii="Arial" w:eastAsia="Arial" w:hAnsi="Arial" w:cs="Arial"/>
          <w:sz w:val="18"/>
        </w:rPr>
        <w:t>Tak</w:t>
      </w:r>
    </w:p>
    <w:p w14:paraId="65EEC352" w14:textId="77777777" w:rsidR="00E93EE2" w:rsidRDefault="00000000">
      <w:pPr>
        <w:spacing w:after="201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2.15.) Nazwa projektu lub programu</w:t>
      </w:r>
    </w:p>
    <w:p w14:paraId="13C80F29" w14:textId="77777777" w:rsidR="00E93EE2" w:rsidRDefault="00000000">
      <w:pPr>
        <w:spacing w:after="638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Zadanie realizowane jest w ramach projektu RPLB.01.04.01-08-0002/19, w ramach Regionalnego Programu Operacyjnego Lubuskie 2020, Działanie 1.4. Promocja regionu i umiędzynarodowienie sektora MŚP, Poddziałanie 1.4.1. Promocja regionu i umiędzynarodowienie sektora MŚP – projekty realizowane poza formułą ZIT.</w:t>
      </w:r>
    </w:p>
    <w:p w14:paraId="7CFA60B9" w14:textId="77777777" w:rsidR="00E93EE2" w:rsidRDefault="00000000">
      <w:pPr>
        <w:spacing w:after="0"/>
        <w:ind w:left="36"/>
      </w:pPr>
      <w:r>
        <w:rPr>
          <w:rFonts w:ascii="Arial" w:eastAsia="Arial" w:hAnsi="Arial" w:cs="Arial"/>
          <w:sz w:val="8"/>
        </w:rPr>
        <w:lastRenderedPageBreak/>
        <w:t>2023-04-20 Biuletyn Zamówień Publicznych</w:t>
      </w:r>
    </w:p>
    <w:p w14:paraId="2C5D8854" w14:textId="77777777" w:rsidR="00E93EE2" w:rsidRDefault="00000000">
      <w:pPr>
        <w:spacing w:after="201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2.16.) Tryb udzielenia zamówienia wraz z podstawą prawną</w:t>
      </w:r>
    </w:p>
    <w:p w14:paraId="1B43C061" w14:textId="77777777" w:rsidR="00E93EE2" w:rsidRDefault="00000000">
      <w:pPr>
        <w:spacing w:after="162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Zamówienie udzielane jest w trybie podstawowym na podstawie: art. 275 pkt 1 ustawy</w:t>
      </w:r>
    </w:p>
    <w:p w14:paraId="1138161E" w14:textId="77777777" w:rsidR="00E93EE2" w:rsidRDefault="00000000">
      <w:pPr>
        <w:pStyle w:val="Nagwek1"/>
        <w:ind w:left="91"/>
      </w:pPr>
      <w:r>
        <w:t>SEKCJA III – UDOSTĘPNIANIE DOKUMENTÓW ZAMÓWIENIA I KOMUNIKACJA</w:t>
      </w:r>
    </w:p>
    <w:p w14:paraId="2FB53E50" w14:textId="77777777" w:rsidR="00E93EE2" w:rsidRDefault="00000000">
      <w:pPr>
        <w:spacing w:after="165" w:line="254" w:lineRule="auto"/>
        <w:ind w:left="-5" w:right="2327" w:hanging="10"/>
      </w:pPr>
      <w:r>
        <w:rPr>
          <w:rFonts w:ascii="Arial" w:eastAsia="Arial" w:hAnsi="Arial" w:cs="Arial"/>
          <w:b/>
          <w:sz w:val="18"/>
        </w:rPr>
        <w:t xml:space="preserve">3.1.) Adres strony internetowej prowadzonego postępowania </w:t>
      </w:r>
      <w:r>
        <w:rPr>
          <w:rFonts w:ascii="Arial" w:eastAsia="Arial" w:hAnsi="Arial" w:cs="Arial"/>
          <w:sz w:val="19"/>
        </w:rPr>
        <w:t>https://platformazakupowa.pl/pn/lcpr</w:t>
      </w:r>
    </w:p>
    <w:p w14:paraId="57244C7E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3.2.) Zamawiający zastrzega dostęp do dokumentów zamówienia: </w:t>
      </w:r>
      <w:r>
        <w:rPr>
          <w:rFonts w:ascii="Arial" w:eastAsia="Arial" w:hAnsi="Arial" w:cs="Arial"/>
          <w:sz w:val="18"/>
        </w:rPr>
        <w:t>Nie</w:t>
      </w:r>
    </w:p>
    <w:p w14:paraId="269757EA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3.4.) Wykonawcy zobowiązani są do składania ofert, wniosków o dopuszczenie do udziału w postępowaniu, oświadczeń oraz innych dokumentów wyłącznie przy użyciu środków komunikacji elektronicznej: </w:t>
      </w:r>
      <w:r>
        <w:rPr>
          <w:rFonts w:ascii="Arial" w:eastAsia="Arial" w:hAnsi="Arial" w:cs="Arial"/>
          <w:sz w:val="18"/>
        </w:rPr>
        <w:t>Tak</w:t>
      </w:r>
    </w:p>
    <w:p w14:paraId="17147331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3.5.) Informacje o środkach komunikacji elektronicznej, przy użyciu których zamawiający będzie komunikował się z wykonawcami - adres strony internetowej: </w:t>
      </w:r>
      <w:r>
        <w:rPr>
          <w:rFonts w:ascii="Arial" w:eastAsia="Arial" w:hAnsi="Arial" w:cs="Arial"/>
          <w:sz w:val="18"/>
        </w:rPr>
        <w:t>https://platformazakupowa.pl/pn/lcpr</w:t>
      </w:r>
    </w:p>
    <w:p w14:paraId="0693E7B6" w14:textId="77777777" w:rsidR="00E93EE2" w:rsidRDefault="00000000">
      <w:pPr>
        <w:spacing w:after="2" w:line="255" w:lineRule="auto"/>
        <w:ind w:left="-5" w:right="41" w:hanging="10"/>
      </w:pPr>
      <w:r>
        <w:rPr>
          <w:rFonts w:ascii="Arial" w:eastAsia="Arial" w:hAnsi="Arial" w:cs="Arial"/>
          <w:b/>
          <w:sz w:val="18"/>
        </w:rPr>
        <w:t xml:space="preserve">3.6.) Wymagania techniczne i organizacyjne dotyczące korespondencji elektronicznej: </w:t>
      </w:r>
      <w:r>
        <w:rPr>
          <w:rFonts w:ascii="Arial" w:eastAsia="Arial" w:hAnsi="Arial" w:cs="Arial"/>
          <w:sz w:val="18"/>
        </w:rPr>
        <w:t xml:space="preserve">1.Komunikacja w postępowaniu o udzielenie zamówienia, w tym składanie ofert, wymiana informacji oraz przekazywanie dokumentów lub oświadczeń między zamawiającym a wykonawcą, z uwzględnieniem wyjątków określonych w ustawie </w:t>
      </w:r>
      <w:proofErr w:type="spellStart"/>
      <w:r>
        <w:rPr>
          <w:rFonts w:ascii="Arial" w:eastAsia="Arial" w:hAnsi="Arial" w:cs="Arial"/>
          <w:sz w:val="18"/>
        </w:rPr>
        <w:t>p.z.p</w:t>
      </w:r>
      <w:proofErr w:type="spellEnd"/>
      <w:r>
        <w:rPr>
          <w:rFonts w:ascii="Arial" w:eastAsia="Arial" w:hAnsi="Arial" w:cs="Arial"/>
          <w:sz w:val="18"/>
        </w:rPr>
        <w:t>., odbywa się przy użyciu środków komunikacji elektronicznej. Przez środki komunikacji elektronicznej rozumie się środki komunikacji elektronicznej zdefiniowane w ustawie z dnia 18 lipca 2002 r. o świadczeniu usług drogą elektroniczną (Dz. U. z 2020r. poz. 344).</w:t>
      </w:r>
    </w:p>
    <w:p w14:paraId="732CDA7A" w14:textId="78D21C70" w:rsidR="00E93EE2" w:rsidRDefault="00000000">
      <w:pPr>
        <w:numPr>
          <w:ilvl w:val="0"/>
          <w:numId w:val="1"/>
        </w:numPr>
        <w:spacing w:after="2" w:line="255" w:lineRule="auto"/>
        <w:ind w:right="41" w:hanging="200"/>
      </w:pPr>
      <w:r>
        <w:rPr>
          <w:rFonts w:ascii="Arial" w:eastAsia="Arial" w:hAnsi="Arial" w:cs="Arial"/>
          <w:sz w:val="18"/>
        </w:rPr>
        <w:t xml:space="preserve">Ofertę, oświadczenia, o których mowa w art. 125 ust. 1 </w:t>
      </w:r>
      <w:proofErr w:type="spellStart"/>
      <w:r>
        <w:rPr>
          <w:rFonts w:ascii="Arial" w:eastAsia="Arial" w:hAnsi="Arial" w:cs="Arial"/>
          <w:sz w:val="18"/>
        </w:rPr>
        <w:t>p.z.p</w:t>
      </w:r>
      <w:proofErr w:type="spellEnd"/>
      <w:r>
        <w:rPr>
          <w:rFonts w:ascii="Arial" w:eastAsia="Arial" w:hAnsi="Arial" w:cs="Arial"/>
          <w:sz w:val="18"/>
        </w:rPr>
        <w:t>., podmiotowe środki dowodowe, pełnomocnictwa, zobowiązanie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podmiotu udostępniającego zasoby sporządza się w postaci elektronicznej, w ogólnie dostępnych formatach danych, w</w:t>
      </w:r>
    </w:p>
    <w:p w14:paraId="1AC65E5A" w14:textId="77777777" w:rsidR="00E93EE2" w:rsidRDefault="00000000">
      <w:pPr>
        <w:spacing w:after="2" w:line="255" w:lineRule="auto"/>
        <w:ind w:left="-5" w:right="41" w:hanging="10"/>
      </w:pPr>
      <w:r>
        <w:rPr>
          <w:rFonts w:ascii="Arial" w:eastAsia="Arial" w:hAnsi="Arial" w:cs="Arial"/>
          <w:sz w:val="18"/>
        </w:rPr>
        <w:t>szczególności w formatach .txt,.rtf,.pdf,.doc,.docx, .</w:t>
      </w:r>
      <w:proofErr w:type="spellStart"/>
      <w:r>
        <w:rPr>
          <w:rFonts w:ascii="Arial" w:eastAsia="Arial" w:hAnsi="Arial" w:cs="Arial"/>
          <w:sz w:val="18"/>
        </w:rPr>
        <w:t>odt</w:t>
      </w:r>
      <w:proofErr w:type="spellEnd"/>
      <w:r>
        <w:rPr>
          <w:rFonts w:ascii="Arial" w:eastAsia="Arial" w:hAnsi="Arial" w:cs="Arial"/>
          <w:sz w:val="18"/>
        </w:rPr>
        <w:t>. Ofertę, a także oświadczenie o jakim mowa w SWZ składa się, pod rygorem nieważności, w formie elektronicznej lub w postaci elektronicznej opatrzonej podpisem zaufanym lub podpisem osobistym.</w:t>
      </w:r>
    </w:p>
    <w:p w14:paraId="471E690E" w14:textId="77777777" w:rsidR="00E93EE2" w:rsidRDefault="00000000">
      <w:pPr>
        <w:numPr>
          <w:ilvl w:val="0"/>
          <w:numId w:val="1"/>
        </w:numPr>
        <w:spacing w:after="2" w:line="255" w:lineRule="auto"/>
        <w:ind w:right="41" w:hanging="200"/>
      </w:pPr>
      <w:r>
        <w:rPr>
          <w:rFonts w:ascii="Arial" w:eastAsia="Arial" w:hAnsi="Arial" w:cs="Arial"/>
          <w:sz w:val="18"/>
        </w:rPr>
        <w:t>Zawiadomienia, oświadczenia, wnioski lub informacje Wykonawcy przekazują:</w:t>
      </w:r>
    </w:p>
    <w:p w14:paraId="74B10710" w14:textId="77777777" w:rsidR="00E93EE2" w:rsidRDefault="00000000">
      <w:pPr>
        <w:numPr>
          <w:ilvl w:val="0"/>
          <w:numId w:val="2"/>
        </w:numPr>
        <w:spacing w:after="2" w:line="255" w:lineRule="auto"/>
        <w:ind w:right="41" w:hanging="210"/>
      </w:pPr>
      <w:r>
        <w:rPr>
          <w:rFonts w:ascii="Arial" w:eastAsia="Arial" w:hAnsi="Arial" w:cs="Arial"/>
          <w:sz w:val="18"/>
        </w:rPr>
        <w:t>drogą elektroniczną poprzez Platformę, dostępną pod adresem:</w:t>
      </w:r>
    </w:p>
    <w:p w14:paraId="4668EDDE" w14:textId="77777777" w:rsidR="00E93EE2" w:rsidRDefault="00000000">
      <w:pPr>
        <w:spacing w:after="2" w:line="255" w:lineRule="auto"/>
        <w:ind w:left="-5" w:right="41" w:hanging="10"/>
      </w:pPr>
      <w:r>
        <w:rPr>
          <w:rFonts w:ascii="Arial" w:eastAsia="Arial" w:hAnsi="Arial" w:cs="Arial"/>
          <w:sz w:val="18"/>
        </w:rPr>
        <w:t>https://platformazakupowa.pl/pn/lcpr,</w:t>
      </w:r>
    </w:p>
    <w:p w14:paraId="427A3DA2" w14:textId="77777777" w:rsidR="00E93EE2" w:rsidRDefault="00000000">
      <w:pPr>
        <w:numPr>
          <w:ilvl w:val="0"/>
          <w:numId w:val="2"/>
        </w:numPr>
        <w:spacing w:after="2" w:line="255" w:lineRule="auto"/>
        <w:ind w:right="41" w:hanging="210"/>
      </w:pPr>
      <w:r>
        <w:rPr>
          <w:rFonts w:ascii="Arial" w:eastAsia="Arial" w:hAnsi="Arial" w:cs="Arial"/>
          <w:sz w:val="18"/>
        </w:rPr>
        <w:t>Korzystanie z platformy zakupowej przez Wykonawcę jest bezpłatne.</w:t>
      </w:r>
    </w:p>
    <w:p w14:paraId="669B3D7A" w14:textId="2F99E23C" w:rsidR="00E93EE2" w:rsidRDefault="00000000">
      <w:pPr>
        <w:numPr>
          <w:ilvl w:val="0"/>
          <w:numId w:val="3"/>
        </w:numPr>
        <w:spacing w:after="2" w:line="255" w:lineRule="auto"/>
        <w:ind w:right="41" w:hanging="200"/>
      </w:pPr>
      <w:r>
        <w:rPr>
          <w:rFonts w:ascii="Arial" w:eastAsia="Arial" w:hAnsi="Arial" w:cs="Arial"/>
          <w:sz w:val="18"/>
        </w:rPr>
        <w:t>Instrukcje korzystania z Platformy dotyczące w szczególności rejestracji, logowania, składania wniosków o wyjaśnienie treści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SWZ, składania ofert oraz innych czynności podejmowanych w niniejszym postępowaniu przy użyciu Platformy znajdują się w zakładce „Instrukcje dla Wykonawców" na stronie internetowej pod adresem https://platformazakupowa.pl/strona/45-instrukcje.</w:t>
      </w:r>
    </w:p>
    <w:p w14:paraId="6C92520D" w14:textId="77777777" w:rsidR="00E93EE2" w:rsidRDefault="00000000">
      <w:pPr>
        <w:numPr>
          <w:ilvl w:val="0"/>
          <w:numId w:val="3"/>
        </w:numPr>
        <w:spacing w:after="2" w:line="255" w:lineRule="auto"/>
        <w:ind w:right="41" w:hanging="200"/>
      </w:pPr>
      <w:r>
        <w:rPr>
          <w:rFonts w:ascii="Arial" w:eastAsia="Arial" w:hAnsi="Arial" w:cs="Arial"/>
          <w:sz w:val="18"/>
        </w:rPr>
        <w:t>Wykonawca, przystępując do niniejszego postępowania o udzielenie zamówienia publicznego:</w:t>
      </w:r>
    </w:p>
    <w:p w14:paraId="4462A9AB" w14:textId="3D88E0DA" w:rsidR="00E93EE2" w:rsidRDefault="00000000">
      <w:pPr>
        <w:numPr>
          <w:ilvl w:val="0"/>
          <w:numId w:val="4"/>
        </w:numPr>
        <w:spacing w:after="2" w:line="255" w:lineRule="auto"/>
        <w:ind w:right="41" w:hanging="210"/>
      </w:pPr>
      <w:r>
        <w:rPr>
          <w:rFonts w:ascii="Arial" w:eastAsia="Arial" w:hAnsi="Arial" w:cs="Arial"/>
          <w:sz w:val="18"/>
        </w:rPr>
        <w:t>akceptuje warunki korzystania z platformazakupowa.pl określone w Regulaminie zamieszczonym na stronie internetowej pod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linkiem w zakładce „Regulamin" oraz uznaje go za wiążący,</w:t>
      </w:r>
    </w:p>
    <w:p w14:paraId="1813E329" w14:textId="77777777" w:rsidR="00E93EE2" w:rsidRDefault="00000000">
      <w:pPr>
        <w:numPr>
          <w:ilvl w:val="0"/>
          <w:numId w:val="4"/>
        </w:numPr>
        <w:spacing w:after="2" w:line="255" w:lineRule="auto"/>
        <w:ind w:right="41" w:hanging="210"/>
      </w:pPr>
      <w:r>
        <w:rPr>
          <w:rFonts w:ascii="Arial" w:eastAsia="Arial" w:hAnsi="Arial" w:cs="Arial"/>
          <w:sz w:val="18"/>
        </w:rPr>
        <w:t>zapoznał i stosuje się do Instrukcji składania ofert/wniosków dostępnej pod linkiem https: //</w:t>
      </w:r>
      <w:proofErr w:type="spellStart"/>
      <w:r>
        <w:rPr>
          <w:rFonts w:ascii="Arial" w:eastAsia="Arial" w:hAnsi="Arial" w:cs="Arial"/>
          <w:sz w:val="18"/>
        </w:rPr>
        <w:t>drive.google</w:t>
      </w:r>
      <w:proofErr w:type="spellEnd"/>
      <w:r>
        <w:rPr>
          <w:rFonts w:ascii="Arial" w:eastAsia="Arial" w:hAnsi="Arial" w:cs="Arial"/>
          <w:sz w:val="18"/>
        </w:rPr>
        <w:t>. co/file//</w:t>
      </w:r>
    </w:p>
    <w:p w14:paraId="4DFE4DCC" w14:textId="77777777" w:rsidR="00E93EE2" w:rsidRDefault="00000000">
      <w:pPr>
        <w:spacing w:after="2" w:line="255" w:lineRule="auto"/>
        <w:ind w:left="-5" w:right="41" w:hanging="10"/>
      </w:pPr>
      <w:r>
        <w:rPr>
          <w:rFonts w:ascii="Arial" w:eastAsia="Arial" w:hAnsi="Arial" w:cs="Arial"/>
          <w:sz w:val="18"/>
        </w:rPr>
        <w:t xml:space="preserve">1Kd1DttbBeiNWt4q4slS4t 76 </w:t>
      </w:r>
      <w:proofErr w:type="spellStart"/>
      <w:r>
        <w:rPr>
          <w:rFonts w:ascii="Arial" w:eastAsia="Arial" w:hAnsi="Arial" w:cs="Arial"/>
          <w:sz w:val="18"/>
        </w:rPr>
        <w:t>lZ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VKPbkyD</w:t>
      </w:r>
      <w:proofErr w:type="spellEnd"/>
      <w:r>
        <w:rPr>
          <w:rFonts w:ascii="Arial" w:eastAsia="Arial" w:hAnsi="Arial" w:cs="Arial"/>
          <w:sz w:val="18"/>
        </w:rPr>
        <w:t>/</w:t>
      </w:r>
      <w:proofErr w:type="spellStart"/>
      <w:r>
        <w:rPr>
          <w:rFonts w:ascii="Arial" w:eastAsia="Arial" w:hAnsi="Arial" w:cs="Arial"/>
          <w:sz w:val="18"/>
        </w:rPr>
        <w:t>view</w:t>
      </w:r>
      <w:proofErr w:type="spellEnd"/>
    </w:p>
    <w:p w14:paraId="2FFB63E7" w14:textId="77777777" w:rsidR="00E93EE2" w:rsidRDefault="00000000">
      <w:pPr>
        <w:spacing w:after="2" w:line="255" w:lineRule="auto"/>
        <w:ind w:left="-5" w:right="41" w:hanging="10"/>
      </w:pPr>
      <w:r>
        <w:rPr>
          <w:rFonts w:ascii="Arial" w:eastAsia="Arial" w:hAnsi="Arial" w:cs="Arial"/>
          <w:sz w:val="18"/>
        </w:rPr>
        <w:t xml:space="preserve">6. Zgodnie z 67 ustawy </w:t>
      </w:r>
      <w:proofErr w:type="spellStart"/>
      <w:r>
        <w:rPr>
          <w:rFonts w:ascii="Arial" w:eastAsia="Arial" w:hAnsi="Arial" w:cs="Arial"/>
          <w:sz w:val="18"/>
        </w:rPr>
        <w:t>p.z.p</w:t>
      </w:r>
      <w:proofErr w:type="spellEnd"/>
      <w:r>
        <w:rPr>
          <w:rFonts w:ascii="Arial" w:eastAsia="Arial" w:hAnsi="Arial" w:cs="Arial"/>
          <w:sz w:val="18"/>
        </w:rPr>
        <w:t>., Zamawiający podaje wymagania techniczne związane z korzystaniem z Platformy:</w:t>
      </w:r>
    </w:p>
    <w:p w14:paraId="5A3451C2" w14:textId="77777777" w:rsidR="00E93EE2" w:rsidRDefault="00000000">
      <w:pPr>
        <w:spacing w:after="2" w:line="255" w:lineRule="auto"/>
        <w:ind w:left="-5" w:right="41" w:hanging="10"/>
      </w:pPr>
      <w:r>
        <w:rPr>
          <w:rFonts w:ascii="Arial" w:eastAsia="Arial" w:hAnsi="Arial" w:cs="Arial"/>
          <w:sz w:val="18"/>
        </w:rPr>
        <w:t xml:space="preserve">1) stały dostęp do sieci Internet łącze internetowe o przepustowości co najmniej 256 </w:t>
      </w:r>
      <w:proofErr w:type="spellStart"/>
      <w:r>
        <w:rPr>
          <w:rFonts w:ascii="Arial" w:eastAsia="Arial" w:hAnsi="Arial" w:cs="Arial"/>
          <w:sz w:val="18"/>
        </w:rPr>
        <w:t>kbit</w:t>
      </w:r>
      <w:proofErr w:type="spellEnd"/>
      <w:r>
        <w:rPr>
          <w:rFonts w:ascii="Arial" w:eastAsia="Arial" w:hAnsi="Arial" w:cs="Arial"/>
          <w:sz w:val="18"/>
        </w:rPr>
        <w:t>/s</w:t>
      </w:r>
    </w:p>
    <w:p w14:paraId="24316C33" w14:textId="77777777" w:rsidR="00E93EE2" w:rsidRDefault="00000000">
      <w:pPr>
        <w:spacing w:after="2" w:line="255" w:lineRule="auto"/>
        <w:ind w:left="-5" w:right="41" w:hanging="10"/>
      </w:pPr>
      <w:r>
        <w:rPr>
          <w:rFonts w:ascii="Arial" w:eastAsia="Arial" w:hAnsi="Arial" w:cs="Arial"/>
          <w:sz w:val="18"/>
        </w:rPr>
        <w:t xml:space="preserve">2)przeglądarka internetowa Internet Explorer, Chrome i FireFox w najnowszej dostępnej wersji, z włączoną obsługą języka </w:t>
      </w:r>
      <w:proofErr w:type="spellStart"/>
      <w:r>
        <w:rPr>
          <w:rFonts w:ascii="Arial" w:eastAsia="Arial" w:hAnsi="Arial" w:cs="Arial"/>
          <w:sz w:val="18"/>
        </w:rPr>
        <w:t>Javascript</w:t>
      </w:r>
      <w:proofErr w:type="spellEnd"/>
      <w:r>
        <w:rPr>
          <w:rFonts w:ascii="Arial" w:eastAsia="Arial" w:hAnsi="Arial" w:cs="Arial"/>
          <w:sz w:val="18"/>
        </w:rPr>
        <w:t>, akceptująca pliki typu „</w:t>
      </w:r>
      <w:proofErr w:type="spellStart"/>
      <w:r>
        <w:rPr>
          <w:rFonts w:ascii="Arial" w:eastAsia="Arial" w:hAnsi="Arial" w:cs="Arial"/>
          <w:sz w:val="18"/>
        </w:rPr>
        <w:t>cookies</w:t>
      </w:r>
      <w:proofErr w:type="spellEnd"/>
      <w:r>
        <w:rPr>
          <w:rFonts w:ascii="Arial" w:eastAsia="Arial" w:hAnsi="Arial" w:cs="Arial"/>
          <w:sz w:val="18"/>
        </w:rPr>
        <w:t>,”</w:t>
      </w:r>
    </w:p>
    <w:p w14:paraId="1710A983" w14:textId="77777777" w:rsidR="00E93EE2" w:rsidRDefault="00000000">
      <w:pPr>
        <w:numPr>
          <w:ilvl w:val="0"/>
          <w:numId w:val="5"/>
        </w:numPr>
        <w:spacing w:after="2" w:line="255" w:lineRule="auto"/>
        <w:ind w:right="41" w:hanging="210"/>
      </w:pPr>
      <w:r>
        <w:rPr>
          <w:rFonts w:ascii="Arial" w:eastAsia="Arial" w:hAnsi="Arial" w:cs="Arial"/>
          <w:sz w:val="18"/>
        </w:rPr>
        <w:t>platformazakupowa.pl jest zoptymalizowana dla minimalnej rozdzielczości ekranu 1024x768 pikseli.</w:t>
      </w:r>
    </w:p>
    <w:p w14:paraId="7543B6EA" w14:textId="4726E8DB" w:rsidR="00E93EE2" w:rsidRDefault="00000000">
      <w:pPr>
        <w:numPr>
          <w:ilvl w:val="0"/>
          <w:numId w:val="5"/>
        </w:numPr>
        <w:spacing w:after="165" w:line="255" w:lineRule="auto"/>
        <w:ind w:right="41" w:hanging="210"/>
      </w:pPr>
      <w:r>
        <w:rPr>
          <w:rFonts w:ascii="Arial" w:eastAsia="Arial" w:hAnsi="Arial" w:cs="Arial"/>
          <w:sz w:val="18"/>
        </w:rPr>
        <w:t>Wymagania techniczne i organizacyjne wysyłania i odbierania dokumentów elektronicznych, elektronicznych kopii dokumentów i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oświadczeń oraz informacji przekazywanych przy ich użyciu opisane zostały w Regulaminie platformy zakupowej, dostępnym na stronie głównej platformy pod adresem https://platformazakupowa.pl/strona/1-regulamin.</w:t>
      </w:r>
    </w:p>
    <w:p w14:paraId="41CD3548" w14:textId="3ABFF559" w:rsidR="00E93EE2" w:rsidRDefault="00000000">
      <w:pPr>
        <w:numPr>
          <w:ilvl w:val="1"/>
          <w:numId w:val="6"/>
        </w:numPr>
        <w:spacing w:after="165" w:line="254" w:lineRule="auto"/>
        <w:ind w:right="45" w:hanging="10"/>
      </w:pPr>
      <w:r>
        <w:rPr>
          <w:rFonts w:ascii="Arial" w:eastAsia="Arial" w:hAnsi="Arial" w:cs="Arial"/>
          <w:b/>
          <w:sz w:val="18"/>
        </w:rPr>
        <w:t>Adres strony internetowej, pod którym są dostępne narzędzia, urządzenia lub formaty plików, które nie są ogólnie</w:t>
      </w:r>
      <w:r w:rsidR="00BD1DE5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dostępne: </w:t>
      </w:r>
      <w:r>
        <w:rPr>
          <w:rFonts w:ascii="Arial" w:eastAsia="Arial" w:hAnsi="Arial" w:cs="Arial"/>
          <w:sz w:val="18"/>
        </w:rPr>
        <w:t>https://platformazakupowa.pl/pn/lcpr</w:t>
      </w:r>
    </w:p>
    <w:p w14:paraId="7881D1CF" w14:textId="71341E5D" w:rsidR="00E93EE2" w:rsidRDefault="00000000">
      <w:pPr>
        <w:numPr>
          <w:ilvl w:val="1"/>
          <w:numId w:val="6"/>
        </w:numPr>
        <w:spacing w:after="165" w:line="254" w:lineRule="auto"/>
        <w:ind w:right="45" w:hanging="10"/>
      </w:pPr>
      <w:r>
        <w:rPr>
          <w:rFonts w:ascii="Arial" w:eastAsia="Arial" w:hAnsi="Arial" w:cs="Arial"/>
          <w:b/>
          <w:sz w:val="18"/>
        </w:rPr>
        <w:t>Zamawiający wymaga sporządzenia i przedstawienia ofert przy użyciu narzędzi elektronicznego modelowania danych</w:t>
      </w:r>
      <w:r w:rsidR="00BD1DE5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budowlanych lub innych podobnych narzędzi, które nie są ogólnie dostępne: </w:t>
      </w:r>
      <w:r>
        <w:rPr>
          <w:rFonts w:ascii="Arial" w:eastAsia="Arial" w:hAnsi="Arial" w:cs="Arial"/>
          <w:sz w:val="18"/>
        </w:rPr>
        <w:t>Nie</w:t>
      </w:r>
    </w:p>
    <w:p w14:paraId="275AFD6B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3.12.) Oferta - katalog elektroniczny: </w:t>
      </w:r>
      <w:r>
        <w:rPr>
          <w:rFonts w:ascii="Arial" w:eastAsia="Arial" w:hAnsi="Arial" w:cs="Arial"/>
          <w:sz w:val="18"/>
        </w:rPr>
        <w:t>Nie dotyczy</w:t>
      </w:r>
    </w:p>
    <w:p w14:paraId="68B8B83A" w14:textId="77777777" w:rsidR="00E93EE2" w:rsidRDefault="00000000">
      <w:pPr>
        <w:numPr>
          <w:ilvl w:val="1"/>
          <w:numId w:val="7"/>
        </w:numPr>
        <w:spacing w:after="201" w:line="254" w:lineRule="auto"/>
        <w:ind w:right="43" w:hanging="509"/>
      </w:pPr>
      <w:r>
        <w:rPr>
          <w:rFonts w:ascii="Arial" w:eastAsia="Arial" w:hAnsi="Arial" w:cs="Arial"/>
          <w:b/>
          <w:sz w:val="18"/>
        </w:rPr>
        <w:t>Języki, w jakich mogą być sporządzane dokumenty składane w postępowaniu:</w:t>
      </w:r>
    </w:p>
    <w:p w14:paraId="1180786B" w14:textId="77777777" w:rsidR="00E93EE2" w:rsidRDefault="00000000">
      <w:pPr>
        <w:spacing w:after="150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polski</w:t>
      </w:r>
    </w:p>
    <w:p w14:paraId="08985134" w14:textId="77777777" w:rsidR="00E93EE2" w:rsidRDefault="00000000" w:rsidP="00BD1DE5">
      <w:pPr>
        <w:numPr>
          <w:ilvl w:val="1"/>
          <w:numId w:val="7"/>
        </w:numPr>
        <w:spacing w:after="2" w:line="255" w:lineRule="auto"/>
        <w:ind w:right="43" w:hanging="509"/>
        <w:jc w:val="both"/>
      </w:pPr>
      <w:r>
        <w:rPr>
          <w:rFonts w:ascii="Arial" w:eastAsia="Arial" w:hAnsi="Arial" w:cs="Arial"/>
          <w:b/>
          <w:sz w:val="18"/>
        </w:rPr>
        <w:t xml:space="preserve">RODO (obowiązek informacyjny): </w:t>
      </w:r>
      <w:r>
        <w:rPr>
          <w:rFonts w:ascii="Arial" w:eastAsia="Arial" w:hAnsi="Arial" w:cs="Arial"/>
          <w:sz w:val="18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66FF16F" w14:textId="777DB71D" w:rsidR="00E93EE2" w:rsidRDefault="00000000" w:rsidP="00BD1DE5">
      <w:pPr>
        <w:numPr>
          <w:ilvl w:val="0"/>
          <w:numId w:val="8"/>
        </w:numPr>
        <w:spacing w:after="2" w:line="255" w:lineRule="auto"/>
        <w:ind w:right="41" w:hanging="10"/>
        <w:jc w:val="both"/>
      </w:pPr>
      <w:r>
        <w:rPr>
          <w:rFonts w:ascii="Arial" w:eastAsia="Arial" w:hAnsi="Arial" w:cs="Arial"/>
          <w:sz w:val="18"/>
        </w:rPr>
        <w:t>administratorem Pani/Pana danych osobowych jest Lubuskie Centrum Produktu Regionalnego w Zielonej Górze z siedzibą przy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ul. Leona Wyczółkowskiego2;65-140 Zielona Góra ; Tel:+48 683267401; e-mail: sekretariat@lcpr.pl</w:t>
      </w:r>
    </w:p>
    <w:p w14:paraId="1F8E1C59" w14:textId="77777777" w:rsidR="00E93EE2" w:rsidRDefault="00000000" w:rsidP="00BD1DE5">
      <w:pPr>
        <w:numPr>
          <w:ilvl w:val="0"/>
          <w:numId w:val="8"/>
        </w:numPr>
        <w:spacing w:after="2" w:line="255" w:lineRule="auto"/>
        <w:ind w:right="41" w:hanging="10"/>
        <w:jc w:val="both"/>
      </w:pPr>
      <w:r>
        <w:rPr>
          <w:rFonts w:ascii="Arial" w:eastAsia="Arial" w:hAnsi="Arial" w:cs="Arial"/>
          <w:sz w:val="18"/>
        </w:rPr>
        <w:t xml:space="preserve">administrator wyznaczył Inspektora Danych Osobowych, z którym można się kontaktować e-mail; kontakt.itrs@gmail.com3) Pani/Pana dane osobowe przetwarzane będą na podstawie art. 6 ust. 1 lit. c RODO w celu związanym z przedmiotowym postępowaniem o udzielenie zamówienia publicznego pn. „Kompleksowa organizacja wyjazdowej misji gospodarczej lubuskich MŚP i samorządu połączonej z wizytą na targach WINEXPO GEORGIA w Gruzji" </w:t>
      </w:r>
    </w:p>
    <w:p w14:paraId="29E240D3" w14:textId="2CE6D1F1" w:rsidR="00E93EE2" w:rsidRDefault="00000000" w:rsidP="00BD1DE5">
      <w:pPr>
        <w:numPr>
          <w:ilvl w:val="0"/>
          <w:numId w:val="9"/>
        </w:numPr>
        <w:spacing w:after="2" w:line="255" w:lineRule="auto"/>
        <w:ind w:right="41" w:hanging="210"/>
        <w:jc w:val="both"/>
      </w:pPr>
      <w:r>
        <w:rPr>
          <w:rFonts w:ascii="Arial" w:eastAsia="Arial" w:hAnsi="Arial" w:cs="Arial"/>
          <w:sz w:val="18"/>
        </w:rPr>
        <w:t>odbiorcami Pani/Pana danych osobowych będą osoby lub podmioty, którym udostępniona zostanie dokumentacja postępowania w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oparciu o art. 74 ustawy </w:t>
      </w:r>
      <w:proofErr w:type="spellStart"/>
      <w:r>
        <w:rPr>
          <w:rFonts w:ascii="Arial" w:eastAsia="Arial" w:hAnsi="Arial" w:cs="Arial"/>
          <w:sz w:val="18"/>
        </w:rPr>
        <w:t>Pzp</w:t>
      </w:r>
      <w:proofErr w:type="spellEnd"/>
      <w:r>
        <w:rPr>
          <w:rFonts w:ascii="Arial" w:eastAsia="Arial" w:hAnsi="Arial" w:cs="Arial"/>
          <w:sz w:val="18"/>
        </w:rPr>
        <w:t>,</w:t>
      </w:r>
    </w:p>
    <w:p w14:paraId="67DDA4DC" w14:textId="2E10CE83" w:rsidR="00E93EE2" w:rsidRDefault="00000000">
      <w:pPr>
        <w:numPr>
          <w:ilvl w:val="0"/>
          <w:numId w:val="9"/>
        </w:numPr>
        <w:spacing w:after="2" w:line="255" w:lineRule="auto"/>
        <w:ind w:right="41" w:hanging="210"/>
      </w:pPr>
      <w:r>
        <w:rPr>
          <w:rFonts w:ascii="Arial" w:eastAsia="Arial" w:hAnsi="Arial" w:cs="Arial"/>
          <w:sz w:val="18"/>
        </w:rPr>
        <w:lastRenderedPageBreak/>
        <w:t xml:space="preserve">Pani/Pana dane osobowe będą przechowywane, zgodnie z art.78 ust.1 ustawy </w:t>
      </w:r>
      <w:proofErr w:type="spellStart"/>
      <w:r>
        <w:rPr>
          <w:rFonts w:ascii="Arial" w:eastAsia="Arial" w:hAnsi="Arial" w:cs="Arial"/>
          <w:sz w:val="18"/>
        </w:rPr>
        <w:t>Pzp</w:t>
      </w:r>
      <w:proofErr w:type="spellEnd"/>
      <w:r>
        <w:rPr>
          <w:rFonts w:ascii="Arial" w:eastAsia="Arial" w:hAnsi="Arial" w:cs="Arial"/>
          <w:sz w:val="18"/>
        </w:rPr>
        <w:t>, przez okres 4 lat od dnia zakończenia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postępowania o udzielenie zamówienia, a jeżeli czas trwania umowy przekracza 4 lata, okres przechowywania obejmuje cały czas trwania umowy;</w:t>
      </w:r>
    </w:p>
    <w:p w14:paraId="3D0A6D54" w14:textId="55CF47C3" w:rsidR="00E93EE2" w:rsidRDefault="00000000">
      <w:pPr>
        <w:numPr>
          <w:ilvl w:val="0"/>
          <w:numId w:val="9"/>
        </w:numPr>
        <w:spacing w:after="2" w:line="255" w:lineRule="auto"/>
        <w:ind w:right="41" w:hanging="210"/>
      </w:pPr>
      <w:r>
        <w:rPr>
          <w:rFonts w:ascii="Arial" w:eastAsia="Arial" w:hAnsi="Arial" w:cs="Arial"/>
          <w:sz w:val="18"/>
        </w:rPr>
        <w:t>obowiązek podania przez Panią/Pana danych osobowych bezpośrednio Pani/Pana dotyczących jest wymogiem ustawowym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określonym w przepisach ustawy </w:t>
      </w:r>
      <w:proofErr w:type="spellStart"/>
      <w:r>
        <w:rPr>
          <w:rFonts w:ascii="Arial" w:eastAsia="Arial" w:hAnsi="Arial" w:cs="Arial"/>
          <w:sz w:val="18"/>
        </w:rPr>
        <w:t>Pzp</w:t>
      </w:r>
      <w:proofErr w:type="spellEnd"/>
      <w:r>
        <w:rPr>
          <w:rFonts w:ascii="Arial" w:eastAsia="Arial" w:hAnsi="Arial" w:cs="Arial"/>
          <w:sz w:val="18"/>
        </w:rPr>
        <w:t xml:space="preserve"> , związanym z udziałem w postępowaniu o udzielenie zamówienia publicznego;</w:t>
      </w:r>
    </w:p>
    <w:p w14:paraId="54110E73" w14:textId="77777777" w:rsidR="00E93EE2" w:rsidRDefault="00000000">
      <w:pPr>
        <w:numPr>
          <w:ilvl w:val="0"/>
          <w:numId w:val="9"/>
        </w:numPr>
        <w:spacing w:after="2" w:line="255" w:lineRule="auto"/>
        <w:ind w:right="41" w:hanging="210"/>
      </w:pPr>
      <w:r>
        <w:rPr>
          <w:rFonts w:ascii="Arial" w:eastAsia="Arial" w:hAnsi="Arial" w:cs="Arial"/>
          <w:sz w:val="18"/>
        </w:rPr>
        <w:t>w odniesieniu do Pani/Pana danych osobowych decyzje nie będą podejmowane w sposób zautomatyzowany, stosownie do art.22</w:t>
      </w:r>
    </w:p>
    <w:p w14:paraId="2D6430F0" w14:textId="77777777" w:rsidR="00E93EE2" w:rsidRDefault="00000000">
      <w:pPr>
        <w:spacing w:after="2" w:line="255" w:lineRule="auto"/>
        <w:ind w:left="-5" w:right="41" w:hanging="10"/>
      </w:pPr>
      <w:r>
        <w:rPr>
          <w:rFonts w:ascii="Arial" w:eastAsia="Arial" w:hAnsi="Arial" w:cs="Arial"/>
          <w:sz w:val="18"/>
        </w:rPr>
        <w:t>RODO.</w:t>
      </w:r>
    </w:p>
    <w:p w14:paraId="77B634E3" w14:textId="0C00EB52" w:rsidR="00E93EE2" w:rsidRDefault="00000000">
      <w:pPr>
        <w:numPr>
          <w:ilvl w:val="0"/>
          <w:numId w:val="9"/>
        </w:numPr>
        <w:spacing w:after="2" w:line="255" w:lineRule="auto"/>
        <w:ind w:right="41" w:hanging="210"/>
      </w:pPr>
      <w:r>
        <w:rPr>
          <w:rFonts w:ascii="Arial" w:eastAsia="Arial" w:hAnsi="Arial" w:cs="Arial"/>
          <w:sz w:val="18"/>
        </w:rPr>
        <w:t>Posiada Pani/Pan przypadku, gdy skorzystanie z tego prawa wymagałoby po stronie administratora niewspółmiernie dużego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wysiłku może zostać Pani/Pan zobowiązana do wskazania dodatkowych informacji mających na celu sprecyzowanie żądania, w szczególności podania nazwy lub daty postępowania o udzielenie zamówienia publicznego lub konkursu albo sprecyzowanie nazwy lub daty postępowania o udzielenie zamówienia);</w:t>
      </w:r>
    </w:p>
    <w:p w14:paraId="2417D02B" w14:textId="1A505659" w:rsidR="00E93EE2" w:rsidRDefault="00000000">
      <w:pPr>
        <w:numPr>
          <w:ilvl w:val="0"/>
          <w:numId w:val="10"/>
        </w:numPr>
        <w:spacing w:after="2" w:line="255" w:lineRule="auto"/>
        <w:ind w:right="41" w:hanging="10"/>
      </w:pPr>
      <w:r>
        <w:rPr>
          <w:rFonts w:ascii="Arial" w:eastAsia="Arial" w:hAnsi="Arial" w:cs="Arial"/>
          <w:sz w:val="18"/>
        </w:rPr>
        <w:t>na podstawie art.16 RODO prawo do sprostowania Pani/Pana danych osobowych (skorzystanie z prawa do sprostowania nie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może skutkować zmianą wydatku postępowania o udzielenie zamówienia ani zmianą postanowień umowy w zakresie niezgodnym z ustawą </w:t>
      </w:r>
      <w:proofErr w:type="spellStart"/>
      <w:r>
        <w:rPr>
          <w:rFonts w:ascii="Arial" w:eastAsia="Arial" w:hAnsi="Arial" w:cs="Arial"/>
          <w:sz w:val="18"/>
        </w:rPr>
        <w:t>Pzp</w:t>
      </w:r>
      <w:proofErr w:type="spellEnd"/>
      <w:r>
        <w:rPr>
          <w:rFonts w:ascii="Arial" w:eastAsia="Arial" w:hAnsi="Arial" w:cs="Arial"/>
          <w:sz w:val="18"/>
        </w:rPr>
        <w:t>, oraz nie może naruszać integralności protokołu oraz jego załączników);</w:t>
      </w:r>
    </w:p>
    <w:p w14:paraId="4099C415" w14:textId="170D5898" w:rsidR="00E93EE2" w:rsidRDefault="00000000">
      <w:pPr>
        <w:numPr>
          <w:ilvl w:val="0"/>
          <w:numId w:val="10"/>
        </w:numPr>
        <w:spacing w:after="2" w:line="255" w:lineRule="auto"/>
        <w:ind w:right="41" w:hanging="10"/>
      </w:pPr>
      <w:r>
        <w:rPr>
          <w:rFonts w:ascii="Arial" w:eastAsia="Arial" w:hAnsi="Arial" w:cs="Arial"/>
          <w:sz w:val="18"/>
        </w:rPr>
        <w:t>na podstawie art.18 RODO prawo żądania od administratora ograniczenia przetwarzania danych os. z zastrzeżeniem okresu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trwania postępowania o udzielenie zamówienia lub konkursu oraz przypadków, o których mowa w art.18 ust.2 RODO (prawo do ograniczenia przetwarzania nie ma zastosowanie w odniesieniu do przechowywania, w celu fizycznej lub prawnej, lub z uwagi na ważne względy interesu publicznego Unii Europejskiej lub państwa członkowskiego);</w:t>
      </w:r>
    </w:p>
    <w:p w14:paraId="660437E3" w14:textId="760C84E6" w:rsidR="00E93EE2" w:rsidRDefault="00000000">
      <w:pPr>
        <w:numPr>
          <w:ilvl w:val="0"/>
          <w:numId w:val="10"/>
        </w:numPr>
        <w:spacing w:after="2" w:line="255" w:lineRule="auto"/>
        <w:ind w:right="41" w:hanging="10"/>
      </w:pPr>
      <w:r>
        <w:rPr>
          <w:rFonts w:ascii="Arial" w:eastAsia="Arial" w:hAnsi="Arial" w:cs="Arial"/>
          <w:sz w:val="18"/>
        </w:rPr>
        <w:t>prawo do wniesienia skargi do Prezesa Urzędu Ochrony Danych Osobowych, gdy uzna Pani/Pan, że przetwarzanie danych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osobowych Pani/Pana dotyczących narusza przepisy RODO; 9) nie przysługuje Pani/Panu:</w:t>
      </w:r>
    </w:p>
    <w:p w14:paraId="4AE0ECA3" w14:textId="77777777" w:rsidR="00E93EE2" w:rsidRDefault="00000000">
      <w:pPr>
        <w:numPr>
          <w:ilvl w:val="0"/>
          <w:numId w:val="11"/>
        </w:numPr>
        <w:spacing w:after="2" w:line="255" w:lineRule="auto"/>
        <w:ind w:right="41" w:hanging="210"/>
      </w:pPr>
      <w:r>
        <w:rPr>
          <w:rFonts w:ascii="Arial" w:eastAsia="Arial" w:hAnsi="Arial" w:cs="Arial"/>
          <w:sz w:val="18"/>
        </w:rPr>
        <w:t xml:space="preserve">w związku z art.17 ust.3 </w:t>
      </w:r>
      <w:proofErr w:type="spellStart"/>
      <w:r>
        <w:rPr>
          <w:rFonts w:ascii="Arial" w:eastAsia="Arial" w:hAnsi="Arial" w:cs="Arial"/>
          <w:sz w:val="18"/>
        </w:rPr>
        <w:t>lit.b,d</w:t>
      </w:r>
      <w:proofErr w:type="spellEnd"/>
      <w:r>
        <w:rPr>
          <w:rFonts w:ascii="Arial" w:eastAsia="Arial" w:hAnsi="Arial" w:cs="Arial"/>
          <w:sz w:val="18"/>
        </w:rPr>
        <w:t xml:space="preserve"> lub e RODO prawo do usunięcia danych osobowych;</w:t>
      </w:r>
    </w:p>
    <w:p w14:paraId="31E2F5A5" w14:textId="77777777" w:rsidR="00E93EE2" w:rsidRDefault="00000000">
      <w:pPr>
        <w:numPr>
          <w:ilvl w:val="0"/>
          <w:numId w:val="11"/>
        </w:numPr>
        <w:spacing w:after="2" w:line="255" w:lineRule="auto"/>
        <w:ind w:right="41" w:hanging="210"/>
      </w:pPr>
      <w:r>
        <w:rPr>
          <w:rFonts w:ascii="Arial" w:eastAsia="Arial" w:hAnsi="Arial" w:cs="Arial"/>
          <w:sz w:val="18"/>
        </w:rPr>
        <w:t>prawo do przenoszenia danych osobowych, o którym mowa w art.20 RODO;</w:t>
      </w:r>
    </w:p>
    <w:p w14:paraId="6AF678E8" w14:textId="595368E9" w:rsidR="00E93EE2" w:rsidRDefault="00000000">
      <w:pPr>
        <w:numPr>
          <w:ilvl w:val="0"/>
          <w:numId w:val="11"/>
        </w:numPr>
        <w:spacing w:after="2" w:line="255" w:lineRule="auto"/>
        <w:ind w:right="41" w:hanging="210"/>
      </w:pPr>
      <w:r>
        <w:rPr>
          <w:rFonts w:ascii="Arial" w:eastAsia="Arial" w:hAnsi="Arial" w:cs="Arial"/>
          <w:sz w:val="18"/>
        </w:rPr>
        <w:t>na podstawie art.21 RODO prawo sprzeciwu, wobec przetwarzania danych osobowych, gdyż podstawą prawną przetwarzania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Pani/Pana danych osobowych jest art.6 ust.1 </w:t>
      </w:r>
      <w:proofErr w:type="spellStart"/>
      <w:r>
        <w:rPr>
          <w:rFonts w:ascii="Arial" w:eastAsia="Arial" w:hAnsi="Arial" w:cs="Arial"/>
          <w:sz w:val="18"/>
        </w:rPr>
        <w:t>lit.c</w:t>
      </w:r>
      <w:proofErr w:type="spellEnd"/>
      <w:r>
        <w:rPr>
          <w:rFonts w:ascii="Arial" w:eastAsia="Arial" w:hAnsi="Arial" w:cs="Arial"/>
          <w:sz w:val="18"/>
        </w:rPr>
        <w:t xml:space="preserve"> RODO;</w:t>
      </w:r>
    </w:p>
    <w:p w14:paraId="0C893E71" w14:textId="77777777" w:rsidR="00E93EE2" w:rsidRDefault="00000000">
      <w:pPr>
        <w:spacing w:after="177" w:line="255" w:lineRule="auto"/>
        <w:ind w:left="-5" w:right="41" w:hanging="10"/>
      </w:pPr>
      <w:r>
        <w:rPr>
          <w:rFonts w:ascii="Arial" w:eastAsia="Arial" w:hAnsi="Arial" w:cs="Arial"/>
          <w:sz w:val="18"/>
        </w:rPr>
        <w:t>10)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82D26BB" w14:textId="77777777" w:rsidR="00E93EE2" w:rsidRDefault="00000000">
      <w:pPr>
        <w:pStyle w:val="Nagwek1"/>
        <w:ind w:left="91"/>
      </w:pPr>
      <w:r>
        <w:t>SEKCJA IV – PRZEDMIOT ZAMÓWIENIA</w:t>
      </w:r>
    </w:p>
    <w:p w14:paraId="473397D2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4.1.) Informacje ogólne odnoszące się do przedmiotu zamówienia.</w:t>
      </w:r>
    </w:p>
    <w:p w14:paraId="21541C7F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4.1.1.) Przed wszczęciem postępowania przeprowadzono konsultacje rynkowe: </w:t>
      </w:r>
      <w:r>
        <w:rPr>
          <w:rFonts w:ascii="Arial" w:eastAsia="Arial" w:hAnsi="Arial" w:cs="Arial"/>
          <w:sz w:val="18"/>
        </w:rPr>
        <w:t>Nie</w:t>
      </w:r>
    </w:p>
    <w:p w14:paraId="32D5F95F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4.1.2.) Numer referencyjny: </w:t>
      </w:r>
      <w:r>
        <w:rPr>
          <w:rFonts w:ascii="Arial" w:eastAsia="Arial" w:hAnsi="Arial" w:cs="Arial"/>
          <w:sz w:val="18"/>
        </w:rPr>
        <w:t>LCPR.26.25.2023</w:t>
      </w:r>
    </w:p>
    <w:p w14:paraId="55CC850E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4.1.3.) Rodzaj zamówienia: </w:t>
      </w:r>
      <w:r>
        <w:rPr>
          <w:rFonts w:ascii="Arial" w:eastAsia="Arial" w:hAnsi="Arial" w:cs="Arial"/>
          <w:sz w:val="18"/>
        </w:rPr>
        <w:t>Usługi</w:t>
      </w:r>
    </w:p>
    <w:p w14:paraId="2219583C" w14:textId="77777777" w:rsidR="00E93EE2" w:rsidRDefault="00000000">
      <w:pPr>
        <w:spacing w:after="0" w:line="445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4.1.4.) Zamawiający udziela zamówienia w częściach, z których każda stanowi przedmiot odrębnego postępowania: </w:t>
      </w:r>
      <w:r>
        <w:rPr>
          <w:rFonts w:ascii="Arial" w:eastAsia="Arial" w:hAnsi="Arial" w:cs="Arial"/>
          <w:sz w:val="18"/>
        </w:rPr>
        <w:t xml:space="preserve">Nie </w:t>
      </w:r>
      <w:r>
        <w:rPr>
          <w:rFonts w:ascii="Arial" w:eastAsia="Arial" w:hAnsi="Arial" w:cs="Arial"/>
          <w:b/>
          <w:sz w:val="18"/>
        </w:rPr>
        <w:t xml:space="preserve">4.1.8.) Możliwe jest składanie ofert częściowych: </w:t>
      </w:r>
      <w:r>
        <w:rPr>
          <w:rFonts w:ascii="Arial" w:eastAsia="Arial" w:hAnsi="Arial" w:cs="Arial"/>
          <w:sz w:val="18"/>
        </w:rPr>
        <w:t>Nie</w:t>
      </w:r>
    </w:p>
    <w:p w14:paraId="415AA9B9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4.1.13.) Zamawiający uwzględnia aspekty społeczne, środowiskowe lub etykiety w opisie przedmiotu zamówienia: </w:t>
      </w:r>
      <w:r>
        <w:rPr>
          <w:rFonts w:ascii="Arial" w:eastAsia="Arial" w:hAnsi="Arial" w:cs="Arial"/>
          <w:sz w:val="18"/>
        </w:rPr>
        <w:t>Nie</w:t>
      </w:r>
    </w:p>
    <w:p w14:paraId="4E2DF353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4.2. Informacje szczegółowe odnoszące się do przedmiotu zamówienia:</w:t>
      </w:r>
    </w:p>
    <w:p w14:paraId="53DC9E2E" w14:textId="77777777" w:rsidR="00E93EE2" w:rsidRDefault="00000000">
      <w:pPr>
        <w:spacing w:after="201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4.2.2.) Krótki opis przedmiotu zamówienia</w:t>
      </w:r>
    </w:p>
    <w:p w14:paraId="51AD1B2F" w14:textId="77777777" w:rsidR="00E93EE2" w:rsidRDefault="00000000">
      <w:pPr>
        <w:spacing w:after="152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1. Przedmiotem niniejszego zamówienia jest kompleksowa organizacja misji gospodarczej z udziałem przedstawicieli samorządu (JST) oraz lubuskich przedsiębiorców MŚP w zakresie nawiązania współpracy pomiędzy lubuskimi przedsiębiorcami a zagranicznymi firmami i instytucjami zainteresowanymi ofertami eksportowymi lubuskich podmiotów gospodarczych oraz zainteresowanie potencjalnych inwestorów inwestycjami na terenie województwa lubuskiego. Misja umożliwi również promocję walorów gospodarczych regionu lubuskiego.</w:t>
      </w:r>
    </w:p>
    <w:p w14:paraId="78F8B70F" w14:textId="77777777" w:rsidR="00E93EE2" w:rsidRDefault="00000000">
      <w:pPr>
        <w:spacing w:after="164" w:line="255" w:lineRule="auto"/>
        <w:ind w:left="-5" w:right="41" w:hanging="10"/>
      </w:pPr>
      <w:r>
        <w:rPr>
          <w:rFonts w:ascii="Arial" w:eastAsia="Arial" w:hAnsi="Arial" w:cs="Arial"/>
          <w:b/>
          <w:sz w:val="18"/>
        </w:rPr>
        <w:t xml:space="preserve">4.2.6.) Główny kod CPV: </w:t>
      </w:r>
      <w:r>
        <w:rPr>
          <w:rFonts w:ascii="Arial" w:eastAsia="Arial" w:hAnsi="Arial" w:cs="Arial"/>
          <w:sz w:val="18"/>
        </w:rPr>
        <w:t>79956000-0 - Usługi w zakresie organizacji targów i wystaw</w:t>
      </w:r>
    </w:p>
    <w:p w14:paraId="7893A43F" w14:textId="77777777" w:rsidR="00E93EE2" w:rsidRDefault="00000000">
      <w:pPr>
        <w:spacing w:after="201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4.2.7.) Dodatkowy kod CPV:</w:t>
      </w:r>
    </w:p>
    <w:p w14:paraId="5310F102" w14:textId="77777777" w:rsidR="00E93EE2" w:rsidRDefault="00000000">
      <w:pPr>
        <w:spacing w:after="186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79950000-8 - Usługi w zakresie organizowania wystaw, targów i kongresów</w:t>
      </w:r>
    </w:p>
    <w:p w14:paraId="4BFAB7C3" w14:textId="77777777" w:rsidR="00E93EE2" w:rsidRDefault="00000000">
      <w:pPr>
        <w:spacing w:after="186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55300000-3 - Usługi restauracyjne i dotyczące podawania posiłków</w:t>
      </w:r>
    </w:p>
    <w:p w14:paraId="6C688C1A" w14:textId="77777777" w:rsidR="00E93EE2" w:rsidRDefault="00000000">
      <w:pPr>
        <w:spacing w:after="186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55100000-1 - Usługi hotelarskie</w:t>
      </w:r>
    </w:p>
    <w:p w14:paraId="01D3C09A" w14:textId="77777777" w:rsidR="00E93EE2" w:rsidRDefault="00000000">
      <w:pPr>
        <w:spacing w:after="150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60000000-8 - Usługi transportowe (z wyłączeniem transportu odpadów)</w:t>
      </w:r>
    </w:p>
    <w:p w14:paraId="339090DD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4.2.8.) Zamówienie obejmuje opcje: </w:t>
      </w:r>
      <w:r>
        <w:rPr>
          <w:rFonts w:ascii="Arial" w:eastAsia="Arial" w:hAnsi="Arial" w:cs="Arial"/>
          <w:sz w:val="18"/>
        </w:rPr>
        <w:t>Nie</w:t>
      </w:r>
    </w:p>
    <w:p w14:paraId="4C123B9D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4.2.10.) Okres realizacji zamówienia albo umowy ramowej: </w:t>
      </w:r>
      <w:r>
        <w:rPr>
          <w:rFonts w:ascii="Arial" w:eastAsia="Arial" w:hAnsi="Arial" w:cs="Arial"/>
          <w:sz w:val="18"/>
        </w:rPr>
        <w:t>od 2023-05-31 do 2023-06-06</w:t>
      </w:r>
    </w:p>
    <w:p w14:paraId="7285D1E5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4.2.11.) Zamawiający przewiduje wznowienia: </w:t>
      </w:r>
      <w:r>
        <w:rPr>
          <w:rFonts w:ascii="Arial" w:eastAsia="Arial" w:hAnsi="Arial" w:cs="Arial"/>
          <w:sz w:val="18"/>
        </w:rPr>
        <w:t>Nie</w:t>
      </w:r>
    </w:p>
    <w:p w14:paraId="12D2328F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4.2.13.) Zamawiający przewiduje udzielenie dotychczasowemu wykonawcy zamówień na podobne usługi lub roboty budowlane: </w:t>
      </w:r>
      <w:r>
        <w:rPr>
          <w:rFonts w:ascii="Arial" w:eastAsia="Arial" w:hAnsi="Arial" w:cs="Arial"/>
          <w:sz w:val="18"/>
        </w:rPr>
        <w:t>Nie</w:t>
      </w:r>
    </w:p>
    <w:p w14:paraId="24EA4EE0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lastRenderedPageBreak/>
        <w:t>4.3.) Kryteria oceny ofert</w:t>
      </w:r>
    </w:p>
    <w:p w14:paraId="4BE0A052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4.3.1.) Sposób oceny ofert: </w:t>
      </w:r>
      <w:r>
        <w:rPr>
          <w:rFonts w:ascii="Arial" w:eastAsia="Arial" w:hAnsi="Arial" w:cs="Arial"/>
          <w:sz w:val="18"/>
        </w:rPr>
        <w:t>Według przyjętego kryterium</w:t>
      </w:r>
    </w:p>
    <w:p w14:paraId="0373456E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4.3.2.) Sposób określania wagi kryteriów oceny ofert: </w:t>
      </w:r>
      <w:r>
        <w:rPr>
          <w:rFonts w:ascii="Arial" w:eastAsia="Arial" w:hAnsi="Arial" w:cs="Arial"/>
          <w:sz w:val="18"/>
        </w:rPr>
        <w:t>Punktowo</w:t>
      </w:r>
    </w:p>
    <w:p w14:paraId="783B460E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4.3.3.) Stosowane kryteria oceny ofert: </w:t>
      </w:r>
      <w:r>
        <w:rPr>
          <w:rFonts w:ascii="Arial" w:eastAsia="Arial" w:hAnsi="Arial" w:cs="Arial"/>
          <w:sz w:val="18"/>
        </w:rPr>
        <w:t>Kryterium ceny oraz kryteria jakościowe</w:t>
      </w:r>
    </w:p>
    <w:p w14:paraId="14FB70AA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Kryterium 1</w:t>
      </w:r>
    </w:p>
    <w:p w14:paraId="0D1DDAB0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4.3.5.) Nazwa kryterium: </w:t>
      </w:r>
      <w:r>
        <w:rPr>
          <w:rFonts w:ascii="Arial" w:eastAsia="Arial" w:hAnsi="Arial" w:cs="Arial"/>
          <w:sz w:val="18"/>
        </w:rPr>
        <w:t>Cena</w:t>
      </w:r>
    </w:p>
    <w:p w14:paraId="4D5B5CDE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4.3.6.) Waga: </w:t>
      </w:r>
      <w:r>
        <w:rPr>
          <w:rFonts w:ascii="Arial" w:eastAsia="Arial" w:hAnsi="Arial" w:cs="Arial"/>
          <w:sz w:val="18"/>
        </w:rPr>
        <w:t>60</w:t>
      </w:r>
    </w:p>
    <w:p w14:paraId="45067CB3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Kryterium 2</w:t>
      </w:r>
    </w:p>
    <w:p w14:paraId="24EAC6E1" w14:textId="77777777" w:rsidR="00E93EE2" w:rsidRDefault="00000000">
      <w:pPr>
        <w:spacing w:after="165" w:line="254" w:lineRule="auto"/>
        <w:ind w:left="-5" w:right="8100" w:hanging="10"/>
      </w:pPr>
      <w:r>
        <w:rPr>
          <w:rFonts w:ascii="Arial" w:eastAsia="Arial" w:hAnsi="Arial" w:cs="Arial"/>
          <w:b/>
          <w:sz w:val="18"/>
        </w:rPr>
        <w:t xml:space="preserve">4.3.4.) Rodzaj kryterium: </w:t>
      </w:r>
      <w:r>
        <w:rPr>
          <w:rFonts w:ascii="Arial" w:eastAsia="Arial" w:hAnsi="Arial" w:cs="Arial"/>
          <w:sz w:val="19"/>
        </w:rPr>
        <w:t>inne.</w:t>
      </w:r>
    </w:p>
    <w:p w14:paraId="5DDC7623" w14:textId="77777777" w:rsidR="00E93EE2" w:rsidRDefault="00000000">
      <w:pPr>
        <w:spacing w:after="2" w:line="445" w:lineRule="auto"/>
        <w:ind w:left="-5" w:right="3178" w:hanging="10"/>
      </w:pPr>
      <w:r>
        <w:rPr>
          <w:rFonts w:ascii="Arial" w:eastAsia="Arial" w:hAnsi="Arial" w:cs="Arial"/>
          <w:b/>
          <w:sz w:val="18"/>
        </w:rPr>
        <w:t xml:space="preserve">4.3.5.) Nazwa kryterium: </w:t>
      </w:r>
      <w:r>
        <w:rPr>
          <w:rFonts w:ascii="Arial" w:eastAsia="Arial" w:hAnsi="Arial" w:cs="Arial"/>
          <w:sz w:val="18"/>
        </w:rPr>
        <w:t xml:space="preserve">Doświadczenie osoby wyznaczonej do realizacji zamówienia </w:t>
      </w:r>
      <w:r>
        <w:rPr>
          <w:rFonts w:ascii="Arial" w:eastAsia="Arial" w:hAnsi="Arial" w:cs="Arial"/>
          <w:b/>
          <w:sz w:val="18"/>
        </w:rPr>
        <w:t xml:space="preserve">4.3.6.) Waga: </w:t>
      </w:r>
      <w:r>
        <w:rPr>
          <w:rFonts w:ascii="Arial" w:eastAsia="Arial" w:hAnsi="Arial" w:cs="Arial"/>
          <w:sz w:val="18"/>
        </w:rPr>
        <w:t>40</w:t>
      </w:r>
    </w:p>
    <w:p w14:paraId="6DACF2BB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4.3.10.) Zamawiający określa aspekty społeczne, środowiskowe lub innowacyjne, żąda etykiet lub stosuje rachunek kosztów cyklu życia w odniesieniu do kryterium oceny ofert: </w:t>
      </w:r>
      <w:r>
        <w:rPr>
          <w:rFonts w:ascii="Arial" w:eastAsia="Arial" w:hAnsi="Arial" w:cs="Arial"/>
          <w:sz w:val="18"/>
        </w:rPr>
        <w:t>Nie</w:t>
      </w:r>
    </w:p>
    <w:p w14:paraId="1EE8DDDB" w14:textId="77777777" w:rsidR="00E93EE2" w:rsidRDefault="00000000">
      <w:pPr>
        <w:pStyle w:val="Nagwek1"/>
        <w:ind w:left="91"/>
      </w:pPr>
      <w:r>
        <w:t>SEKCJA V - KWALIFIKACJA WYKONAWCÓW</w:t>
      </w:r>
    </w:p>
    <w:p w14:paraId="6693E004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5.1.) Zamawiający przewiduje fakultatywne podstawy wykluczenia: </w:t>
      </w:r>
      <w:r>
        <w:rPr>
          <w:rFonts w:ascii="Arial" w:eastAsia="Arial" w:hAnsi="Arial" w:cs="Arial"/>
          <w:sz w:val="18"/>
        </w:rPr>
        <w:t>Tak</w:t>
      </w:r>
    </w:p>
    <w:p w14:paraId="5205E1E7" w14:textId="77777777" w:rsidR="00E93EE2" w:rsidRDefault="00000000">
      <w:pPr>
        <w:spacing w:after="201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5.2.) Fakultatywne podstawy wykluczenia:</w:t>
      </w:r>
    </w:p>
    <w:p w14:paraId="46B83CB3" w14:textId="77777777" w:rsidR="00E93EE2" w:rsidRDefault="00000000">
      <w:pPr>
        <w:spacing w:after="186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Art. 109 ust. 1 pkt 4</w:t>
      </w:r>
    </w:p>
    <w:p w14:paraId="24FD7A71" w14:textId="77777777" w:rsidR="00E93EE2" w:rsidRDefault="00000000">
      <w:pPr>
        <w:spacing w:after="186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Art. 109 ust. 1 pkt 5</w:t>
      </w:r>
    </w:p>
    <w:p w14:paraId="2B4F0B9B" w14:textId="77777777" w:rsidR="00E93EE2" w:rsidRDefault="00000000">
      <w:pPr>
        <w:spacing w:after="150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Art. 109 ust. 1 pkt 7</w:t>
      </w:r>
    </w:p>
    <w:p w14:paraId="127D08E3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5.3.) Warunki udziału w postępowaniu: </w:t>
      </w:r>
      <w:r>
        <w:rPr>
          <w:rFonts w:ascii="Arial" w:eastAsia="Arial" w:hAnsi="Arial" w:cs="Arial"/>
          <w:sz w:val="18"/>
        </w:rPr>
        <w:t>Tak</w:t>
      </w:r>
    </w:p>
    <w:p w14:paraId="61CA9C31" w14:textId="77777777" w:rsidR="00E93EE2" w:rsidRDefault="00000000">
      <w:pPr>
        <w:spacing w:after="9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5.4.) Nazwa i opis warunków udziału w postępowaniu.</w:t>
      </w:r>
    </w:p>
    <w:p w14:paraId="34D6F8B1" w14:textId="77777777" w:rsidR="00E93EE2" w:rsidRDefault="00000000">
      <w:pPr>
        <w:spacing w:after="2" w:line="254" w:lineRule="auto"/>
        <w:ind w:left="-5" w:right="226" w:hanging="10"/>
      </w:pPr>
      <w:r>
        <w:rPr>
          <w:rFonts w:ascii="Arial" w:eastAsia="Arial" w:hAnsi="Arial" w:cs="Arial"/>
          <w:sz w:val="19"/>
        </w:rPr>
        <w:t>1. O udzielenie zamówienia mogą ubiegać się wykonawcy, którzy spełniają warunki udziału w postępowaniu dotyczące: 1) zdolności do występowania w obrocie gospodarczym; Zamawiający nie stawia wymagań w tym zakresie. Zamawiający dokona oceny spełnienia warunku udziału w postępowaniu w tym zakresie na podstawie oświadczenia o spełnianiu warunków udziału w postępowaniu;</w:t>
      </w:r>
    </w:p>
    <w:p w14:paraId="360F5F90" w14:textId="6FEC8823" w:rsidR="00E93EE2" w:rsidRDefault="00000000">
      <w:pPr>
        <w:numPr>
          <w:ilvl w:val="0"/>
          <w:numId w:val="12"/>
        </w:numPr>
        <w:spacing w:after="2" w:line="254" w:lineRule="auto"/>
        <w:ind w:right="23" w:hanging="224"/>
      </w:pPr>
      <w:r>
        <w:rPr>
          <w:rFonts w:ascii="Arial" w:eastAsia="Arial" w:hAnsi="Arial" w:cs="Arial"/>
          <w:sz w:val="19"/>
        </w:rPr>
        <w:t>uprawnień do prowadzenia określonej działalności gospodarczej lub zawodowej, o ile wynika to z odrębnych przepisów;</w:t>
      </w:r>
      <w:r w:rsidR="00BD1DE5"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>Zamawiający nie stawia wymagań w tym zakresie. Zamawiający dokona oceny spełnienia warunku udziału w postępowaniu w tym zakresie na podstawie oświadczenia o spełnianiu warunków udziału w postępowaniu;</w:t>
      </w:r>
    </w:p>
    <w:p w14:paraId="06D1F92C" w14:textId="602F8A38" w:rsidR="00E93EE2" w:rsidRDefault="00000000">
      <w:pPr>
        <w:numPr>
          <w:ilvl w:val="0"/>
          <w:numId w:val="12"/>
        </w:numPr>
        <w:spacing w:after="2" w:line="254" w:lineRule="auto"/>
        <w:ind w:right="23" w:hanging="224"/>
      </w:pPr>
      <w:r>
        <w:rPr>
          <w:rFonts w:ascii="Arial" w:eastAsia="Arial" w:hAnsi="Arial" w:cs="Arial"/>
          <w:sz w:val="19"/>
        </w:rPr>
        <w:t>w zakresie sytuacji ekonomicznej lub finansowej; Zamawiający nie stawia wymagań w tym zakresie. Zamawiający dokona</w:t>
      </w:r>
      <w:r w:rsidR="00BD1DE5"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>oceny spełnienia warunku udziału w postępowaniu w tym zakresie na podstawie oświadczenia o spełnianiu warunków udziału w postępowaniu;</w:t>
      </w:r>
    </w:p>
    <w:p w14:paraId="4050C901" w14:textId="77777777" w:rsidR="00E93EE2" w:rsidRDefault="00000000">
      <w:pPr>
        <w:numPr>
          <w:ilvl w:val="0"/>
          <w:numId w:val="12"/>
        </w:numPr>
        <w:spacing w:after="2" w:line="254" w:lineRule="auto"/>
        <w:ind w:right="23" w:hanging="224"/>
      </w:pPr>
      <w:r>
        <w:rPr>
          <w:rFonts w:ascii="Arial" w:eastAsia="Arial" w:hAnsi="Arial" w:cs="Arial"/>
          <w:sz w:val="19"/>
        </w:rPr>
        <w:t>w zakresie zdolności technicznej lub zawodowej</w:t>
      </w:r>
    </w:p>
    <w:p w14:paraId="763BF1CB" w14:textId="1AD66894" w:rsidR="00E93EE2" w:rsidRDefault="00000000">
      <w:pPr>
        <w:numPr>
          <w:ilvl w:val="0"/>
          <w:numId w:val="13"/>
        </w:numPr>
        <w:spacing w:after="2" w:line="254" w:lineRule="auto"/>
        <w:ind w:right="23" w:hanging="10"/>
      </w:pPr>
      <w:r>
        <w:rPr>
          <w:rFonts w:ascii="Arial" w:eastAsia="Arial" w:hAnsi="Arial" w:cs="Arial"/>
          <w:sz w:val="19"/>
        </w:rPr>
        <w:t>Zamawiający uzna warunek za spełniony jeżeli Wykonawca, że w okresie ostatnich 3 lat przed upływem terminu</w:t>
      </w:r>
      <w:r w:rsidR="00BD1DE5"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>składania ofert, a jeżeli okres prowadzenia działalności jest krótszy - w tym okresie, wykonał należycie co najmniej 3 misje gospodarcze lub wyjazdy studyjne lub wizyty studyjne, w tym przynajmniej 1 misję gospodarczą lub wyjazd studyjny lub wizytę studyjną do kraju w którym odbywa się misja tj. Gruzji z udziałem przynajmniej 10 uczestników, o wartości co najmniej 50 000,00 PLN brutto każda, w trakcie których w programie merytorycznym odbyły się spotkania z izbami handlowymi lub urzędami lub firmami oraz odbyły się spotkania B2B;</w:t>
      </w:r>
    </w:p>
    <w:p w14:paraId="74B7EF0E" w14:textId="2E76AE43" w:rsidR="00E93EE2" w:rsidRDefault="00000000">
      <w:pPr>
        <w:numPr>
          <w:ilvl w:val="0"/>
          <w:numId w:val="13"/>
        </w:numPr>
        <w:spacing w:after="2" w:line="254" w:lineRule="auto"/>
        <w:ind w:right="23" w:hanging="10"/>
      </w:pPr>
      <w:r>
        <w:rPr>
          <w:rFonts w:ascii="Arial" w:eastAsia="Arial" w:hAnsi="Arial" w:cs="Arial"/>
          <w:sz w:val="19"/>
        </w:rPr>
        <w:t>Zamawiający uzna warunek za spełniony, jeżeli Wykonawca wykaże że dysponuje bądź będzie dysponować osobami,</w:t>
      </w:r>
      <w:r w:rsidR="00BD1DE5"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>które skieruje do realizacji przedmiotu zamówienia, osoby które będą przez cały okres realizacji przedmiotu umowy tj.: - Koordynatora – osoby ze znajomością języka polskiego oraz języka angielskiego lub kraju misji na poziomie min. C1 wg kryteriów Rady Europy, odpowiedzialna za koordynację umowy w sprawie niniejszego zamówienia, posiadająca co najmniej</w:t>
      </w:r>
    </w:p>
    <w:p w14:paraId="4F5AE518" w14:textId="77777777" w:rsidR="00E93EE2" w:rsidRDefault="00000000">
      <w:pPr>
        <w:spacing w:after="2" w:line="254" w:lineRule="auto"/>
        <w:ind w:left="-5" w:right="23" w:hanging="10"/>
      </w:pPr>
      <w:r>
        <w:rPr>
          <w:rFonts w:ascii="Arial" w:eastAsia="Arial" w:hAnsi="Arial" w:cs="Arial"/>
          <w:sz w:val="19"/>
        </w:rPr>
        <w:t xml:space="preserve">3-letnie doświadczenie w pracy w branży turystycznej, która posiada doświadczenie w co najmniej 3 misjach – gospodarczych, wizytach studyjnych lub wyjazdach studyjnych, w charakterze pilota, opiekuna, przewodnika lub koordynatora, w trakcie których w programie merytorycznym odbyły się co najmniej spotkania B2B; </w:t>
      </w:r>
    </w:p>
    <w:p w14:paraId="6D13B10B" w14:textId="77777777" w:rsidR="00E93EE2" w:rsidRDefault="00000000">
      <w:pPr>
        <w:spacing w:after="2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-Koordynatora „na miejscu” - osoby ze znajomością języka polskiego oraz języka angielskiego lub kraju misji na poziomie min. C1 wg kryteriów Rady Europy, odpowiedzialna za koordynację umowy w sprawie niniejszego zamówienia na miejscu realizacji (w Gruzji) posiadająca zdolność do podejmowania wiążących decyzji w imieniu Wykonawcy, posiadająca co najmniej 3-letnie doświadczenie w pracy w branży turystycznej</w:t>
      </w:r>
    </w:p>
    <w:p w14:paraId="277BDF58" w14:textId="1A081888" w:rsidR="00E93EE2" w:rsidRDefault="00000000">
      <w:pPr>
        <w:numPr>
          <w:ilvl w:val="0"/>
          <w:numId w:val="14"/>
        </w:numPr>
        <w:spacing w:after="0" w:line="248" w:lineRule="auto"/>
        <w:ind w:right="12" w:hanging="10"/>
      </w:pPr>
      <w:r>
        <w:rPr>
          <w:rFonts w:ascii="Arial" w:eastAsia="Arial" w:hAnsi="Arial" w:cs="Arial"/>
          <w:sz w:val="19"/>
        </w:rPr>
        <w:t>Opiekuna grupy I (pilota- przewodnika) - osoby ze znajomością języka polskiego oraz języka angielskiego lub kraju misji na</w:t>
      </w:r>
      <w:r w:rsidR="00BD1DE5"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>poziomie min. C1 wg kryteriów Rady Europy, która posiada doświadczenie w co najmniej 1 misji gospodarczej lub wizycie studyjnej, w Gruzji w charakterze pilota, opiekuna, przewodnika lub koordynatora, posiadająca co najmniej 3-letnie doświadczenie w pracy w branży turystycznej;</w:t>
      </w:r>
    </w:p>
    <w:p w14:paraId="5633FF9F" w14:textId="77777777" w:rsidR="00E93EE2" w:rsidRDefault="00000000">
      <w:pPr>
        <w:numPr>
          <w:ilvl w:val="0"/>
          <w:numId w:val="14"/>
        </w:numPr>
        <w:spacing w:after="152" w:line="254" w:lineRule="auto"/>
        <w:ind w:right="12" w:hanging="10"/>
      </w:pPr>
      <w:r>
        <w:rPr>
          <w:rFonts w:ascii="Arial" w:eastAsia="Arial" w:hAnsi="Arial" w:cs="Arial"/>
          <w:sz w:val="19"/>
        </w:rPr>
        <w:lastRenderedPageBreak/>
        <w:t>Opiekuna grupy II (pilota- przewodnika) – osoby ze znajomością języka polskiego oraz języka angielskiego lub kraju misji na poziomie min. C1 wg kryteriów Rady Europy, posiadająca co najmniej 3-letnie doświadczenie w pracy w branży turystycznej.</w:t>
      </w:r>
    </w:p>
    <w:p w14:paraId="23E249A2" w14:textId="77777777" w:rsidR="00E93EE2" w:rsidRDefault="00000000">
      <w:pPr>
        <w:numPr>
          <w:ilvl w:val="1"/>
          <w:numId w:val="15"/>
        </w:numPr>
        <w:spacing w:after="165" w:line="254" w:lineRule="auto"/>
        <w:ind w:right="45" w:hanging="409"/>
      </w:pPr>
      <w:r>
        <w:rPr>
          <w:rFonts w:ascii="Arial" w:eastAsia="Arial" w:hAnsi="Arial" w:cs="Arial"/>
          <w:b/>
          <w:sz w:val="18"/>
        </w:rPr>
        <w:t xml:space="preserve">Zamawiający wymaga złożenia oświadczenia, o którym mowa w art.125 ust. 1 ustawy: </w:t>
      </w:r>
      <w:r>
        <w:rPr>
          <w:rFonts w:ascii="Arial" w:eastAsia="Arial" w:hAnsi="Arial" w:cs="Arial"/>
          <w:sz w:val="18"/>
        </w:rPr>
        <w:t>Tak</w:t>
      </w:r>
    </w:p>
    <w:p w14:paraId="3B2FA1A5" w14:textId="77777777" w:rsidR="00E93EE2" w:rsidRDefault="00000000">
      <w:pPr>
        <w:numPr>
          <w:ilvl w:val="1"/>
          <w:numId w:val="15"/>
        </w:numPr>
        <w:spacing w:after="0" w:line="254" w:lineRule="auto"/>
        <w:ind w:right="45" w:hanging="409"/>
      </w:pPr>
      <w:r>
        <w:rPr>
          <w:rFonts w:ascii="Arial" w:eastAsia="Arial" w:hAnsi="Arial" w:cs="Arial"/>
          <w:b/>
          <w:sz w:val="18"/>
        </w:rPr>
        <w:t xml:space="preserve">Wykaz podmiotowych środków dowodowych na potwierdzenie niepodlegania wykluczeniu: </w:t>
      </w:r>
      <w:r>
        <w:rPr>
          <w:rFonts w:ascii="Arial" w:eastAsia="Arial" w:hAnsi="Arial" w:cs="Arial"/>
          <w:sz w:val="18"/>
        </w:rPr>
        <w:t>Zamawiający wzywa wykonawcę, którego oferta została najwyżej oceniona,</w:t>
      </w:r>
    </w:p>
    <w:p w14:paraId="2D590FF5" w14:textId="77777777" w:rsidR="00E93EE2" w:rsidRDefault="00000000">
      <w:pPr>
        <w:spacing w:after="2" w:line="255" w:lineRule="auto"/>
        <w:ind w:left="-5" w:right="41" w:hanging="10"/>
      </w:pPr>
      <w:r>
        <w:rPr>
          <w:rFonts w:ascii="Arial" w:eastAsia="Arial" w:hAnsi="Arial" w:cs="Arial"/>
          <w:sz w:val="18"/>
        </w:rPr>
        <w:t>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4CC5FBC0" w14:textId="43A1EB3A" w:rsidR="00E93EE2" w:rsidRDefault="00000000">
      <w:pPr>
        <w:numPr>
          <w:ilvl w:val="0"/>
          <w:numId w:val="16"/>
        </w:numPr>
        <w:spacing w:after="2" w:line="255" w:lineRule="auto"/>
        <w:ind w:right="41" w:hanging="10"/>
      </w:pPr>
      <w:r>
        <w:rPr>
          <w:rFonts w:ascii="Arial" w:eastAsia="Arial" w:hAnsi="Arial" w:cs="Arial"/>
          <w:sz w:val="18"/>
        </w:rPr>
        <w:t>Oświadczenie wykonawcy, w zakresie art. 108 ust. 1 pkt 5 ustawy, o braku przynależności do tej samej grupy kapitałowej, w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6257D51B" w14:textId="35C9F766" w:rsidR="00E93EE2" w:rsidRDefault="00000000">
      <w:pPr>
        <w:numPr>
          <w:ilvl w:val="0"/>
          <w:numId w:val="16"/>
        </w:numPr>
        <w:spacing w:after="165" w:line="255" w:lineRule="auto"/>
        <w:ind w:right="41" w:hanging="10"/>
      </w:pPr>
      <w:r>
        <w:rPr>
          <w:rFonts w:ascii="Arial" w:eastAsia="Arial" w:hAnsi="Arial" w:cs="Arial"/>
          <w:sz w:val="18"/>
        </w:rPr>
        <w:t>Odpis lub informacja z Krajowego Rejestru Sądowego lub z Centralnej Ewidencji i Informacji o Działalności Gospodarczej, w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zakresie art. 109 ust. 1 pkt 4 ustawy, sporządzonych nie wcześniej niż 3 miesiące przed jej złożeniem, jeżeli odrębne przepisy wymagają wpisu do rejestru lub ewidencji.</w:t>
      </w:r>
    </w:p>
    <w:p w14:paraId="5E975D46" w14:textId="77777777" w:rsidR="00E93EE2" w:rsidRDefault="00000000">
      <w:pPr>
        <w:spacing w:after="4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5.7.) Wykaz podmiotowych środków dowodowych na potwierdzenie spełniania warunków udziału w postępowaniu:</w:t>
      </w:r>
    </w:p>
    <w:p w14:paraId="6FE238EB" w14:textId="77777777" w:rsidR="00E93EE2" w:rsidRDefault="00000000">
      <w:pPr>
        <w:spacing w:after="2" w:line="255" w:lineRule="auto"/>
        <w:ind w:left="-5" w:right="41" w:hanging="10"/>
      </w:pPr>
      <w:r>
        <w:rPr>
          <w:rFonts w:ascii="Arial" w:eastAsia="Arial" w:hAnsi="Arial" w:cs="Arial"/>
          <w:sz w:val="18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54AE7E30" w14:textId="2024CA0A" w:rsidR="00E93EE2" w:rsidRDefault="00000000">
      <w:pPr>
        <w:numPr>
          <w:ilvl w:val="0"/>
          <w:numId w:val="17"/>
        </w:numPr>
        <w:spacing w:after="2" w:line="255" w:lineRule="auto"/>
        <w:ind w:right="41" w:hanging="10"/>
      </w:pPr>
      <w:r>
        <w:rPr>
          <w:rFonts w:ascii="Arial" w:eastAsia="Arial" w:hAnsi="Arial" w:cs="Arial"/>
          <w:sz w:val="18"/>
        </w:rPr>
        <w:t>Wykaz usług - zrealizowanych w okresie ostatnich 3 (trzech) lat przed upływem terminu składania ofert a jeżeli okres prowadzenia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działalności jest krótszy, to w tym okresie, wraz z podaniem ich rodzaju, daty, wartości oraz miejsca wykonania i podmiotów, na rzecz których usługi zostały wykonane, w zakresie wymaganym do spełnienia warunków udziału w postępowaniu;</w:t>
      </w:r>
    </w:p>
    <w:p w14:paraId="452BEA27" w14:textId="3E67AE23" w:rsidR="00E93EE2" w:rsidRDefault="00000000">
      <w:pPr>
        <w:numPr>
          <w:ilvl w:val="0"/>
          <w:numId w:val="17"/>
        </w:numPr>
        <w:spacing w:after="165" w:line="255" w:lineRule="auto"/>
        <w:ind w:right="41" w:hanging="10"/>
      </w:pPr>
      <w:r>
        <w:rPr>
          <w:rFonts w:ascii="Arial" w:eastAsia="Arial" w:hAnsi="Arial" w:cs="Arial"/>
          <w:sz w:val="18"/>
        </w:rPr>
        <w:t>wykaz osób skierowanych przez wykonawcę do realizacji zamówienia publicznego, wraz z informacjami na temat ich kwalifikacji</w:t>
      </w:r>
      <w:r w:rsidR="00BD1DE5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zawodowych, uprawnień, doświadczenia i wykształcenia niezbędnych do wykonania zamówienia publicznego, a także zakresu wykonywanych przez nie czynności oraz informację o podstawie do dysponowania tymi osobami.</w:t>
      </w:r>
    </w:p>
    <w:p w14:paraId="40C2B787" w14:textId="77777777" w:rsidR="00E93EE2" w:rsidRDefault="00000000">
      <w:pPr>
        <w:numPr>
          <w:ilvl w:val="1"/>
          <w:numId w:val="18"/>
        </w:numPr>
        <w:spacing w:after="165" w:line="254" w:lineRule="auto"/>
        <w:ind w:right="2953" w:hanging="409"/>
      </w:pPr>
      <w:r>
        <w:rPr>
          <w:rFonts w:ascii="Arial" w:eastAsia="Arial" w:hAnsi="Arial" w:cs="Arial"/>
          <w:b/>
          <w:sz w:val="18"/>
        </w:rPr>
        <w:t xml:space="preserve">Wykaz przedmiotowych środków dowodowych: </w:t>
      </w:r>
      <w:r>
        <w:rPr>
          <w:rFonts w:ascii="Arial" w:eastAsia="Arial" w:hAnsi="Arial" w:cs="Arial"/>
          <w:sz w:val="19"/>
        </w:rPr>
        <w:t>nie dotyczy</w:t>
      </w:r>
    </w:p>
    <w:p w14:paraId="09079C53" w14:textId="77777777" w:rsidR="00E93EE2" w:rsidRDefault="00000000">
      <w:pPr>
        <w:numPr>
          <w:ilvl w:val="1"/>
          <w:numId w:val="18"/>
        </w:numPr>
        <w:spacing w:after="165" w:line="254" w:lineRule="auto"/>
        <w:ind w:right="2953" w:hanging="409"/>
      </w:pPr>
      <w:r>
        <w:rPr>
          <w:rFonts w:ascii="Arial" w:eastAsia="Arial" w:hAnsi="Arial" w:cs="Arial"/>
          <w:b/>
          <w:sz w:val="18"/>
        </w:rPr>
        <w:t xml:space="preserve">Zamawiający przewiduje uzupełnienie przedmiotowych środków dowodowych: </w:t>
      </w:r>
      <w:r>
        <w:rPr>
          <w:rFonts w:ascii="Arial" w:eastAsia="Arial" w:hAnsi="Arial" w:cs="Arial"/>
          <w:sz w:val="18"/>
        </w:rPr>
        <w:t>Nie</w:t>
      </w:r>
    </w:p>
    <w:p w14:paraId="0404CD4F" w14:textId="77777777" w:rsidR="00E93EE2" w:rsidRDefault="00000000">
      <w:pPr>
        <w:pStyle w:val="Nagwek1"/>
        <w:ind w:left="91"/>
      </w:pPr>
      <w:r>
        <w:t>SEKCJA VI - WARUNKI ZAMÓWIENIA</w:t>
      </w:r>
    </w:p>
    <w:p w14:paraId="4745092B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6.1.) Zamawiający wymaga albo dopuszcza oferty wariantowe: </w:t>
      </w:r>
      <w:r>
        <w:rPr>
          <w:rFonts w:ascii="Arial" w:eastAsia="Arial" w:hAnsi="Arial" w:cs="Arial"/>
          <w:sz w:val="18"/>
        </w:rPr>
        <w:t>Nie</w:t>
      </w:r>
    </w:p>
    <w:p w14:paraId="3E7D9CAD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6.3.) Zamawiający przewiduje aukcję elektroniczną: </w:t>
      </w:r>
      <w:r>
        <w:rPr>
          <w:rFonts w:ascii="Arial" w:eastAsia="Arial" w:hAnsi="Arial" w:cs="Arial"/>
          <w:sz w:val="18"/>
        </w:rPr>
        <w:t>Nie</w:t>
      </w:r>
    </w:p>
    <w:p w14:paraId="73F05B75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6.4.) Zamawiający wymaga wadium: </w:t>
      </w:r>
      <w:r>
        <w:rPr>
          <w:rFonts w:ascii="Arial" w:eastAsia="Arial" w:hAnsi="Arial" w:cs="Arial"/>
          <w:sz w:val="18"/>
        </w:rPr>
        <w:t>Tak</w:t>
      </w:r>
    </w:p>
    <w:p w14:paraId="66F183B3" w14:textId="77777777" w:rsidR="00E93EE2" w:rsidRDefault="00000000">
      <w:pPr>
        <w:spacing w:after="9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6.4.1) Informacje dotyczące wadium:</w:t>
      </w:r>
    </w:p>
    <w:p w14:paraId="5A564EF4" w14:textId="2A9039A7" w:rsidR="00E93EE2" w:rsidRDefault="00000000">
      <w:pPr>
        <w:numPr>
          <w:ilvl w:val="0"/>
          <w:numId w:val="19"/>
        </w:numPr>
        <w:spacing w:after="2" w:line="254" w:lineRule="auto"/>
        <w:ind w:right="23" w:hanging="213"/>
      </w:pPr>
      <w:r>
        <w:rPr>
          <w:rFonts w:ascii="Arial" w:eastAsia="Arial" w:hAnsi="Arial" w:cs="Arial"/>
          <w:sz w:val="19"/>
        </w:rPr>
        <w:t>Wykonawca przystępujący do przetargu jest zobowiązany wnieść wadium w wysokości : 1000,00 PLN (słownie: tysiąc</w:t>
      </w:r>
      <w:r w:rsidR="00BD1DE5"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>złotych 00/100).</w:t>
      </w:r>
    </w:p>
    <w:p w14:paraId="3C1FDA2E" w14:textId="77777777" w:rsidR="00E93EE2" w:rsidRDefault="00000000">
      <w:pPr>
        <w:numPr>
          <w:ilvl w:val="0"/>
          <w:numId w:val="19"/>
        </w:numPr>
        <w:spacing w:after="2" w:line="254" w:lineRule="auto"/>
        <w:ind w:right="23" w:hanging="213"/>
      </w:pPr>
      <w:r>
        <w:rPr>
          <w:rFonts w:ascii="Arial" w:eastAsia="Arial" w:hAnsi="Arial" w:cs="Arial"/>
          <w:sz w:val="19"/>
        </w:rPr>
        <w:t>Wadium wnosi się przed upływem terminu składania ofert pod rygorem odrzucenia oferty.</w:t>
      </w:r>
    </w:p>
    <w:p w14:paraId="2D01F400" w14:textId="77777777" w:rsidR="00E93EE2" w:rsidRDefault="00000000">
      <w:pPr>
        <w:numPr>
          <w:ilvl w:val="0"/>
          <w:numId w:val="19"/>
        </w:numPr>
        <w:spacing w:after="2" w:line="254" w:lineRule="auto"/>
        <w:ind w:right="23" w:hanging="213"/>
      </w:pPr>
      <w:r>
        <w:rPr>
          <w:rFonts w:ascii="Arial" w:eastAsia="Arial" w:hAnsi="Arial" w:cs="Arial"/>
          <w:sz w:val="19"/>
        </w:rPr>
        <w:t>Wadium może zostać wniesione w jednej lub kilku z poniższych form:</w:t>
      </w:r>
    </w:p>
    <w:p w14:paraId="3EFA5CF2" w14:textId="77777777" w:rsidR="00E93EE2" w:rsidRDefault="00000000">
      <w:pPr>
        <w:numPr>
          <w:ilvl w:val="0"/>
          <w:numId w:val="20"/>
        </w:numPr>
        <w:spacing w:after="2" w:line="254" w:lineRule="auto"/>
        <w:ind w:right="23" w:hanging="224"/>
      </w:pPr>
      <w:r>
        <w:rPr>
          <w:rFonts w:ascii="Arial" w:eastAsia="Arial" w:hAnsi="Arial" w:cs="Arial"/>
          <w:sz w:val="19"/>
        </w:rPr>
        <w:t>Pieniądzu,</w:t>
      </w:r>
    </w:p>
    <w:p w14:paraId="25CC8B8E" w14:textId="77777777" w:rsidR="00E93EE2" w:rsidRDefault="00000000">
      <w:pPr>
        <w:numPr>
          <w:ilvl w:val="0"/>
          <w:numId w:val="20"/>
        </w:numPr>
        <w:spacing w:after="2" w:line="254" w:lineRule="auto"/>
        <w:ind w:right="23" w:hanging="224"/>
      </w:pPr>
      <w:r>
        <w:rPr>
          <w:rFonts w:ascii="Arial" w:eastAsia="Arial" w:hAnsi="Arial" w:cs="Arial"/>
          <w:sz w:val="19"/>
        </w:rPr>
        <w:t>Gwarancjach bankowych;</w:t>
      </w:r>
    </w:p>
    <w:p w14:paraId="33127FAF" w14:textId="77777777" w:rsidR="00E93EE2" w:rsidRDefault="00000000">
      <w:pPr>
        <w:numPr>
          <w:ilvl w:val="0"/>
          <w:numId w:val="20"/>
        </w:numPr>
        <w:spacing w:after="2" w:line="254" w:lineRule="auto"/>
        <w:ind w:right="23" w:hanging="224"/>
      </w:pPr>
      <w:r>
        <w:rPr>
          <w:rFonts w:ascii="Arial" w:eastAsia="Arial" w:hAnsi="Arial" w:cs="Arial"/>
          <w:sz w:val="19"/>
        </w:rPr>
        <w:t>Gwarancjach ubezpieczeniowych;</w:t>
      </w:r>
    </w:p>
    <w:p w14:paraId="67B91FC8" w14:textId="7A007356" w:rsidR="00E93EE2" w:rsidRDefault="00000000">
      <w:pPr>
        <w:numPr>
          <w:ilvl w:val="0"/>
          <w:numId w:val="20"/>
        </w:numPr>
        <w:spacing w:after="2" w:line="254" w:lineRule="auto"/>
        <w:ind w:right="23" w:hanging="224"/>
      </w:pPr>
      <w:r>
        <w:rPr>
          <w:rFonts w:ascii="Arial" w:eastAsia="Arial" w:hAnsi="Arial" w:cs="Arial"/>
          <w:sz w:val="19"/>
        </w:rPr>
        <w:t>Poręczeniach udzielanych przez podmioty, o których mowa w art. 6b ust. 5 pkt 2 ustawy z dnia 9 listopada 2000 r. o</w:t>
      </w:r>
      <w:r w:rsidR="00BD1DE5"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>utworzeniu Polskiej Agencji Rozwoju Przedsiębiorczości (Dz. U. z 2019r., poz. 310, 836 i 1572).</w:t>
      </w:r>
    </w:p>
    <w:p w14:paraId="4405393C" w14:textId="77777777" w:rsidR="00E93EE2" w:rsidRDefault="00000000">
      <w:pPr>
        <w:spacing w:after="152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4. Wadium wnoszone w pieniądzu należy przelać na rachunek bankowy Zamawiającego: 35 1600 1462 1871 1579 2000 0010.</w:t>
      </w:r>
    </w:p>
    <w:p w14:paraId="17719D1F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6.5.) Zamawiający wymaga zabezpieczenia należytego wykonania umowy: </w:t>
      </w:r>
      <w:r>
        <w:rPr>
          <w:rFonts w:ascii="Arial" w:eastAsia="Arial" w:hAnsi="Arial" w:cs="Arial"/>
          <w:sz w:val="18"/>
        </w:rPr>
        <w:t>Tak</w:t>
      </w:r>
    </w:p>
    <w:p w14:paraId="7CA57E6E" w14:textId="77777777" w:rsidR="00E93EE2" w:rsidRDefault="00000000">
      <w:pPr>
        <w:spacing w:after="2" w:line="254" w:lineRule="auto"/>
        <w:ind w:left="-5" w:right="247" w:hanging="10"/>
      </w:pPr>
      <w:r>
        <w:rPr>
          <w:rFonts w:ascii="Arial" w:eastAsia="Arial" w:hAnsi="Arial" w:cs="Arial"/>
          <w:b/>
          <w:sz w:val="18"/>
        </w:rPr>
        <w:t xml:space="preserve">6.6.) Wymagania dotyczące składania oferty przez wykonawców wspólnie ubiegających się o udzielenie zamówienia: </w:t>
      </w:r>
      <w:r>
        <w:rPr>
          <w:rFonts w:ascii="Arial" w:eastAsia="Arial" w:hAnsi="Arial" w:cs="Arial"/>
          <w:sz w:val="19"/>
        </w:rPr>
        <w:t>1. 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14:paraId="73F04FCC" w14:textId="7E55A8DE" w:rsidR="00E93EE2" w:rsidRDefault="00000000">
      <w:pPr>
        <w:numPr>
          <w:ilvl w:val="0"/>
          <w:numId w:val="21"/>
        </w:numPr>
        <w:spacing w:after="2" w:line="254" w:lineRule="auto"/>
        <w:ind w:right="23" w:hanging="10"/>
      </w:pPr>
      <w:r>
        <w:rPr>
          <w:rFonts w:ascii="Arial" w:eastAsia="Arial" w:hAnsi="Arial" w:cs="Arial"/>
          <w:sz w:val="19"/>
        </w:rPr>
        <w:t>W przypadku Wykonawców wspólnie ubiegających się o udzielenie zamówienia, oświadczenia, o których mowa w SWZ</w:t>
      </w:r>
      <w:r w:rsidR="00BD1DE5"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>składa każdy z wykonawców. Oświadczenia te potwierdzają brak podstaw wykluczenia oraz spełnienia warunków udziału w zakresie, w jakim każdy z wykonawców wykazuje spełnienie warunków udziału w postępowaniu.</w:t>
      </w:r>
    </w:p>
    <w:p w14:paraId="65323F77" w14:textId="373C4BF4" w:rsidR="00E93EE2" w:rsidRDefault="00000000">
      <w:pPr>
        <w:numPr>
          <w:ilvl w:val="0"/>
          <w:numId w:val="21"/>
        </w:numPr>
        <w:spacing w:after="2" w:line="254" w:lineRule="auto"/>
        <w:ind w:right="23" w:hanging="10"/>
      </w:pPr>
      <w:r>
        <w:rPr>
          <w:rFonts w:ascii="Arial" w:eastAsia="Arial" w:hAnsi="Arial" w:cs="Arial"/>
          <w:sz w:val="19"/>
        </w:rPr>
        <w:t>Wykonawcy wspólnie ubiegający się o udzielenie zamówienia dołączają do oferty oświadczenia, z którego wynika, które</w:t>
      </w:r>
      <w:r w:rsidR="00BD1DE5"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>roboty budowlane /dostawy/usługi wykonują poszczególni wykonawcy.</w:t>
      </w:r>
    </w:p>
    <w:p w14:paraId="53B9A9E5" w14:textId="1F3A9A7F" w:rsidR="00E93EE2" w:rsidRDefault="00000000">
      <w:pPr>
        <w:numPr>
          <w:ilvl w:val="0"/>
          <w:numId w:val="21"/>
        </w:numPr>
        <w:spacing w:after="152" w:line="254" w:lineRule="auto"/>
        <w:ind w:right="23" w:hanging="10"/>
      </w:pPr>
      <w:r>
        <w:rPr>
          <w:rFonts w:ascii="Arial" w:eastAsia="Arial" w:hAnsi="Arial" w:cs="Arial"/>
          <w:sz w:val="19"/>
        </w:rPr>
        <w:t>Oświadczenia i dokumenty potwierdzające brak podstaw do wykluczenia z postępowania składa każdy z Wykonawców</w:t>
      </w:r>
      <w:r w:rsidR="00BD1DE5"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>wspólnie ubiegających się o zamówienia.</w:t>
      </w:r>
    </w:p>
    <w:p w14:paraId="14B7A517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lastRenderedPageBreak/>
        <w:t xml:space="preserve">6.7.) Zamawiający przewiduje unieważnienie postępowania, jeśli środki publiczne, które zamierzał przeznaczyć na sfinansowanie całości lub części zamówienia nie zostały przyznane: </w:t>
      </w:r>
      <w:r>
        <w:rPr>
          <w:rFonts w:ascii="Arial" w:eastAsia="Arial" w:hAnsi="Arial" w:cs="Arial"/>
          <w:sz w:val="18"/>
        </w:rPr>
        <w:t>Tak</w:t>
      </w:r>
    </w:p>
    <w:p w14:paraId="6445103C" w14:textId="77777777" w:rsidR="00E93EE2" w:rsidRDefault="00000000">
      <w:pPr>
        <w:pStyle w:val="Nagwek1"/>
        <w:ind w:left="91"/>
      </w:pPr>
      <w:r>
        <w:t>SEKCJA VII - PROJEKTOWANE POSTANOWIENIA UMOWY</w:t>
      </w:r>
    </w:p>
    <w:p w14:paraId="488CC66E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7.1.) Zamawiający przewiduje udzielenia zaliczek: </w:t>
      </w:r>
      <w:r>
        <w:rPr>
          <w:rFonts w:ascii="Arial" w:eastAsia="Arial" w:hAnsi="Arial" w:cs="Arial"/>
          <w:sz w:val="18"/>
        </w:rPr>
        <w:t>Nie</w:t>
      </w:r>
    </w:p>
    <w:p w14:paraId="5BA554BB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7.3.) Zamawiający przewiduje zmiany umowy: </w:t>
      </w:r>
      <w:r>
        <w:rPr>
          <w:rFonts w:ascii="Arial" w:eastAsia="Arial" w:hAnsi="Arial" w:cs="Arial"/>
          <w:sz w:val="18"/>
        </w:rPr>
        <w:t>Tak</w:t>
      </w:r>
    </w:p>
    <w:p w14:paraId="70B083EA" w14:textId="77777777" w:rsidR="00E93EE2" w:rsidRDefault="00000000">
      <w:pPr>
        <w:spacing w:after="9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>7.4.) Rodzaj i zakres zmian umowy oraz warunki ich wprowadzenia:</w:t>
      </w:r>
    </w:p>
    <w:p w14:paraId="3EC19D1F" w14:textId="77777777" w:rsidR="00E93EE2" w:rsidRDefault="00000000">
      <w:pPr>
        <w:spacing w:after="152" w:line="254" w:lineRule="auto"/>
        <w:ind w:left="-5" w:right="23" w:hanging="10"/>
      </w:pPr>
      <w:r>
        <w:rPr>
          <w:rFonts w:ascii="Arial" w:eastAsia="Arial" w:hAnsi="Arial" w:cs="Arial"/>
          <w:sz w:val="19"/>
        </w:rPr>
        <w:t>Strony przewidują możliwość dokonywania zmian zgodnie z art. 454 ustawy Prawo zamówień publicznych . Szczegółowy rodzaj i zakres zmiany został opisany w SWZ i Projekcie Umowy.</w:t>
      </w:r>
    </w:p>
    <w:p w14:paraId="24B58482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7.5.) Zamawiający uwzględnił aspekty społeczne, środowiskowe, innowacyjne lub etykiety związane z realizacją zamówienia: </w:t>
      </w:r>
      <w:r>
        <w:rPr>
          <w:rFonts w:ascii="Arial" w:eastAsia="Arial" w:hAnsi="Arial" w:cs="Arial"/>
          <w:sz w:val="18"/>
        </w:rPr>
        <w:t>Nie</w:t>
      </w:r>
    </w:p>
    <w:p w14:paraId="62A92553" w14:textId="77777777" w:rsidR="00E93EE2" w:rsidRDefault="00000000">
      <w:pPr>
        <w:pStyle w:val="Nagwek1"/>
        <w:ind w:left="91"/>
      </w:pPr>
      <w:r>
        <w:t>SEKCJA VIII – PROCEDURA</w:t>
      </w:r>
    </w:p>
    <w:p w14:paraId="0E09C08A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8.1.) Termin składania ofert: </w:t>
      </w:r>
      <w:r>
        <w:rPr>
          <w:rFonts w:ascii="Arial" w:eastAsia="Arial" w:hAnsi="Arial" w:cs="Arial"/>
          <w:sz w:val="18"/>
        </w:rPr>
        <w:t>2023-04-28 09:00</w:t>
      </w:r>
    </w:p>
    <w:p w14:paraId="272C2A61" w14:textId="77777777" w:rsidR="00E93EE2" w:rsidRDefault="00000000">
      <w:pPr>
        <w:spacing w:after="164" w:line="255" w:lineRule="auto"/>
        <w:ind w:left="-5" w:right="41" w:hanging="10"/>
      </w:pPr>
      <w:r>
        <w:rPr>
          <w:rFonts w:ascii="Arial" w:eastAsia="Arial" w:hAnsi="Arial" w:cs="Arial"/>
          <w:b/>
          <w:sz w:val="18"/>
        </w:rPr>
        <w:t xml:space="preserve">8.2.) Miejsce składania ofert: </w:t>
      </w:r>
      <w:r>
        <w:rPr>
          <w:rFonts w:ascii="Arial" w:eastAsia="Arial" w:hAnsi="Arial" w:cs="Arial"/>
          <w:sz w:val="18"/>
        </w:rPr>
        <w:t>Platforma zakupowa, www.platformazakupowa.pl/pn/lcpr</w:t>
      </w:r>
    </w:p>
    <w:p w14:paraId="64628036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8.3.) Termin otwarcia ofert: </w:t>
      </w:r>
      <w:r>
        <w:rPr>
          <w:rFonts w:ascii="Arial" w:eastAsia="Arial" w:hAnsi="Arial" w:cs="Arial"/>
          <w:sz w:val="18"/>
        </w:rPr>
        <w:t>2023-04-28 09:15</w:t>
      </w:r>
    </w:p>
    <w:p w14:paraId="31DD8191" w14:textId="77777777" w:rsidR="00E93EE2" w:rsidRDefault="00000000">
      <w:pPr>
        <w:spacing w:after="165" w:line="254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8.4.) Termin związania ofertą: </w:t>
      </w:r>
      <w:r>
        <w:rPr>
          <w:rFonts w:ascii="Arial" w:eastAsia="Arial" w:hAnsi="Arial" w:cs="Arial"/>
          <w:sz w:val="18"/>
        </w:rPr>
        <w:t>do 2023-05-27</w:t>
      </w:r>
    </w:p>
    <w:sectPr w:rsidR="00E93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47" w:right="641" w:bottom="89" w:left="666" w:header="123" w:footer="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020F" w14:textId="77777777" w:rsidR="003777F1" w:rsidRDefault="003777F1">
      <w:pPr>
        <w:spacing w:after="0" w:line="240" w:lineRule="auto"/>
      </w:pPr>
      <w:r>
        <w:separator/>
      </w:r>
    </w:p>
  </w:endnote>
  <w:endnote w:type="continuationSeparator" w:id="0">
    <w:p w14:paraId="18958113" w14:textId="77777777" w:rsidR="003777F1" w:rsidRDefault="0037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24EE" w14:textId="77777777" w:rsidR="00E93EE2" w:rsidRDefault="00000000">
    <w:pPr>
      <w:tabs>
        <w:tab w:val="right" w:pos="1059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0CCF1B" wp14:editId="49720ED5">
              <wp:simplePos x="0" y="0"/>
              <wp:positionH relativeFrom="page">
                <wp:posOffset>422927</wp:posOffset>
              </wp:positionH>
              <wp:positionV relativeFrom="page">
                <wp:posOffset>10541625</wp:posOffset>
              </wp:positionV>
              <wp:extent cx="6707471" cy="7621"/>
              <wp:effectExtent l="0" t="0" r="0" b="0"/>
              <wp:wrapSquare wrapText="bothSides"/>
              <wp:docPr id="9036" name="Group 90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1"/>
                        <a:chOff x="0" y="0"/>
                        <a:chExt cx="6707471" cy="7621"/>
                      </a:xfrm>
                    </wpg:grpSpPr>
                    <wps:wsp>
                      <wps:cNvPr id="9427" name="Shape 9427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36" style="width:528.147pt;height:0.600098pt;position:absolute;mso-position-horizontal-relative:page;mso-position-horizontal:absolute;margin-left:33.3013pt;mso-position-vertical-relative:page;margin-top:830.049pt;" coordsize="67074,76">
              <v:shape id="Shape 9428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8"/>
      </w:rPr>
      <w:t>2023-04-20 Biuletyn Zamówień Publicznych</w:t>
    </w:r>
    <w:r>
      <w:rPr>
        <w:rFonts w:ascii="Arial" w:eastAsia="Arial" w:hAnsi="Arial" w:cs="Arial"/>
        <w:sz w:val="8"/>
      </w:rPr>
      <w:tab/>
      <w:t>Ogłoszenie o zamówieniu - Zamówienie udzielane jest w trybie podstawowym na podstawie: art. 275 pkt 1 ustawy - Usługi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B0CE" w14:textId="77777777" w:rsidR="00E93EE2" w:rsidRDefault="00000000">
    <w:pPr>
      <w:tabs>
        <w:tab w:val="right" w:pos="1059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7AFDAEB" wp14:editId="706E4588">
              <wp:simplePos x="0" y="0"/>
              <wp:positionH relativeFrom="page">
                <wp:posOffset>422927</wp:posOffset>
              </wp:positionH>
              <wp:positionV relativeFrom="page">
                <wp:posOffset>10541625</wp:posOffset>
              </wp:positionV>
              <wp:extent cx="6707471" cy="7621"/>
              <wp:effectExtent l="0" t="0" r="0" b="0"/>
              <wp:wrapSquare wrapText="bothSides"/>
              <wp:docPr id="9017" name="Group 9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1"/>
                        <a:chOff x="0" y="0"/>
                        <a:chExt cx="6707471" cy="7621"/>
                      </a:xfrm>
                    </wpg:grpSpPr>
                    <wps:wsp>
                      <wps:cNvPr id="9425" name="Shape 9425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17" style="width:528.147pt;height:0.600098pt;position:absolute;mso-position-horizontal-relative:page;mso-position-horizontal:absolute;margin-left:33.3013pt;mso-position-vertical-relative:page;margin-top:830.049pt;" coordsize="67074,76">
              <v:shape id="Shape 9426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8"/>
      </w:rPr>
      <w:t>2023-04-20 Biuletyn Zamówień Publicznych</w:t>
    </w:r>
    <w:r>
      <w:rPr>
        <w:rFonts w:ascii="Arial" w:eastAsia="Arial" w:hAnsi="Arial" w:cs="Arial"/>
        <w:sz w:val="8"/>
      </w:rPr>
      <w:tab/>
      <w:t>Ogłoszenie o zamówieniu - Zamówienie udzielane jest w trybie podstawowym na podstawie: art. 275 pkt 1 ustawy - Usługi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60B1" w14:textId="77777777" w:rsidR="00E93EE2" w:rsidRDefault="00000000">
    <w:pPr>
      <w:spacing w:after="0"/>
      <w:ind w:right="7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9951D1" wp14:editId="14E4661E">
              <wp:simplePos x="0" y="0"/>
              <wp:positionH relativeFrom="page">
                <wp:posOffset>422927</wp:posOffset>
              </wp:positionH>
              <wp:positionV relativeFrom="page">
                <wp:posOffset>10541625</wp:posOffset>
              </wp:positionV>
              <wp:extent cx="6707471" cy="7621"/>
              <wp:effectExtent l="0" t="0" r="0" b="0"/>
              <wp:wrapSquare wrapText="bothSides"/>
              <wp:docPr id="8998" name="Group 8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1"/>
                        <a:chOff x="0" y="0"/>
                        <a:chExt cx="6707471" cy="7621"/>
                      </a:xfrm>
                    </wpg:grpSpPr>
                    <wps:wsp>
                      <wps:cNvPr id="9423" name="Shape 9423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98" style="width:528.147pt;height:0.600098pt;position:absolute;mso-position-horizontal-relative:page;mso-position-horizontal:absolute;margin-left:33.3013pt;mso-position-vertical-relative:page;margin-top:830.049pt;" coordsize="67074,76">
              <v:shape id="Shape 9424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8"/>
      </w:rPr>
      <w:t>Ogłoszenie o zamówieniu - Zamówienie udzielane jest w trybie podstawowym na podstawie: art. 275 pkt 1 ustawy - Usługi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DD35" w14:textId="77777777" w:rsidR="003777F1" w:rsidRDefault="003777F1">
      <w:pPr>
        <w:spacing w:after="0" w:line="240" w:lineRule="auto"/>
      </w:pPr>
      <w:r>
        <w:separator/>
      </w:r>
    </w:p>
  </w:footnote>
  <w:footnote w:type="continuationSeparator" w:id="0">
    <w:p w14:paraId="315A4188" w14:textId="77777777" w:rsidR="003777F1" w:rsidRDefault="0037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0406" w14:textId="77777777" w:rsidR="00E93EE2" w:rsidRDefault="00000000">
    <w:pPr>
      <w:spacing w:after="0"/>
      <w:ind w:left="3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44D577" wp14:editId="61BE34B5">
              <wp:simplePos x="0" y="0"/>
              <wp:positionH relativeFrom="page">
                <wp:posOffset>422927</wp:posOffset>
              </wp:positionH>
              <wp:positionV relativeFrom="page">
                <wp:posOffset>154980</wp:posOffset>
              </wp:positionV>
              <wp:extent cx="6707471" cy="7622"/>
              <wp:effectExtent l="0" t="0" r="0" b="0"/>
              <wp:wrapSquare wrapText="bothSides"/>
              <wp:docPr id="9025" name="Group 9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2"/>
                        <a:chOff x="0" y="0"/>
                        <a:chExt cx="6707471" cy="7622"/>
                      </a:xfrm>
                    </wpg:grpSpPr>
                    <wps:wsp>
                      <wps:cNvPr id="9421" name="Shape 9421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25" style="width:528.147pt;height:0.600167pt;position:absolute;mso-position-horizontal-relative:page;mso-position-horizontal:absolute;margin-left:33.3013pt;mso-position-vertical-relative:page;margin-top:12.2032pt;" coordsize="67074,76">
              <v:shape id="Shape 9422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8"/>
      </w:rPr>
      <w:t>Ogłoszenie nr 2023/BZP 00186078/01 z dnia 2023-04-20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9FE9" w14:textId="77777777" w:rsidR="00E93EE2" w:rsidRDefault="00000000">
    <w:pPr>
      <w:spacing w:after="0"/>
      <w:ind w:left="3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F8F4F8" wp14:editId="61DAB98A">
              <wp:simplePos x="0" y="0"/>
              <wp:positionH relativeFrom="page">
                <wp:posOffset>422927</wp:posOffset>
              </wp:positionH>
              <wp:positionV relativeFrom="page">
                <wp:posOffset>154980</wp:posOffset>
              </wp:positionV>
              <wp:extent cx="6707471" cy="7622"/>
              <wp:effectExtent l="0" t="0" r="0" b="0"/>
              <wp:wrapSquare wrapText="bothSides"/>
              <wp:docPr id="9006" name="Group 90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2"/>
                        <a:chOff x="0" y="0"/>
                        <a:chExt cx="6707471" cy="7622"/>
                      </a:xfrm>
                    </wpg:grpSpPr>
                    <wps:wsp>
                      <wps:cNvPr id="9419" name="Shape 9419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06" style="width:528.147pt;height:0.600167pt;position:absolute;mso-position-horizontal-relative:page;mso-position-horizontal:absolute;margin-left:33.3013pt;mso-position-vertical-relative:page;margin-top:12.2032pt;" coordsize="67074,76">
              <v:shape id="Shape 9420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8"/>
      </w:rPr>
      <w:t>Ogłoszenie nr 2023/BZP 00186078/01 z dnia 2023-04-20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5DBF" w14:textId="77777777" w:rsidR="00E93EE2" w:rsidRDefault="00000000">
    <w:pPr>
      <w:spacing w:after="0"/>
      <w:ind w:left="3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16E5C47" wp14:editId="11D702F6">
              <wp:simplePos x="0" y="0"/>
              <wp:positionH relativeFrom="page">
                <wp:posOffset>422927</wp:posOffset>
              </wp:positionH>
              <wp:positionV relativeFrom="page">
                <wp:posOffset>154980</wp:posOffset>
              </wp:positionV>
              <wp:extent cx="6707471" cy="7622"/>
              <wp:effectExtent l="0" t="0" r="0" b="0"/>
              <wp:wrapSquare wrapText="bothSides"/>
              <wp:docPr id="8990" name="Group 89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2"/>
                        <a:chOff x="0" y="0"/>
                        <a:chExt cx="6707471" cy="7622"/>
                      </a:xfrm>
                    </wpg:grpSpPr>
                    <wps:wsp>
                      <wps:cNvPr id="9417" name="Shape 9417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90" style="width:528.147pt;height:0.600167pt;position:absolute;mso-position-horizontal-relative:page;mso-position-horizontal:absolute;margin-left:33.3013pt;mso-position-vertical-relative:page;margin-top:12.2032pt;" coordsize="67074,76">
              <v:shape id="Shape 9418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8"/>
      </w:rPr>
      <w:t>Ogłoszenie nr 2023/BZP 00186078/01 z dnia 2023-04-20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DB8"/>
    <w:multiLevelType w:val="multilevel"/>
    <w:tmpl w:val="0A6C44B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)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829C1"/>
    <w:multiLevelType w:val="hybridMultilevel"/>
    <w:tmpl w:val="0A5004F0"/>
    <w:lvl w:ilvl="0" w:tplc="E408B200">
      <w:start w:val="1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B611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4CD0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28EA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4681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2AF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DEFF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760F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D8D9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24455"/>
    <w:multiLevelType w:val="multilevel"/>
    <w:tmpl w:val="7660A71C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)"/>
      <w:lvlJc w:val="left"/>
      <w:pPr>
        <w:ind w:left="11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1C0E0E"/>
    <w:multiLevelType w:val="hybridMultilevel"/>
    <w:tmpl w:val="D30E548E"/>
    <w:lvl w:ilvl="0" w:tplc="1FBCB9B0">
      <w:start w:val="1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EC66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B65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8CEC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62E6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A09E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6895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42AD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64BD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4956BA"/>
    <w:multiLevelType w:val="hybridMultilevel"/>
    <w:tmpl w:val="CB1CA8EE"/>
    <w:lvl w:ilvl="0" w:tplc="31365CB6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06EB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62E8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7004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82ED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A8B3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6E69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609D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F643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530E77"/>
    <w:multiLevelType w:val="hybridMultilevel"/>
    <w:tmpl w:val="2CCCDEA0"/>
    <w:lvl w:ilvl="0" w:tplc="314804D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33E49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15A642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9A289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AB488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A5E21B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A0E2D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DE861D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9D203B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8A39C8"/>
    <w:multiLevelType w:val="hybridMultilevel"/>
    <w:tmpl w:val="C256FEB4"/>
    <w:lvl w:ilvl="0" w:tplc="FCE451C2">
      <w:start w:val="1"/>
      <w:numFmt w:val="decimal"/>
      <w:lvlText w:val="%1."/>
      <w:lvlJc w:val="left"/>
      <w:pPr>
        <w:ind w:left="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524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DCC72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BC681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3867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EF879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54E03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466B7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452E4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FE7ADC"/>
    <w:multiLevelType w:val="hybridMultilevel"/>
    <w:tmpl w:val="321E099C"/>
    <w:lvl w:ilvl="0" w:tplc="140201DA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D5082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1E846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3D8F3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E2A90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802B0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4DEEE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62A6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74C36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9A0F09"/>
    <w:multiLevelType w:val="hybridMultilevel"/>
    <w:tmpl w:val="20084F74"/>
    <w:lvl w:ilvl="0" w:tplc="96B89C7E">
      <w:start w:val="4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7E56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248F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C049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E6BC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3648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5CF0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04E7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762E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C22266"/>
    <w:multiLevelType w:val="hybridMultilevel"/>
    <w:tmpl w:val="C9D47774"/>
    <w:lvl w:ilvl="0" w:tplc="063EFC42">
      <w:start w:val="2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9E07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A0EE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A2CE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426B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3023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7C17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F230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28CE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C530F3"/>
    <w:multiLevelType w:val="hybridMultilevel"/>
    <w:tmpl w:val="30802DE6"/>
    <w:lvl w:ilvl="0" w:tplc="33386CEC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B0C6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5A4F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003C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F6AC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A4C0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AA82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EA6A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7809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106E5C"/>
    <w:multiLevelType w:val="multilevel"/>
    <w:tmpl w:val="20EEBDDA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)"/>
      <w:lvlJc w:val="left"/>
      <w:pPr>
        <w:ind w:left="11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D9786E"/>
    <w:multiLevelType w:val="hybridMultilevel"/>
    <w:tmpl w:val="D9C87D1E"/>
    <w:lvl w:ilvl="0" w:tplc="88BAD222">
      <w:start w:val="4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CAB1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6E3C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0ED5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6ADB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980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B454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8A4D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E6DD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4648A"/>
    <w:multiLevelType w:val="hybridMultilevel"/>
    <w:tmpl w:val="AD483BDE"/>
    <w:lvl w:ilvl="0" w:tplc="04F2004A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ACE5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7CF7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4883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7ED2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28A1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3C28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EAA2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62E5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D520F3"/>
    <w:multiLevelType w:val="hybridMultilevel"/>
    <w:tmpl w:val="65DC2DB0"/>
    <w:lvl w:ilvl="0" w:tplc="3FC85E72">
      <w:start w:val="1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FA04F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8C4E0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92E13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523F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21040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07226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24024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B64B8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3F4630"/>
    <w:multiLevelType w:val="hybridMultilevel"/>
    <w:tmpl w:val="E9C489C0"/>
    <w:lvl w:ilvl="0" w:tplc="1ABC1344">
      <w:start w:val="3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8E39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7EEA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368F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58C8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6C5D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9EDD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58F7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BC2D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C27E48"/>
    <w:multiLevelType w:val="hybridMultilevel"/>
    <w:tmpl w:val="C68A3678"/>
    <w:lvl w:ilvl="0" w:tplc="E2BCD5BC">
      <w:start w:val="2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00A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43CF6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40ADE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AEAA6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7266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85CBA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90E6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46825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3530CF"/>
    <w:multiLevelType w:val="hybridMultilevel"/>
    <w:tmpl w:val="7D20C31C"/>
    <w:lvl w:ilvl="0" w:tplc="806ACF42">
      <w:start w:val="1"/>
      <w:numFmt w:val="lowerLetter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349D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2C8D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8419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1263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D074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1664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6A03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1ED8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EF2E2C"/>
    <w:multiLevelType w:val="hybridMultilevel"/>
    <w:tmpl w:val="22FA15F4"/>
    <w:lvl w:ilvl="0" w:tplc="83E8F448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19276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9567B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B80B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6C480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A845B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B8E50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66CBC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3ACA0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EB5815"/>
    <w:multiLevelType w:val="hybridMultilevel"/>
    <w:tmpl w:val="AA8647BE"/>
    <w:lvl w:ilvl="0" w:tplc="D48C8AA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D608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4659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825A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52A4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FC62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8225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84DE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5CF3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8408BA"/>
    <w:multiLevelType w:val="multilevel"/>
    <w:tmpl w:val="0C98963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)"/>
      <w:lvlJc w:val="left"/>
      <w:pPr>
        <w:ind w:left="12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9976215">
    <w:abstractNumId w:val="9"/>
  </w:num>
  <w:num w:numId="2" w16cid:durableId="1883009743">
    <w:abstractNumId w:val="1"/>
  </w:num>
  <w:num w:numId="3" w16cid:durableId="547882407">
    <w:abstractNumId w:val="8"/>
  </w:num>
  <w:num w:numId="4" w16cid:durableId="2040886153">
    <w:abstractNumId w:val="3"/>
  </w:num>
  <w:num w:numId="5" w16cid:durableId="977221194">
    <w:abstractNumId w:val="15"/>
  </w:num>
  <w:num w:numId="6" w16cid:durableId="1331761618">
    <w:abstractNumId w:val="0"/>
  </w:num>
  <w:num w:numId="7" w16cid:durableId="1248997805">
    <w:abstractNumId w:val="20"/>
  </w:num>
  <w:num w:numId="8" w16cid:durableId="184172306">
    <w:abstractNumId w:val="10"/>
  </w:num>
  <w:num w:numId="9" w16cid:durableId="588004940">
    <w:abstractNumId w:val="12"/>
  </w:num>
  <w:num w:numId="10" w16cid:durableId="929462831">
    <w:abstractNumId w:val="13"/>
  </w:num>
  <w:num w:numId="11" w16cid:durableId="1846628670">
    <w:abstractNumId w:val="17"/>
  </w:num>
  <w:num w:numId="12" w16cid:durableId="1578323644">
    <w:abstractNumId w:val="16"/>
  </w:num>
  <w:num w:numId="13" w16cid:durableId="98988614">
    <w:abstractNumId w:val="7"/>
  </w:num>
  <w:num w:numId="14" w16cid:durableId="1577590470">
    <w:abstractNumId w:val="5"/>
  </w:num>
  <w:num w:numId="15" w16cid:durableId="182673504">
    <w:abstractNumId w:val="11"/>
  </w:num>
  <w:num w:numId="16" w16cid:durableId="1234857821">
    <w:abstractNumId w:val="19"/>
  </w:num>
  <w:num w:numId="17" w16cid:durableId="254703829">
    <w:abstractNumId w:val="4"/>
  </w:num>
  <w:num w:numId="18" w16cid:durableId="934553220">
    <w:abstractNumId w:val="2"/>
  </w:num>
  <w:num w:numId="19" w16cid:durableId="1703826343">
    <w:abstractNumId w:val="6"/>
  </w:num>
  <w:num w:numId="20" w16cid:durableId="1019694521">
    <w:abstractNumId w:val="14"/>
  </w:num>
  <w:num w:numId="21" w16cid:durableId="17361228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E2"/>
    <w:rsid w:val="003777F1"/>
    <w:rsid w:val="005F718D"/>
    <w:rsid w:val="00BD1DE5"/>
    <w:rsid w:val="00E9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A02E"/>
  <w15:docId w15:val="{FDF70304-737A-4593-8783-5CCA897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</w:pBdr>
      <w:shd w:val="clear" w:color="auto" w:fill="BFBFBF"/>
      <w:spacing w:after="230"/>
      <w:ind w:left="106" w:hanging="10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3127</Words>
  <Characters>18762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21846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eZamowienia.gov.pl</dc:creator>
  <cp:keywords/>
  <cp:lastModifiedBy>BogumilaP</cp:lastModifiedBy>
  <cp:revision>3</cp:revision>
  <cp:lastPrinted>2023-04-20T16:08:00Z</cp:lastPrinted>
  <dcterms:created xsi:type="dcterms:W3CDTF">2023-04-20T16:08:00Z</dcterms:created>
  <dcterms:modified xsi:type="dcterms:W3CDTF">2023-04-20T16:08:00Z</dcterms:modified>
</cp:coreProperties>
</file>