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0AC" w14:textId="2C7E8B3E" w:rsidR="00972059" w:rsidRPr="00CA0AE6" w:rsidRDefault="00944FB1" w:rsidP="00972059">
      <w:pPr>
        <w:jc w:val="right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Z</w:t>
      </w:r>
      <w:r w:rsidR="00C2523E" w:rsidRPr="00CA0AE6">
        <w:rPr>
          <w:rFonts w:ascii="Calibri" w:hAnsi="Calibri" w:cs="Calibri"/>
          <w:sz w:val="24"/>
          <w:szCs w:val="24"/>
        </w:rPr>
        <w:t>Z</w:t>
      </w:r>
      <w:r w:rsidRPr="00CA0AE6">
        <w:rPr>
          <w:rFonts w:ascii="Calibri" w:hAnsi="Calibri" w:cs="Calibri"/>
          <w:sz w:val="24"/>
          <w:szCs w:val="24"/>
        </w:rPr>
        <w:t>P-271-</w:t>
      </w:r>
      <w:r w:rsidR="008B22E4" w:rsidRPr="00CA0AE6">
        <w:rPr>
          <w:rFonts w:ascii="Calibri" w:hAnsi="Calibri" w:cs="Calibri"/>
          <w:sz w:val="24"/>
          <w:szCs w:val="24"/>
        </w:rPr>
        <w:t>11</w:t>
      </w:r>
      <w:r w:rsidR="00C2523E" w:rsidRPr="00CA0AE6">
        <w:rPr>
          <w:rFonts w:ascii="Calibri" w:hAnsi="Calibri" w:cs="Calibri"/>
          <w:sz w:val="24"/>
          <w:szCs w:val="24"/>
        </w:rPr>
        <w:t>-</w:t>
      </w:r>
      <w:r w:rsidR="008B22E4" w:rsidRPr="00CA0AE6">
        <w:rPr>
          <w:rFonts w:ascii="Calibri" w:hAnsi="Calibri" w:cs="Calibri"/>
          <w:sz w:val="24"/>
          <w:szCs w:val="24"/>
        </w:rPr>
        <w:t>8</w:t>
      </w:r>
      <w:r w:rsidR="00C2523E" w:rsidRPr="00CA0AE6">
        <w:rPr>
          <w:rFonts w:ascii="Calibri" w:hAnsi="Calibri" w:cs="Calibri"/>
          <w:sz w:val="24"/>
          <w:szCs w:val="24"/>
        </w:rPr>
        <w:t>/2</w:t>
      </w:r>
      <w:r w:rsidR="008B22E4" w:rsidRPr="00CA0AE6">
        <w:rPr>
          <w:rFonts w:ascii="Calibri" w:hAnsi="Calibri" w:cs="Calibri"/>
          <w:sz w:val="24"/>
          <w:szCs w:val="24"/>
        </w:rPr>
        <w:t>4</w:t>
      </w:r>
    </w:p>
    <w:p w14:paraId="26A3247B" w14:textId="77777777" w:rsidR="00972059" w:rsidRPr="00CA0AE6" w:rsidRDefault="00972059" w:rsidP="00BA2D2D">
      <w:pPr>
        <w:spacing w:after="0" w:line="240" w:lineRule="auto"/>
        <w:ind w:left="1416" w:hanging="1410"/>
        <w:rPr>
          <w:rFonts w:ascii="Calibri" w:eastAsia="Times New Roman" w:hAnsi="Calibri" w:cs="Calibri"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BB4F09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3BD3E9A1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4BB6ABC4" w14:textId="77777777" w:rsidR="00972059" w:rsidRPr="00CA0AE6" w:rsidRDefault="00972059" w:rsidP="00BA2D2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AE6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237B8398" w14:textId="77777777" w:rsidR="00C03282" w:rsidRDefault="00C03282" w:rsidP="00BA2D2D">
      <w:pPr>
        <w:rPr>
          <w:rFonts w:ascii="Calibri" w:hAnsi="Calibri" w:cs="Calibri"/>
          <w:sz w:val="24"/>
          <w:szCs w:val="24"/>
        </w:rPr>
      </w:pPr>
    </w:p>
    <w:p w14:paraId="39E855B8" w14:textId="2C68734C" w:rsidR="00773376" w:rsidRDefault="00C03282" w:rsidP="00C03282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0B72D8" w:rsidRPr="00CA0AE6">
        <w:rPr>
          <w:rFonts w:ascii="Calibri" w:hAnsi="Calibri" w:cs="Calibri"/>
          <w:sz w:val="24"/>
          <w:szCs w:val="24"/>
        </w:rPr>
        <w:t xml:space="preserve">Kraków, dnia </w:t>
      </w:r>
      <w:r w:rsidR="008B22E4" w:rsidRPr="00CA0AE6">
        <w:rPr>
          <w:rFonts w:ascii="Calibri" w:hAnsi="Calibri" w:cs="Calibri"/>
          <w:sz w:val="24"/>
          <w:szCs w:val="24"/>
        </w:rPr>
        <w:t>15.03</w:t>
      </w:r>
      <w:r w:rsidR="00027F61" w:rsidRPr="00CA0AE6">
        <w:rPr>
          <w:rFonts w:ascii="Calibri" w:hAnsi="Calibri" w:cs="Calibri"/>
          <w:sz w:val="24"/>
          <w:szCs w:val="24"/>
        </w:rPr>
        <w:t>.</w:t>
      </w:r>
      <w:r w:rsidR="00C2523E" w:rsidRPr="00CA0AE6">
        <w:rPr>
          <w:rFonts w:ascii="Calibri" w:hAnsi="Calibri" w:cs="Calibri"/>
          <w:sz w:val="24"/>
          <w:szCs w:val="24"/>
        </w:rPr>
        <w:t>202</w:t>
      </w:r>
      <w:r w:rsidR="008B22E4" w:rsidRPr="00CA0AE6">
        <w:rPr>
          <w:rFonts w:ascii="Calibri" w:hAnsi="Calibri" w:cs="Calibri"/>
          <w:sz w:val="24"/>
          <w:szCs w:val="24"/>
        </w:rPr>
        <w:t>4</w:t>
      </w:r>
      <w:r w:rsidR="0088378A" w:rsidRPr="00CA0AE6">
        <w:rPr>
          <w:rFonts w:ascii="Calibri" w:hAnsi="Calibri" w:cs="Calibri"/>
          <w:sz w:val="24"/>
          <w:szCs w:val="24"/>
        </w:rPr>
        <w:t xml:space="preserve"> </w:t>
      </w:r>
      <w:r w:rsidR="00002159" w:rsidRPr="00CA0AE6">
        <w:rPr>
          <w:rFonts w:ascii="Calibri" w:hAnsi="Calibri" w:cs="Calibri"/>
          <w:sz w:val="24"/>
          <w:szCs w:val="24"/>
        </w:rPr>
        <w:t xml:space="preserve"> r.</w:t>
      </w:r>
    </w:p>
    <w:p w14:paraId="36C3B6B6" w14:textId="77777777" w:rsidR="00C03282" w:rsidRPr="00CA0AE6" w:rsidRDefault="00C03282" w:rsidP="00C03282">
      <w:pPr>
        <w:ind w:left="4956" w:firstLine="708"/>
        <w:rPr>
          <w:rFonts w:ascii="Calibri" w:hAnsi="Calibri" w:cs="Calibri"/>
          <w:sz w:val="24"/>
          <w:szCs w:val="24"/>
        </w:rPr>
      </w:pPr>
    </w:p>
    <w:p w14:paraId="2B52D588" w14:textId="38C291C7" w:rsidR="00163CE6" w:rsidRDefault="008A7C52" w:rsidP="00BA2D2D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CA0AE6">
        <w:rPr>
          <w:rFonts w:ascii="Calibri" w:hAnsi="Calibri" w:cs="Calibri"/>
          <w:szCs w:val="24"/>
        </w:rPr>
        <w:t xml:space="preserve">Dotyczy: </w:t>
      </w:r>
      <w:r w:rsidR="00C2523E" w:rsidRPr="00CA0AE6">
        <w:rPr>
          <w:rFonts w:ascii="Calibri" w:hAnsi="Calibri" w:cs="Calibri"/>
          <w:szCs w:val="24"/>
        </w:rPr>
        <w:t>zamówienie w trybie podstawowym art. 275 pkt. 1 ustawy Prawo zamówień publicznych - nr ZP-</w:t>
      </w:r>
      <w:r w:rsidR="008B22E4" w:rsidRPr="00CA0AE6">
        <w:rPr>
          <w:rFonts w:ascii="Calibri" w:hAnsi="Calibri" w:cs="Calibri"/>
          <w:szCs w:val="24"/>
        </w:rPr>
        <w:t>8</w:t>
      </w:r>
      <w:r w:rsidR="00C2523E" w:rsidRPr="00CA0AE6">
        <w:rPr>
          <w:rFonts w:ascii="Calibri" w:hAnsi="Calibri" w:cs="Calibri"/>
          <w:szCs w:val="24"/>
        </w:rPr>
        <w:t>/2</w:t>
      </w:r>
      <w:r w:rsidR="008B22E4" w:rsidRPr="00CA0AE6">
        <w:rPr>
          <w:rFonts w:ascii="Calibri" w:hAnsi="Calibri" w:cs="Calibri"/>
          <w:szCs w:val="24"/>
        </w:rPr>
        <w:t>4</w:t>
      </w:r>
    </w:p>
    <w:p w14:paraId="4F48F679" w14:textId="77777777" w:rsidR="00C03282" w:rsidRPr="00C03282" w:rsidRDefault="00C03282" w:rsidP="00BA2D2D">
      <w:pPr>
        <w:pStyle w:val="Tekstpodstawowy"/>
        <w:spacing w:line="360" w:lineRule="auto"/>
        <w:rPr>
          <w:rFonts w:ascii="Calibri" w:hAnsi="Calibri" w:cs="Calibri"/>
          <w:sz w:val="12"/>
          <w:szCs w:val="12"/>
        </w:rPr>
      </w:pPr>
    </w:p>
    <w:p w14:paraId="203D9061" w14:textId="72C9F996" w:rsidR="00BA4E66" w:rsidRPr="00CA0AE6" w:rsidRDefault="00102347" w:rsidP="00BA2D2D">
      <w:pPr>
        <w:pStyle w:val="Default"/>
        <w:rPr>
          <w:rFonts w:ascii="Calibri" w:hAnsi="Calibri" w:cs="Calibri"/>
          <w:b/>
        </w:rPr>
      </w:pPr>
      <w:r w:rsidRPr="00CA0AE6">
        <w:rPr>
          <w:rFonts w:ascii="Calibri" w:hAnsi="Calibri" w:cs="Calibri"/>
        </w:rPr>
        <w:t xml:space="preserve">W dniu </w:t>
      </w:r>
      <w:r w:rsidR="008B22E4" w:rsidRPr="00CA0AE6">
        <w:rPr>
          <w:rFonts w:ascii="Calibri" w:hAnsi="Calibri" w:cs="Calibri"/>
        </w:rPr>
        <w:t>15.03</w:t>
      </w:r>
      <w:r w:rsidR="00B3380C" w:rsidRPr="00CA0AE6">
        <w:rPr>
          <w:rFonts w:ascii="Calibri" w:hAnsi="Calibri" w:cs="Calibri"/>
        </w:rPr>
        <w:t>.</w:t>
      </w:r>
      <w:r w:rsidR="00C2523E" w:rsidRPr="00CA0AE6">
        <w:rPr>
          <w:rFonts w:ascii="Calibri" w:hAnsi="Calibri" w:cs="Calibri"/>
        </w:rPr>
        <w:t>202</w:t>
      </w:r>
      <w:r w:rsidR="008B22E4" w:rsidRPr="00CA0AE6">
        <w:rPr>
          <w:rFonts w:ascii="Calibri" w:hAnsi="Calibri" w:cs="Calibri"/>
        </w:rPr>
        <w:t>4</w:t>
      </w:r>
      <w:r w:rsidR="007412AD" w:rsidRPr="00CA0AE6">
        <w:rPr>
          <w:rFonts w:ascii="Calibri" w:hAnsi="Calibri" w:cs="Calibri"/>
        </w:rPr>
        <w:t xml:space="preserve"> r.</w:t>
      </w:r>
      <w:r w:rsidR="00A1172C" w:rsidRPr="00CA0AE6">
        <w:rPr>
          <w:rFonts w:ascii="Calibri" w:hAnsi="Calibri" w:cs="Calibri"/>
        </w:rPr>
        <w:t xml:space="preserve"> </w:t>
      </w:r>
      <w:r w:rsidRPr="00CA0AE6">
        <w:rPr>
          <w:rFonts w:ascii="Calibri" w:hAnsi="Calibri" w:cs="Calibri"/>
        </w:rPr>
        <w:t xml:space="preserve">o godzinie </w:t>
      </w:r>
      <w:r w:rsidR="008B22E4" w:rsidRPr="00CA0AE6">
        <w:rPr>
          <w:rFonts w:ascii="Calibri" w:hAnsi="Calibri" w:cs="Calibri"/>
        </w:rPr>
        <w:t>9</w:t>
      </w:r>
      <w:r w:rsidR="00485AAD" w:rsidRPr="00CA0AE6">
        <w:rPr>
          <w:rFonts w:ascii="Calibri" w:hAnsi="Calibri" w:cs="Calibri"/>
        </w:rPr>
        <w:t>:30</w:t>
      </w:r>
      <w:r w:rsidRPr="00CA0AE6">
        <w:rPr>
          <w:rFonts w:ascii="Calibri" w:hAnsi="Calibri" w:cs="Calibri"/>
        </w:rPr>
        <w:t xml:space="preserve"> nastąpiło otwarcie ofert na </w:t>
      </w:r>
      <w:r w:rsidR="00BA4E66" w:rsidRPr="00CA0AE6">
        <w:rPr>
          <w:rFonts w:ascii="Calibri" w:hAnsi="Calibri" w:cs="Calibri"/>
        </w:rPr>
        <w:t>„</w:t>
      </w:r>
      <w:r w:rsidR="008B22E4" w:rsidRPr="00CA0AE6">
        <w:rPr>
          <w:rFonts w:ascii="Calibri" w:hAnsi="Calibri" w:cs="Calibri"/>
          <w:b/>
        </w:rPr>
        <w:t>Dostawa wyposażenia do oddziału stacjonarnego w budynku nr 7B Szpitala Klinicznego im. dr. J. Babińskiego SPZOZ w Krakowie</w:t>
      </w:r>
      <w:r w:rsidR="00BA4E66" w:rsidRPr="00CA0AE6">
        <w:rPr>
          <w:rFonts w:ascii="Calibri" w:hAnsi="Calibri" w:cs="Calibri"/>
          <w:b/>
        </w:rPr>
        <w:t>”</w:t>
      </w:r>
    </w:p>
    <w:p w14:paraId="7EC4DAD7" w14:textId="654B991B" w:rsidR="00B134EC" w:rsidRPr="00CA0AE6" w:rsidRDefault="00B134EC" w:rsidP="00BA2D2D">
      <w:pPr>
        <w:pStyle w:val="Default"/>
        <w:rPr>
          <w:rFonts w:ascii="Calibri" w:hAnsi="Calibri" w:cs="Calibri"/>
          <w:b/>
        </w:rPr>
      </w:pPr>
      <w:r w:rsidRPr="00CA0AE6">
        <w:rPr>
          <w:rFonts w:ascii="Calibri" w:hAnsi="Calibri" w:cs="Calibri"/>
        </w:rPr>
        <w:t xml:space="preserve">Na podstawie art. </w:t>
      </w:r>
      <w:r w:rsidR="0088378A" w:rsidRPr="00CA0AE6">
        <w:rPr>
          <w:rFonts w:ascii="Calibri" w:hAnsi="Calibri" w:cs="Calibri"/>
        </w:rPr>
        <w:t xml:space="preserve">222 </w:t>
      </w:r>
      <w:r w:rsidRPr="00CA0AE6">
        <w:rPr>
          <w:rFonts w:ascii="Calibri" w:hAnsi="Calibri" w:cs="Calibri"/>
        </w:rPr>
        <w:t xml:space="preserve">ust. 5 ustawy </w:t>
      </w:r>
      <w:r w:rsidR="007412AD" w:rsidRPr="00CA0AE6">
        <w:rPr>
          <w:rFonts w:ascii="Calibri" w:hAnsi="Calibri" w:cs="Calibri"/>
        </w:rPr>
        <w:t xml:space="preserve">z dnia 11.09.2019 r. </w:t>
      </w:r>
      <w:r w:rsidRPr="00CA0AE6">
        <w:rPr>
          <w:rFonts w:ascii="Calibri" w:hAnsi="Calibri" w:cs="Calibri"/>
        </w:rPr>
        <w:t>– Prawo zamówień publicznych, Zamawiający przekazuje niniejsze informacje:</w:t>
      </w:r>
    </w:p>
    <w:p w14:paraId="610C5759" w14:textId="77777777" w:rsidR="008708B1" w:rsidRPr="00CA0AE6" w:rsidRDefault="008708B1" w:rsidP="00BA2D2D">
      <w:pPr>
        <w:pStyle w:val="Tekstpodstawowy"/>
        <w:rPr>
          <w:rFonts w:ascii="Calibri" w:hAnsi="Calibri" w:cs="Calibri"/>
          <w:b w:val="0"/>
          <w:szCs w:val="24"/>
        </w:rPr>
      </w:pPr>
    </w:p>
    <w:p w14:paraId="3F1E546F" w14:textId="0BF02364" w:rsidR="008B22E4" w:rsidRPr="00CA0AE6" w:rsidRDefault="008B22E4" w:rsidP="00BA2D2D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236 547,45 zł brutto, w tym: </w:t>
      </w:r>
    </w:p>
    <w:p w14:paraId="0999EC89" w14:textId="77777777" w:rsidR="008B22E4" w:rsidRPr="00CA0AE6" w:rsidRDefault="008B22E4" w:rsidP="00BA2D2D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- na realizację przedmiotu zamówienia (zakres podstawowy) kwotę brutto w wysokości </w:t>
      </w:r>
    </w:p>
    <w:p w14:paraId="7113FECF" w14:textId="40B40665" w:rsidR="008B22E4" w:rsidRPr="00CA0AE6" w:rsidRDefault="008B22E4" w:rsidP="00BA2D2D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   30 540,90 zł</w:t>
      </w:r>
    </w:p>
    <w:p w14:paraId="27235080" w14:textId="77777777" w:rsidR="008B22E4" w:rsidRPr="00CA0AE6" w:rsidRDefault="008B22E4" w:rsidP="00BA2D2D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- na realizację przedmiotu zamówienia (zakres opcjonalny) kwotę brutto w wysokości </w:t>
      </w:r>
    </w:p>
    <w:p w14:paraId="7536E44A" w14:textId="2BCDE6D4" w:rsidR="008B22E4" w:rsidRPr="00CA0AE6" w:rsidRDefault="008B22E4" w:rsidP="00BA2D2D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   206 006,55 zł.</w:t>
      </w:r>
    </w:p>
    <w:p w14:paraId="4FC6C228" w14:textId="77777777" w:rsidR="00682C20" w:rsidRPr="00C03282" w:rsidRDefault="00682C20" w:rsidP="00BA2D2D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12"/>
          <w:szCs w:val="12"/>
        </w:rPr>
      </w:pPr>
    </w:p>
    <w:p w14:paraId="5BB797A0" w14:textId="6B055BB2" w:rsidR="00964EB8" w:rsidRPr="00CA0AE6" w:rsidRDefault="00964EB8" w:rsidP="00BA2D2D">
      <w:pPr>
        <w:autoSpaceDN w:val="0"/>
        <w:adjustRightInd w:val="0"/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Termin </w:t>
      </w:r>
      <w:r w:rsidR="000B72D8" w:rsidRPr="00CA0AE6">
        <w:rPr>
          <w:rFonts w:ascii="Calibri" w:hAnsi="Calibri" w:cs="Calibri"/>
          <w:sz w:val="24"/>
          <w:szCs w:val="24"/>
        </w:rPr>
        <w:t xml:space="preserve">wykonania </w:t>
      </w:r>
      <w:r w:rsidR="00972059" w:rsidRPr="00CA0AE6">
        <w:rPr>
          <w:rFonts w:ascii="Calibri" w:hAnsi="Calibri" w:cs="Calibri"/>
          <w:sz w:val="24"/>
          <w:szCs w:val="24"/>
        </w:rPr>
        <w:t xml:space="preserve">przedmiotu </w:t>
      </w:r>
      <w:r w:rsidR="000B72D8" w:rsidRPr="00CA0AE6">
        <w:rPr>
          <w:rFonts w:ascii="Calibri" w:hAnsi="Calibri" w:cs="Calibri"/>
          <w:sz w:val="24"/>
          <w:szCs w:val="24"/>
        </w:rPr>
        <w:t>zamówienia</w:t>
      </w:r>
      <w:r w:rsidR="009F4D9B" w:rsidRPr="00CA0AE6">
        <w:rPr>
          <w:rFonts w:ascii="Calibri" w:hAnsi="Calibri" w:cs="Calibri"/>
          <w:sz w:val="24"/>
          <w:szCs w:val="24"/>
        </w:rPr>
        <w:t>:</w:t>
      </w:r>
      <w:r w:rsidR="00BD0B2D" w:rsidRPr="00CA0AE6">
        <w:rPr>
          <w:rFonts w:ascii="Calibri" w:hAnsi="Calibri" w:cs="Calibri"/>
          <w:sz w:val="24"/>
          <w:szCs w:val="24"/>
        </w:rPr>
        <w:t xml:space="preserve"> </w:t>
      </w:r>
    </w:p>
    <w:p w14:paraId="6E1A8209" w14:textId="77777777" w:rsidR="00682C20" w:rsidRPr="00CA0AE6" w:rsidRDefault="00682C20" w:rsidP="00BA2D2D">
      <w:pPr>
        <w:spacing w:after="120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a) zamówienie podstawowe zostanie zrealizowane  w terminie do dnia 19.04.2024 r., z tym zastrzeżeniem, że montaż Wyposażenia może nastąpić od dnia 15.04.2024r;</w:t>
      </w:r>
    </w:p>
    <w:p w14:paraId="09FB847D" w14:textId="77777777" w:rsidR="00682C20" w:rsidRPr="00CA0AE6" w:rsidRDefault="00682C20" w:rsidP="00BA2D2D">
      <w:pPr>
        <w:spacing w:after="120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b) każdorazowe zamówienie realizowane w ramach prawa opcji zostanie zrealizowane przez Wykonawcę w terminie wyznaczonym przez Zamawiającego wynoszącym od 21 dni do 30 dni, licząc od dnia przesłania przez Zamawiającego Wykonawcy oświadczenia, o którym mowa w § 1A ust. 5 wzoru umowy. Oświadczenie Zamawiającego o skorzystaniu z prawa opcji zawierać będzie każdorazowo wymaganą przez Zamawiającego datę dostawy i montażu Wyposażenia oraz rodzaj i ilość Wyposażenia.</w:t>
      </w:r>
    </w:p>
    <w:p w14:paraId="11167492" w14:textId="77777777" w:rsidR="00682C20" w:rsidRPr="00CA0AE6" w:rsidRDefault="00682C20" w:rsidP="00BA2D2D">
      <w:pPr>
        <w:spacing w:after="120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>Strony przyjmują, że granicznym terminem realizacji zamówienia w ramach prawa opcji jest data 30.09.2024 r., w przypadku kiedy Zamawiający zleci Wykonawcy realizację dostaw Wyposażenia w ramach prawa opcji na podstawie zapisów umowy.</w:t>
      </w:r>
    </w:p>
    <w:p w14:paraId="6D24164E" w14:textId="508FCF5F" w:rsidR="00BD0B2D" w:rsidRPr="00CA0AE6" w:rsidRDefault="00BD0B2D" w:rsidP="00BA2D2D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Termin płatności: wynosi 30 dni od daty dostarczenia </w:t>
      </w:r>
      <w:r w:rsidR="0064075C" w:rsidRPr="00CA0AE6">
        <w:rPr>
          <w:rFonts w:ascii="Calibri" w:hAnsi="Calibri" w:cs="Calibri"/>
          <w:sz w:val="24"/>
          <w:szCs w:val="24"/>
        </w:rPr>
        <w:t xml:space="preserve">prawidłowo wystawionej </w:t>
      </w:r>
      <w:r w:rsidRPr="00CA0AE6">
        <w:rPr>
          <w:rFonts w:ascii="Calibri" w:hAnsi="Calibri" w:cs="Calibri"/>
          <w:sz w:val="24"/>
          <w:szCs w:val="24"/>
        </w:rPr>
        <w:t>faktury.</w:t>
      </w:r>
    </w:p>
    <w:p w14:paraId="35F35FD4" w14:textId="77777777" w:rsidR="00C03282" w:rsidRDefault="00C0328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0501155F" w14:textId="77777777" w:rsidR="00C03282" w:rsidRDefault="00C0328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2D40AA3F" w14:textId="54B02826" w:rsidR="008A7C52" w:rsidRDefault="008A7C5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CA0AE6">
        <w:rPr>
          <w:rFonts w:ascii="Calibri" w:hAnsi="Calibri" w:cs="Calibri"/>
          <w:sz w:val="24"/>
          <w:szCs w:val="24"/>
          <w:u w:val="single"/>
        </w:rPr>
        <w:lastRenderedPageBreak/>
        <w:t xml:space="preserve">W postępowaniu wpłynęły </w:t>
      </w:r>
      <w:r w:rsidR="00B134EC" w:rsidRPr="00CA0AE6">
        <w:rPr>
          <w:rFonts w:ascii="Calibri" w:hAnsi="Calibri" w:cs="Calibri"/>
          <w:sz w:val="24"/>
          <w:szCs w:val="24"/>
          <w:u w:val="single"/>
        </w:rPr>
        <w:t xml:space="preserve">następujące </w:t>
      </w:r>
      <w:r w:rsidRPr="00CA0AE6">
        <w:rPr>
          <w:rFonts w:ascii="Calibri" w:hAnsi="Calibri" w:cs="Calibri"/>
          <w:sz w:val="24"/>
          <w:szCs w:val="24"/>
          <w:u w:val="single"/>
        </w:rPr>
        <w:t>oferty:</w:t>
      </w:r>
    </w:p>
    <w:p w14:paraId="7CB014E3" w14:textId="77777777" w:rsidR="00C03282" w:rsidRPr="00CA0AE6" w:rsidRDefault="00C03282" w:rsidP="00BA2D2D">
      <w:pPr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30B28621" w14:textId="51107793" w:rsidR="005F0779" w:rsidRPr="00CA0AE6" w:rsidRDefault="000564F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46197710"/>
      <w:r w:rsidRPr="00CA0AE6">
        <w:rPr>
          <w:rFonts w:ascii="Calibri" w:hAnsi="Calibri" w:cs="Calibri"/>
          <w:bCs/>
          <w:sz w:val="24"/>
          <w:szCs w:val="24"/>
        </w:rPr>
        <w:t xml:space="preserve">1.Oferta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1</w:t>
      </w:r>
      <w:r w:rsidR="0051209F"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Pr="00CA0AE6">
        <w:rPr>
          <w:rFonts w:ascii="Calibri" w:hAnsi="Calibri" w:cs="Calibri"/>
          <w:bCs/>
          <w:sz w:val="24"/>
          <w:szCs w:val="24"/>
        </w:rPr>
        <w:t xml:space="preserve"> – </w:t>
      </w:r>
      <w:proofErr w:type="spellStart"/>
      <w:r w:rsidR="00E852A8" w:rsidRPr="00CA0AE6">
        <w:rPr>
          <w:rFonts w:ascii="Calibri" w:hAnsi="Calibri" w:cs="Calibri"/>
          <w:sz w:val="24"/>
          <w:szCs w:val="24"/>
        </w:rPr>
        <w:t>Tronus</w:t>
      </w:r>
      <w:proofErr w:type="spellEnd"/>
      <w:r w:rsidR="00E852A8" w:rsidRPr="00CA0AE6">
        <w:rPr>
          <w:rFonts w:ascii="Calibri" w:hAnsi="Calibri" w:cs="Calibri"/>
          <w:sz w:val="24"/>
          <w:szCs w:val="24"/>
        </w:rPr>
        <w:t xml:space="preserve"> Polska Sp. z o.o. ul. Ordona 2A,  01-237 Warszawa </w:t>
      </w:r>
    </w:p>
    <w:p w14:paraId="0D462F5E" w14:textId="671ECCCD" w:rsidR="000564FB" w:rsidRPr="00CA0AE6" w:rsidRDefault="000564FB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</w:t>
      </w:r>
      <w:r w:rsidR="00CC6EC6" w:rsidRPr="00CA0AE6">
        <w:rPr>
          <w:rFonts w:ascii="Calibri" w:hAnsi="Calibri" w:cs="Calibri"/>
          <w:b/>
          <w:sz w:val="24"/>
          <w:szCs w:val="24"/>
        </w:rPr>
        <w:t>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500 917,50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5893E7CA" w14:textId="79E03AD7" w:rsidR="000564FB" w:rsidRPr="00CA0AE6" w:rsidRDefault="000564FB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="00E336D9"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Pr="00CA0AE6">
        <w:rPr>
          <w:rFonts w:ascii="Calibri" w:hAnsi="Calibri" w:cs="Calibri"/>
          <w:bCs/>
          <w:sz w:val="24"/>
          <w:szCs w:val="24"/>
        </w:rPr>
        <w:t>miesi</w:t>
      </w:r>
      <w:r w:rsidR="00CC6EC6" w:rsidRPr="00CA0AE6">
        <w:rPr>
          <w:rFonts w:ascii="Calibri" w:hAnsi="Calibri" w:cs="Calibri"/>
          <w:bCs/>
          <w:sz w:val="24"/>
          <w:szCs w:val="24"/>
        </w:rPr>
        <w:t>ęcy</w:t>
      </w:r>
      <w:r w:rsidRPr="00CA0AE6">
        <w:rPr>
          <w:rFonts w:ascii="Calibri" w:hAnsi="Calibri" w:cs="Calibri"/>
          <w:bCs/>
          <w:sz w:val="24"/>
          <w:szCs w:val="24"/>
        </w:rPr>
        <w:t>, liczony</w:t>
      </w:r>
      <w:r w:rsidR="00BA4E66"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Pr="00CA0AE6">
        <w:rPr>
          <w:rFonts w:ascii="Calibri" w:hAnsi="Calibri" w:cs="Calibri"/>
          <w:bCs/>
          <w:sz w:val="24"/>
          <w:szCs w:val="24"/>
        </w:rPr>
        <w:t>od dnia następnego, w którym upłynął obowiązkowy 24 miesięczny okres rękojmi.</w:t>
      </w:r>
    </w:p>
    <w:p w14:paraId="589C4DE9" w14:textId="77777777" w:rsidR="00C03282" w:rsidRDefault="00C03282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2D4A83D" w14:textId="159D8FA4" w:rsidR="008B22E4" w:rsidRPr="00CA0AE6" w:rsidRDefault="008B22E4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2.Oferta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2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BENER Michał Benka </w:t>
      </w:r>
      <w:r w:rsidR="00AA28F1" w:rsidRPr="00CA0AE6">
        <w:rPr>
          <w:rFonts w:ascii="Calibri" w:hAnsi="Calibri" w:cs="Calibri"/>
          <w:sz w:val="24"/>
          <w:szCs w:val="24"/>
        </w:rPr>
        <w:t xml:space="preserve">ul. </w:t>
      </w:r>
      <w:r w:rsidR="00E852A8" w:rsidRPr="00CA0AE6">
        <w:rPr>
          <w:rFonts w:ascii="Calibri" w:hAnsi="Calibri" w:cs="Calibri"/>
          <w:sz w:val="24"/>
          <w:szCs w:val="24"/>
        </w:rPr>
        <w:t xml:space="preserve">Wileńska 59B/15, 80-215 Gdańsk </w:t>
      </w:r>
    </w:p>
    <w:p w14:paraId="13471BA8" w14:textId="6EFFBCD3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367 082,43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29FCBA4C" w14:textId="53A9BBE8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006E3B9E" w14:textId="77777777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5A874BF1" w14:textId="77777777" w:rsidR="00BA2D2D" w:rsidRPr="00CA0AE6" w:rsidRDefault="008B22E4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3.Oferta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3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Krakowska Fabryka Mebli S.C. G. Kostrz-Dukat, M. Pieprzyca-Ptasznik, </w:t>
      </w:r>
    </w:p>
    <w:p w14:paraId="658BD6EA" w14:textId="3E03FBC3" w:rsidR="008B22E4" w:rsidRPr="00CA0AE6" w:rsidRDefault="00E852A8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 xml:space="preserve">R. Kaszowski ul. Barska 162, 34-143 Jastrzębia </w:t>
      </w:r>
    </w:p>
    <w:p w14:paraId="40C0C0A3" w14:textId="3165E059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328 376,79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3DAB057B" w14:textId="36D1B223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64FE1879" w14:textId="77777777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B8299A6" w14:textId="77777777" w:rsidR="00E852A8" w:rsidRPr="00CA0AE6" w:rsidRDefault="008B22E4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4.Oferta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4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PB </w:t>
      </w:r>
      <w:proofErr w:type="spellStart"/>
      <w:r w:rsidR="00E852A8" w:rsidRPr="00CA0AE6">
        <w:rPr>
          <w:rFonts w:ascii="Calibri" w:hAnsi="Calibri" w:cs="Calibri"/>
          <w:sz w:val="24"/>
          <w:szCs w:val="24"/>
        </w:rPr>
        <w:t>Tenders</w:t>
      </w:r>
      <w:proofErr w:type="spellEnd"/>
      <w:r w:rsidR="00E852A8" w:rsidRPr="00CA0AE6">
        <w:rPr>
          <w:rFonts w:ascii="Calibri" w:hAnsi="Calibri" w:cs="Calibri"/>
          <w:sz w:val="24"/>
          <w:szCs w:val="24"/>
        </w:rPr>
        <w:t xml:space="preserve"> Jakub </w:t>
      </w:r>
      <w:proofErr w:type="spellStart"/>
      <w:r w:rsidR="00E852A8" w:rsidRPr="00CA0AE6">
        <w:rPr>
          <w:rFonts w:ascii="Calibri" w:hAnsi="Calibri" w:cs="Calibri"/>
          <w:sz w:val="24"/>
          <w:szCs w:val="24"/>
        </w:rPr>
        <w:t>Pawulski</w:t>
      </w:r>
      <w:proofErr w:type="spellEnd"/>
      <w:r w:rsidR="00E852A8" w:rsidRPr="00CA0AE6">
        <w:rPr>
          <w:rFonts w:ascii="Calibri" w:hAnsi="Calibri" w:cs="Calibri"/>
          <w:sz w:val="24"/>
          <w:szCs w:val="24"/>
        </w:rPr>
        <w:t xml:space="preserve"> ul. Kotomierska 1, 85-568 Bydgoszcz </w:t>
      </w:r>
    </w:p>
    <w:p w14:paraId="5B4EBA9D" w14:textId="78466E17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361 043,13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765A0861" w14:textId="482D4CD1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18148054" w14:textId="77777777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B916E93" w14:textId="39DE4DF8" w:rsidR="00BA2D2D" w:rsidRPr="00CA0AE6" w:rsidRDefault="003452C8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5.Oferta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5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TORO Sp. z o.o. Breń 64a, 33-140 Lisia Góra </w:t>
      </w:r>
    </w:p>
    <w:p w14:paraId="0C20AA3B" w14:textId="2521D1AF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408 421,50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5C2F5D64" w14:textId="5BC234C7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4F39F4D0" w14:textId="77777777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F6632D2" w14:textId="2061ECAD" w:rsidR="00E852A8" w:rsidRPr="00CA0AE6" w:rsidRDefault="003452C8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6.Oferta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6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Piasecki Andrzej ul. Migdałowa 8, 62-081 Chyby </w:t>
      </w:r>
    </w:p>
    <w:p w14:paraId="3CCFB0C3" w14:textId="6CCAEE55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457 326,30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06BCED1A" w14:textId="36DB319D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201EBBDE" w14:textId="77777777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987D0D0" w14:textId="77777777" w:rsidR="00E852A8" w:rsidRPr="00CA0AE6" w:rsidRDefault="003452C8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7.Oferta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7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ALDUO Spółka z o.o. ul. Zygmunta Miłkowskiego 3/301, 30-349 Kraków </w:t>
      </w:r>
    </w:p>
    <w:p w14:paraId="4985FE9A" w14:textId="16EA1279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386 084,70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3485367C" w14:textId="050F5580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18E0C422" w14:textId="77777777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7EF5F70C" w14:textId="67C16A8F" w:rsidR="003452C8" w:rsidRPr="00CA0AE6" w:rsidRDefault="003452C8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lastRenderedPageBreak/>
        <w:t xml:space="preserve">8.Oferta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8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E852A8" w:rsidRPr="00CA0AE6">
        <w:rPr>
          <w:rFonts w:ascii="Calibri" w:hAnsi="Calibri" w:cs="Calibri"/>
          <w:sz w:val="24"/>
          <w:szCs w:val="24"/>
        </w:rPr>
        <w:t xml:space="preserve">Przedsiębiorstwo Produkcyjno-Handlowo-Usługowe ”ALTALENA” S.C. Marek Guzik, Adam Wlazło ul. Bagrowa 9, 30-733 Kraków </w:t>
      </w:r>
    </w:p>
    <w:p w14:paraId="3D138A42" w14:textId="372712AA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E852A8" w:rsidRPr="00CA0AE6">
        <w:rPr>
          <w:rFonts w:ascii="Calibri" w:hAnsi="Calibri" w:cs="Calibri"/>
          <w:bCs/>
          <w:sz w:val="24"/>
          <w:szCs w:val="24"/>
        </w:rPr>
        <w:t>364 731,90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31ABEC68" w14:textId="7FEF486D" w:rsidR="003452C8" w:rsidRPr="00CA0AE6" w:rsidRDefault="003452C8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E852A8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2FDA2174" w14:textId="77777777" w:rsidR="00BA2D2D" w:rsidRPr="00CA0AE6" w:rsidRDefault="00BA2D2D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2AB9DF7F" w14:textId="08960293" w:rsidR="0003148F" w:rsidRPr="00CA0AE6" w:rsidRDefault="0003148F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bCs/>
          <w:sz w:val="24"/>
          <w:szCs w:val="24"/>
        </w:rPr>
        <w:t xml:space="preserve">9.Oferta nr </w:t>
      </w:r>
      <w:r w:rsidR="00E852A8" w:rsidRPr="00CA0AE6">
        <w:rPr>
          <w:rFonts w:ascii="Calibri" w:hAnsi="Calibri" w:cs="Calibri"/>
          <w:bCs/>
          <w:sz w:val="24"/>
          <w:szCs w:val="24"/>
        </w:rPr>
        <w:t>9</w:t>
      </w:r>
      <w:r w:rsidRPr="00CA0AE6">
        <w:rPr>
          <w:rFonts w:ascii="Calibri" w:hAnsi="Calibri" w:cs="Calibri"/>
          <w:bCs/>
          <w:sz w:val="24"/>
          <w:szCs w:val="24"/>
        </w:rPr>
        <w:t xml:space="preserve">  – </w:t>
      </w:r>
      <w:r w:rsidR="00BA2D2D" w:rsidRPr="00CA0AE6">
        <w:rPr>
          <w:rFonts w:ascii="Calibri" w:hAnsi="Calibri" w:cs="Calibri"/>
          <w:sz w:val="24"/>
          <w:szCs w:val="24"/>
        </w:rPr>
        <w:t xml:space="preserve">GABI Sp. z o.o. ul. Kościuszki 9, 36-100 Kolbuszowa </w:t>
      </w:r>
    </w:p>
    <w:p w14:paraId="37BFC38F" w14:textId="400FA788" w:rsidR="0003148F" w:rsidRDefault="0003148F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Cena brutto:</w:t>
      </w:r>
      <w:r w:rsidRPr="00CA0AE6">
        <w:rPr>
          <w:rFonts w:ascii="Calibri" w:hAnsi="Calibri" w:cs="Calibri"/>
          <w:bCs/>
          <w:sz w:val="24"/>
          <w:szCs w:val="24"/>
        </w:rPr>
        <w:t xml:space="preserve"> </w:t>
      </w:r>
      <w:r w:rsidR="00BA2D2D" w:rsidRPr="00CA0AE6">
        <w:rPr>
          <w:rFonts w:ascii="Calibri" w:hAnsi="Calibri" w:cs="Calibri"/>
          <w:bCs/>
          <w:sz w:val="24"/>
          <w:szCs w:val="24"/>
        </w:rPr>
        <w:t>476 388,84</w:t>
      </w:r>
      <w:r w:rsidRPr="00CA0AE6">
        <w:rPr>
          <w:rFonts w:ascii="Calibri" w:hAnsi="Calibri" w:cs="Calibri"/>
          <w:bCs/>
          <w:sz w:val="24"/>
          <w:szCs w:val="24"/>
        </w:rPr>
        <w:t xml:space="preserve"> zł</w:t>
      </w:r>
    </w:p>
    <w:p w14:paraId="52BE162C" w14:textId="48BB15B0" w:rsidR="0003148F" w:rsidRPr="00CA0AE6" w:rsidRDefault="0003148F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A0AE6">
        <w:rPr>
          <w:rFonts w:ascii="Calibri" w:hAnsi="Calibri" w:cs="Calibri"/>
          <w:b/>
          <w:sz w:val="24"/>
          <w:szCs w:val="24"/>
        </w:rPr>
        <w:t>Dodatkowa gwarancja:</w:t>
      </w:r>
      <w:r w:rsidRPr="00CA0AE6">
        <w:rPr>
          <w:rFonts w:ascii="Calibri" w:hAnsi="Calibri" w:cs="Calibri"/>
          <w:bCs/>
          <w:sz w:val="24"/>
          <w:szCs w:val="24"/>
        </w:rPr>
        <w:t xml:space="preserve"> Wykonawca zaoferował dodatkowy okres gwarancji w ilości </w:t>
      </w:r>
      <w:r w:rsidR="00BA2D2D" w:rsidRPr="00CA0AE6">
        <w:rPr>
          <w:rFonts w:ascii="Calibri" w:hAnsi="Calibri" w:cs="Calibri"/>
          <w:bCs/>
          <w:sz w:val="24"/>
          <w:szCs w:val="24"/>
        </w:rPr>
        <w:t>24</w:t>
      </w:r>
      <w:r w:rsidRPr="00CA0AE6">
        <w:rPr>
          <w:rFonts w:ascii="Calibri" w:hAnsi="Calibri" w:cs="Calibri"/>
          <w:bCs/>
          <w:sz w:val="24"/>
          <w:szCs w:val="24"/>
        </w:rPr>
        <w:t xml:space="preserve"> miesięcy, liczony od dnia następnego, w którym upłynął obowiązkowy 24 miesięczny okres rękojmi.</w:t>
      </w:r>
    </w:p>
    <w:p w14:paraId="54412927" w14:textId="77777777" w:rsidR="008B22E4" w:rsidRPr="00CA0AE6" w:rsidRDefault="008B22E4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D300487" w14:textId="77777777" w:rsidR="000564FB" w:rsidRPr="00CA0AE6" w:rsidRDefault="000564FB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bookmarkEnd w:id="0"/>
    <w:p w14:paraId="18EAC398" w14:textId="2180BCF7" w:rsidR="005F0779" w:rsidRPr="00CA0AE6" w:rsidRDefault="005F0779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4D1F1B3A" w14:textId="0374800C" w:rsidR="00CC6EC6" w:rsidRPr="00CA0AE6" w:rsidRDefault="00CC6EC6" w:rsidP="00BA2D2D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3032CC8" w14:textId="65099E9C" w:rsidR="00102347" w:rsidRPr="00CA0AE6" w:rsidRDefault="00144F5B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  <w:t xml:space="preserve">        </w:t>
      </w:r>
      <w:r w:rsidR="00102347" w:rsidRPr="00CA0AE6">
        <w:rPr>
          <w:rFonts w:ascii="Calibri" w:hAnsi="Calibri" w:cs="Calibri"/>
          <w:sz w:val="24"/>
          <w:szCs w:val="24"/>
        </w:rPr>
        <w:t xml:space="preserve">     </w:t>
      </w:r>
      <w:r w:rsidR="00BA4E66" w:rsidRPr="00CA0AE6">
        <w:rPr>
          <w:rFonts w:ascii="Calibri" w:hAnsi="Calibri" w:cs="Calibri"/>
          <w:sz w:val="24"/>
          <w:szCs w:val="24"/>
        </w:rPr>
        <w:t xml:space="preserve">   </w:t>
      </w:r>
      <w:r w:rsidR="00102347" w:rsidRPr="00CA0AE6">
        <w:rPr>
          <w:rFonts w:ascii="Calibri" w:hAnsi="Calibri" w:cs="Calibri"/>
          <w:sz w:val="24"/>
          <w:szCs w:val="24"/>
        </w:rPr>
        <w:t xml:space="preserve"> A</w:t>
      </w:r>
      <w:r w:rsidR="008B22E4" w:rsidRPr="00CA0AE6">
        <w:rPr>
          <w:rFonts w:ascii="Calibri" w:hAnsi="Calibri" w:cs="Calibri"/>
          <w:sz w:val="24"/>
          <w:szCs w:val="24"/>
        </w:rPr>
        <w:t>gnieszka Kozieł</w:t>
      </w:r>
    </w:p>
    <w:p w14:paraId="0BD9E31B" w14:textId="77777777" w:rsidR="00102347" w:rsidRPr="00CA0AE6" w:rsidRDefault="00102347" w:rsidP="00BA2D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40EA2C3F" w14:textId="77777777" w:rsidR="008A7C52" w:rsidRPr="00BA2D2D" w:rsidRDefault="00102347" w:rsidP="00BA2D2D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</w:r>
      <w:r w:rsidRPr="00CA0AE6">
        <w:rPr>
          <w:rFonts w:ascii="Calibri" w:hAnsi="Calibri" w:cs="Calibri"/>
          <w:sz w:val="24"/>
          <w:szCs w:val="24"/>
        </w:rPr>
        <w:tab/>
        <w:t xml:space="preserve">    </w:t>
      </w:r>
      <w:r w:rsidRPr="00CA0AE6">
        <w:rPr>
          <w:rFonts w:ascii="Calibri" w:hAnsi="Calibri" w:cs="Calibri"/>
          <w:iCs/>
          <w:sz w:val="24"/>
          <w:szCs w:val="24"/>
        </w:rPr>
        <w:t>Sekretarz Komisji Przetargowej</w:t>
      </w:r>
    </w:p>
    <w:sectPr w:rsidR="008A7C52" w:rsidRPr="00BA2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12277">
    <w:abstractNumId w:val="13"/>
  </w:num>
  <w:num w:numId="2" w16cid:durableId="1450009830">
    <w:abstractNumId w:val="17"/>
  </w:num>
  <w:num w:numId="3" w16cid:durableId="1557620738">
    <w:abstractNumId w:val="5"/>
  </w:num>
  <w:num w:numId="4" w16cid:durableId="422385232">
    <w:abstractNumId w:val="24"/>
  </w:num>
  <w:num w:numId="5" w16cid:durableId="922881704">
    <w:abstractNumId w:val="14"/>
  </w:num>
  <w:num w:numId="6" w16cid:durableId="2031057623">
    <w:abstractNumId w:val="18"/>
  </w:num>
  <w:num w:numId="7" w16cid:durableId="1313410310">
    <w:abstractNumId w:val="2"/>
  </w:num>
  <w:num w:numId="8" w16cid:durableId="749696562">
    <w:abstractNumId w:val="22"/>
  </w:num>
  <w:num w:numId="9" w16cid:durableId="1631128911">
    <w:abstractNumId w:val="21"/>
  </w:num>
  <w:num w:numId="10" w16cid:durableId="2075003002">
    <w:abstractNumId w:val="4"/>
  </w:num>
  <w:num w:numId="11" w16cid:durableId="597057185">
    <w:abstractNumId w:val="25"/>
  </w:num>
  <w:num w:numId="12" w16cid:durableId="1433625495">
    <w:abstractNumId w:val="28"/>
  </w:num>
  <w:num w:numId="13" w16cid:durableId="148911110">
    <w:abstractNumId w:val="1"/>
  </w:num>
  <w:num w:numId="14" w16cid:durableId="298145471">
    <w:abstractNumId w:val="29"/>
  </w:num>
  <w:num w:numId="15" w16cid:durableId="1071197738">
    <w:abstractNumId w:val="9"/>
  </w:num>
  <w:num w:numId="16" w16cid:durableId="1496846895">
    <w:abstractNumId w:val="20"/>
  </w:num>
  <w:num w:numId="17" w16cid:durableId="695279656">
    <w:abstractNumId w:val="27"/>
  </w:num>
  <w:num w:numId="18" w16cid:durableId="558706100">
    <w:abstractNumId w:val="15"/>
  </w:num>
  <w:num w:numId="19" w16cid:durableId="1006590514">
    <w:abstractNumId w:val="16"/>
  </w:num>
  <w:num w:numId="20" w16cid:durableId="716197876">
    <w:abstractNumId w:val="12"/>
  </w:num>
  <w:num w:numId="21" w16cid:durableId="534927505">
    <w:abstractNumId w:val="6"/>
  </w:num>
  <w:num w:numId="22" w16cid:durableId="470288627">
    <w:abstractNumId w:val="26"/>
  </w:num>
  <w:num w:numId="23" w16cid:durableId="756023852">
    <w:abstractNumId w:val="8"/>
  </w:num>
  <w:num w:numId="24" w16cid:durableId="1724670802">
    <w:abstractNumId w:val="10"/>
  </w:num>
  <w:num w:numId="25" w16cid:durableId="1460762917">
    <w:abstractNumId w:val="23"/>
  </w:num>
  <w:num w:numId="26" w16cid:durableId="1643580613">
    <w:abstractNumId w:val="11"/>
  </w:num>
  <w:num w:numId="27" w16cid:durableId="1376394615">
    <w:abstractNumId w:val="19"/>
  </w:num>
  <w:num w:numId="28" w16cid:durableId="484856195">
    <w:abstractNumId w:val="0"/>
  </w:num>
  <w:num w:numId="29" w16cid:durableId="1600597997">
    <w:abstractNumId w:val="7"/>
  </w:num>
  <w:num w:numId="30" w16cid:durableId="95926131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27F61"/>
    <w:rsid w:val="0003148F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B1F10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2932"/>
    <w:rsid w:val="00337088"/>
    <w:rsid w:val="00341C12"/>
    <w:rsid w:val="003452C8"/>
    <w:rsid w:val="003566FD"/>
    <w:rsid w:val="003627EA"/>
    <w:rsid w:val="00367EE7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96B4C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11EF"/>
    <w:rsid w:val="0051209F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0779"/>
    <w:rsid w:val="005F335B"/>
    <w:rsid w:val="006069DE"/>
    <w:rsid w:val="00607971"/>
    <w:rsid w:val="006238A1"/>
    <w:rsid w:val="00624E76"/>
    <w:rsid w:val="0062730E"/>
    <w:rsid w:val="0063135A"/>
    <w:rsid w:val="0064075C"/>
    <w:rsid w:val="00640DFC"/>
    <w:rsid w:val="00660431"/>
    <w:rsid w:val="00664929"/>
    <w:rsid w:val="00665487"/>
    <w:rsid w:val="006757CD"/>
    <w:rsid w:val="00676FA4"/>
    <w:rsid w:val="00682C20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5036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5293"/>
    <w:rsid w:val="008660D5"/>
    <w:rsid w:val="008708B1"/>
    <w:rsid w:val="008709AB"/>
    <w:rsid w:val="00881274"/>
    <w:rsid w:val="0088378A"/>
    <w:rsid w:val="0088797E"/>
    <w:rsid w:val="00896135"/>
    <w:rsid w:val="008A7C52"/>
    <w:rsid w:val="008B22E4"/>
    <w:rsid w:val="008B2C05"/>
    <w:rsid w:val="008B6D2E"/>
    <w:rsid w:val="008D3463"/>
    <w:rsid w:val="008D53F1"/>
    <w:rsid w:val="008E7EC2"/>
    <w:rsid w:val="008F3072"/>
    <w:rsid w:val="008F4FF8"/>
    <w:rsid w:val="00906B1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A28F1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D2D"/>
    <w:rsid w:val="00BA2E91"/>
    <w:rsid w:val="00BA4E66"/>
    <w:rsid w:val="00BB0219"/>
    <w:rsid w:val="00BB707B"/>
    <w:rsid w:val="00BC0F39"/>
    <w:rsid w:val="00BC1F31"/>
    <w:rsid w:val="00BC6AFC"/>
    <w:rsid w:val="00BD0B2D"/>
    <w:rsid w:val="00BD69E5"/>
    <w:rsid w:val="00BE0664"/>
    <w:rsid w:val="00BF6536"/>
    <w:rsid w:val="00BF68CA"/>
    <w:rsid w:val="00BF6F20"/>
    <w:rsid w:val="00C03282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0AE6"/>
    <w:rsid w:val="00CA1B5E"/>
    <w:rsid w:val="00CA33E0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336D9"/>
    <w:rsid w:val="00E51A58"/>
    <w:rsid w:val="00E83100"/>
    <w:rsid w:val="00E8341E"/>
    <w:rsid w:val="00E852A8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8D71-39F2-4F3F-8D2F-6AE3671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2</cp:revision>
  <cp:lastPrinted>2024-03-15T07:33:00Z</cp:lastPrinted>
  <dcterms:created xsi:type="dcterms:W3CDTF">2024-03-15T09:55:00Z</dcterms:created>
  <dcterms:modified xsi:type="dcterms:W3CDTF">2024-03-15T09:55:00Z</dcterms:modified>
</cp:coreProperties>
</file>