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7E" w:rsidRPr="00363407" w:rsidRDefault="00404C7E" w:rsidP="00FC5E2A">
      <w:pPr>
        <w:ind w:left="4956" w:firstLine="708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Załącznik nr </w:t>
      </w:r>
      <w:r w:rsidR="00FC5E2A">
        <w:rPr>
          <w:rFonts w:ascii="Calibri" w:eastAsia="Calibri" w:hAnsi="Calibri" w:cs="Arial"/>
          <w:b/>
          <w:bCs/>
          <w:sz w:val="22"/>
          <w:szCs w:val="22"/>
          <w:lang w:eastAsia="en-US"/>
        </w:rPr>
        <w:t>1 do Formularza Oferty</w:t>
      </w:r>
    </w:p>
    <w:p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C5E2A" w:rsidRDefault="00FC5E2A" w:rsidP="00FC5E2A">
      <w:pPr>
        <w:jc w:val="center"/>
        <w:rPr>
          <w:rFonts w:ascii="Calibri" w:hAnsi="Calibri"/>
          <w:b/>
          <w:sz w:val="22"/>
          <w:u w:val="single"/>
        </w:rPr>
      </w:pPr>
      <w:r w:rsidRPr="00F42332">
        <w:rPr>
          <w:rFonts w:ascii="Calibri" w:hAnsi="Calibri"/>
          <w:b/>
          <w:sz w:val="22"/>
          <w:u w:val="single"/>
        </w:rPr>
        <w:t xml:space="preserve">FORMULARZ </w:t>
      </w:r>
      <w:r>
        <w:rPr>
          <w:rFonts w:ascii="Calibri" w:hAnsi="Calibri"/>
          <w:b/>
          <w:sz w:val="22"/>
          <w:u w:val="single"/>
        </w:rPr>
        <w:t>CENOWY</w:t>
      </w:r>
    </w:p>
    <w:p w:rsidR="00FC5E2A" w:rsidRDefault="00FC5E2A" w:rsidP="00FC5E2A">
      <w:pPr>
        <w:jc w:val="center"/>
        <w:rPr>
          <w:rFonts w:ascii="Calibri" w:hAnsi="Calibri"/>
          <w:b/>
          <w:sz w:val="22"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663"/>
        <w:gridCol w:w="1625"/>
        <w:gridCol w:w="1180"/>
        <w:gridCol w:w="906"/>
        <w:gridCol w:w="1430"/>
        <w:gridCol w:w="1135"/>
        <w:gridCol w:w="957"/>
      </w:tblGrid>
      <w:tr w:rsidR="00FC5E2A" w:rsidRPr="0024244E" w:rsidTr="00032B00">
        <w:trPr>
          <w:trHeight w:val="264"/>
          <w:jc w:val="center"/>
        </w:trPr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listowe, paczki i przesyłki kurierskie w obrocie krajowym i zagranicznym</w:t>
            </w:r>
          </w:p>
        </w:tc>
      </w:tr>
      <w:tr w:rsidR="00FC5E2A" w:rsidRPr="0024244E" w:rsidTr="00032B00">
        <w:trPr>
          <w:trHeight w:val="216"/>
          <w:jc w:val="center"/>
        </w:trPr>
        <w:tc>
          <w:tcPr>
            <w:tcW w:w="4860" w:type="dxa"/>
            <w:gridSpan w:val="4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Rodzaj przesyłki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A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C=A*B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</w:t>
            </w:r>
          </w:p>
        </w:tc>
      </w:tr>
      <w:tr w:rsidR="00FC5E2A" w:rsidRPr="0024244E" w:rsidTr="00032B00">
        <w:trPr>
          <w:trHeight w:val="955"/>
          <w:jc w:val="center"/>
        </w:trPr>
        <w:tc>
          <w:tcPr>
            <w:tcW w:w="4860" w:type="dxa"/>
            <w:gridSpan w:val="4"/>
            <w:vMerge/>
            <w:tcBorders>
              <w:left w:val="single" w:sz="12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ILOŚĆ</w:t>
            </w:r>
          </w:p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(szt</w:t>
            </w:r>
            <w:r>
              <w:rPr>
                <w:rFonts w:ascii="Calibri" w:hAnsi="Calibri" w:cs="Calibri"/>
                <w:b/>
                <w:bCs/>
                <w:sz w:val="22"/>
              </w:rPr>
              <w:t>.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1430" w:type="dxa"/>
            <w:vAlign w:val="center"/>
          </w:tcPr>
          <w:p w:rsidR="00FC5E2A" w:rsidRPr="00C24E59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</w:t>
            </w:r>
          </w:p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Wartość brutto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Stawka </w:t>
            </w:r>
          </w:p>
          <w:p w:rsidR="00FC5E2A" w:rsidRPr="00C24E59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</w:tc>
      </w:tr>
      <w:tr w:rsidR="00FC5E2A" w:rsidRPr="0024244E" w:rsidTr="00032B00">
        <w:trPr>
          <w:trHeight w:val="312"/>
          <w:jc w:val="center"/>
        </w:trPr>
        <w:tc>
          <w:tcPr>
            <w:tcW w:w="833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I. OBRÓT KRAJOWY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zwykłe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:rsidR="00FC5E2A" w:rsidRPr="0024244E" w:rsidRDefault="00E16F3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1799</w:t>
            </w:r>
            <w:bookmarkStart w:id="0" w:name="_GoBack"/>
            <w:bookmarkEnd w:id="0"/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i/>
                <w:i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zwykłe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top w:val="nil"/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:rsidTr="00032B00">
        <w:trPr>
          <w:trHeight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tcBorders>
              <w:top w:val="nil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tcBorders>
              <w:top w:val="nil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top w:val="nil"/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top w:val="nil"/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:rsidR="00FC5E2A" w:rsidRPr="0024244E" w:rsidRDefault="0050656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18908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1693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1018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39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636E4B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 xml:space="preserve">Format </w:t>
            </w:r>
            <w:r>
              <w:rPr>
                <w:rFonts w:ascii="Calibri" w:hAnsi="Calibri" w:cs="Calibri"/>
                <w:sz w:val="22"/>
              </w:rPr>
              <w:t>L</w:t>
            </w:r>
            <w:r w:rsidRPr="005502E8">
              <w:rPr>
                <w:rFonts w:ascii="Calibri" w:hAnsi="Calibri" w:cs="Calibri"/>
                <w:sz w:val="22"/>
              </w:rPr>
              <w:t xml:space="preserve"> do 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502E8">
              <w:rPr>
                <w:rFonts w:ascii="Calibri" w:hAnsi="Calibri" w:cs="Calibri"/>
                <w:sz w:val="22"/>
              </w:rPr>
              <w:t>000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bottom w:val="nil"/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:rsidR="00FC5E2A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:rsidR="00FC5E2A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636E4B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 xml:space="preserve">Format </w:t>
            </w:r>
            <w:r>
              <w:rPr>
                <w:rFonts w:ascii="Calibri" w:hAnsi="Calibri" w:cs="Calibri"/>
                <w:sz w:val="22"/>
              </w:rPr>
              <w:t>L</w:t>
            </w:r>
            <w:r w:rsidRPr="005502E8">
              <w:rPr>
                <w:rFonts w:ascii="Calibri" w:hAnsi="Calibri" w:cs="Calibri"/>
                <w:sz w:val="22"/>
              </w:rPr>
              <w:t xml:space="preserve"> do 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502E8">
              <w:rPr>
                <w:rFonts w:ascii="Calibri" w:hAnsi="Calibri" w:cs="Calibri"/>
                <w:sz w:val="22"/>
              </w:rPr>
              <w:t>000 g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3.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A31130">
              <w:rPr>
                <w:rFonts w:ascii="Calibri" w:hAnsi="Calibri" w:cs="Calibri"/>
                <w:b/>
                <w:bCs/>
                <w:iCs/>
                <w:sz w:val="22"/>
              </w:rPr>
              <w:t>Paczki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FC5E2A" w:rsidRPr="0024244E" w:rsidTr="00636E4B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A</w:t>
            </w: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B</w:t>
            </w: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85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iCs/>
                <w:sz w:val="22"/>
              </w:rPr>
            </w:pPr>
            <w:r w:rsidRPr="00A31130">
              <w:rPr>
                <w:rFonts w:ascii="Calibri" w:hAnsi="Calibri" w:cs="Calibri"/>
                <w:b/>
                <w:bCs/>
                <w:iCs/>
                <w:sz w:val="22"/>
              </w:rPr>
              <w:t>Paczki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A</w:t>
            </w: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636E4B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B</w:t>
            </w: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4.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:rsidR="00FC5E2A" w:rsidRPr="00296A5F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296A5F">
              <w:rPr>
                <w:rFonts w:ascii="Calibri" w:hAnsi="Calibri" w:cs="Calibri"/>
                <w:b/>
                <w:bCs/>
                <w:iCs/>
                <w:sz w:val="22"/>
              </w:rPr>
              <w:t>Potwierdzenie odbioru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:rsidR="00FC5E2A" w:rsidRPr="00296A5F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Potwierdz</w:t>
            </w:r>
            <w:r>
              <w:rPr>
                <w:rFonts w:ascii="Calibri" w:hAnsi="Calibri" w:cs="Calibri"/>
                <w:sz w:val="22"/>
              </w:rPr>
              <w:t>enie odbioru w obrocie krajowym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18169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300"/>
          <w:jc w:val="center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5.</w:t>
            </w:r>
          </w:p>
        </w:tc>
        <w:tc>
          <w:tcPr>
            <w:tcW w:w="3288" w:type="dxa"/>
            <w:gridSpan w:val="2"/>
            <w:vAlign w:val="center"/>
          </w:tcPr>
          <w:p w:rsidR="00FC5E2A" w:rsidRPr="0078079D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78079D">
              <w:rPr>
                <w:rFonts w:ascii="Calibri" w:hAnsi="Calibri" w:cs="Calibri"/>
                <w:b/>
                <w:bCs/>
                <w:sz w:val="22"/>
              </w:rPr>
              <w:t>Przesyłki kurierskie w obrocie krajowym</w:t>
            </w:r>
          </w:p>
        </w:tc>
        <w:tc>
          <w:tcPr>
            <w:tcW w:w="1180" w:type="dxa"/>
            <w:vAlign w:val="center"/>
          </w:tcPr>
          <w:p w:rsidR="00FC5E2A" w:rsidRPr="0024244E" w:rsidRDefault="00770468" w:rsidP="00032B00">
            <w:pPr>
              <w:spacing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0-1 kg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430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(od poz. 1 do poz. 5)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465"/>
          <w:jc w:val="center"/>
        </w:trPr>
        <w:tc>
          <w:tcPr>
            <w:tcW w:w="833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II. OBRÓT ZAGRANICZNY STREFA „A”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listowe nierejestrowane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 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 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 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 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350 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350 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500 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500 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1000 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1000 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2000 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 g</w:t>
            </w:r>
          </w:p>
        </w:tc>
        <w:tc>
          <w:tcPr>
            <w:tcW w:w="906" w:type="dxa"/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 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 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350 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350 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500 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500 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1000 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1000 g</w:t>
            </w:r>
          </w:p>
        </w:tc>
        <w:tc>
          <w:tcPr>
            <w:tcW w:w="1180" w:type="dxa"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2000 g</w:t>
            </w:r>
          </w:p>
        </w:tc>
        <w:tc>
          <w:tcPr>
            <w:tcW w:w="906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iCs/>
                <w:sz w:val="22"/>
              </w:rPr>
            </w:pPr>
            <w:r w:rsidRPr="0024244E">
              <w:rPr>
                <w:rFonts w:ascii="Calibri" w:hAnsi="Calibri" w:cs="Calibri"/>
                <w:b/>
                <w:iCs/>
                <w:sz w:val="22"/>
              </w:rPr>
              <w:t>Potwierdzenie odbioru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iCs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 xml:space="preserve">do zagranicznych usług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C5E2A" w:rsidRPr="0024244E" w:rsidRDefault="00636E4B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</w:t>
            </w:r>
            <w:r>
              <w:rPr>
                <w:rFonts w:ascii="Calibri" w:hAnsi="Calibri" w:cs="Calibri"/>
                <w:b/>
                <w:bCs/>
                <w:sz w:val="22"/>
              </w:rPr>
              <w:t>I (od poz. 1 do poz. 3)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833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II</w:t>
            </w:r>
            <w:r>
              <w:rPr>
                <w:rFonts w:ascii="Calibri" w:hAnsi="Calibri" w:cs="Calibri"/>
                <w:b/>
                <w:bCs/>
                <w:sz w:val="22"/>
              </w:rPr>
              <w:t>I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DRUK BEZADRESOWY (ze standardowym terminem doręczenia) 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 5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5 g do 10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10 g do 20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C5E2A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1 000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20 g do 30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30 g do 40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40 g do 50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C5E2A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1 000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50 g do 100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C5E2A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1 000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100 g do 250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770468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C5E2A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250 g do 500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368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I 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:rsidTr="00032B00">
        <w:trPr>
          <w:trHeight w:val="416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RAZEM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SUMA 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 xml:space="preserve">I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+ SUMA 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II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+ SUMA III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</w:tbl>
    <w:p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Pr="001F724B" w:rsidRDefault="00404C7E" w:rsidP="00404C7E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:rsidR="00404C7E" w:rsidRDefault="00404C7E" w:rsidP="00404C7E">
      <w:pPr>
        <w:rPr>
          <w:rFonts w:ascii="Calibri" w:hAnsi="Calibri"/>
          <w:sz w:val="16"/>
          <w:szCs w:val="16"/>
        </w:rPr>
      </w:pP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:rsidR="00404C7E" w:rsidRPr="00C4522B" w:rsidRDefault="00404C7E" w:rsidP="00404C7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27CF6" w:rsidRDefault="00F27CF6" w:rsidP="002B2BDA">
      <w:pPr>
        <w:rPr>
          <w:rFonts w:ascii="Calibri" w:hAnsi="Calibri" w:cs="Arial"/>
          <w:sz w:val="22"/>
          <w:szCs w:val="22"/>
        </w:rPr>
      </w:pPr>
    </w:p>
    <w:sectPr w:rsidR="00F27CF6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9D" w:rsidRDefault="0078199D">
      <w:r>
        <w:separator/>
      </w:r>
    </w:p>
  </w:endnote>
  <w:endnote w:type="continuationSeparator" w:id="0">
    <w:p w:rsidR="0078199D" w:rsidRDefault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DA" w:rsidRDefault="00370F3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DA" w:rsidRDefault="00370F3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6F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9D" w:rsidRDefault="0078199D">
      <w:r>
        <w:separator/>
      </w:r>
    </w:p>
  </w:footnote>
  <w:footnote w:type="continuationSeparator" w:id="0">
    <w:p w:rsidR="0078199D" w:rsidRDefault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704" w:rsidRPr="00530388" w:rsidRDefault="00A10DD7" w:rsidP="008F0704">
    <w:pPr>
      <w:pStyle w:val="Nagwek"/>
      <w:spacing w:line="240" w:lineRule="auto"/>
      <w:rPr>
        <w:color w:val="3B3838" w:themeColor="background2" w:themeShade="40"/>
        <w:sz w:val="18"/>
        <w:szCs w:val="18"/>
      </w:rPr>
    </w:pPr>
    <w:bookmarkStart w:id="1" w:name="_Hlk93402176"/>
    <w:bookmarkStart w:id="2" w:name="_Hlk72922793"/>
    <w:bookmarkStart w:id="3" w:name="_Hlk72922741"/>
    <w:r>
      <w:rPr>
        <w:color w:val="3B3838" w:themeColor="background2" w:themeShade="40"/>
        <w:sz w:val="18"/>
        <w:szCs w:val="18"/>
      </w:rPr>
      <w:t>GR.271.55</w:t>
    </w:r>
    <w:r w:rsidR="008F0704" w:rsidRPr="00530388">
      <w:rPr>
        <w:color w:val="3B3838" w:themeColor="background2" w:themeShade="40"/>
        <w:sz w:val="18"/>
        <w:szCs w:val="18"/>
      </w:rPr>
      <w:t>.2022  Świadczenie usług pocztowych w obrocie krajowym i zagranicznym dla Urzędu Gminy</w:t>
    </w:r>
    <w:bookmarkEnd w:id="1"/>
    <w:r w:rsidR="008F0704" w:rsidRPr="00530388">
      <w:rPr>
        <w:color w:val="3B3838" w:themeColor="background2" w:themeShade="40"/>
        <w:sz w:val="18"/>
        <w:szCs w:val="18"/>
      </w:rPr>
      <w:t xml:space="preserve"> Gniezno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985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0F38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5B74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565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6E4B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3BB7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0468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199D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70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0A2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0DD7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97F9F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16F3B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5E2A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ED2BAD-A5D1-4123-BEDB-566FF101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UnresolvedMention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4560-06BE-4CAC-A6C5-1A1C4F7D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2877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7</cp:revision>
  <cp:lastPrinted>2022-03-03T11:50:00Z</cp:lastPrinted>
  <dcterms:created xsi:type="dcterms:W3CDTF">2022-03-03T12:01:00Z</dcterms:created>
  <dcterms:modified xsi:type="dcterms:W3CDTF">2022-09-21T07:50:00Z</dcterms:modified>
</cp:coreProperties>
</file>