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443A" w:rsidRDefault="0009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ZAPYTANIE OFERTOWE</w:t>
      </w:r>
    </w:p>
    <w:p w14:paraId="00000002" w14:textId="77777777" w:rsidR="00E1443A" w:rsidRDefault="0009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usługa cateringowa podczas konferencji – bufet kawowy oraz lunch dla 150 osób </w:t>
      </w:r>
    </w:p>
    <w:p w14:paraId="00000003" w14:textId="77777777" w:rsidR="00E1443A" w:rsidRDefault="00E1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1443A" w:rsidRDefault="0009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ZAMAWIAJĄCY</w:t>
      </w:r>
    </w:p>
    <w:p w14:paraId="00000005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E1443A" w:rsidRDefault="0009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Miasto Bydgoszcz, ul. Jezuicka 1, 85-102 Bydgoszcz</w:t>
      </w:r>
    </w:p>
    <w:p w14:paraId="00000007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E1443A" w:rsidRDefault="0009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Wydział prowadzący postępowanie</w:t>
      </w:r>
    </w:p>
    <w:p w14:paraId="00000009" w14:textId="77777777" w:rsidR="00E1443A" w:rsidRDefault="0009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Biuro Aktywności Społecznej</w:t>
      </w:r>
    </w:p>
    <w:p w14:paraId="0000000A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1443A" w:rsidRDefault="0009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Osoby do kontaktu</w:t>
      </w:r>
    </w:p>
    <w:p w14:paraId="0000000C" w14:textId="77777777" w:rsidR="00E1443A" w:rsidRDefault="0009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Agnieszka Ćwiklińska- tel. 52 58 59 506</w:t>
      </w:r>
    </w:p>
    <w:p w14:paraId="0000000D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1443A" w:rsidRDefault="0009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Miasto Bydgoszcz, w związku z konferencją „Bydgoszcz - Miasto Równych Szans” która odbędzie się w dniu 15 listopada 2024 roku w Miejskim Centrum Kultury </w:t>
      </w:r>
      <w:r>
        <w:rPr>
          <w:rFonts w:ascii="Arial" w:eastAsia="Arial" w:hAnsi="Arial" w:cs="Arial"/>
          <w:color w:val="000000"/>
          <w:sz w:val="24"/>
          <w:szCs w:val="24"/>
        </w:rPr>
        <w:br/>
        <w:t>w Bydgoszczy w 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dz. 10.30-14.30, planuje zamówienie usługi c</w:t>
      </w:r>
      <w:r>
        <w:rPr>
          <w:rFonts w:ascii="Arial" w:eastAsia="Arial" w:hAnsi="Arial" w:cs="Arial"/>
          <w:color w:val="000000"/>
          <w:sz w:val="24"/>
          <w:szCs w:val="24"/>
        </w:rPr>
        <w:t>ateringowej. </w:t>
      </w:r>
    </w:p>
    <w:p w14:paraId="0000000F" w14:textId="77777777" w:rsidR="00E1443A" w:rsidRDefault="00E1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1443A" w:rsidRDefault="0009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OPIS PLANOWANEGO PRZEDMIOTU ZAMÓWIENIA</w:t>
      </w:r>
    </w:p>
    <w:p w14:paraId="00000011" w14:textId="77777777" w:rsidR="00E1443A" w:rsidRDefault="00E1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1443A" w:rsidRDefault="00094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Przedmiotem zamówienia jest kompleksowa usługa cateringowa (dostarczenie produktów i wyrobów, ich ekspozycja oraz obsługa kelnerska) dla 150 osób, uczestniczek i uczestników konferencji, obejmująca nas</w:t>
      </w:r>
      <w:r>
        <w:rPr>
          <w:rFonts w:ascii="Arial" w:eastAsia="Arial" w:hAnsi="Arial" w:cs="Arial"/>
          <w:b/>
          <w:color w:val="000000"/>
          <w:sz w:val="24"/>
          <w:szCs w:val="24"/>
        </w:rPr>
        <w:t>tępujące elementy.</w:t>
      </w:r>
    </w:p>
    <w:p w14:paraId="00000013" w14:textId="77777777" w:rsidR="00E1443A" w:rsidRDefault="00E1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1443A" w:rsidRDefault="00094F1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Zapewnienie poczęstunku dla 150 osób wraz z obsługą kelnerską. Poczęstunek na stojąco, przy wysokich stołach bankietowych. Poczęstunek serwowany w Miejskim Centrum Kultury przy ul. Marcinkowskiego 12-14, w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foyer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5" w14:textId="77777777" w:rsidR="00E1443A" w:rsidRDefault="00E1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1443A" w:rsidRDefault="00094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Poczęstunek wraz z zas</w:t>
      </w:r>
      <w:r>
        <w:rPr>
          <w:rFonts w:ascii="Arial" w:eastAsia="Arial" w:hAnsi="Arial" w:cs="Arial"/>
          <w:color w:val="000000"/>
          <w:sz w:val="24"/>
          <w:szCs w:val="24"/>
        </w:rPr>
        <w:t>tawą i sztućcami podczas przerwy kawowej składający się z:</w:t>
      </w:r>
    </w:p>
    <w:p w14:paraId="00000017" w14:textId="77777777" w:rsidR="00E1443A" w:rsidRDefault="00094F15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Napoje ciepłe: kawa, herbata: dla 150 osób</w:t>
      </w:r>
    </w:p>
    <w:p w14:paraId="00000018" w14:textId="77777777" w:rsidR="00E1443A" w:rsidRDefault="00094F15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Cukier biały w saszetkach 5g: 80 saszetek</w:t>
      </w:r>
    </w:p>
    <w:p w14:paraId="00000019" w14:textId="77777777" w:rsidR="00E1443A" w:rsidRDefault="00094F15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Dwa rodzaje ciasta – po 2 szt. na osobę (sernik, babeczki z owocami i kremem budyniowym)</w:t>
      </w:r>
    </w:p>
    <w:p w14:paraId="0000001A" w14:textId="77777777" w:rsidR="00E1443A" w:rsidRDefault="00094F15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Mleko oraz napój roślinny do kawy</w:t>
      </w:r>
    </w:p>
    <w:p w14:paraId="0000001B" w14:textId="77777777" w:rsidR="00E1443A" w:rsidRDefault="00094F15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Woda z cytryną 100 ml na 1 osobę</w:t>
      </w:r>
    </w:p>
    <w:p w14:paraId="0000001C" w14:textId="77777777" w:rsidR="00E1443A" w:rsidRDefault="00094F15">
      <w:pPr>
        <w:numPr>
          <w:ilvl w:val="0"/>
          <w:numId w:val="6"/>
        </w:numPr>
        <w:shd w:val="clear" w:color="auto" w:fill="FFFFFF"/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Sok pomarańczowy 100 ml na 1 osobę</w:t>
      </w:r>
    </w:p>
    <w:p w14:paraId="0000001D" w14:textId="77777777" w:rsidR="00E1443A" w:rsidRDefault="00E1443A">
      <w:pPr>
        <w:shd w:val="clear" w:color="auto" w:fill="FFFFFF"/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E1443A" w:rsidRDefault="00094F1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Poczęstunek wraz z zastawą i sztućcami podczas lunchu składający się z:</w:t>
      </w:r>
    </w:p>
    <w:p w14:paraId="0000001F" w14:textId="77777777" w:rsidR="00E1443A" w:rsidRDefault="00094F15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Zupa krem z pomidorów z grzankami lub zupa krem z brokułów z pestkami dyni (150 p</w:t>
      </w:r>
      <w:r>
        <w:rPr>
          <w:rFonts w:ascii="Arial" w:eastAsia="Arial" w:hAnsi="Arial" w:cs="Arial"/>
          <w:sz w:val="24"/>
          <w:szCs w:val="24"/>
        </w:rPr>
        <w:t>orcji)</w:t>
      </w:r>
    </w:p>
    <w:p w14:paraId="00000020" w14:textId="77777777" w:rsidR="00E1443A" w:rsidRDefault="00094F15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Przekąski na słono:</w:t>
      </w:r>
    </w:p>
    <w:p w14:paraId="00000021" w14:textId="77777777" w:rsidR="00E1443A" w:rsidRDefault="00094F15">
      <w:pPr>
        <w:numPr>
          <w:ilvl w:val="0"/>
          <w:numId w:val="4"/>
        </w:numP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 kanapeczki wegetariańskie (300 szt.)</w:t>
      </w:r>
    </w:p>
    <w:p w14:paraId="00000022" w14:textId="77777777" w:rsidR="00E1443A" w:rsidRDefault="00094F1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Koreczki z serem feta, oliwkami i pomidorkami </w:t>
      </w:r>
      <w:proofErr w:type="spellStart"/>
      <w:r>
        <w:rPr>
          <w:rFonts w:ascii="Arial" w:eastAsia="Arial" w:hAnsi="Arial" w:cs="Arial"/>
          <w:sz w:val="24"/>
          <w:szCs w:val="24"/>
        </w:rPr>
        <w:t>cherry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(150 szt.)</w:t>
      </w:r>
    </w:p>
    <w:p w14:paraId="00000023" w14:textId="77777777" w:rsidR="00E1443A" w:rsidRDefault="00094F1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Tartinki z warzywami grillowanymi (150 szt.)</w:t>
      </w:r>
    </w:p>
    <w:p w14:paraId="00000024" w14:textId="77777777" w:rsidR="00E1443A" w:rsidRDefault="00094F1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Sałatka wegetariańska w mini pucharkach (150 szt.)</w:t>
      </w:r>
    </w:p>
    <w:p w14:paraId="00000025" w14:textId="77777777" w:rsidR="00E1443A" w:rsidRDefault="00094F15">
      <w:pPr>
        <w:numPr>
          <w:ilvl w:val="0"/>
          <w:numId w:val="4"/>
        </w:numPr>
        <w:spacing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Paluszki </w:t>
      </w:r>
      <w:proofErr w:type="spellStart"/>
      <w:r>
        <w:rPr>
          <w:rFonts w:ascii="Arial" w:eastAsia="Arial" w:hAnsi="Arial" w:cs="Arial"/>
          <w:sz w:val="24"/>
          <w:szCs w:val="24"/>
        </w:rPr>
        <w:t>grissini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dipem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</w:t>
      </w:r>
      <w:r>
        <w:rPr>
          <w:rFonts w:ascii="Arial" w:eastAsia="Arial" w:hAnsi="Arial" w:cs="Arial"/>
          <w:sz w:val="24"/>
          <w:szCs w:val="24"/>
        </w:rPr>
        <w:t>iołowym (150 szt.)</w:t>
      </w:r>
    </w:p>
    <w:p w14:paraId="00000026" w14:textId="77777777" w:rsidR="00E1443A" w:rsidRDefault="00E1443A">
      <w:pP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7" w14:textId="77777777" w:rsidR="00E1443A" w:rsidRDefault="00E1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E1443A" w:rsidRDefault="00E1443A">
      <w:pPr>
        <w:shd w:val="clear" w:color="auto" w:fill="FFFFFF"/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</w:p>
    <w:p w14:paraId="00000029" w14:textId="77777777" w:rsidR="00E1443A" w:rsidRDefault="00E1443A">
      <w:pPr>
        <w:shd w:val="clear" w:color="auto" w:fill="FFFFFF"/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</w:p>
    <w:p w14:paraId="0000002A" w14:textId="77777777" w:rsidR="00E1443A" w:rsidRDefault="0009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Usługa obejmuje także:</w:t>
      </w:r>
    </w:p>
    <w:p w14:paraId="0000002B" w14:textId="77777777" w:rsidR="00E1443A" w:rsidRDefault="00094F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Zapewnienie stołów do serwowania cateringu oraz wysokich stołów bankietowych (15 szt.) </w:t>
      </w:r>
    </w:p>
    <w:p w14:paraId="0000002C" w14:textId="55A88E3A" w:rsidR="00E1443A" w:rsidRDefault="00094F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Dostarczenie i ustawienie stołów, rozłożenie naczyń, napojów, wyeksponowanie produktów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- 15 listopada 2024 r.</w:t>
      </w:r>
    </w:p>
    <w:p w14:paraId="0000002D" w14:textId="77777777" w:rsidR="00E1443A" w:rsidRDefault="00094F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Obsługa kelnerska - pomoc przy przygotowywaniu napojów, </w:t>
      </w:r>
    </w:p>
    <w:p w14:paraId="0000002E" w14:textId="77777777" w:rsidR="00E1443A" w:rsidRDefault="00E1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E1443A" w:rsidRDefault="0009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Uprzejmie prosimy o składanie kompletnych ofert cenowych, obej</w:t>
      </w:r>
      <w:r>
        <w:rPr>
          <w:rFonts w:ascii="Arial" w:eastAsia="Arial" w:hAnsi="Arial" w:cs="Arial"/>
          <w:b/>
          <w:color w:val="000000"/>
          <w:sz w:val="24"/>
          <w:szCs w:val="24"/>
        </w:rPr>
        <w:t>mujących wszystkie zakładane przez wykonawcę elementy. </w:t>
      </w:r>
    </w:p>
    <w:p w14:paraId="00000030" w14:textId="77777777" w:rsidR="00E1443A" w:rsidRDefault="00094F15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Usługa obejmuje przygotowanie cateringu z produktów świeżych, wysokiej jakości, z uwzględnieniem wymagań określonych odpowiednio w przepisach Ustawy z dnia 25.08.2006r. o bezpieczeństwie żywności i ży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wienia (Dz. U. 2023 poz. 1448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t.j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.) rozporządzeniach wykonawczych i innych obowiązujących w tym zakresie przepisach z zachowaniem zasad systemu analizy zagrożeń i krytycznych punktów kontroli – HACP, zasad żywienia dietetyki stosowanej opracowanej przez In</w:t>
      </w:r>
      <w:r>
        <w:rPr>
          <w:rFonts w:ascii="Arial" w:eastAsia="Arial" w:hAnsi="Arial" w:cs="Arial"/>
          <w:color w:val="000000"/>
          <w:sz w:val="24"/>
          <w:szCs w:val="24"/>
        </w:rPr>
        <w:t>stytut Żywności i Żywienia. </w:t>
      </w:r>
    </w:p>
    <w:p w14:paraId="00000031" w14:textId="77777777" w:rsidR="00E1443A" w:rsidRDefault="00E1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E1443A" w:rsidRDefault="0009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WARUNKI PRZYSTĄPIENIA, KOMUNIKACJA</w:t>
      </w:r>
    </w:p>
    <w:p w14:paraId="00000033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Komunikacja w postępowaniu, w tym składanie ofert, wymiana informacji oraz przekazywanie dokumentów, oświadczeń lub zapytań między zamawiającym,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a wykonawcą odbywa się za pośrednictwem Platformy Zakupowej Open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Nexus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pod adresem: www.platformazakupowa.pl/pn/bydgoszcz </w:t>
      </w:r>
    </w:p>
    <w:p w14:paraId="00000035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Zamawiający nie dopuszcza możliwości składania ofert częściowych.</w:t>
      </w:r>
    </w:p>
    <w:p w14:paraId="00000037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Oferty złożone po ustalonym terminie lub poza Platformą Zakupową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Open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Nexus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      nie będą rozpatrywane.</w:t>
      </w:r>
    </w:p>
    <w:p w14:paraId="00000039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Składając ofertę w postępowaniu wykonawca oświadcza, że spełnia warunki udziału,            nie podlega wykluczeniu z postępowania na zasadach określonych przez zamawiającego oraz posiada uprawnienia, wiedzę i doświ</w:t>
      </w:r>
      <w:r>
        <w:rPr>
          <w:rFonts w:ascii="Arial" w:eastAsia="Arial" w:hAnsi="Arial" w:cs="Arial"/>
          <w:color w:val="000000"/>
          <w:sz w:val="24"/>
          <w:szCs w:val="24"/>
        </w:rPr>
        <w:t>adczenie niezbędne do należytego wykonania przedmiotu zamówienia.</w:t>
      </w:r>
    </w:p>
    <w:p w14:paraId="0000003B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 wykonawców wymaga się przynajmniej trzyletniego doświadczenia w świadczeniu usług zbieżnych z przedmiotem zamówienia, oświadczonego poprzez stosowny wpis w formularzu.</w:t>
      </w:r>
    </w:p>
    <w:p w14:paraId="0000003D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 wybranym wykona</w:t>
      </w:r>
      <w:r>
        <w:rPr>
          <w:rFonts w:ascii="Arial" w:eastAsia="Arial" w:hAnsi="Arial" w:cs="Arial"/>
          <w:color w:val="000000"/>
          <w:sz w:val="24"/>
          <w:szCs w:val="24"/>
        </w:rPr>
        <w:t>wcą zostanie podpisana umowa.</w:t>
      </w:r>
    </w:p>
    <w:p w14:paraId="0000003F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Jeżeli Wykonawca, którego oferta została wybrana jako najkorzystniejsza, uchyla się od zawarcia umowy w sprawie zamówienia, Zamawiający może dokonać ponownego badania i oceny ofert spośród ofert pozostałych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lastRenderedPageBreak/>
        <w:t>w postępowaniu Wyk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onawców oraz wybrać kolejną najkorzystniejszą ofertę albo unieważnić postępowanie.</w:t>
      </w:r>
    </w:p>
    <w:p w14:paraId="00000041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Uczestnicy zostaną poinformowani o wyborze oferty drogą elektroniczną.</w:t>
      </w:r>
    </w:p>
    <w:p w14:paraId="00000043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E1443A" w:rsidRDefault="0009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KRYTERIUM OCENY OFERT</w:t>
      </w:r>
    </w:p>
    <w:p w14:paraId="00000045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Zamówienie zostanie udzielone wykonawcy, który spełni warunki formalne i zaof</w:t>
      </w:r>
      <w:r>
        <w:rPr>
          <w:rFonts w:ascii="Arial" w:eastAsia="Arial" w:hAnsi="Arial" w:cs="Arial"/>
          <w:color w:val="000000"/>
          <w:sz w:val="24"/>
          <w:szCs w:val="24"/>
        </w:rPr>
        <w:t>eruje najniższą cenę.</w:t>
      </w:r>
    </w:p>
    <w:p w14:paraId="00000047" w14:textId="77777777" w:rsidR="00E1443A" w:rsidRDefault="0009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TERMINY I ZASADY PŁATNOŚCI</w:t>
      </w:r>
    </w:p>
    <w:p w14:paraId="00000048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Termin realizacji: 15.11.2024 r. </w:t>
      </w:r>
    </w:p>
    <w:p w14:paraId="0000004A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Zamawiający dokona zapłaty wynagrodzenia za przedmiot zamówienia przelewem  w terminie 14 dni od dnia wykonania usługi i otrzymania prawidłowo wystawionej faktury/rachunku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4C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zapłaci zamawiającemu karę umowną w wysokości 10 % wynagrodzenia w przypadku niewykonania lub nienależytego wykonania przedmiotu zamówienia.</w:t>
      </w:r>
    </w:p>
    <w:p w14:paraId="0000004E" w14:textId="77777777" w:rsidR="00E1443A" w:rsidRDefault="00E1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E1443A" w:rsidRDefault="00094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KLAUZULA INFORMACYJNA  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  <w:t>dotycząca przetwarzania danych osobowych</w:t>
      </w:r>
    </w:p>
    <w:p w14:paraId="00000050" w14:textId="77777777" w:rsidR="00E1443A" w:rsidRDefault="0009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Zgodnie z art. 13 ust. 1 i 2 rozporządzenia Parlamentu Europejskiego i Rady (UE) 2016/679 z dnia 27 kwietnia 2016 r. w sprawie ochrony osób fizycznych w związku            z przetwarzaniem danych osobowych i w sprawie swobodnego przepływu takich danych ora</w:t>
      </w:r>
      <w:r>
        <w:rPr>
          <w:rFonts w:ascii="Arial" w:eastAsia="Arial" w:hAnsi="Arial" w:cs="Arial"/>
          <w:color w:val="000000"/>
          <w:sz w:val="24"/>
          <w:szCs w:val="24"/>
        </w:rPr>
        <w:t>z uchylenia dyrektywy 95/46/WE (ogólne rozporządzenie o ochronie danych) (Dz. Urz. UE L 119 z 04.05.2016, str. 1), dalej „RODO”, informuję, że: </w:t>
      </w:r>
    </w:p>
    <w:p w14:paraId="00000051" w14:textId="77777777" w:rsidR="00E1443A" w:rsidRDefault="00094F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Administratorem Państwa danych osobowych jest: Gmina Miasto Bydgoszcz              z siedzibą przy ul. Jezuicki</w:t>
      </w:r>
      <w:r>
        <w:rPr>
          <w:rFonts w:ascii="Arial" w:eastAsia="Arial" w:hAnsi="Arial" w:cs="Arial"/>
          <w:color w:val="000000"/>
          <w:sz w:val="24"/>
          <w:szCs w:val="24"/>
        </w:rPr>
        <w:t>ej 1, 85-102 Bydgoszcz.</w:t>
      </w:r>
    </w:p>
    <w:p w14:paraId="00000052" w14:textId="77777777" w:rsidR="00E1443A" w:rsidRDefault="00094F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sprawach związanych z ochroną Państwa danych osobowych proszę kontaktować się z Inspektorem Ochrony Danych za pomocą adresu e-mail: iod@um.bydgoszcz.pl lub pisemnie na adres: Urząd Miasta Bydgoszczy Inspektor Ochrony Danych, ul. J</w:t>
      </w:r>
      <w:r>
        <w:rPr>
          <w:rFonts w:ascii="Arial" w:eastAsia="Arial" w:hAnsi="Arial" w:cs="Arial"/>
          <w:color w:val="000000"/>
          <w:sz w:val="24"/>
          <w:szCs w:val="24"/>
        </w:rPr>
        <w:t>ezuicka 1, 85-102 Bydgoszcz.</w:t>
      </w:r>
    </w:p>
    <w:p w14:paraId="00000053" w14:textId="77777777" w:rsidR="00E1443A" w:rsidRDefault="00094F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Państwa dane osobowe przetwarzane będą na podstawie art. 6 ust. 1 lit. c RODO w celu prowadzenia przedmiotowego postępowania o udzielenie zamówienia publicznego oraz zawarcia umowy, a podstawą prawną ich przetwarzania jest obow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iązek prawny stosowania sformalizowanych procedur udzielania zamówień publicznych spoczywający na Zamawiającym – w oparciu   o przepisy ustawy Prawo zamówień publicznych (dalej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uPzp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- Dz.U. z 2019 r., poz. 2019 ze zm.) oraz aktów wykonawczych 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uPzp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4" w14:textId="77777777" w:rsidR="00E1443A" w:rsidRDefault="00094F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Odbiorcami Państwa danych osobowych będą osoby lub podmioty, którym udostępniona zostanie dokumentacja postępowania w oparciu o art. 18 oraz art. 74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uPzp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5" w14:textId="77777777" w:rsidR="00E1443A" w:rsidRDefault="00094F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Państwa dane osobowe będą przechowywane, zgodnie z art. 78 ust. 1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uPzp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przez okres 4 lat od dnia zak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ończenia postępowania o udzielenie zamówienia,            a jeżeli czas trwania umowy przekracza 4 lata, okres przechowywania obejmuje cały czas trwania umowy. W przypadku projektów dofinansowanych z budżetu Unii Europejskiej – okres przetwarzania wynikał </w:t>
      </w:r>
      <w:r>
        <w:rPr>
          <w:rFonts w:ascii="Arial" w:eastAsia="Arial" w:hAnsi="Arial" w:cs="Arial"/>
          <w:color w:val="000000"/>
          <w:sz w:val="24"/>
          <w:szCs w:val="24"/>
        </w:rPr>
        <w:t>będzie z zasad określonych                w Wytycznych w zakresie kwalifikowalności wydatków.</w:t>
      </w:r>
    </w:p>
    <w:p w14:paraId="00000056" w14:textId="77777777" w:rsidR="00E1443A" w:rsidRDefault="00094F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Obowiązek podania przez Państwa danych osobowych bezpośrednio Państwa dotyczących jest wymogiem ustawowym określonym w przepisach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uPzp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związanym z udziałem w pos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tępowaniu o udzielenie zamówienia publicznego; konsekwencje niepodania określonych danych wynikają 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uPzp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7" w14:textId="77777777" w:rsidR="00E1443A" w:rsidRDefault="00094F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Państwa dane osobowe nie będą przetwarzane w sposób zautomatyzowany oraz nie będą podlegały profilowaniu, stosowanie do art. 22 RODO.</w:t>
      </w:r>
    </w:p>
    <w:p w14:paraId="00000058" w14:textId="77777777" w:rsidR="00E1443A" w:rsidRDefault="00094F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Państwa dany</w:t>
      </w:r>
      <w:r>
        <w:rPr>
          <w:rFonts w:ascii="Arial" w:eastAsia="Arial" w:hAnsi="Arial" w:cs="Arial"/>
          <w:color w:val="000000"/>
          <w:sz w:val="24"/>
          <w:szCs w:val="24"/>
        </w:rPr>
        <w:t>ch osobowych mogą mieć dostęp, wyłącznie na podstawie zawartych umów powierzenia przetwarzania, podmioty zewnętrzne realizujące usługi na rzecz Urzędu Miasta Bydgoszczy, w szczególności firmy informatyczne świadczące usługi utrzymania i rozwoju systemów 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formatycznych, tj. MADKOM S.A. z siedzibą w Gdyni, ul. Zwycięstwa 96/98 oraz Open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Nexus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Sp. z o.o.                  z siedzibą w Poznaniu, ul. Bolesława Krzywoustego 3.</w:t>
      </w:r>
    </w:p>
    <w:p w14:paraId="00000059" w14:textId="77777777" w:rsidR="00E1443A" w:rsidRDefault="00094F1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związku z przetwarzaniem Państwa danych osobowych jesteście Państwo uprawnieni do:</w:t>
      </w:r>
    </w:p>
    <w:p w14:paraId="0000005A" w14:textId="77777777" w:rsidR="00E1443A" w:rsidRDefault="00094F15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ab/>
        <w:t>dostępu do swoich danych osobowych – na podstawie art. 15 RODO,</w:t>
      </w:r>
    </w:p>
    <w:p w14:paraId="0000005B" w14:textId="77777777" w:rsidR="00E1443A" w:rsidRDefault="00094F15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b.</w:t>
      </w:r>
      <w:r>
        <w:rPr>
          <w:rFonts w:ascii="Arial" w:eastAsia="Arial" w:hAnsi="Arial" w:cs="Arial"/>
          <w:color w:val="000000"/>
          <w:sz w:val="24"/>
          <w:szCs w:val="24"/>
        </w:rPr>
        <w:tab/>
        <w:t>sprostowania lub uzupełnienia swoich danych osobowych – na podstawie art. 16 RODO, przy czym skorzystanie z prawa do sprostowania                 lub uzupełnienia nie może skutkować zmianą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wyniku postępowania                   o udzielenie zamówienia publicznego ani zmianą postanowień umowy                  w zakresie niezgodnym z ustawą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oraz nie może naruszać integralności protokołu oraz jego załączników. </w:t>
      </w:r>
    </w:p>
    <w:p w14:paraId="0000005C" w14:textId="77777777" w:rsidR="00E1443A" w:rsidRDefault="00094F15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żądania od administratora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ograniczenia przetwarzania danych osobowych          z zastrzeżeniem przypadków, o których mowa w art. 18 ust. 2 RODO,               przy czym prawo do ograniczenia przetwarzania nie ma zastosowania                  w odniesieniu do przechowywania, w celu </w:t>
      </w:r>
      <w:r>
        <w:rPr>
          <w:rFonts w:ascii="Arial" w:eastAsia="Arial" w:hAnsi="Arial" w:cs="Arial"/>
          <w:color w:val="000000"/>
          <w:sz w:val="24"/>
          <w:szCs w:val="24"/>
        </w:rPr>
        <w:t>zapewnienia korzystania                    ze środków ochrony prawnej lub w celu ochrony praw innej osoby fizycznej lub prawnej, lub z uwagi na ważne względy interesu publicznego Unii Europejskiej lub państwa członkowskiego, a także nie ogranicza przetwarz</w:t>
      </w:r>
      <w:r>
        <w:rPr>
          <w:rFonts w:ascii="Arial" w:eastAsia="Arial" w:hAnsi="Arial" w:cs="Arial"/>
          <w:color w:val="000000"/>
          <w:sz w:val="24"/>
          <w:szCs w:val="24"/>
        </w:rPr>
        <w:t>ania danych osobowych do czasu zakończenia postępowania                o udzielenie zamówienia,</w:t>
      </w:r>
    </w:p>
    <w:p w14:paraId="0000005D" w14:textId="77777777" w:rsidR="00E1443A" w:rsidRDefault="00094F15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d.</w:t>
      </w:r>
      <w:r>
        <w:rPr>
          <w:rFonts w:ascii="Arial" w:eastAsia="Arial" w:hAnsi="Arial" w:cs="Arial"/>
          <w:color w:val="000000"/>
          <w:sz w:val="24"/>
          <w:szCs w:val="24"/>
        </w:rPr>
        <w:tab/>
        <w:t>prawo do wniesienia skargi do Prezesa Urzędu Ochrony Danych Osobowych, gdy uznają Państwo, że przetwarzanie danych osobowych Państwa dotyczących narusza prze</w:t>
      </w:r>
      <w:r>
        <w:rPr>
          <w:rFonts w:ascii="Arial" w:eastAsia="Arial" w:hAnsi="Arial" w:cs="Arial"/>
          <w:color w:val="000000"/>
          <w:sz w:val="24"/>
          <w:szCs w:val="24"/>
        </w:rPr>
        <w:t>pisy RODO.</w:t>
      </w:r>
    </w:p>
    <w:p w14:paraId="0000005E" w14:textId="77777777" w:rsidR="00E1443A" w:rsidRDefault="00094F15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Nie przysługuje Państwu:</w:t>
      </w:r>
    </w:p>
    <w:p w14:paraId="0000005F" w14:textId="77777777" w:rsidR="00E1443A" w:rsidRDefault="00094F15">
      <w:pPr>
        <w:spacing w:after="0" w:line="240" w:lineRule="auto"/>
        <w:ind w:left="420" w:hanging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ab/>
        <w:t>w związku z art. 17 ust. 3 lit. b, d lub e RODO prawo do usunięcia danych osobowych; </w:t>
      </w:r>
    </w:p>
    <w:p w14:paraId="00000060" w14:textId="77777777" w:rsidR="00E1443A" w:rsidRDefault="00094F15">
      <w:pPr>
        <w:spacing w:after="0" w:line="240" w:lineRule="auto"/>
        <w:ind w:left="420" w:hanging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b.</w:t>
      </w:r>
      <w:r>
        <w:rPr>
          <w:rFonts w:ascii="Arial" w:eastAsia="Arial" w:hAnsi="Arial" w:cs="Arial"/>
          <w:color w:val="000000"/>
          <w:sz w:val="24"/>
          <w:szCs w:val="24"/>
        </w:rPr>
        <w:tab/>
        <w:t>prawo do przenoszenia danych osobowych, o którym mowa w art. 20 RODO.</w:t>
      </w:r>
    </w:p>
    <w:p w14:paraId="00000061" w14:textId="77777777" w:rsidR="00E1443A" w:rsidRDefault="00094F1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Jednocześnie Zamawiający przypomina o ciążącym na Państwu obowiązku informacyjnym wynikającym z art. 14 RODO względem osób fizycznych, których dane przekazane zostaną Zamawiającemu w związku z prowadzonym postępowaniem i które Zamawiający pośrednio pozyska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od wykonawcy biorącego udział w postępowaniu, chyba że ma zastosowanie co najmniej jedno 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wyłączeń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o których mowa w art. 14 ust. 5 RODO. </w:t>
      </w:r>
    </w:p>
    <w:p w14:paraId="00000062" w14:textId="77777777" w:rsidR="00E1443A" w:rsidRDefault="00E1443A"/>
    <w:sectPr w:rsidR="00E1443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6CCB"/>
    <w:multiLevelType w:val="multilevel"/>
    <w:tmpl w:val="04D4B596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CD87673"/>
    <w:multiLevelType w:val="multilevel"/>
    <w:tmpl w:val="B6323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66553C0"/>
    <w:multiLevelType w:val="multilevel"/>
    <w:tmpl w:val="73D87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7BB1502"/>
    <w:multiLevelType w:val="multilevel"/>
    <w:tmpl w:val="6AB89DBC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ABF1A6A"/>
    <w:multiLevelType w:val="multilevel"/>
    <w:tmpl w:val="285CA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C4D26C0"/>
    <w:multiLevelType w:val="multilevel"/>
    <w:tmpl w:val="A5E4B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3A"/>
    <w:rsid w:val="00094F15"/>
    <w:rsid w:val="00A83751"/>
    <w:rsid w:val="00E1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B0B1"/>
  <w15:docId w15:val="{A110CDCF-27ED-40D7-AB5D-375A9C8A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73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734024"/>
  </w:style>
  <w:style w:type="paragraph" w:styleId="Tekstdymka">
    <w:name w:val="Balloon Text"/>
    <w:basedOn w:val="Normalny"/>
    <w:link w:val="TekstdymkaZnak"/>
    <w:uiPriority w:val="99"/>
    <w:semiHidden/>
    <w:unhideWhenUsed/>
    <w:rsid w:val="00A8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0D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/UKynyB/dQ7DkXpODoB2Ao0BA==">CgMxLjA4AHIhMUgzLUUyYjA3cU95NDdfWlVsSEszelM0bG9wcV9aYlhv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Jaruszewska</dc:creator>
  <cp:lastModifiedBy>Agnieszka Ćwiklińska</cp:lastModifiedBy>
  <cp:revision>2</cp:revision>
  <dcterms:created xsi:type="dcterms:W3CDTF">2024-10-18T11:35:00Z</dcterms:created>
  <dcterms:modified xsi:type="dcterms:W3CDTF">2024-10-18T11:35:00Z</dcterms:modified>
</cp:coreProperties>
</file>