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3EBF6" w14:textId="6259E821" w:rsidR="00E74842" w:rsidRPr="00893462" w:rsidRDefault="00E74842" w:rsidP="00483918">
      <w:pPr>
        <w:tabs>
          <w:tab w:val="right" w:pos="9072"/>
        </w:tabs>
        <w:spacing w:after="0" w:line="276" w:lineRule="auto"/>
        <w:jc w:val="right"/>
        <w:rPr>
          <w:rFonts w:ascii="Arial" w:hAnsi="Arial" w:cs="Arial"/>
        </w:rPr>
      </w:pPr>
      <w:r w:rsidRPr="00893462">
        <w:rPr>
          <w:rFonts w:ascii="Arial" w:hAnsi="Arial" w:cs="Arial"/>
        </w:rPr>
        <w:t xml:space="preserve">Świnoujście, </w:t>
      </w:r>
      <w:r w:rsidR="00393170">
        <w:rPr>
          <w:rFonts w:ascii="Arial" w:hAnsi="Arial" w:cs="Arial"/>
        </w:rPr>
        <w:t xml:space="preserve">16 września </w:t>
      </w:r>
      <w:r w:rsidRPr="00893462">
        <w:rPr>
          <w:rFonts w:ascii="Arial" w:hAnsi="Arial" w:cs="Arial"/>
        </w:rPr>
        <w:t>2022 r.</w:t>
      </w:r>
    </w:p>
    <w:p w14:paraId="34B040B2" w14:textId="4658366A" w:rsidR="00E74842" w:rsidRPr="00893462" w:rsidRDefault="00E74842" w:rsidP="00483918">
      <w:pPr>
        <w:tabs>
          <w:tab w:val="center" w:pos="4535"/>
        </w:tabs>
        <w:spacing w:after="0" w:line="276" w:lineRule="auto"/>
        <w:jc w:val="both"/>
        <w:rPr>
          <w:rFonts w:ascii="Arial" w:hAnsi="Arial" w:cs="Arial"/>
        </w:rPr>
      </w:pPr>
      <w:r w:rsidRPr="00893462">
        <w:rPr>
          <w:rFonts w:ascii="Arial" w:hAnsi="Arial" w:cs="Arial"/>
        </w:rPr>
        <w:t>Nr postępowania BZP.271.1.</w:t>
      </w:r>
      <w:r w:rsidR="00393170">
        <w:rPr>
          <w:rFonts w:ascii="Arial" w:hAnsi="Arial" w:cs="Arial"/>
        </w:rPr>
        <w:t>37</w:t>
      </w:r>
      <w:r w:rsidR="00CE2A7A" w:rsidRPr="00893462">
        <w:rPr>
          <w:rFonts w:ascii="Arial" w:hAnsi="Arial" w:cs="Arial"/>
        </w:rPr>
        <w:t>.2022</w:t>
      </w:r>
    </w:p>
    <w:p w14:paraId="68AEAEAC" w14:textId="77777777" w:rsidR="00E74842" w:rsidRPr="00893462" w:rsidRDefault="00E74842" w:rsidP="00483918">
      <w:pPr>
        <w:tabs>
          <w:tab w:val="center" w:pos="4535"/>
        </w:tabs>
        <w:spacing w:after="0" w:line="276" w:lineRule="auto"/>
        <w:jc w:val="both"/>
        <w:rPr>
          <w:rFonts w:ascii="Arial" w:hAnsi="Arial" w:cs="Arial"/>
        </w:rPr>
      </w:pPr>
    </w:p>
    <w:p w14:paraId="106FFDAA" w14:textId="77777777" w:rsidR="00E74842" w:rsidRPr="00893462" w:rsidRDefault="00E74842" w:rsidP="00483918">
      <w:pPr>
        <w:numPr>
          <w:ilvl w:val="0"/>
          <w:numId w:val="1"/>
        </w:numPr>
        <w:spacing w:after="0" w:line="276" w:lineRule="auto"/>
        <w:ind w:left="4253" w:hanging="284"/>
        <w:jc w:val="both"/>
        <w:rPr>
          <w:rFonts w:ascii="Arial" w:hAnsi="Arial" w:cs="Arial"/>
          <w:b/>
        </w:rPr>
      </w:pPr>
      <w:r w:rsidRPr="00893462">
        <w:rPr>
          <w:rFonts w:ascii="Arial" w:hAnsi="Arial" w:cs="Arial"/>
          <w:b/>
        </w:rPr>
        <w:t>Wykonawcy biorący udział w postępowaniu</w:t>
      </w:r>
    </w:p>
    <w:p w14:paraId="33631BEE" w14:textId="77777777" w:rsidR="00E74842" w:rsidRPr="00893462" w:rsidRDefault="00E74842" w:rsidP="00483918">
      <w:pPr>
        <w:numPr>
          <w:ilvl w:val="0"/>
          <w:numId w:val="1"/>
        </w:numPr>
        <w:spacing w:after="0" w:line="276" w:lineRule="auto"/>
        <w:ind w:left="3969" w:firstLine="0"/>
        <w:jc w:val="both"/>
        <w:rPr>
          <w:rFonts w:ascii="Arial" w:hAnsi="Arial" w:cs="Arial"/>
          <w:b/>
        </w:rPr>
      </w:pPr>
      <w:r w:rsidRPr="00893462">
        <w:rPr>
          <w:rFonts w:ascii="Arial" w:hAnsi="Arial" w:cs="Arial"/>
          <w:b/>
        </w:rPr>
        <w:t>Strona internetowa Zamawiającego, na której umieszczono ogłoszenie o zamówieniu i udostępniono SWZ</w:t>
      </w:r>
    </w:p>
    <w:p w14:paraId="7C3343A3" w14:textId="77777777" w:rsidR="00E74842" w:rsidRPr="00893462" w:rsidRDefault="00E74842" w:rsidP="00483918">
      <w:pPr>
        <w:spacing w:after="0" w:line="276" w:lineRule="auto"/>
        <w:jc w:val="both"/>
        <w:rPr>
          <w:rFonts w:ascii="Arial" w:hAnsi="Arial" w:cs="Arial"/>
        </w:rPr>
      </w:pPr>
    </w:p>
    <w:p w14:paraId="55B6BDAC" w14:textId="3D6CBEB2" w:rsidR="00E74842" w:rsidRDefault="00E74842" w:rsidP="00483918">
      <w:pPr>
        <w:spacing w:after="0" w:line="276" w:lineRule="auto"/>
        <w:jc w:val="both"/>
        <w:rPr>
          <w:rFonts w:ascii="Arial" w:hAnsi="Arial" w:cs="Arial"/>
          <w:b/>
        </w:rPr>
      </w:pPr>
      <w:r w:rsidRPr="00893462">
        <w:rPr>
          <w:rFonts w:ascii="Arial" w:hAnsi="Arial" w:cs="Arial"/>
          <w:b/>
        </w:rPr>
        <w:t xml:space="preserve">Dotyczy: postępowania nr </w:t>
      </w:r>
      <w:r w:rsidR="004B76D2" w:rsidRPr="00893462">
        <w:rPr>
          <w:rFonts w:ascii="Arial" w:hAnsi="Arial" w:cs="Arial"/>
          <w:b/>
        </w:rPr>
        <w:t>BZP.271.1.</w:t>
      </w:r>
      <w:r w:rsidR="00483918">
        <w:rPr>
          <w:rFonts w:ascii="Arial" w:hAnsi="Arial" w:cs="Arial"/>
          <w:b/>
        </w:rPr>
        <w:t>37</w:t>
      </w:r>
      <w:r w:rsidR="004D47B4" w:rsidRPr="00893462">
        <w:rPr>
          <w:rFonts w:ascii="Arial" w:hAnsi="Arial" w:cs="Arial"/>
          <w:b/>
        </w:rPr>
        <w:t xml:space="preserve">.2022 </w:t>
      </w:r>
      <w:r w:rsidR="00F340D1" w:rsidRPr="00893462">
        <w:rPr>
          <w:rFonts w:ascii="Arial" w:hAnsi="Arial" w:cs="Arial"/>
          <w:b/>
        </w:rPr>
        <w:t xml:space="preserve">pn.: </w:t>
      </w:r>
      <w:r w:rsidR="004B76D2" w:rsidRPr="00893462">
        <w:rPr>
          <w:rFonts w:ascii="Arial" w:hAnsi="Arial" w:cs="Arial"/>
          <w:b/>
        </w:rPr>
        <w:t>„</w:t>
      </w:r>
      <w:r w:rsidR="00483918" w:rsidRPr="00483918">
        <w:rPr>
          <w:rFonts w:ascii="Arial" w:hAnsi="Arial" w:cs="Arial"/>
          <w:b/>
        </w:rPr>
        <w:t>Kompleksowa obsługa bankowa budżetu Gminy Miasta Świnoujście i jej jednostek zorganizowanych w formie jednostek budżetowych w latach 2023-2026</w:t>
      </w:r>
      <w:r w:rsidR="004B76D2" w:rsidRPr="00893462">
        <w:rPr>
          <w:rFonts w:ascii="Arial" w:hAnsi="Arial" w:cs="Arial"/>
          <w:b/>
        </w:rPr>
        <w:t>”</w:t>
      </w:r>
    </w:p>
    <w:p w14:paraId="0FDC8769" w14:textId="1A438B55" w:rsidR="00D43EF1" w:rsidRDefault="00D43EF1" w:rsidP="00483918">
      <w:pPr>
        <w:spacing w:after="0" w:line="276" w:lineRule="auto"/>
        <w:jc w:val="both"/>
        <w:rPr>
          <w:rFonts w:ascii="Arial" w:hAnsi="Arial" w:cs="Arial"/>
          <w:b/>
        </w:rPr>
      </w:pPr>
    </w:p>
    <w:p w14:paraId="2C44FA98" w14:textId="6D4E7454" w:rsidR="00D43EF1" w:rsidRDefault="00D43EF1" w:rsidP="00483918">
      <w:pPr>
        <w:spacing w:after="0" w:line="276" w:lineRule="auto"/>
        <w:jc w:val="both"/>
        <w:rPr>
          <w:rFonts w:ascii="Arial" w:hAnsi="Arial" w:cs="Arial"/>
          <w:b/>
        </w:rPr>
      </w:pPr>
    </w:p>
    <w:p w14:paraId="75D1B5EB" w14:textId="77777777" w:rsidR="00D43EF1" w:rsidRPr="00893462" w:rsidRDefault="00D43EF1" w:rsidP="00483918">
      <w:pPr>
        <w:spacing w:after="0" w:line="276" w:lineRule="auto"/>
        <w:jc w:val="both"/>
        <w:rPr>
          <w:rFonts w:ascii="Arial" w:hAnsi="Arial" w:cs="Arial"/>
          <w:b/>
        </w:rPr>
      </w:pPr>
    </w:p>
    <w:p w14:paraId="6F6E6998" w14:textId="7589AADC" w:rsidR="00E74842" w:rsidRDefault="00483918" w:rsidP="00D43EF1">
      <w:pPr>
        <w:spacing w:after="0" w:line="276" w:lineRule="auto"/>
        <w:jc w:val="center"/>
        <w:rPr>
          <w:rFonts w:ascii="Arial" w:hAnsi="Arial" w:cs="Arial"/>
          <w:b/>
        </w:rPr>
      </w:pPr>
      <w:r>
        <w:rPr>
          <w:rFonts w:ascii="Arial" w:hAnsi="Arial" w:cs="Arial"/>
          <w:b/>
        </w:rPr>
        <w:t>Zmiana</w:t>
      </w:r>
    </w:p>
    <w:p w14:paraId="73DD677A" w14:textId="0FD7AEBB" w:rsidR="00483918" w:rsidRDefault="00483918" w:rsidP="00483918">
      <w:pPr>
        <w:spacing w:after="0" w:line="276" w:lineRule="auto"/>
        <w:jc w:val="both"/>
        <w:rPr>
          <w:rFonts w:ascii="Arial" w:hAnsi="Arial" w:cs="Arial"/>
          <w:b/>
        </w:rPr>
      </w:pPr>
    </w:p>
    <w:p w14:paraId="6056F5B4" w14:textId="7FA49D34" w:rsidR="00483918" w:rsidRPr="00882127" w:rsidRDefault="00882127" w:rsidP="00483918">
      <w:pPr>
        <w:spacing w:after="0" w:line="276" w:lineRule="auto"/>
        <w:jc w:val="both"/>
        <w:rPr>
          <w:rFonts w:ascii="Arial" w:hAnsi="Arial" w:cs="Arial"/>
          <w:b/>
        </w:rPr>
      </w:pPr>
      <w:r w:rsidRPr="00882127">
        <w:rPr>
          <w:rFonts w:ascii="Arial" w:hAnsi="Arial" w:cs="Arial"/>
        </w:rPr>
        <w:t xml:space="preserve">Zamawiający na mocy ciążących na nim obowiązków i przysługujących mu uprawnień wskazanych w przepisach art. </w:t>
      </w:r>
      <w:r>
        <w:rPr>
          <w:rFonts w:ascii="Arial" w:hAnsi="Arial" w:cs="Arial"/>
        </w:rPr>
        <w:t>286</w:t>
      </w:r>
      <w:r w:rsidRPr="00882127">
        <w:rPr>
          <w:rFonts w:ascii="Arial" w:hAnsi="Arial" w:cs="Arial"/>
        </w:rPr>
        <w:t xml:space="preserve"> ust. 1 ustawy z dnia 11 września 2019 r. Prawo zamówień publicznych (Dz. U. z 2022 r. poz. 1710),  odpowiada na pytania wykonawców i zmienia treść zapisów SWZ jak poniżej, a także udostępnia zmiany na stronie internetowej.</w:t>
      </w:r>
    </w:p>
    <w:p w14:paraId="0448CA23" w14:textId="30CC38FE" w:rsidR="00483918" w:rsidRDefault="00483918" w:rsidP="00483918">
      <w:pPr>
        <w:spacing w:after="0" w:line="276" w:lineRule="auto"/>
        <w:jc w:val="both"/>
        <w:rPr>
          <w:rFonts w:ascii="Arial" w:hAnsi="Arial" w:cs="Arial"/>
          <w:b/>
        </w:rPr>
      </w:pPr>
    </w:p>
    <w:p w14:paraId="25B33AEC" w14:textId="745C2724" w:rsidR="00B914B2" w:rsidRPr="00B914B2" w:rsidRDefault="00B914B2" w:rsidP="00483918">
      <w:pPr>
        <w:spacing w:after="0" w:line="276" w:lineRule="auto"/>
        <w:jc w:val="both"/>
        <w:rPr>
          <w:rFonts w:ascii="Arial" w:hAnsi="Arial" w:cs="Arial"/>
          <w:b/>
          <w:u w:val="single"/>
        </w:rPr>
      </w:pPr>
      <w:r w:rsidRPr="00B914B2">
        <w:rPr>
          <w:rFonts w:ascii="Arial" w:hAnsi="Arial" w:cs="Arial"/>
          <w:b/>
          <w:u w:val="single"/>
        </w:rPr>
        <w:t>Zmiana 1</w:t>
      </w:r>
    </w:p>
    <w:p w14:paraId="6807C468" w14:textId="358DD2A5" w:rsidR="00483918" w:rsidRDefault="00B914B2" w:rsidP="00483918">
      <w:pPr>
        <w:spacing w:after="0" w:line="276" w:lineRule="auto"/>
        <w:jc w:val="both"/>
        <w:rPr>
          <w:rFonts w:ascii="Arial" w:hAnsi="Arial" w:cs="Arial"/>
        </w:rPr>
      </w:pPr>
      <w:r>
        <w:rPr>
          <w:rFonts w:ascii="Arial" w:hAnsi="Arial" w:cs="Arial"/>
        </w:rPr>
        <w:t>Zamawiający zmienia postanowienia pkt II Przedmiot zamówienia SWZ w następujący sposób:</w:t>
      </w:r>
    </w:p>
    <w:p w14:paraId="1CD6C535" w14:textId="33114801" w:rsidR="00CB7AE8" w:rsidRDefault="00CB7AE8" w:rsidP="00CB7AE8">
      <w:pPr>
        <w:pStyle w:val="Akapitzlist"/>
        <w:numPr>
          <w:ilvl w:val="0"/>
          <w:numId w:val="35"/>
        </w:numPr>
        <w:spacing w:after="0" w:line="276" w:lineRule="auto"/>
        <w:jc w:val="both"/>
        <w:rPr>
          <w:rFonts w:ascii="Arial" w:hAnsi="Arial" w:cs="Arial"/>
        </w:rPr>
      </w:pPr>
      <w:r>
        <w:rPr>
          <w:rFonts w:ascii="Arial" w:hAnsi="Arial" w:cs="Arial"/>
        </w:rPr>
        <w:t xml:space="preserve">pkt 1 </w:t>
      </w:r>
      <w:proofErr w:type="spellStart"/>
      <w:r>
        <w:rPr>
          <w:rFonts w:ascii="Arial" w:hAnsi="Arial" w:cs="Arial"/>
        </w:rPr>
        <w:t>ppkt</w:t>
      </w:r>
      <w:proofErr w:type="spellEnd"/>
      <w:r>
        <w:rPr>
          <w:rFonts w:ascii="Arial" w:hAnsi="Arial" w:cs="Arial"/>
        </w:rPr>
        <w:t xml:space="preserve"> 11:</w:t>
      </w:r>
    </w:p>
    <w:p w14:paraId="27571227" w14:textId="77777777" w:rsidR="00CB7AE8" w:rsidRDefault="00CB7AE8" w:rsidP="00CB7AE8">
      <w:pPr>
        <w:pStyle w:val="Akapitzlist"/>
        <w:spacing w:after="0" w:line="276" w:lineRule="auto"/>
        <w:jc w:val="both"/>
        <w:rPr>
          <w:rFonts w:ascii="Arial" w:hAnsi="Arial" w:cs="Arial"/>
        </w:rPr>
      </w:pPr>
      <w:r>
        <w:rPr>
          <w:rFonts w:ascii="Arial" w:hAnsi="Arial" w:cs="Arial"/>
        </w:rPr>
        <w:t>było:</w:t>
      </w:r>
    </w:p>
    <w:p w14:paraId="3FBC8311" w14:textId="052C9008" w:rsidR="00CB7AE8" w:rsidRDefault="00CB7AE8" w:rsidP="00CB7AE8">
      <w:pPr>
        <w:pStyle w:val="Akapitzlist"/>
        <w:spacing w:after="0" w:line="276" w:lineRule="auto"/>
        <w:jc w:val="both"/>
        <w:rPr>
          <w:rFonts w:ascii="Arial" w:hAnsi="Arial" w:cs="Arial"/>
        </w:rPr>
      </w:pPr>
      <w:r>
        <w:rPr>
          <w:rFonts w:ascii="Arial" w:hAnsi="Arial" w:cs="Arial"/>
        </w:rPr>
        <w:t>„</w:t>
      </w:r>
      <w:r w:rsidRPr="00CB7AE8">
        <w:rPr>
          <w:rFonts w:ascii="Arial" w:hAnsi="Arial" w:cs="Arial"/>
        </w:rPr>
        <w:t>zorganizowaniu, uruchomieniu i prowadzeniu we własnym zakresie w trakcie trwania umowy, bez opłat dla Zamawiającego  oraz na własny koszt, na terenie miasta Świnoujście, punktów kasowych  na terenie miasta, czynnych w ciągu każdego dnia roboczego przez  8 godzin</w:t>
      </w:r>
      <w:r>
        <w:rPr>
          <w:rFonts w:ascii="Arial" w:hAnsi="Arial" w:cs="Arial"/>
        </w:rPr>
        <w:t>”,</w:t>
      </w:r>
    </w:p>
    <w:p w14:paraId="02BA17CC" w14:textId="642C0FB2" w:rsidR="00CB7AE8" w:rsidRDefault="00CB7AE8" w:rsidP="00CB7AE8">
      <w:pPr>
        <w:pStyle w:val="Akapitzlist"/>
        <w:spacing w:after="0" w:line="276" w:lineRule="auto"/>
        <w:jc w:val="both"/>
        <w:rPr>
          <w:rFonts w:ascii="Arial" w:hAnsi="Arial" w:cs="Arial"/>
        </w:rPr>
      </w:pPr>
      <w:r>
        <w:rPr>
          <w:rFonts w:ascii="Arial" w:hAnsi="Arial" w:cs="Arial"/>
        </w:rPr>
        <w:t xml:space="preserve">powinno być: </w:t>
      </w:r>
    </w:p>
    <w:p w14:paraId="515AEA5D" w14:textId="0671B1AA" w:rsidR="00CB7AE8" w:rsidRDefault="00CB7AE8" w:rsidP="00CB7AE8">
      <w:pPr>
        <w:pStyle w:val="Akapitzlist"/>
        <w:spacing w:after="0" w:line="276" w:lineRule="auto"/>
        <w:jc w:val="both"/>
        <w:rPr>
          <w:rFonts w:ascii="Arial" w:hAnsi="Arial" w:cs="Arial"/>
        </w:rPr>
      </w:pPr>
      <w:r>
        <w:rPr>
          <w:rFonts w:ascii="Arial" w:hAnsi="Arial" w:cs="Arial"/>
        </w:rPr>
        <w:t>„</w:t>
      </w:r>
      <w:r w:rsidRPr="00CB7AE8">
        <w:rPr>
          <w:rFonts w:ascii="Arial" w:hAnsi="Arial" w:cs="Arial"/>
        </w:rPr>
        <w:t>zorganizowaniu, uruchomieniu i prowadzeniu we własnym zakresie w trakcie trwania umowy na terenie miasta Świnoujście, punktów kasowych na terenie miasta, czynnych w ciągu każdego dnia roboczego przez  8 godzin</w:t>
      </w:r>
      <w:r>
        <w:rPr>
          <w:rFonts w:ascii="Arial" w:hAnsi="Arial" w:cs="Arial"/>
        </w:rPr>
        <w:t>”;</w:t>
      </w:r>
    </w:p>
    <w:p w14:paraId="2857A260" w14:textId="433FFF1C" w:rsidR="00CB7AE8" w:rsidRDefault="00CB7AE8" w:rsidP="00CB7AE8">
      <w:pPr>
        <w:pStyle w:val="Akapitzlist"/>
        <w:numPr>
          <w:ilvl w:val="0"/>
          <w:numId w:val="35"/>
        </w:numPr>
        <w:spacing w:after="0" w:line="276" w:lineRule="auto"/>
        <w:jc w:val="both"/>
        <w:rPr>
          <w:rFonts w:ascii="Arial" w:hAnsi="Arial" w:cs="Arial"/>
        </w:rPr>
      </w:pPr>
      <w:r>
        <w:rPr>
          <w:rFonts w:ascii="Arial" w:hAnsi="Arial" w:cs="Arial"/>
        </w:rPr>
        <w:t xml:space="preserve">pkt 1 </w:t>
      </w:r>
      <w:proofErr w:type="spellStart"/>
      <w:r>
        <w:rPr>
          <w:rFonts w:ascii="Arial" w:hAnsi="Arial" w:cs="Arial"/>
        </w:rPr>
        <w:t>ppkt</w:t>
      </w:r>
      <w:proofErr w:type="spellEnd"/>
      <w:r>
        <w:rPr>
          <w:rFonts w:ascii="Arial" w:hAnsi="Arial" w:cs="Arial"/>
        </w:rPr>
        <w:t xml:space="preserve"> 15:</w:t>
      </w:r>
    </w:p>
    <w:p w14:paraId="44FD17FD" w14:textId="77777777" w:rsidR="00CB7AE8" w:rsidRDefault="00CB7AE8" w:rsidP="00CB7AE8">
      <w:pPr>
        <w:pStyle w:val="Akapitzlist"/>
        <w:spacing w:after="0" w:line="276" w:lineRule="auto"/>
        <w:jc w:val="both"/>
        <w:rPr>
          <w:rFonts w:ascii="Arial" w:hAnsi="Arial" w:cs="Arial"/>
        </w:rPr>
      </w:pPr>
      <w:r>
        <w:rPr>
          <w:rFonts w:ascii="Arial" w:hAnsi="Arial" w:cs="Arial"/>
        </w:rPr>
        <w:t>było:</w:t>
      </w:r>
    </w:p>
    <w:p w14:paraId="3C8E19F4" w14:textId="5B8A344C" w:rsidR="00CB7AE8" w:rsidRDefault="00CB7AE8" w:rsidP="00CB7AE8">
      <w:pPr>
        <w:pStyle w:val="Akapitzlist"/>
        <w:spacing w:after="0" w:line="276" w:lineRule="auto"/>
        <w:jc w:val="both"/>
        <w:rPr>
          <w:rFonts w:ascii="Arial" w:hAnsi="Arial" w:cs="Arial"/>
        </w:rPr>
      </w:pPr>
      <w:r>
        <w:rPr>
          <w:rFonts w:ascii="Arial" w:hAnsi="Arial" w:cs="Arial"/>
        </w:rPr>
        <w:t>„</w:t>
      </w:r>
      <w:r w:rsidRPr="00CB7AE8">
        <w:rPr>
          <w:rFonts w:ascii="Arial" w:hAnsi="Arial" w:cs="Arial"/>
        </w:rPr>
        <w:t>umożliwieniu realizacji wszystkich usług Dostawcy przez Zamawiającego w pełnym zakresie, ze wskazanych adresów IP, z zastrzeżeniem możliwości ich doraźnej zmiany, przy czym Dostawca usług zobowiązuje się w takim wypadku do udostepnienia poprzez nowe adresy IP wszystkich usług, w czasie nie dłuższym niż 60 minut</w:t>
      </w:r>
      <w:r>
        <w:rPr>
          <w:rFonts w:ascii="Arial" w:hAnsi="Arial" w:cs="Arial"/>
        </w:rPr>
        <w:t>”,</w:t>
      </w:r>
    </w:p>
    <w:p w14:paraId="328685B3" w14:textId="77777777" w:rsidR="00CB7AE8" w:rsidRDefault="00CB7AE8" w:rsidP="00CB7AE8">
      <w:pPr>
        <w:pStyle w:val="Akapitzlist"/>
        <w:spacing w:after="0" w:line="276" w:lineRule="auto"/>
        <w:jc w:val="both"/>
        <w:rPr>
          <w:rFonts w:ascii="Arial" w:hAnsi="Arial" w:cs="Arial"/>
        </w:rPr>
      </w:pPr>
      <w:r>
        <w:rPr>
          <w:rFonts w:ascii="Arial" w:hAnsi="Arial" w:cs="Arial"/>
        </w:rPr>
        <w:t xml:space="preserve">powinno być: </w:t>
      </w:r>
    </w:p>
    <w:p w14:paraId="52B98B3E" w14:textId="3A0405F5" w:rsidR="00CB7AE8" w:rsidRDefault="00CB7AE8" w:rsidP="00CB7AE8">
      <w:pPr>
        <w:pStyle w:val="Akapitzlist"/>
        <w:spacing w:after="0" w:line="276" w:lineRule="auto"/>
        <w:jc w:val="both"/>
        <w:rPr>
          <w:rFonts w:ascii="Arial" w:hAnsi="Arial" w:cs="Arial"/>
        </w:rPr>
      </w:pPr>
      <w:r>
        <w:rPr>
          <w:rFonts w:ascii="Arial" w:hAnsi="Arial" w:cs="Arial"/>
        </w:rPr>
        <w:t>„</w:t>
      </w:r>
      <w:r w:rsidRPr="00CB7AE8">
        <w:rPr>
          <w:rFonts w:ascii="Arial" w:hAnsi="Arial" w:cs="Arial"/>
        </w:rPr>
        <w:t>umożliwieniu realizacji wszystkich usług Wykonawcy przez Zamawiającego w pełnym zakresie, ze wskazanych adresów IP, z zastrzeżeniem możliwości ich doraźnej zmiany, przy czym Dostawca usług zobowiązuje się w takim wypadku do udostepnienia poprzez nowe adresy IP wszystkich usług, w czasie nie dłuższym niż 60 minut</w:t>
      </w:r>
      <w:r>
        <w:rPr>
          <w:rFonts w:ascii="Arial" w:hAnsi="Arial" w:cs="Arial"/>
        </w:rPr>
        <w:t>”;</w:t>
      </w:r>
    </w:p>
    <w:p w14:paraId="62BEA0F7" w14:textId="17031602" w:rsidR="00CB7AE8" w:rsidRDefault="00CB7AE8" w:rsidP="00CB7AE8">
      <w:pPr>
        <w:pStyle w:val="Akapitzlist"/>
        <w:numPr>
          <w:ilvl w:val="0"/>
          <w:numId w:val="35"/>
        </w:numPr>
        <w:spacing w:after="0" w:line="276" w:lineRule="auto"/>
        <w:jc w:val="both"/>
        <w:rPr>
          <w:rFonts w:ascii="Arial" w:hAnsi="Arial" w:cs="Arial"/>
        </w:rPr>
      </w:pPr>
      <w:r>
        <w:rPr>
          <w:rFonts w:ascii="Arial" w:hAnsi="Arial" w:cs="Arial"/>
        </w:rPr>
        <w:t>pkt 3:</w:t>
      </w:r>
    </w:p>
    <w:p w14:paraId="463213D3" w14:textId="77777777" w:rsidR="00CB7AE8" w:rsidRDefault="00CB7AE8" w:rsidP="00CB7AE8">
      <w:pPr>
        <w:pStyle w:val="Akapitzlist"/>
        <w:spacing w:after="0" w:line="276" w:lineRule="auto"/>
        <w:jc w:val="both"/>
        <w:rPr>
          <w:rFonts w:ascii="Arial" w:hAnsi="Arial" w:cs="Arial"/>
        </w:rPr>
      </w:pPr>
      <w:r>
        <w:rPr>
          <w:rFonts w:ascii="Arial" w:hAnsi="Arial" w:cs="Arial"/>
        </w:rPr>
        <w:t>było:</w:t>
      </w:r>
    </w:p>
    <w:p w14:paraId="0A2F554E" w14:textId="143662C6" w:rsidR="00CB7AE8" w:rsidRDefault="00CB7AE8" w:rsidP="00CB7AE8">
      <w:pPr>
        <w:pStyle w:val="Akapitzlist"/>
        <w:spacing w:after="0" w:line="276" w:lineRule="auto"/>
        <w:jc w:val="both"/>
        <w:rPr>
          <w:rFonts w:ascii="Arial" w:hAnsi="Arial" w:cs="Arial"/>
        </w:rPr>
      </w:pPr>
      <w:r>
        <w:rPr>
          <w:rFonts w:ascii="Arial" w:hAnsi="Arial" w:cs="Arial"/>
        </w:rPr>
        <w:t>„</w:t>
      </w:r>
      <w:r w:rsidRPr="00CB7AE8">
        <w:rPr>
          <w:rFonts w:ascii="Arial" w:hAnsi="Arial" w:cs="Arial"/>
        </w:rPr>
        <w:t xml:space="preserve">Stosownie do treści art. 95 ustawy </w:t>
      </w:r>
      <w:proofErr w:type="spellStart"/>
      <w:r w:rsidRPr="00CB7AE8">
        <w:rPr>
          <w:rFonts w:ascii="Arial" w:hAnsi="Arial" w:cs="Arial"/>
        </w:rPr>
        <w:t>Pzp</w:t>
      </w:r>
      <w:proofErr w:type="spellEnd"/>
      <w:r w:rsidRPr="00CB7AE8">
        <w:rPr>
          <w:rFonts w:ascii="Arial" w:hAnsi="Arial" w:cs="Arial"/>
        </w:rPr>
        <w:t xml:space="preserve"> zamawiający wymaga, aby wykonawca lub podwykonawca(y) zatrudniali na podstawie umowy o pracę osoby wykonujące </w:t>
      </w:r>
      <w:r w:rsidRPr="00CB7AE8">
        <w:rPr>
          <w:rFonts w:ascii="Arial" w:hAnsi="Arial" w:cs="Arial"/>
        </w:rPr>
        <w:lastRenderedPageBreak/>
        <w:t xml:space="preserve">czynności objęte zakresem przedmiotu zamówienia, jeżeli wykonywanie tych czynności polega na wykonywaniu pracy w rozumieniu art. 22 §1 ustawy z dnia 26 czerwca 1974 r. – Kodeks Pracy (Dz. U. z 2019 r. poz. 1040 ze zm.), tj.: otwierania, prowadzenia oraz zamykania rachunków bankowych, </w:t>
      </w:r>
      <w:r w:rsidRPr="00CB7AE8">
        <w:rPr>
          <w:rFonts w:ascii="Arial" w:hAnsi="Arial" w:cs="Arial"/>
        </w:rPr>
        <w:tab/>
        <w:t>obsługi kasowej Gminy i jej jednostek organizacyjnych, realizacji przelewów metodą tradycyjną - papierową, opieki technicznej systemu bankowości elektronicznej, udzielenia kredytu, lokowania czasowo wolnych środków budżetowych na lokalach terminowych oraz w zakresie oprocentowania rachunków bankowych, prowadzenia usługi związanej z realizacją, rozliczaniem transakcji opłacanych kartami płatniczymi za pomocą terminali</w:t>
      </w:r>
      <w:r>
        <w:rPr>
          <w:rFonts w:ascii="Arial" w:hAnsi="Arial" w:cs="Arial"/>
        </w:rPr>
        <w:t>”,</w:t>
      </w:r>
    </w:p>
    <w:p w14:paraId="54E84808" w14:textId="77777777" w:rsidR="00CB7AE8" w:rsidRDefault="00CB7AE8" w:rsidP="00CB7AE8">
      <w:pPr>
        <w:pStyle w:val="Akapitzlist"/>
        <w:spacing w:after="0" w:line="276" w:lineRule="auto"/>
        <w:jc w:val="both"/>
        <w:rPr>
          <w:rFonts w:ascii="Arial" w:hAnsi="Arial" w:cs="Arial"/>
        </w:rPr>
      </w:pPr>
      <w:r>
        <w:rPr>
          <w:rFonts w:ascii="Arial" w:hAnsi="Arial" w:cs="Arial"/>
        </w:rPr>
        <w:t xml:space="preserve">powinno być: </w:t>
      </w:r>
    </w:p>
    <w:p w14:paraId="6E204BAC" w14:textId="0EDAE9BA" w:rsidR="00CB7AE8" w:rsidRDefault="00CB7AE8" w:rsidP="00CB7AE8">
      <w:pPr>
        <w:pStyle w:val="Akapitzlist"/>
        <w:spacing w:after="0" w:line="276" w:lineRule="auto"/>
        <w:jc w:val="both"/>
        <w:rPr>
          <w:rFonts w:ascii="Arial" w:hAnsi="Arial" w:cs="Arial"/>
        </w:rPr>
      </w:pPr>
      <w:r>
        <w:rPr>
          <w:rFonts w:ascii="Arial" w:hAnsi="Arial" w:cs="Arial"/>
        </w:rPr>
        <w:t>„</w:t>
      </w:r>
      <w:r w:rsidR="00C57954" w:rsidRPr="00C57954">
        <w:rPr>
          <w:rFonts w:ascii="Arial" w:hAnsi="Arial" w:cs="Arial"/>
        </w:rPr>
        <w:t xml:space="preserve">Stosownie do treści art. 95 ustawy </w:t>
      </w:r>
      <w:proofErr w:type="spellStart"/>
      <w:r w:rsidR="00C57954" w:rsidRPr="00C57954">
        <w:rPr>
          <w:rFonts w:ascii="Arial" w:hAnsi="Arial" w:cs="Arial"/>
        </w:rPr>
        <w:t>Pzp</w:t>
      </w:r>
      <w:proofErr w:type="spellEnd"/>
      <w:r w:rsidR="00C57954" w:rsidRPr="00C57954">
        <w:rPr>
          <w:rFonts w:ascii="Arial" w:hAnsi="Arial" w:cs="Arial"/>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(Dz. U. z 2019 r. poz. 1040 ze zm.), tj.:</w:t>
      </w:r>
      <w:r w:rsidR="00C57954" w:rsidRPr="00C57954">
        <w:rPr>
          <w:rFonts w:ascii="Arial" w:hAnsi="Arial" w:cs="Arial"/>
        </w:rPr>
        <w:tab/>
        <w:t>obsługi kasowej Gminy i jej jednostek organizacyjnych oraz doradcy bankowego, tj. osoby wyznaczonej do kontaktu zamawiającym</w:t>
      </w:r>
      <w:r w:rsidR="00C57954">
        <w:rPr>
          <w:rFonts w:ascii="Arial" w:hAnsi="Arial" w:cs="Arial"/>
        </w:rPr>
        <w:t>”.</w:t>
      </w:r>
    </w:p>
    <w:p w14:paraId="7F45405C" w14:textId="77777777" w:rsidR="00C57954" w:rsidRDefault="00C57954" w:rsidP="00CB7AE8">
      <w:pPr>
        <w:pStyle w:val="Akapitzlist"/>
        <w:spacing w:after="0" w:line="276" w:lineRule="auto"/>
        <w:jc w:val="both"/>
        <w:rPr>
          <w:rFonts w:ascii="Arial" w:hAnsi="Arial" w:cs="Arial"/>
        </w:rPr>
      </w:pPr>
    </w:p>
    <w:p w14:paraId="4B639340" w14:textId="2B985AAA" w:rsidR="00C57954" w:rsidRPr="00B914B2" w:rsidRDefault="00C57954" w:rsidP="00C57954">
      <w:pPr>
        <w:spacing w:after="0" w:line="276" w:lineRule="auto"/>
        <w:jc w:val="both"/>
        <w:rPr>
          <w:rFonts w:ascii="Arial" w:hAnsi="Arial" w:cs="Arial"/>
          <w:b/>
          <w:u w:val="single"/>
        </w:rPr>
      </w:pPr>
      <w:r w:rsidRPr="00B914B2">
        <w:rPr>
          <w:rFonts w:ascii="Arial" w:hAnsi="Arial" w:cs="Arial"/>
          <w:b/>
          <w:u w:val="single"/>
        </w:rPr>
        <w:t xml:space="preserve">Zmiana </w:t>
      </w:r>
      <w:r>
        <w:rPr>
          <w:rFonts w:ascii="Arial" w:hAnsi="Arial" w:cs="Arial"/>
          <w:b/>
          <w:u w:val="single"/>
        </w:rPr>
        <w:t>2</w:t>
      </w:r>
    </w:p>
    <w:p w14:paraId="4765563B" w14:textId="1D2E8F04" w:rsidR="00CB7AE8" w:rsidRDefault="00C57954" w:rsidP="00C57954">
      <w:pPr>
        <w:spacing w:after="0" w:line="276" w:lineRule="auto"/>
        <w:jc w:val="both"/>
        <w:rPr>
          <w:rFonts w:ascii="Arial" w:hAnsi="Arial" w:cs="Arial"/>
        </w:rPr>
      </w:pPr>
      <w:r>
        <w:rPr>
          <w:rFonts w:ascii="Arial" w:hAnsi="Arial" w:cs="Arial"/>
        </w:rPr>
        <w:t xml:space="preserve">Zamawiający zmienia postanowienia pkt </w:t>
      </w:r>
      <w:r>
        <w:rPr>
          <w:rFonts w:ascii="Arial" w:hAnsi="Arial" w:cs="Arial"/>
        </w:rPr>
        <w:t>V</w:t>
      </w:r>
      <w:r>
        <w:rPr>
          <w:rFonts w:ascii="Arial" w:hAnsi="Arial" w:cs="Arial"/>
        </w:rPr>
        <w:t xml:space="preserve"> </w:t>
      </w:r>
      <w:r>
        <w:rPr>
          <w:rFonts w:ascii="Arial" w:hAnsi="Arial" w:cs="Arial"/>
        </w:rPr>
        <w:t>Termin realizacji zamówienia</w:t>
      </w:r>
      <w:r>
        <w:rPr>
          <w:rFonts w:ascii="Arial" w:hAnsi="Arial" w:cs="Arial"/>
        </w:rPr>
        <w:t xml:space="preserve"> SWZ w następujący sposób</w:t>
      </w:r>
      <w:r>
        <w:rPr>
          <w:rFonts w:ascii="Arial" w:hAnsi="Arial" w:cs="Arial"/>
        </w:rPr>
        <w:t>:</w:t>
      </w:r>
    </w:p>
    <w:p w14:paraId="1E315DFA" w14:textId="0BCE785B" w:rsidR="00C57954" w:rsidRDefault="00C57954" w:rsidP="00C57954">
      <w:pPr>
        <w:spacing w:after="0" w:line="276" w:lineRule="auto"/>
        <w:jc w:val="both"/>
        <w:rPr>
          <w:rFonts w:ascii="Arial" w:hAnsi="Arial" w:cs="Arial"/>
        </w:rPr>
      </w:pPr>
      <w:r>
        <w:rPr>
          <w:rFonts w:ascii="Arial" w:hAnsi="Arial" w:cs="Arial"/>
        </w:rPr>
        <w:t>było:</w:t>
      </w:r>
    </w:p>
    <w:p w14:paraId="542C40CD" w14:textId="1F6E2C4E" w:rsidR="00C57954" w:rsidRDefault="00C57954" w:rsidP="00C57954">
      <w:pPr>
        <w:spacing w:after="0" w:line="276" w:lineRule="auto"/>
        <w:jc w:val="both"/>
        <w:rPr>
          <w:rFonts w:ascii="Arial" w:hAnsi="Arial" w:cs="Arial"/>
        </w:rPr>
      </w:pPr>
      <w:r>
        <w:rPr>
          <w:rFonts w:ascii="Arial" w:hAnsi="Arial" w:cs="Arial"/>
        </w:rPr>
        <w:t>„</w:t>
      </w:r>
      <w:r w:rsidRPr="00C57954">
        <w:rPr>
          <w:rFonts w:ascii="Arial" w:hAnsi="Arial" w:cs="Arial"/>
        </w:rPr>
        <w:t>Termin realizacji zamówienia to 36 miesięcy, jednak świadczenie usługi rozpocznie się nie wcześniej niż 1 stycznia 2023 r.</w:t>
      </w:r>
      <w:r>
        <w:rPr>
          <w:rFonts w:ascii="Arial" w:hAnsi="Arial" w:cs="Arial"/>
        </w:rPr>
        <w:t>”,</w:t>
      </w:r>
    </w:p>
    <w:p w14:paraId="60A67C0F" w14:textId="37F8532E" w:rsidR="00C57954" w:rsidRDefault="00C57954" w:rsidP="00C57954">
      <w:pPr>
        <w:spacing w:after="0" w:line="276" w:lineRule="auto"/>
        <w:jc w:val="both"/>
        <w:rPr>
          <w:rFonts w:ascii="Arial" w:hAnsi="Arial" w:cs="Arial"/>
        </w:rPr>
      </w:pPr>
      <w:r>
        <w:rPr>
          <w:rFonts w:ascii="Arial" w:hAnsi="Arial" w:cs="Arial"/>
        </w:rPr>
        <w:t>powinno być:</w:t>
      </w:r>
    </w:p>
    <w:p w14:paraId="1E23F922" w14:textId="1571E5A7" w:rsidR="00C57954" w:rsidRDefault="00C57954" w:rsidP="00C57954">
      <w:pPr>
        <w:spacing w:after="0" w:line="276" w:lineRule="auto"/>
        <w:jc w:val="both"/>
        <w:rPr>
          <w:rFonts w:ascii="Arial" w:hAnsi="Arial" w:cs="Arial"/>
        </w:rPr>
      </w:pPr>
      <w:r>
        <w:rPr>
          <w:rFonts w:ascii="Arial" w:hAnsi="Arial" w:cs="Arial"/>
        </w:rPr>
        <w:t>„</w:t>
      </w:r>
      <w:r w:rsidRPr="00C57954">
        <w:rPr>
          <w:rFonts w:ascii="Arial" w:hAnsi="Arial" w:cs="Arial"/>
        </w:rPr>
        <w:t>Termin realizacji zamówienia to 48 miesięcy, jednak świadczenie usługi rozpocznie się nie wcześniej niż 1 stycznia 2023 r.</w:t>
      </w:r>
      <w:r>
        <w:rPr>
          <w:rFonts w:ascii="Arial" w:hAnsi="Arial" w:cs="Arial"/>
        </w:rPr>
        <w:t>”</w:t>
      </w:r>
    </w:p>
    <w:p w14:paraId="4D8404FE" w14:textId="33643906" w:rsidR="00C57954" w:rsidRDefault="00C57954" w:rsidP="00C57954">
      <w:pPr>
        <w:spacing w:after="0" w:line="276" w:lineRule="auto"/>
        <w:jc w:val="both"/>
        <w:rPr>
          <w:rFonts w:ascii="Arial" w:hAnsi="Arial" w:cs="Arial"/>
        </w:rPr>
      </w:pPr>
    </w:p>
    <w:p w14:paraId="55F94D84" w14:textId="5161F8D2" w:rsidR="00C57954" w:rsidRPr="00B914B2" w:rsidRDefault="00C57954" w:rsidP="00C57954">
      <w:pPr>
        <w:spacing w:after="0" w:line="276" w:lineRule="auto"/>
        <w:jc w:val="both"/>
        <w:rPr>
          <w:rFonts w:ascii="Arial" w:hAnsi="Arial" w:cs="Arial"/>
          <w:b/>
          <w:u w:val="single"/>
        </w:rPr>
      </w:pPr>
      <w:r w:rsidRPr="00B914B2">
        <w:rPr>
          <w:rFonts w:ascii="Arial" w:hAnsi="Arial" w:cs="Arial"/>
          <w:b/>
          <w:u w:val="single"/>
        </w:rPr>
        <w:t xml:space="preserve">Zmiana </w:t>
      </w:r>
      <w:r>
        <w:rPr>
          <w:rFonts w:ascii="Arial" w:hAnsi="Arial" w:cs="Arial"/>
          <w:b/>
          <w:u w:val="single"/>
        </w:rPr>
        <w:t>3</w:t>
      </w:r>
    </w:p>
    <w:p w14:paraId="581FABA6" w14:textId="70C84E2B" w:rsidR="00C57954" w:rsidRDefault="00C57954" w:rsidP="00C57954">
      <w:pPr>
        <w:spacing w:after="0" w:line="276" w:lineRule="auto"/>
        <w:jc w:val="both"/>
        <w:rPr>
          <w:rFonts w:ascii="Arial" w:hAnsi="Arial" w:cs="Arial"/>
        </w:rPr>
      </w:pPr>
      <w:r>
        <w:rPr>
          <w:rFonts w:ascii="Arial" w:hAnsi="Arial" w:cs="Arial"/>
        </w:rPr>
        <w:t xml:space="preserve">Zamawiający zmienia postanowienia pkt </w:t>
      </w:r>
      <w:r>
        <w:rPr>
          <w:rFonts w:ascii="Arial" w:hAnsi="Arial" w:cs="Arial"/>
        </w:rPr>
        <w:t>XIV</w:t>
      </w:r>
      <w:r>
        <w:rPr>
          <w:rFonts w:ascii="Arial" w:hAnsi="Arial" w:cs="Arial"/>
        </w:rPr>
        <w:t xml:space="preserve"> </w:t>
      </w:r>
      <w:r>
        <w:rPr>
          <w:rFonts w:ascii="Arial" w:hAnsi="Arial" w:cs="Arial"/>
        </w:rPr>
        <w:t>Sposób obliczania ceny ofertowej</w:t>
      </w:r>
      <w:r>
        <w:rPr>
          <w:rFonts w:ascii="Arial" w:hAnsi="Arial" w:cs="Arial"/>
        </w:rPr>
        <w:t xml:space="preserve"> SWZ </w:t>
      </w:r>
      <w:r>
        <w:rPr>
          <w:rFonts w:ascii="Arial" w:hAnsi="Arial" w:cs="Arial"/>
        </w:rPr>
        <w:t>dodaje się punkt 2 następującej treści</w:t>
      </w:r>
      <w:r>
        <w:rPr>
          <w:rFonts w:ascii="Arial" w:hAnsi="Arial" w:cs="Arial"/>
        </w:rPr>
        <w:t>:</w:t>
      </w:r>
    </w:p>
    <w:p w14:paraId="3C4506A9" w14:textId="6FA6DC2E" w:rsidR="00C57954" w:rsidRDefault="00C57954" w:rsidP="00C57954">
      <w:pPr>
        <w:spacing w:after="0" w:line="276" w:lineRule="auto"/>
        <w:jc w:val="both"/>
        <w:rPr>
          <w:rFonts w:ascii="Arial" w:hAnsi="Arial" w:cs="Arial"/>
        </w:rPr>
      </w:pPr>
      <w:r>
        <w:rPr>
          <w:rFonts w:ascii="Arial" w:hAnsi="Arial" w:cs="Arial"/>
        </w:rPr>
        <w:t xml:space="preserve"> </w:t>
      </w:r>
      <w:r>
        <w:rPr>
          <w:rFonts w:ascii="Arial" w:hAnsi="Arial" w:cs="Arial"/>
        </w:rPr>
        <w:t>„</w:t>
      </w:r>
      <w:r w:rsidRPr="00C57954">
        <w:rPr>
          <w:rFonts w:ascii="Arial" w:hAnsi="Arial" w:cs="Arial"/>
        </w:rPr>
        <w:t>Należy podać łączną wartość szacunkową dla wyszczególnionych pozycji z załącznika cenowego zwartego w pkt 1 Formularza oferty (załącznik nr 1 do SWZ)</w:t>
      </w:r>
      <w:r w:rsidRPr="00C57954">
        <w:rPr>
          <w:rFonts w:ascii="Arial" w:hAnsi="Arial" w:cs="Arial"/>
        </w:rPr>
        <w:t>.</w:t>
      </w:r>
      <w:r>
        <w:rPr>
          <w:rFonts w:ascii="Arial" w:hAnsi="Arial" w:cs="Arial"/>
        </w:rPr>
        <w:t>”</w:t>
      </w:r>
    </w:p>
    <w:p w14:paraId="26EC655C" w14:textId="43BA8A2E" w:rsidR="00C57954" w:rsidRDefault="00C57954" w:rsidP="00C57954">
      <w:pPr>
        <w:spacing w:after="0" w:line="276" w:lineRule="auto"/>
        <w:jc w:val="both"/>
        <w:rPr>
          <w:rFonts w:ascii="Arial" w:hAnsi="Arial" w:cs="Arial"/>
        </w:rPr>
      </w:pPr>
      <w:r>
        <w:rPr>
          <w:rFonts w:ascii="Arial" w:hAnsi="Arial" w:cs="Arial"/>
        </w:rPr>
        <w:t>Zmiana numeracji pozostałych punktów zachodzi odpowiednio.</w:t>
      </w:r>
    </w:p>
    <w:p w14:paraId="5D823234" w14:textId="47C17140" w:rsidR="00C57954" w:rsidRDefault="00C57954" w:rsidP="00C57954">
      <w:pPr>
        <w:spacing w:after="0" w:line="276" w:lineRule="auto"/>
        <w:jc w:val="both"/>
        <w:rPr>
          <w:rFonts w:ascii="Arial" w:hAnsi="Arial" w:cs="Arial"/>
        </w:rPr>
      </w:pPr>
    </w:p>
    <w:p w14:paraId="3D408A8C" w14:textId="61EC88AC" w:rsidR="00C57954" w:rsidRPr="00B914B2" w:rsidRDefault="00C57954" w:rsidP="00C57954">
      <w:pPr>
        <w:spacing w:after="0" w:line="276" w:lineRule="auto"/>
        <w:jc w:val="both"/>
        <w:rPr>
          <w:rFonts w:ascii="Arial" w:hAnsi="Arial" w:cs="Arial"/>
          <w:b/>
          <w:u w:val="single"/>
        </w:rPr>
      </w:pPr>
      <w:r w:rsidRPr="00B914B2">
        <w:rPr>
          <w:rFonts w:ascii="Arial" w:hAnsi="Arial" w:cs="Arial"/>
          <w:b/>
          <w:u w:val="single"/>
        </w:rPr>
        <w:t xml:space="preserve">Zmiana </w:t>
      </w:r>
      <w:r>
        <w:rPr>
          <w:rFonts w:ascii="Arial" w:hAnsi="Arial" w:cs="Arial"/>
          <w:b/>
          <w:u w:val="single"/>
        </w:rPr>
        <w:t>4</w:t>
      </w:r>
    </w:p>
    <w:p w14:paraId="700FE05E" w14:textId="23BFA120" w:rsidR="00C57954" w:rsidRDefault="00C57954" w:rsidP="00C57954">
      <w:pPr>
        <w:spacing w:after="0" w:line="276" w:lineRule="auto"/>
        <w:jc w:val="both"/>
        <w:rPr>
          <w:rFonts w:ascii="Arial" w:hAnsi="Arial" w:cs="Arial"/>
        </w:rPr>
      </w:pPr>
      <w:r>
        <w:rPr>
          <w:rFonts w:ascii="Arial" w:hAnsi="Arial" w:cs="Arial"/>
        </w:rPr>
        <w:t xml:space="preserve">Zamawiający zmienia postanowienia pkt XIV Sposób obliczania ceny ofertowej SWZ </w:t>
      </w:r>
      <w:r>
        <w:rPr>
          <w:rFonts w:ascii="Arial" w:hAnsi="Arial" w:cs="Arial"/>
        </w:rPr>
        <w:t xml:space="preserve">pkt 7 (wcześniej pkt 6) </w:t>
      </w:r>
      <w:r>
        <w:rPr>
          <w:rFonts w:ascii="Arial" w:hAnsi="Arial" w:cs="Arial"/>
        </w:rPr>
        <w:t>w następujący sposób:</w:t>
      </w:r>
    </w:p>
    <w:p w14:paraId="2C1F693D" w14:textId="77777777" w:rsidR="00C57954" w:rsidRDefault="00C57954" w:rsidP="00C57954">
      <w:pPr>
        <w:spacing w:after="0" w:line="276" w:lineRule="auto"/>
        <w:jc w:val="both"/>
        <w:rPr>
          <w:rFonts w:ascii="Arial" w:hAnsi="Arial" w:cs="Arial"/>
        </w:rPr>
      </w:pPr>
      <w:r>
        <w:rPr>
          <w:rFonts w:ascii="Arial" w:hAnsi="Arial" w:cs="Arial"/>
        </w:rPr>
        <w:t>było:</w:t>
      </w:r>
    </w:p>
    <w:p w14:paraId="63227DCA" w14:textId="7A294F59" w:rsidR="00C57954" w:rsidRDefault="00C57954" w:rsidP="00C57954">
      <w:pPr>
        <w:spacing w:after="0" w:line="276" w:lineRule="auto"/>
        <w:jc w:val="both"/>
        <w:rPr>
          <w:rFonts w:ascii="Arial" w:hAnsi="Arial" w:cs="Arial"/>
        </w:rPr>
      </w:pPr>
      <w:r>
        <w:rPr>
          <w:rFonts w:ascii="Arial" w:hAnsi="Arial" w:cs="Arial"/>
        </w:rPr>
        <w:t>„</w:t>
      </w:r>
      <w:r w:rsidRPr="00C57954">
        <w:rPr>
          <w:rFonts w:ascii="Arial" w:hAnsi="Arial" w:cs="Arial"/>
        </w:rPr>
        <w:t>Wykonawca zobowiązany jest do wypełnienia i określenia wartości we wszystkich pozycjach występujących w formularzu ofertowym. Brak wypełnienia i określenia wartości w którejkolwiek pozycji formularza spowoduje odrzucenie oferty. Jeżeli Wykonawca nie pobiera opłaty za daną usługę powinien wpisać „0”, „zero”</w:t>
      </w:r>
      <w:r>
        <w:rPr>
          <w:rFonts w:ascii="Arial" w:hAnsi="Arial" w:cs="Arial"/>
        </w:rPr>
        <w:t>,</w:t>
      </w:r>
    </w:p>
    <w:p w14:paraId="11ACFDCE" w14:textId="77777777" w:rsidR="00C57954" w:rsidRDefault="00C57954" w:rsidP="00C57954">
      <w:pPr>
        <w:spacing w:after="0" w:line="276" w:lineRule="auto"/>
        <w:jc w:val="both"/>
        <w:rPr>
          <w:rFonts w:ascii="Arial" w:hAnsi="Arial" w:cs="Arial"/>
        </w:rPr>
      </w:pPr>
      <w:r>
        <w:rPr>
          <w:rFonts w:ascii="Arial" w:hAnsi="Arial" w:cs="Arial"/>
        </w:rPr>
        <w:t>powinno być:</w:t>
      </w:r>
    </w:p>
    <w:p w14:paraId="1DD60784" w14:textId="4810DA62" w:rsidR="00C57954" w:rsidRDefault="00C57954" w:rsidP="00C57954">
      <w:pPr>
        <w:spacing w:after="0" w:line="276" w:lineRule="auto"/>
        <w:jc w:val="both"/>
        <w:rPr>
          <w:rFonts w:ascii="Arial" w:hAnsi="Arial" w:cs="Arial"/>
        </w:rPr>
      </w:pPr>
      <w:r>
        <w:rPr>
          <w:rFonts w:ascii="Arial" w:hAnsi="Arial" w:cs="Arial"/>
        </w:rPr>
        <w:t>„</w:t>
      </w:r>
      <w:r w:rsidRPr="00C57954">
        <w:rPr>
          <w:rFonts w:ascii="Arial" w:hAnsi="Arial" w:cs="Arial"/>
        </w:rPr>
        <w:t>Wykonawca zobowiązany jest do uwzględnienia wartości wszystkich pozycji z załącznika cenowego zwartego w pkt 1 Formularza</w:t>
      </w:r>
      <w:r>
        <w:rPr>
          <w:rFonts w:ascii="Arial" w:hAnsi="Arial" w:cs="Arial"/>
        </w:rPr>
        <w:t xml:space="preserve"> oferty (załącznik nr 1 do SWZ).”</w:t>
      </w:r>
    </w:p>
    <w:p w14:paraId="4996BA3E" w14:textId="07AC5F1A" w:rsidR="000C43EC" w:rsidRDefault="000C43EC" w:rsidP="00C57954">
      <w:pPr>
        <w:spacing w:after="0" w:line="276" w:lineRule="auto"/>
        <w:jc w:val="both"/>
        <w:rPr>
          <w:rFonts w:ascii="Arial" w:hAnsi="Arial" w:cs="Arial"/>
        </w:rPr>
      </w:pPr>
    </w:p>
    <w:p w14:paraId="7AC91B52" w14:textId="2D75F25D" w:rsidR="00346C17" w:rsidRDefault="00495DE1" w:rsidP="00C57954">
      <w:pPr>
        <w:spacing w:after="0" w:line="276" w:lineRule="auto"/>
        <w:jc w:val="both"/>
        <w:rPr>
          <w:rFonts w:ascii="Arial" w:hAnsi="Arial" w:cs="Arial"/>
        </w:rPr>
      </w:pPr>
      <w:r>
        <w:rPr>
          <w:rFonts w:ascii="Arial" w:hAnsi="Arial" w:cs="Arial"/>
        </w:rPr>
        <w:lastRenderedPageBreak/>
        <w:t xml:space="preserve">Zamawiający publikuje ujednolicony tekst SWZ – nazwa pliku: </w:t>
      </w:r>
      <w:proofErr w:type="spellStart"/>
      <w:r w:rsidRPr="00495DE1">
        <w:rPr>
          <w:rFonts w:ascii="Arial" w:hAnsi="Arial" w:cs="Arial"/>
        </w:rPr>
        <w:t>SWZ_zmiana</w:t>
      </w:r>
      <w:proofErr w:type="spellEnd"/>
      <w:r w:rsidRPr="00495DE1">
        <w:rPr>
          <w:rFonts w:ascii="Arial" w:hAnsi="Arial" w:cs="Arial"/>
        </w:rPr>
        <w:t xml:space="preserve"> 1.docx</w:t>
      </w:r>
      <w:r>
        <w:rPr>
          <w:rFonts w:ascii="Arial" w:hAnsi="Arial" w:cs="Arial"/>
        </w:rPr>
        <w:t xml:space="preserve">. Wszystkie zmiany treści zaznaczono kolorem zielonym. </w:t>
      </w:r>
    </w:p>
    <w:p w14:paraId="20DF96DB" w14:textId="77777777" w:rsidR="00495DE1" w:rsidRDefault="00495DE1" w:rsidP="00C57954">
      <w:pPr>
        <w:spacing w:after="0" w:line="276" w:lineRule="auto"/>
        <w:jc w:val="both"/>
        <w:rPr>
          <w:rFonts w:ascii="Arial" w:hAnsi="Arial" w:cs="Arial"/>
        </w:rPr>
      </w:pPr>
    </w:p>
    <w:p w14:paraId="40F84A1D" w14:textId="3778A1BA" w:rsidR="000C43EC" w:rsidRDefault="000C43EC" w:rsidP="000C43EC">
      <w:pPr>
        <w:spacing w:after="0" w:line="276" w:lineRule="auto"/>
        <w:jc w:val="both"/>
        <w:rPr>
          <w:rFonts w:ascii="Arial" w:hAnsi="Arial" w:cs="Arial"/>
          <w:b/>
          <w:u w:val="single"/>
        </w:rPr>
      </w:pPr>
      <w:r w:rsidRPr="00B914B2">
        <w:rPr>
          <w:rFonts w:ascii="Arial" w:hAnsi="Arial" w:cs="Arial"/>
          <w:b/>
          <w:u w:val="single"/>
        </w:rPr>
        <w:t xml:space="preserve">Zmiana </w:t>
      </w:r>
      <w:r>
        <w:rPr>
          <w:rFonts w:ascii="Arial" w:hAnsi="Arial" w:cs="Arial"/>
          <w:b/>
          <w:u w:val="single"/>
        </w:rPr>
        <w:t>5</w:t>
      </w:r>
    </w:p>
    <w:p w14:paraId="29E12B3F" w14:textId="71C19356" w:rsidR="000C43EC" w:rsidRDefault="00495DE1" w:rsidP="000C43EC">
      <w:pPr>
        <w:spacing w:after="0" w:line="276" w:lineRule="auto"/>
        <w:jc w:val="both"/>
        <w:rPr>
          <w:rFonts w:ascii="Arial" w:hAnsi="Arial" w:cs="Arial"/>
        </w:rPr>
      </w:pPr>
      <w:r>
        <w:rPr>
          <w:rFonts w:ascii="Arial" w:hAnsi="Arial" w:cs="Arial"/>
        </w:rPr>
        <w:t xml:space="preserve">Zamawiający usuwa z załącznika 4 Istotne postanowienia umowne pkt 4 – 14, które regulowały ten sam zakres co pkt </w:t>
      </w:r>
      <w:r w:rsidR="00B479B2">
        <w:rPr>
          <w:rFonts w:ascii="Arial" w:hAnsi="Arial" w:cs="Arial"/>
        </w:rPr>
        <w:t>1</w:t>
      </w:r>
      <w:r>
        <w:rPr>
          <w:rFonts w:ascii="Arial" w:hAnsi="Arial" w:cs="Arial"/>
        </w:rPr>
        <w:t xml:space="preserve">5 – 21. </w:t>
      </w:r>
    </w:p>
    <w:p w14:paraId="42E06884" w14:textId="70211CC4" w:rsidR="00495DE1" w:rsidRDefault="00495DE1" w:rsidP="000C43EC">
      <w:pPr>
        <w:spacing w:after="0" w:line="276" w:lineRule="auto"/>
        <w:jc w:val="both"/>
        <w:rPr>
          <w:rFonts w:ascii="Arial" w:hAnsi="Arial" w:cs="Arial"/>
        </w:rPr>
      </w:pPr>
      <w:r>
        <w:rPr>
          <w:rFonts w:ascii="Arial" w:hAnsi="Arial" w:cs="Arial"/>
        </w:rPr>
        <w:t xml:space="preserve">Zamawiający publikuje ujednolicony tekst załącznika nr 4 </w:t>
      </w:r>
      <w:r>
        <w:rPr>
          <w:rFonts w:ascii="Arial" w:hAnsi="Arial" w:cs="Arial"/>
        </w:rPr>
        <w:t>Istotne postanowienia umowne</w:t>
      </w:r>
      <w:r>
        <w:rPr>
          <w:rFonts w:ascii="Arial" w:hAnsi="Arial" w:cs="Arial"/>
        </w:rPr>
        <w:t xml:space="preserve">, który zawiera zmiany, o których mowa powyżej oraz wskazane w kolejnych punktach niniejszego pisma. Nazwa pliku: </w:t>
      </w:r>
      <w:r w:rsidRPr="00495DE1">
        <w:rPr>
          <w:rFonts w:ascii="Arial" w:hAnsi="Arial" w:cs="Arial"/>
        </w:rPr>
        <w:t xml:space="preserve">ISTOTNE POSTANOWIENIA </w:t>
      </w:r>
      <w:proofErr w:type="spellStart"/>
      <w:r w:rsidRPr="00495DE1">
        <w:rPr>
          <w:rFonts w:ascii="Arial" w:hAnsi="Arial" w:cs="Arial"/>
        </w:rPr>
        <w:t>UMOWY_zmiana</w:t>
      </w:r>
      <w:proofErr w:type="spellEnd"/>
      <w:r w:rsidRPr="00495DE1">
        <w:rPr>
          <w:rFonts w:ascii="Arial" w:hAnsi="Arial" w:cs="Arial"/>
        </w:rPr>
        <w:t xml:space="preserve"> 1.docx</w:t>
      </w:r>
      <w:r>
        <w:rPr>
          <w:rFonts w:ascii="Arial" w:hAnsi="Arial" w:cs="Arial"/>
        </w:rPr>
        <w:t>.</w:t>
      </w:r>
    </w:p>
    <w:p w14:paraId="41597E85" w14:textId="32534DD1" w:rsidR="00B479B2" w:rsidRDefault="00B479B2" w:rsidP="000C43EC">
      <w:pPr>
        <w:spacing w:after="0" w:line="276" w:lineRule="auto"/>
        <w:jc w:val="both"/>
        <w:rPr>
          <w:rFonts w:ascii="Arial" w:hAnsi="Arial" w:cs="Arial"/>
        </w:rPr>
      </w:pPr>
    </w:p>
    <w:p w14:paraId="7F0EE26A" w14:textId="1B6E0749" w:rsidR="00B479B2" w:rsidRDefault="00B479B2" w:rsidP="00B479B2">
      <w:pPr>
        <w:spacing w:after="0" w:line="276" w:lineRule="auto"/>
        <w:jc w:val="both"/>
        <w:rPr>
          <w:rFonts w:ascii="Arial" w:hAnsi="Arial" w:cs="Arial"/>
          <w:b/>
          <w:u w:val="single"/>
        </w:rPr>
      </w:pPr>
      <w:r w:rsidRPr="00B914B2">
        <w:rPr>
          <w:rFonts w:ascii="Arial" w:hAnsi="Arial" w:cs="Arial"/>
          <w:b/>
          <w:u w:val="single"/>
        </w:rPr>
        <w:t xml:space="preserve">Zmiana </w:t>
      </w:r>
      <w:r>
        <w:rPr>
          <w:rFonts w:ascii="Arial" w:hAnsi="Arial" w:cs="Arial"/>
          <w:b/>
          <w:u w:val="single"/>
        </w:rPr>
        <w:t>6</w:t>
      </w:r>
    </w:p>
    <w:p w14:paraId="6BBA1CE8" w14:textId="77777777" w:rsidR="00B479B2" w:rsidRDefault="00B479B2" w:rsidP="00B479B2">
      <w:pPr>
        <w:spacing w:after="0" w:line="276" w:lineRule="auto"/>
        <w:jc w:val="both"/>
        <w:rPr>
          <w:rFonts w:ascii="Arial" w:hAnsi="Arial" w:cs="Arial"/>
        </w:rPr>
      </w:pPr>
      <w:r>
        <w:rPr>
          <w:rFonts w:ascii="Arial" w:hAnsi="Arial" w:cs="Arial"/>
        </w:rPr>
        <w:t>Zamawiający w załączniku</w:t>
      </w:r>
      <w:r>
        <w:rPr>
          <w:rFonts w:ascii="Arial" w:hAnsi="Arial" w:cs="Arial"/>
        </w:rPr>
        <w:t xml:space="preserve"> 4 Istotne postanowienia umowne</w:t>
      </w:r>
      <w:r>
        <w:rPr>
          <w:rFonts w:ascii="Arial" w:hAnsi="Arial" w:cs="Arial"/>
        </w:rPr>
        <w:t xml:space="preserve"> dodaje </w:t>
      </w:r>
      <w:r>
        <w:rPr>
          <w:rFonts w:ascii="Arial" w:hAnsi="Arial" w:cs="Arial"/>
        </w:rPr>
        <w:t>pkt 4</w:t>
      </w:r>
      <w:r>
        <w:rPr>
          <w:rFonts w:ascii="Arial" w:hAnsi="Arial" w:cs="Arial"/>
        </w:rPr>
        <w:t xml:space="preserve"> następującej treści:</w:t>
      </w:r>
    </w:p>
    <w:p w14:paraId="71E8C58C" w14:textId="0857D37B" w:rsidR="00B479B2" w:rsidRDefault="007A78ED" w:rsidP="00B479B2">
      <w:pPr>
        <w:spacing w:after="0" w:line="276" w:lineRule="auto"/>
        <w:jc w:val="both"/>
        <w:rPr>
          <w:rFonts w:ascii="Arial" w:hAnsi="Arial" w:cs="Arial"/>
        </w:rPr>
      </w:pPr>
      <w:r>
        <w:rPr>
          <w:rFonts w:ascii="Arial" w:hAnsi="Arial" w:cs="Arial"/>
        </w:rPr>
        <w:t>„</w:t>
      </w:r>
      <w:r w:rsidRPr="007A78ED">
        <w:rPr>
          <w:rFonts w:ascii="Arial" w:hAnsi="Arial" w:cs="Arial"/>
        </w:rPr>
        <w:t>Termin realizacji zamówienia to 48 miesięcy, jednak świadczenie usługi rozpocznie się nie wcześniej niż 1 stycznia 2023 r.</w:t>
      </w:r>
      <w:r>
        <w:rPr>
          <w:rFonts w:ascii="Arial" w:hAnsi="Arial" w:cs="Arial"/>
        </w:rPr>
        <w:t>”</w:t>
      </w:r>
    </w:p>
    <w:p w14:paraId="40DD2630" w14:textId="2C58D526" w:rsidR="00B479B2" w:rsidRDefault="00B479B2" w:rsidP="000C43EC">
      <w:pPr>
        <w:spacing w:after="0" w:line="276" w:lineRule="auto"/>
        <w:jc w:val="both"/>
        <w:rPr>
          <w:rFonts w:ascii="Arial" w:hAnsi="Arial" w:cs="Arial"/>
        </w:rPr>
      </w:pPr>
    </w:p>
    <w:p w14:paraId="24829159" w14:textId="770A8CC7" w:rsidR="007A78ED" w:rsidRPr="00B914B2" w:rsidRDefault="007A78ED" w:rsidP="007A78ED">
      <w:pPr>
        <w:spacing w:after="0" w:line="276" w:lineRule="auto"/>
        <w:jc w:val="both"/>
        <w:rPr>
          <w:rFonts w:ascii="Arial" w:hAnsi="Arial" w:cs="Arial"/>
          <w:b/>
          <w:u w:val="single"/>
        </w:rPr>
      </w:pPr>
      <w:r w:rsidRPr="00B914B2">
        <w:rPr>
          <w:rFonts w:ascii="Arial" w:hAnsi="Arial" w:cs="Arial"/>
          <w:b/>
          <w:u w:val="single"/>
        </w:rPr>
        <w:t xml:space="preserve">Zmiana </w:t>
      </w:r>
      <w:r>
        <w:rPr>
          <w:rFonts w:ascii="Arial" w:hAnsi="Arial" w:cs="Arial"/>
          <w:b/>
          <w:u w:val="single"/>
        </w:rPr>
        <w:t>7</w:t>
      </w:r>
    </w:p>
    <w:p w14:paraId="400ED1B5" w14:textId="05779036" w:rsidR="007A78ED" w:rsidRDefault="007A78ED" w:rsidP="007A78ED">
      <w:pPr>
        <w:spacing w:after="0" w:line="276" w:lineRule="auto"/>
        <w:jc w:val="both"/>
        <w:rPr>
          <w:rFonts w:ascii="Arial" w:hAnsi="Arial" w:cs="Arial"/>
        </w:rPr>
      </w:pPr>
      <w:r>
        <w:rPr>
          <w:rFonts w:ascii="Arial" w:hAnsi="Arial" w:cs="Arial"/>
        </w:rPr>
        <w:t xml:space="preserve">Zamawiający zmienia postanowienia pkt </w:t>
      </w:r>
      <w:r>
        <w:rPr>
          <w:rFonts w:ascii="Arial" w:hAnsi="Arial" w:cs="Arial"/>
        </w:rPr>
        <w:t>20</w:t>
      </w:r>
      <w:r>
        <w:rPr>
          <w:rFonts w:ascii="Arial" w:hAnsi="Arial" w:cs="Arial"/>
        </w:rPr>
        <w:t xml:space="preserve"> (wcześniej pkt </w:t>
      </w:r>
      <w:r>
        <w:rPr>
          <w:rFonts w:ascii="Arial" w:hAnsi="Arial" w:cs="Arial"/>
        </w:rPr>
        <w:t>30</w:t>
      </w:r>
      <w:r>
        <w:rPr>
          <w:rFonts w:ascii="Arial" w:hAnsi="Arial" w:cs="Arial"/>
        </w:rPr>
        <w:t>) załącznik 4 Istotne postanowienia umowne</w:t>
      </w:r>
      <w:r>
        <w:rPr>
          <w:rFonts w:ascii="Arial" w:hAnsi="Arial" w:cs="Arial"/>
        </w:rPr>
        <w:t xml:space="preserve"> </w:t>
      </w:r>
      <w:r>
        <w:rPr>
          <w:rFonts w:ascii="Arial" w:hAnsi="Arial" w:cs="Arial"/>
        </w:rPr>
        <w:t>w następujący sposób:</w:t>
      </w:r>
    </w:p>
    <w:p w14:paraId="138FE672" w14:textId="77777777" w:rsidR="007A78ED" w:rsidRDefault="007A78ED" w:rsidP="007A78ED">
      <w:pPr>
        <w:spacing w:after="0" w:line="276" w:lineRule="auto"/>
        <w:jc w:val="both"/>
        <w:rPr>
          <w:rFonts w:ascii="Arial" w:hAnsi="Arial" w:cs="Arial"/>
        </w:rPr>
      </w:pPr>
      <w:r>
        <w:rPr>
          <w:rFonts w:ascii="Arial" w:hAnsi="Arial" w:cs="Arial"/>
        </w:rPr>
        <w:t>było:</w:t>
      </w:r>
    </w:p>
    <w:p w14:paraId="528A82D8" w14:textId="77777777" w:rsidR="007A78ED" w:rsidRPr="007A78ED" w:rsidRDefault="007A78ED" w:rsidP="007A78ED">
      <w:pPr>
        <w:spacing w:after="0" w:line="276" w:lineRule="auto"/>
        <w:jc w:val="both"/>
        <w:rPr>
          <w:rFonts w:ascii="Arial" w:hAnsi="Arial" w:cs="Arial"/>
        </w:rPr>
      </w:pPr>
      <w:r>
        <w:rPr>
          <w:rFonts w:ascii="Arial" w:hAnsi="Arial" w:cs="Arial"/>
        </w:rPr>
        <w:t>„</w:t>
      </w:r>
      <w:r w:rsidRPr="007A78ED">
        <w:rPr>
          <w:rFonts w:ascii="Arial" w:hAnsi="Arial" w:cs="Arial"/>
        </w:rPr>
        <w:t>30.</w:t>
      </w:r>
      <w:r w:rsidRPr="007A78ED">
        <w:rPr>
          <w:rFonts w:ascii="Arial" w:hAnsi="Arial" w:cs="Arial"/>
        </w:rPr>
        <w:tab/>
        <w:t xml:space="preserve">Zamawiający wymaga od Wykonawcy lub Podwykonawcy, stosownie do art. 95 </w:t>
      </w:r>
      <w:proofErr w:type="spellStart"/>
      <w:r w:rsidRPr="007A78ED">
        <w:rPr>
          <w:rFonts w:ascii="Arial" w:hAnsi="Arial" w:cs="Arial"/>
        </w:rPr>
        <w:t>Pzp</w:t>
      </w:r>
      <w:proofErr w:type="spellEnd"/>
      <w:r w:rsidRPr="007A78ED">
        <w:rPr>
          <w:rFonts w:ascii="Arial" w:hAnsi="Arial" w:cs="Arial"/>
        </w:rPr>
        <w:t xml:space="preserve"> (Dz. U. z 2022 r. poz. 1710.), aby osoby wykonujące następujące czynności w zakresie realizacji zamówienia były wykonywane przez osoby zatrudnione na podstawie umowy prace w rozumieniu ustawy z dnia 26 czerwca 1974 r. - Kodeks pracy (Dz. U. z 2019 r. poz. 1040 ze zm.), a w szczególności w zakresie: </w:t>
      </w:r>
    </w:p>
    <w:p w14:paraId="26CA7C0D" w14:textId="77777777" w:rsidR="007A78ED" w:rsidRPr="007A78ED" w:rsidRDefault="007A78ED" w:rsidP="007A78ED">
      <w:pPr>
        <w:spacing w:after="0" w:line="276" w:lineRule="auto"/>
        <w:jc w:val="both"/>
        <w:rPr>
          <w:rFonts w:ascii="Arial" w:hAnsi="Arial" w:cs="Arial"/>
        </w:rPr>
      </w:pPr>
    </w:p>
    <w:p w14:paraId="4105C18F" w14:textId="77777777" w:rsidR="007A78ED" w:rsidRPr="007A78ED" w:rsidRDefault="007A78ED" w:rsidP="007A78ED">
      <w:pPr>
        <w:spacing w:after="0" w:line="276" w:lineRule="auto"/>
        <w:jc w:val="both"/>
        <w:rPr>
          <w:rFonts w:ascii="Arial" w:hAnsi="Arial" w:cs="Arial"/>
        </w:rPr>
      </w:pPr>
      <w:r w:rsidRPr="007A78ED">
        <w:rPr>
          <w:rFonts w:ascii="Arial" w:hAnsi="Arial" w:cs="Arial"/>
        </w:rPr>
        <w:t xml:space="preserve">- otwierania, prowadzenia oraz zamykania rachunków bankowych, </w:t>
      </w:r>
      <w:r w:rsidRPr="007A78ED">
        <w:rPr>
          <w:rFonts w:ascii="Arial" w:hAnsi="Arial" w:cs="Arial"/>
        </w:rPr>
        <w:tab/>
      </w:r>
    </w:p>
    <w:p w14:paraId="14DF65B1" w14:textId="77777777" w:rsidR="007A78ED" w:rsidRPr="007A78ED" w:rsidRDefault="007A78ED" w:rsidP="007A78ED">
      <w:pPr>
        <w:spacing w:after="0" w:line="276" w:lineRule="auto"/>
        <w:jc w:val="both"/>
        <w:rPr>
          <w:rFonts w:ascii="Arial" w:hAnsi="Arial" w:cs="Arial"/>
        </w:rPr>
      </w:pPr>
      <w:r w:rsidRPr="007A78ED">
        <w:rPr>
          <w:rFonts w:ascii="Arial" w:hAnsi="Arial" w:cs="Arial"/>
        </w:rPr>
        <w:t xml:space="preserve">- obsługi kasowej Gminy i jej jednostek organizacyjnych, </w:t>
      </w:r>
    </w:p>
    <w:p w14:paraId="594CE980" w14:textId="77777777" w:rsidR="007A78ED" w:rsidRPr="007A78ED" w:rsidRDefault="007A78ED" w:rsidP="007A78ED">
      <w:pPr>
        <w:spacing w:after="0" w:line="276" w:lineRule="auto"/>
        <w:jc w:val="both"/>
        <w:rPr>
          <w:rFonts w:ascii="Arial" w:hAnsi="Arial" w:cs="Arial"/>
        </w:rPr>
      </w:pPr>
      <w:r w:rsidRPr="007A78ED">
        <w:rPr>
          <w:rFonts w:ascii="Arial" w:hAnsi="Arial" w:cs="Arial"/>
        </w:rPr>
        <w:t xml:space="preserve">- realizacji przelewów metodą tradycyjną - papierową, </w:t>
      </w:r>
    </w:p>
    <w:p w14:paraId="76A6C829" w14:textId="77777777" w:rsidR="007A78ED" w:rsidRPr="007A78ED" w:rsidRDefault="007A78ED" w:rsidP="007A78ED">
      <w:pPr>
        <w:spacing w:after="0" w:line="276" w:lineRule="auto"/>
        <w:jc w:val="both"/>
        <w:rPr>
          <w:rFonts w:ascii="Arial" w:hAnsi="Arial" w:cs="Arial"/>
        </w:rPr>
      </w:pPr>
      <w:r w:rsidRPr="007A78ED">
        <w:rPr>
          <w:rFonts w:ascii="Arial" w:hAnsi="Arial" w:cs="Arial"/>
        </w:rPr>
        <w:t>- opieki technicznej systemu bankowości elektronicznej,</w:t>
      </w:r>
    </w:p>
    <w:p w14:paraId="7759C5FA" w14:textId="77777777" w:rsidR="007A78ED" w:rsidRPr="007A78ED" w:rsidRDefault="007A78ED" w:rsidP="007A78ED">
      <w:pPr>
        <w:spacing w:after="0" w:line="276" w:lineRule="auto"/>
        <w:jc w:val="both"/>
        <w:rPr>
          <w:rFonts w:ascii="Arial" w:hAnsi="Arial" w:cs="Arial"/>
        </w:rPr>
      </w:pPr>
      <w:r w:rsidRPr="007A78ED">
        <w:rPr>
          <w:rFonts w:ascii="Arial" w:hAnsi="Arial" w:cs="Arial"/>
        </w:rPr>
        <w:t>- udzielenia kredytu, lokowania czasowo wolnych środków budżetowych na lokalach terminowych oraz w zakresie oprocentowania rachunków bankowych,</w:t>
      </w:r>
    </w:p>
    <w:p w14:paraId="4A0CF60A" w14:textId="77777777" w:rsidR="007A78ED" w:rsidRPr="007A78ED" w:rsidRDefault="007A78ED" w:rsidP="007A78ED">
      <w:pPr>
        <w:spacing w:after="0" w:line="276" w:lineRule="auto"/>
        <w:jc w:val="both"/>
        <w:rPr>
          <w:rFonts w:ascii="Arial" w:hAnsi="Arial" w:cs="Arial"/>
        </w:rPr>
      </w:pPr>
      <w:r w:rsidRPr="007A78ED">
        <w:rPr>
          <w:rFonts w:ascii="Arial" w:hAnsi="Arial" w:cs="Arial"/>
        </w:rPr>
        <w:t>- prowadzenia usługi związanej z realizacją, rozliczaniem transakcji opłacanych kartami płatniczymi za pomocą terminali,</w:t>
      </w:r>
    </w:p>
    <w:p w14:paraId="6E47BEF6" w14:textId="77777777" w:rsidR="007A78ED" w:rsidRPr="007A78ED" w:rsidRDefault="007A78ED" w:rsidP="007A78ED">
      <w:pPr>
        <w:spacing w:after="0" w:line="276" w:lineRule="auto"/>
        <w:jc w:val="both"/>
        <w:rPr>
          <w:rFonts w:ascii="Arial" w:hAnsi="Arial" w:cs="Arial"/>
        </w:rPr>
      </w:pPr>
    </w:p>
    <w:p w14:paraId="5175E1B2" w14:textId="77777777" w:rsidR="007A78ED" w:rsidRPr="007A78ED" w:rsidRDefault="007A78ED" w:rsidP="007A78ED">
      <w:pPr>
        <w:spacing w:after="0" w:line="276" w:lineRule="auto"/>
        <w:jc w:val="both"/>
        <w:rPr>
          <w:rFonts w:ascii="Arial" w:hAnsi="Arial" w:cs="Arial"/>
        </w:rPr>
      </w:pPr>
      <w:r w:rsidRPr="007A78ED">
        <w:rPr>
          <w:rFonts w:ascii="Arial" w:hAnsi="Arial" w:cs="Arial"/>
        </w:rPr>
        <w:t>Wykonawca każdorazowo na żądanie Zamawiającego jest zobowiązany w terminie nie dłuższym niż 5 dni od dnia przekazania wezwania przez Zamawiającego, przedstawić dowody zatrudnienia na podstawie umowy o pracę ww. osób.</w:t>
      </w:r>
    </w:p>
    <w:p w14:paraId="32604D18" w14:textId="77777777" w:rsidR="007A78ED" w:rsidRPr="007A78ED" w:rsidRDefault="007A78ED" w:rsidP="007A78ED">
      <w:pPr>
        <w:spacing w:after="0" w:line="276" w:lineRule="auto"/>
        <w:jc w:val="both"/>
        <w:rPr>
          <w:rFonts w:ascii="Arial" w:hAnsi="Arial" w:cs="Arial"/>
        </w:rPr>
      </w:pPr>
      <w:r w:rsidRPr="007A78ED">
        <w:rPr>
          <w:rFonts w:ascii="Arial"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ww. czynności. Zamawiający uprawniony jest w szczególności do: </w:t>
      </w:r>
    </w:p>
    <w:p w14:paraId="337A6CFC" w14:textId="77777777" w:rsidR="007A78ED" w:rsidRPr="007A78ED" w:rsidRDefault="007A78ED" w:rsidP="007A78ED">
      <w:pPr>
        <w:spacing w:after="0" w:line="276" w:lineRule="auto"/>
        <w:jc w:val="both"/>
        <w:rPr>
          <w:rFonts w:ascii="Arial" w:hAnsi="Arial" w:cs="Arial"/>
        </w:rPr>
      </w:pPr>
      <w:r w:rsidRPr="007A78ED">
        <w:rPr>
          <w:rFonts w:ascii="Arial" w:hAnsi="Arial" w:cs="Arial"/>
        </w:rPr>
        <w:t>a)</w:t>
      </w:r>
      <w:r w:rsidRPr="007A78ED">
        <w:rPr>
          <w:rFonts w:ascii="Arial" w:hAnsi="Arial" w:cs="Arial"/>
        </w:rPr>
        <w:tab/>
        <w:t>żądania oświadczeń i dokumentów w zakresie potwierdzenia spełniania ww. wymogów i dokonywania ich oceny,</w:t>
      </w:r>
    </w:p>
    <w:p w14:paraId="7AB3BC29" w14:textId="77777777" w:rsidR="007A78ED" w:rsidRPr="007A78ED" w:rsidRDefault="007A78ED" w:rsidP="007A78ED">
      <w:pPr>
        <w:spacing w:after="0" w:line="276" w:lineRule="auto"/>
        <w:jc w:val="both"/>
        <w:rPr>
          <w:rFonts w:ascii="Arial" w:hAnsi="Arial" w:cs="Arial"/>
        </w:rPr>
      </w:pPr>
      <w:r w:rsidRPr="007A78ED">
        <w:rPr>
          <w:rFonts w:ascii="Arial" w:hAnsi="Arial" w:cs="Arial"/>
        </w:rPr>
        <w:t>b)</w:t>
      </w:r>
      <w:r w:rsidRPr="007A78ED">
        <w:rPr>
          <w:rFonts w:ascii="Arial" w:hAnsi="Arial" w:cs="Arial"/>
        </w:rPr>
        <w:tab/>
        <w:t>żądania wyjaśnień w przypadku wątpliwości w zakresie potwierdzenia spełniania ww. wymogów,</w:t>
      </w:r>
    </w:p>
    <w:p w14:paraId="12886727" w14:textId="6D03844C" w:rsidR="007A78ED" w:rsidRDefault="007A78ED" w:rsidP="007A78ED">
      <w:pPr>
        <w:spacing w:after="0" w:line="276" w:lineRule="auto"/>
        <w:jc w:val="both"/>
        <w:rPr>
          <w:rFonts w:ascii="Arial" w:hAnsi="Arial" w:cs="Arial"/>
        </w:rPr>
      </w:pPr>
      <w:r w:rsidRPr="007A78ED">
        <w:rPr>
          <w:rFonts w:ascii="Arial" w:hAnsi="Arial" w:cs="Arial"/>
        </w:rPr>
        <w:t>c)</w:t>
      </w:r>
      <w:r w:rsidRPr="007A78ED">
        <w:rPr>
          <w:rFonts w:ascii="Arial" w:hAnsi="Arial" w:cs="Arial"/>
        </w:rPr>
        <w:tab/>
        <w:t>przeprowadzania kontroli na miejscu wykonywania świadczenia</w:t>
      </w:r>
      <w:r w:rsidRPr="00C57954">
        <w:rPr>
          <w:rFonts w:ascii="Arial" w:hAnsi="Arial" w:cs="Arial"/>
        </w:rPr>
        <w:t>”</w:t>
      </w:r>
      <w:r>
        <w:rPr>
          <w:rFonts w:ascii="Arial" w:hAnsi="Arial" w:cs="Arial"/>
        </w:rPr>
        <w:t>,</w:t>
      </w:r>
    </w:p>
    <w:p w14:paraId="3AF74D9F" w14:textId="77777777" w:rsidR="007A78ED" w:rsidRDefault="007A78ED" w:rsidP="007A78ED">
      <w:pPr>
        <w:spacing w:after="0" w:line="276" w:lineRule="auto"/>
        <w:jc w:val="both"/>
        <w:rPr>
          <w:rFonts w:ascii="Arial" w:hAnsi="Arial" w:cs="Arial"/>
        </w:rPr>
      </w:pPr>
    </w:p>
    <w:p w14:paraId="15E9FE70" w14:textId="5C466F13" w:rsidR="007A78ED" w:rsidRDefault="007A78ED" w:rsidP="007A78ED">
      <w:pPr>
        <w:spacing w:after="0" w:line="276" w:lineRule="auto"/>
        <w:jc w:val="both"/>
        <w:rPr>
          <w:rFonts w:ascii="Arial" w:hAnsi="Arial" w:cs="Arial"/>
        </w:rPr>
      </w:pPr>
      <w:r>
        <w:rPr>
          <w:rFonts w:ascii="Arial" w:hAnsi="Arial" w:cs="Arial"/>
        </w:rPr>
        <w:t>powinno być:</w:t>
      </w:r>
    </w:p>
    <w:p w14:paraId="4C1E01EC" w14:textId="77777777" w:rsidR="007A78ED" w:rsidRPr="007A78ED" w:rsidRDefault="007A78ED" w:rsidP="007A78ED">
      <w:pPr>
        <w:spacing w:after="0" w:line="276" w:lineRule="auto"/>
        <w:jc w:val="both"/>
        <w:rPr>
          <w:rFonts w:ascii="Arial" w:hAnsi="Arial" w:cs="Arial"/>
        </w:rPr>
      </w:pPr>
      <w:r>
        <w:rPr>
          <w:rFonts w:ascii="Arial" w:hAnsi="Arial" w:cs="Arial"/>
        </w:rPr>
        <w:lastRenderedPageBreak/>
        <w:t>„</w:t>
      </w:r>
      <w:r w:rsidRPr="007A78ED">
        <w:rPr>
          <w:rFonts w:ascii="Arial" w:hAnsi="Arial" w:cs="Arial"/>
        </w:rPr>
        <w:t>20.</w:t>
      </w:r>
      <w:r w:rsidRPr="007A78ED">
        <w:rPr>
          <w:rFonts w:ascii="Arial" w:hAnsi="Arial" w:cs="Arial"/>
        </w:rPr>
        <w:tab/>
        <w:t xml:space="preserve">Zamawiający wymaga od Wykonawcy lub Podwykonawcy, stosownie do art. 95 </w:t>
      </w:r>
      <w:proofErr w:type="spellStart"/>
      <w:r w:rsidRPr="007A78ED">
        <w:rPr>
          <w:rFonts w:ascii="Arial" w:hAnsi="Arial" w:cs="Arial"/>
        </w:rPr>
        <w:t>Pzp</w:t>
      </w:r>
      <w:proofErr w:type="spellEnd"/>
      <w:r w:rsidRPr="007A78ED">
        <w:rPr>
          <w:rFonts w:ascii="Arial" w:hAnsi="Arial" w:cs="Arial"/>
        </w:rPr>
        <w:t xml:space="preserve"> (Dz. U. z 2022 r. poz. 1710.), aby osoby wykonujące następujące czynności w zakresie realizacji zamówienia były wykonywane przez osoby zatrudnione na podstawie umowy prace w rozumieniu ustawy z dnia 26 czerwca 1974 r. - Kodeks pracy (Dz. U. z 2019 r. poz. 1040 ze zm.), a w szczególności w zakresie: </w:t>
      </w:r>
    </w:p>
    <w:p w14:paraId="363C93C0" w14:textId="77777777" w:rsidR="007A78ED" w:rsidRPr="007A78ED" w:rsidRDefault="007A78ED" w:rsidP="007A78ED">
      <w:pPr>
        <w:spacing w:after="0" w:line="276" w:lineRule="auto"/>
        <w:jc w:val="both"/>
        <w:rPr>
          <w:rFonts w:ascii="Arial" w:hAnsi="Arial" w:cs="Arial"/>
        </w:rPr>
      </w:pPr>
    </w:p>
    <w:p w14:paraId="4CFCFE7F" w14:textId="77777777" w:rsidR="007A78ED" w:rsidRPr="007A78ED" w:rsidRDefault="007A78ED" w:rsidP="007A78ED">
      <w:pPr>
        <w:spacing w:after="0" w:line="276" w:lineRule="auto"/>
        <w:jc w:val="both"/>
        <w:rPr>
          <w:rFonts w:ascii="Arial" w:hAnsi="Arial" w:cs="Arial"/>
        </w:rPr>
      </w:pPr>
      <w:r w:rsidRPr="007A78ED">
        <w:rPr>
          <w:rFonts w:ascii="Arial" w:hAnsi="Arial" w:cs="Arial"/>
        </w:rPr>
        <w:t xml:space="preserve">- obsługi kasowej Gminy i jej jednostek organizacyjnych, </w:t>
      </w:r>
    </w:p>
    <w:p w14:paraId="20BC2E7F" w14:textId="77777777" w:rsidR="007A78ED" w:rsidRPr="007A78ED" w:rsidRDefault="007A78ED" w:rsidP="007A78ED">
      <w:pPr>
        <w:spacing w:after="0" w:line="276" w:lineRule="auto"/>
        <w:jc w:val="both"/>
        <w:rPr>
          <w:rFonts w:ascii="Arial" w:hAnsi="Arial" w:cs="Arial"/>
        </w:rPr>
      </w:pPr>
      <w:r w:rsidRPr="007A78ED">
        <w:rPr>
          <w:rFonts w:ascii="Arial" w:hAnsi="Arial" w:cs="Arial"/>
        </w:rPr>
        <w:t>- doradcy bankowego, tj. osoby wyznaczonej do kontaktu zamawiającym.</w:t>
      </w:r>
    </w:p>
    <w:p w14:paraId="6E50883D" w14:textId="77777777" w:rsidR="007A78ED" w:rsidRPr="007A78ED" w:rsidRDefault="007A78ED" w:rsidP="007A78ED">
      <w:pPr>
        <w:spacing w:after="0" w:line="276" w:lineRule="auto"/>
        <w:jc w:val="both"/>
        <w:rPr>
          <w:rFonts w:ascii="Arial" w:hAnsi="Arial" w:cs="Arial"/>
        </w:rPr>
      </w:pPr>
    </w:p>
    <w:p w14:paraId="22877EA7" w14:textId="77777777" w:rsidR="007A78ED" w:rsidRPr="007A78ED" w:rsidRDefault="007A78ED" w:rsidP="007A78ED">
      <w:pPr>
        <w:spacing w:after="0" w:line="276" w:lineRule="auto"/>
        <w:jc w:val="both"/>
        <w:rPr>
          <w:rFonts w:ascii="Arial" w:hAnsi="Arial" w:cs="Arial"/>
        </w:rPr>
      </w:pPr>
      <w:r w:rsidRPr="007A78ED">
        <w:rPr>
          <w:rFonts w:ascii="Arial" w:hAnsi="Arial" w:cs="Arial"/>
        </w:rPr>
        <w:t>Wykonawca każdorazowo na żądanie Zamawiającego jest zobowiązany w terminie nie dłuższym niż 5 dni od dnia przekazania wezwania przez Zamawiającego, przedstawić dowody zatrudnienia na podstawie umowy o pracę ww. osób.</w:t>
      </w:r>
    </w:p>
    <w:p w14:paraId="43129520" w14:textId="77777777" w:rsidR="007A78ED" w:rsidRPr="007A78ED" w:rsidRDefault="007A78ED" w:rsidP="007A78ED">
      <w:pPr>
        <w:spacing w:after="0" w:line="276" w:lineRule="auto"/>
        <w:jc w:val="both"/>
        <w:rPr>
          <w:rFonts w:ascii="Arial" w:hAnsi="Arial" w:cs="Arial"/>
        </w:rPr>
      </w:pPr>
      <w:r w:rsidRPr="007A78ED">
        <w:rPr>
          <w:rFonts w:ascii="Arial"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ww. czynności. Zamawiający uprawniony jest w szczególności do: </w:t>
      </w:r>
    </w:p>
    <w:p w14:paraId="3AEFB8E7" w14:textId="77777777" w:rsidR="007A78ED" w:rsidRPr="007A78ED" w:rsidRDefault="007A78ED" w:rsidP="007A78ED">
      <w:pPr>
        <w:spacing w:after="0" w:line="276" w:lineRule="auto"/>
        <w:jc w:val="both"/>
        <w:rPr>
          <w:rFonts w:ascii="Arial" w:hAnsi="Arial" w:cs="Arial"/>
        </w:rPr>
      </w:pPr>
      <w:r w:rsidRPr="007A78ED">
        <w:rPr>
          <w:rFonts w:ascii="Arial" w:hAnsi="Arial" w:cs="Arial"/>
        </w:rPr>
        <w:t>a)</w:t>
      </w:r>
      <w:r w:rsidRPr="007A78ED">
        <w:rPr>
          <w:rFonts w:ascii="Arial" w:hAnsi="Arial" w:cs="Arial"/>
        </w:rPr>
        <w:tab/>
        <w:t>żądania oświadczeń i dokumentów w zakresie potwierdzenia spełniania ww. wymogów i dokonywania ich oceny,</w:t>
      </w:r>
    </w:p>
    <w:p w14:paraId="19954C50" w14:textId="77777777" w:rsidR="007A78ED" w:rsidRPr="007A78ED" w:rsidRDefault="007A78ED" w:rsidP="007A78ED">
      <w:pPr>
        <w:spacing w:after="0" w:line="276" w:lineRule="auto"/>
        <w:jc w:val="both"/>
        <w:rPr>
          <w:rFonts w:ascii="Arial" w:hAnsi="Arial" w:cs="Arial"/>
        </w:rPr>
      </w:pPr>
      <w:r w:rsidRPr="007A78ED">
        <w:rPr>
          <w:rFonts w:ascii="Arial" w:hAnsi="Arial" w:cs="Arial"/>
        </w:rPr>
        <w:t>b)</w:t>
      </w:r>
      <w:r w:rsidRPr="007A78ED">
        <w:rPr>
          <w:rFonts w:ascii="Arial" w:hAnsi="Arial" w:cs="Arial"/>
        </w:rPr>
        <w:tab/>
        <w:t>żądania wyjaśnień w przypadku wątpliwości w zakresie potwierdzenia spełniania ww. wymogów,</w:t>
      </w:r>
    </w:p>
    <w:p w14:paraId="4CD2DC2A" w14:textId="4C905225" w:rsidR="007A78ED" w:rsidRDefault="007A78ED" w:rsidP="007A78ED">
      <w:pPr>
        <w:spacing w:after="0" w:line="276" w:lineRule="auto"/>
        <w:jc w:val="both"/>
        <w:rPr>
          <w:rFonts w:ascii="Arial" w:hAnsi="Arial" w:cs="Arial"/>
        </w:rPr>
      </w:pPr>
      <w:r w:rsidRPr="007A78ED">
        <w:rPr>
          <w:rFonts w:ascii="Arial" w:hAnsi="Arial" w:cs="Arial"/>
        </w:rPr>
        <w:t>c)</w:t>
      </w:r>
      <w:r w:rsidRPr="007A78ED">
        <w:rPr>
          <w:rFonts w:ascii="Arial" w:hAnsi="Arial" w:cs="Arial"/>
        </w:rPr>
        <w:tab/>
        <w:t>przeprowadzania kontroli na miejscu wykonywania świadczenia</w:t>
      </w:r>
      <w:r>
        <w:rPr>
          <w:rFonts w:ascii="Arial" w:hAnsi="Arial" w:cs="Arial"/>
        </w:rPr>
        <w:t>”</w:t>
      </w:r>
      <w:r w:rsidR="00A2418B">
        <w:rPr>
          <w:rFonts w:ascii="Arial" w:hAnsi="Arial" w:cs="Arial"/>
        </w:rPr>
        <w:t>.</w:t>
      </w:r>
    </w:p>
    <w:p w14:paraId="57AC2C82" w14:textId="0334539E" w:rsidR="00A2418B" w:rsidRDefault="00A2418B" w:rsidP="007A78ED">
      <w:pPr>
        <w:spacing w:after="0" w:line="276" w:lineRule="auto"/>
        <w:jc w:val="both"/>
        <w:rPr>
          <w:rFonts w:ascii="Arial" w:hAnsi="Arial" w:cs="Arial"/>
        </w:rPr>
      </w:pPr>
    </w:p>
    <w:p w14:paraId="498515DC" w14:textId="77777777" w:rsidR="00A2418B" w:rsidRDefault="00A2418B" w:rsidP="00A2418B">
      <w:pPr>
        <w:spacing w:after="0" w:line="276" w:lineRule="auto"/>
        <w:jc w:val="both"/>
        <w:rPr>
          <w:rFonts w:ascii="Arial" w:hAnsi="Arial" w:cs="Arial"/>
        </w:rPr>
      </w:pPr>
    </w:p>
    <w:p w14:paraId="11A4741D" w14:textId="1374C237" w:rsidR="00A2418B" w:rsidRPr="00B914B2" w:rsidRDefault="00A2418B" w:rsidP="00A2418B">
      <w:pPr>
        <w:spacing w:after="0" w:line="276" w:lineRule="auto"/>
        <w:jc w:val="both"/>
        <w:rPr>
          <w:rFonts w:ascii="Arial" w:hAnsi="Arial" w:cs="Arial"/>
          <w:b/>
          <w:u w:val="single"/>
        </w:rPr>
      </w:pPr>
      <w:r w:rsidRPr="00B914B2">
        <w:rPr>
          <w:rFonts w:ascii="Arial" w:hAnsi="Arial" w:cs="Arial"/>
          <w:b/>
          <w:u w:val="single"/>
        </w:rPr>
        <w:t xml:space="preserve">Zmiana </w:t>
      </w:r>
      <w:r>
        <w:rPr>
          <w:rFonts w:ascii="Arial" w:hAnsi="Arial" w:cs="Arial"/>
          <w:b/>
          <w:u w:val="single"/>
        </w:rPr>
        <w:t>8</w:t>
      </w:r>
    </w:p>
    <w:p w14:paraId="6D07322E" w14:textId="7C05A9A3" w:rsidR="00A2418B" w:rsidRDefault="00A2418B" w:rsidP="00A2418B">
      <w:pPr>
        <w:spacing w:after="0" w:line="276" w:lineRule="auto"/>
        <w:jc w:val="both"/>
        <w:rPr>
          <w:rFonts w:ascii="Arial" w:hAnsi="Arial" w:cs="Arial"/>
        </w:rPr>
      </w:pPr>
      <w:r>
        <w:rPr>
          <w:rFonts w:ascii="Arial" w:hAnsi="Arial" w:cs="Arial"/>
        </w:rPr>
        <w:t>Zamawiający zmienia postanowienia pkt 2</w:t>
      </w:r>
      <w:r>
        <w:rPr>
          <w:rFonts w:ascii="Arial" w:hAnsi="Arial" w:cs="Arial"/>
        </w:rPr>
        <w:t>2</w:t>
      </w:r>
      <w:r>
        <w:rPr>
          <w:rFonts w:ascii="Arial" w:hAnsi="Arial" w:cs="Arial"/>
        </w:rPr>
        <w:t xml:space="preserve"> (wcześniej pkt 3</w:t>
      </w:r>
      <w:r>
        <w:rPr>
          <w:rFonts w:ascii="Arial" w:hAnsi="Arial" w:cs="Arial"/>
        </w:rPr>
        <w:t>2</w:t>
      </w:r>
      <w:r>
        <w:rPr>
          <w:rFonts w:ascii="Arial" w:hAnsi="Arial" w:cs="Arial"/>
        </w:rPr>
        <w:t>) załącznik 4 Istotne postanowienia umowne w następujący sposób:</w:t>
      </w:r>
    </w:p>
    <w:p w14:paraId="481D1103" w14:textId="77777777" w:rsidR="00A2418B" w:rsidRDefault="00A2418B" w:rsidP="00A2418B">
      <w:pPr>
        <w:spacing w:after="0" w:line="276" w:lineRule="auto"/>
        <w:jc w:val="both"/>
        <w:rPr>
          <w:rFonts w:ascii="Arial" w:hAnsi="Arial" w:cs="Arial"/>
        </w:rPr>
      </w:pPr>
      <w:r>
        <w:rPr>
          <w:rFonts w:ascii="Arial" w:hAnsi="Arial" w:cs="Arial"/>
        </w:rPr>
        <w:t>było:</w:t>
      </w:r>
    </w:p>
    <w:p w14:paraId="30CA56D3" w14:textId="77777777" w:rsidR="00A2418B" w:rsidRPr="00A2418B" w:rsidRDefault="00A2418B" w:rsidP="00A2418B">
      <w:pPr>
        <w:spacing w:after="0" w:line="276" w:lineRule="auto"/>
        <w:jc w:val="both"/>
        <w:rPr>
          <w:rFonts w:ascii="Arial" w:hAnsi="Arial" w:cs="Arial"/>
        </w:rPr>
      </w:pPr>
      <w:r>
        <w:rPr>
          <w:rFonts w:ascii="Arial" w:hAnsi="Arial" w:cs="Arial"/>
        </w:rPr>
        <w:t>„</w:t>
      </w:r>
      <w:r w:rsidRPr="00A2418B">
        <w:rPr>
          <w:rFonts w:ascii="Arial" w:hAnsi="Arial" w:cs="Arial"/>
        </w:rPr>
        <w:t>32.</w:t>
      </w:r>
      <w:r w:rsidRPr="00A2418B">
        <w:rPr>
          <w:rFonts w:ascii="Arial" w:hAnsi="Arial" w:cs="Arial"/>
        </w:rPr>
        <w:tab/>
        <w:t>Zamawiający określa następujące warunki, w jakich przewiduje możliwość dokonania zmian postanowień zawartej umowy:</w:t>
      </w:r>
    </w:p>
    <w:p w14:paraId="5D719705" w14:textId="77777777" w:rsidR="00A2418B" w:rsidRPr="00A2418B" w:rsidRDefault="00A2418B" w:rsidP="00A2418B">
      <w:pPr>
        <w:spacing w:after="0" w:line="276" w:lineRule="auto"/>
        <w:jc w:val="both"/>
        <w:rPr>
          <w:rFonts w:ascii="Arial" w:hAnsi="Arial" w:cs="Arial"/>
        </w:rPr>
      </w:pPr>
      <w:r w:rsidRPr="00A2418B">
        <w:rPr>
          <w:rFonts w:ascii="Arial" w:hAnsi="Arial" w:cs="Arial"/>
        </w:rPr>
        <w:t>a)</w:t>
      </w:r>
      <w:r w:rsidRPr="00A2418B">
        <w:rPr>
          <w:rFonts w:ascii="Arial" w:hAnsi="Arial" w:cs="Arial"/>
        </w:rPr>
        <w:tab/>
        <w:t>wystąpienie nadzwyczajnych zdarzeń gospodarczych niezależnych od Zamawiającego, których Zamawiający nie mógł przewidzieć w chwili zawarcia umowy, w szczególności zmiany dotychczasowych  lub wejścia w życie nowych przepisów prawa mających wpływ na realizację przedmiotu umowy;</w:t>
      </w:r>
    </w:p>
    <w:p w14:paraId="69BB87C3" w14:textId="77777777" w:rsidR="00A2418B" w:rsidRPr="00A2418B" w:rsidRDefault="00A2418B" w:rsidP="00A2418B">
      <w:pPr>
        <w:spacing w:after="0" w:line="276" w:lineRule="auto"/>
        <w:jc w:val="both"/>
        <w:rPr>
          <w:rFonts w:ascii="Arial" w:hAnsi="Arial" w:cs="Arial"/>
        </w:rPr>
      </w:pPr>
      <w:r w:rsidRPr="00A2418B">
        <w:rPr>
          <w:rFonts w:ascii="Arial" w:hAnsi="Arial" w:cs="Arial"/>
        </w:rPr>
        <w:t>b)</w:t>
      </w:r>
      <w:r w:rsidRPr="00A2418B">
        <w:rPr>
          <w:rFonts w:ascii="Arial" w:hAnsi="Arial" w:cs="Arial"/>
        </w:rPr>
        <w:tab/>
        <w:t>wystąpienia siły wyższej mającej wpływ na realizację umowy;</w:t>
      </w:r>
    </w:p>
    <w:p w14:paraId="5A5421B9" w14:textId="77777777" w:rsidR="00A2418B" w:rsidRPr="00A2418B" w:rsidRDefault="00A2418B" w:rsidP="00A2418B">
      <w:pPr>
        <w:spacing w:after="0" w:line="276" w:lineRule="auto"/>
        <w:jc w:val="both"/>
        <w:rPr>
          <w:rFonts w:ascii="Arial" w:hAnsi="Arial" w:cs="Arial"/>
        </w:rPr>
      </w:pPr>
      <w:r w:rsidRPr="00A2418B">
        <w:rPr>
          <w:rFonts w:ascii="Arial" w:hAnsi="Arial" w:cs="Arial"/>
        </w:rPr>
        <w:t>c)</w:t>
      </w:r>
      <w:r w:rsidRPr="00A2418B">
        <w:rPr>
          <w:rFonts w:ascii="Arial" w:hAnsi="Arial" w:cs="Arial"/>
        </w:rPr>
        <w:tab/>
        <w:t>nałożenia na Zamawiającego dodatkowych zadań lub zmiany jego struktury organizacyjnej, skutkujące koniecznością zmiany zakresu bądź formy przedmiotu umowy;</w:t>
      </w:r>
    </w:p>
    <w:p w14:paraId="689EA6E6" w14:textId="77777777" w:rsidR="00A2418B" w:rsidRPr="00A2418B" w:rsidRDefault="00A2418B" w:rsidP="00A2418B">
      <w:pPr>
        <w:spacing w:after="0" w:line="276" w:lineRule="auto"/>
        <w:jc w:val="both"/>
        <w:rPr>
          <w:rFonts w:ascii="Arial" w:hAnsi="Arial" w:cs="Arial"/>
        </w:rPr>
      </w:pPr>
      <w:r w:rsidRPr="00A2418B">
        <w:rPr>
          <w:rFonts w:ascii="Arial" w:hAnsi="Arial" w:cs="Arial"/>
        </w:rPr>
        <w:t>d)</w:t>
      </w:r>
      <w:r w:rsidRPr="00A2418B">
        <w:rPr>
          <w:rFonts w:ascii="Arial" w:hAnsi="Arial" w:cs="Arial"/>
        </w:rPr>
        <w:tab/>
        <w:t>wprowadzenia modyfikacji bądź zmiany systemów informatycznych Zamawiającego, w szczególności systemu finansowo-księgowego;</w:t>
      </w:r>
    </w:p>
    <w:p w14:paraId="5F9B7B69" w14:textId="2975A697" w:rsidR="00A2418B" w:rsidRDefault="00A2418B" w:rsidP="00A2418B">
      <w:pPr>
        <w:spacing w:after="0" w:line="276" w:lineRule="auto"/>
        <w:jc w:val="both"/>
        <w:rPr>
          <w:rFonts w:ascii="Arial" w:hAnsi="Arial" w:cs="Arial"/>
        </w:rPr>
      </w:pPr>
      <w:r w:rsidRPr="00A2418B">
        <w:rPr>
          <w:rFonts w:ascii="Arial" w:hAnsi="Arial" w:cs="Arial"/>
        </w:rPr>
        <w:t>e)</w:t>
      </w:r>
      <w:r w:rsidRPr="00A2418B">
        <w:rPr>
          <w:rFonts w:ascii="Arial" w:hAnsi="Arial" w:cs="Arial"/>
        </w:rPr>
        <w:tab/>
        <w:t>pojawienia się nowych produktów bankowych lub rozwiązań organizacyjnych, których wykorzystanie będzie korzystne dla Zamawiającego.</w:t>
      </w:r>
      <w:r w:rsidRPr="00C57954">
        <w:rPr>
          <w:rFonts w:ascii="Arial" w:hAnsi="Arial" w:cs="Arial"/>
        </w:rPr>
        <w:t>”</w:t>
      </w:r>
      <w:r>
        <w:rPr>
          <w:rFonts w:ascii="Arial" w:hAnsi="Arial" w:cs="Arial"/>
        </w:rPr>
        <w:t>,</w:t>
      </w:r>
    </w:p>
    <w:p w14:paraId="6ADA432F" w14:textId="77777777" w:rsidR="00A2418B" w:rsidRDefault="00A2418B" w:rsidP="00A2418B">
      <w:pPr>
        <w:spacing w:after="0" w:line="276" w:lineRule="auto"/>
        <w:jc w:val="both"/>
        <w:rPr>
          <w:rFonts w:ascii="Arial" w:hAnsi="Arial" w:cs="Arial"/>
        </w:rPr>
      </w:pPr>
    </w:p>
    <w:p w14:paraId="52504C52" w14:textId="77777777" w:rsidR="00A2418B" w:rsidRDefault="00A2418B" w:rsidP="00A2418B">
      <w:pPr>
        <w:spacing w:after="0" w:line="276" w:lineRule="auto"/>
        <w:jc w:val="both"/>
        <w:rPr>
          <w:rFonts w:ascii="Arial" w:hAnsi="Arial" w:cs="Arial"/>
        </w:rPr>
      </w:pPr>
      <w:r>
        <w:rPr>
          <w:rFonts w:ascii="Arial" w:hAnsi="Arial" w:cs="Arial"/>
        </w:rPr>
        <w:t>powinno być:</w:t>
      </w:r>
    </w:p>
    <w:p w14:paraId="4966282A" w14:textId="77777777" w:rsidR="00A2418B" w:rsidRPr="00A2418B" w:rsidRDefault="00A2418B" w:rsidP="00A2418B">
      <w:pPr>
        <w:spacing w:after="0" w:line="276" w:lineRule="auto"/>
        <w:jc w:val="both"/>
        <w:rPr>
          <w:rFonts w:ascii="Arial" w:hAnsi="Arial" w:cs="Arial"/>
        </w:rPr>
      </w:pPr>
      <w:r>
        <w:rPr>
          <w:rFonts w:ascii="Arial" w:hAnsi="Arial" w:cs="Arial"/>
        </w:rPr>
        <w:t>„</w:t>
      </w:r>
      <w:r w:rsidRPr="00A2418B">
        <w:rPr>
          <w:rFonts w:ascii="Arial" w:hAnsi="Arial" w:cs="Arial"/>
        </w:rPr>
        <w:t>22.</w:t>
      </w:r>
      <w:r w:rsidRPr="00A2418B">
        <w:rPr>
          <w:rFonts w:ascii="Arial" w:hAnsi="Arial" w:cs="Arial"/>
        </w:rPr>
        <w:tab/>
        <w:t>Zamawiający określa następujące warunki, w jakich przewiduje możliwość dokonania zmian postanowień zawartej umowy:</w:t>
      </w:r>
    </w:p>
    <w:p w14:paraId="6F1FAAB2" w14:textId="77777777" w:rsidR="00A2418B" w:rsidRPr="00A2418B" w:rsidRDefault="00A2418B" w:rsidP="00A2418B">
      <w:pPr>
        <w:spacing w:after="0" w:line="276" w:lineRule="auto"/>
        <w:jc w:val="both"/>
        <w:rPr>
          <w:rFonts w:ascii="Arial" w:hAnsi="Arial" w:cs="Arial"/>
        </w:rPr>
      </w:pPr>
      <w:r w:rsidRPr="00A2418B">
        <w:rPr>
          <w:rFonts w:ascii="Arial" w:hAnsi="Arial" w:cs="Arial"/>
        </w:rPr>
        <w:t>a)</w:t>
      </w:r>
      <w:r w:rsidRPr="00A2418B">
        <w:rPr>
          <w:rFonts w:ascii="Arial" w:hAnsi="Arial" w:cs="Arial"/>
        </w:rPr>
        <w:tab/>
        <w:t>wystąpienie nadzwyczajnych zdarzeń gospodarczych niezależnych od Zamawiającego, których Zamawiający nie mógł przewidzieć w chwili zawarcia umowy, w szczególności zmiany dotychczasowych  lub wejścia w życie nowych przepisów prawa mających wpływ na realizację przedmiotu umowy;</w:t>
      </w:r>
    </w:p>
    <w:p w14:paraId="2CE46DE5" w14:textId="77777777" w:rsidR="00A2418B" w:rsidRPr="00A2418B" w:rsidRDefault="00A2418B" w:rsidP="00A2418B">
      <w:pPr>
        <w:spacing w:after="0" w:line="276" w:lineRule="auto"/>
        <w:jc w:val="both"/>
        <w:rPr>
          <w:rFonts w:ascii="Arial" w:hAnsi="Arial" w:cs="Arial"/>
        </w:rPr>
      </w:pPr>
      <w:r w:rsidRPr="00A2418B">
        <w:rPr>
          <w:rFonts w:ascii="Arial" w:hAnsi="Arial" w:cs="Arial"/>
        </w:rPr>
        <w:lastRenderedPageBreak/>
        <w:t>b)</w:t>
      </w:r>
      <w:r w:rsidRPr="00A2418B">
        <w:rPr>
          <w:rFonts w:ascii="Arial" w:hAnsi="Arial" w:cs="Arial"/>
        </w:rPr>
        <w:tab/>
        <w:t>wystąpienia siły wyższej mającej wpływ na realizację umowy;</w:t>
      </w:r>
    </w:p>
    <w:p w14:paraId="5258AE27" w14:textId="77777777" w:rsidR="00A2418B" w:rsidRPr="00A2418B" w:rsidRDefault="00A2418B" w:rsidP="00A2418B">
      <w:pPr>
        <w:spacing w:after="0" w:line="276" w:lineRule="auto"/>
        <w:jc w:val="both"/>
        <w:rPr>
          <w:rFonts w:ascii="Arial" w:hAnsi="Arial" w:cs="Arial"/>
        </w:rPr>
      </w:pPr>
      <w:r w:rsidRPr="00A2418B">
        <w:rPr>
          <w:rFonts w:ascii="Arial" w:hAnsi="Arial" w:cs="Arial"/>
        </w:rPr>
        <w:t>c)</w:t>
      </w:r>
      <w:r w:rsidRPr="00A2418B">
        <w:rPr>
          <w:rFonts w:ascii="Arial" w:hAnsi="Arial" w:cs="Arial"/>
        </w:rPr>
        <w:tab/>
        <w:t>nałożenia na Zamawiającego dodatkowych zadań lub zmiany jego struktury organizacyjnej, skutkujące koniecznością zmiany zakresu bądź formy przedmiotu umowy;</w:t>
      </w:r>
    </w:p>
    <w:p w14:paraId="2F1DDE58" w14:textId="77777777" w:rsidR="00A2418B" w:rsidRPr="00A2418B" w:rsidRDefault="00A2418B" w:rsidP="00A2418B">
      <w:pPr>
        <w:spacing w:after="0" w:line="276" w:lineRule="auto"/>
        <w:jc w:val="both"/>
        <w:rPr>
          <w:rFonts w:ascii="Arial" w:hAnsi="Arial" w:cs="Arial"/>
        </w:rPr>
      </w:pPr>
      <w:r w:rsidRPr="00A2418B">
        <w:rPr>
          <w:rFonts w:ascii="Arial" w:hAnsi="Arial" w:cs="Arial"/>
        </w:rPr>
        <w:t>d)</w:t>
      </w:r>
      <w:r w:rsidRPr="00A2418B">
        <w:rPr>
          <w:rFonts w:ascii="Arial" w:hAnsi="Arial" w:cs="Arial"/>
        </w:rPr>
        <w:tab/>
        <w:t>wprowadzenia modyfikacji bądź zmiany systemów informatycznych Zamawiającego, w szczególności systemu finansowo-księgowego;</w:t>
      </w:r>
    </w:p>
    <w:p w14:paraId="27E79715" w14:textId="77777777" w:rsidR="00A2418B" w:rsidRPr="00A2418B" w:rsidRDefault="00A2418B" w:rsidP="00A2418B">
      <w:pPr>
        <w:spacing w:after="0" w:line="276" w:lineRule="auto"/>
        <w:jc w:val="both"/>
        <w:rPr>
          <w:rFonts w:ascii="Arial" w:hAnsi="Arial" w:cs="Arial"/>
        </w:rPr>
      </w:pPr>
      <w:r w:rsidRPr="00A2418B">
        <w:rPr>
          <w:rFonts w:ascii="Arial" w:hAnsi="Arial" w:cs="Arial"/>
        </w:rPr>
        <w:t>e)</w:t>
      </w:r>
      <w:r w:rsidRPr="00A2418B">
        <w:rPr>
          <w:rFonts w:ascii="Arial" w:hAnsi="Arial" w:cs="Arial"/>
        </w:rPr>
        <w:tab/>
        <w:t>pojawienia się nowych produktów bankowych lub rozwiązań organizacyjnych, których wykorzystanie będzie korzystne dla Zamawiającego,</w:t>
      </w:r>
    </w:p>
    <w:p w14:paraId="7A9BD48C" w14:textId="77777777" w:rsidR="00A2418B" w:rsidRPr="00A2418B" w:rsidRDefault="00A2418B" w:rsidP="00A2418B">
      <w:pPr>
        <w:spacing w:after="0" w:line="276" w:lineRule="auto"/>
        <w:jc w:val="both"/>
        <w:rPr>
          <w:rFonts w:ascii="Arial" w:hAnsi="Arial" w:cs="Arial"/>
        </w:rPr>
      </w:pPr>
      <w:r w:rsidRPr="00A2418B">
        <w:rPr>
          <w:rFonts w:ascii="Arial" w:hAnsi="Arial" w:cs="Arial"/>
        </w:rPr>
        <w:t>f)</w:t>
      </w:r>
      <w:r w:rsidRPr="00A2418B">
        <w:rPr>
          <w:rFonts w:ascii="Arial" w:hAnsi="Arial" w:cs="Arial"/>
        </w:rPr>
        <w:tab/>
        <w:t>w zakresie liczby placówek realizujących przedmiot umowy,</w:t>
      </w:r>
    </w:p>
    <w:p w14:paraId="081F12F5" w14:textId="4735E97B" w:rsidR="00A2418B" w:rsidRDefault="00A2418B" w:rsidP="00A2418B">
      <w:pPr>
        <w:spacing w:after="0" w:line="276" w:lineRule="auto"/>
        <w:jc w:val="both"/>
        <w:rPr>
          <w:rFonts w:ascii="Arial" w:hAnsi="Arial" w:cs="Arial"/>
        </w:rPr>
      </w:pPr>
      <w:r w:rsidRPr="00A2418B">
        <w:rPr>
          <w:rFonts w:ascii="Arial" w:hAnsi="Arial" w:cs="Arial"/>
        </w:rPr>
        <w:t>g)</w:t>
      </w:r>
      <w:r w:rsidRPr="00A2418B">
        <w:rPr>
          <w:rFonts w:ascii="Arial" w:hAnsi="Arial" w:cs="Arial"/>
        </w:rPr>
        <w:tab/>
        <w:t xml:space="preserve">w zakresie wymogów dotyczących </w:t>
      </w:r>
      <w:proofErr w:type="spellStart"/>
      <w:r w:rsidRPr="00A2418B">
        <w:rPr>
          <w:rFonts w:ascii="Arial" w:hAnsi="Arial" w:cs="Arial"/>
        </w:rPr>
        <w:t>opłatomatu</w:t>
      </w:r>
      <w:proofErr w:type="spellEnd"/>
      <w:r>
        <w:rPr>
          <w:rFonts w:ascii="Arial" w:hAnsi="Arial" w:cs="Arial"/>
        </w:rPr>
        <w:t>”</w:t>
      </w:r>
    </w:p>
    <w:p w14:paraId="09788674" w14:textId="77777777" w:rsidR="00A2418B" w:rsidRDefault="00A2418B" w:rsidP="007A78ED">
      <w:pPr>
        <w:spacing w:after="0" w:line="276" w:lineRule="auto"/>
        <w:jc w:val="both"/>
        <w:rPr>
          <w:rFonts w:ascii="Arial" w:hAnsi="Arial" w:cs="Arial"/>
        </w:rPr>
      </w:pPr>
    </w:p>
    <w:p w14:paraId="51B487BC" w14:textId="04C321A1" w:rsidR="00CA4465" w:rsidRPr="00B914B2" w:rsidRDefault="00CA4465" w:rsidP="00CA4465">
      <w:pPr>
        <w:spacing w:after="0" w:line="276" w:lineRule="auto"/>
        <w:jc w:val="both"/>
        <w:rPr>
          <w:rFonts w:ascii="Arial" w:hAnsi="Arial" w:cs="Arial"/>
          <w:b/>
          <w:u w:val="single"/>
        </w:rPr>
      </w:pPr>
      <w:r w:rsidRPr="00B914B2">
        <w:rPr>
          <w:rFonts w:ascii="Arial" w:hAnsi="Arial" w:cs="Arial"/>
          <w:b/>
          <w:u w:val="single"/>
        </w:rPr>
        <w:t xml:space="preserve">Zmiana </w:t>
      </w:r>
      <w:r>
        <w:rPr>
          <w:rFonts w:ascii="Arial" w:hAnsi="Arial" w:cs="Arial"/>
          <w:b/>
          <w:u w:val="single"/>
        </w:rPr>
        <w:t>9</w:t>
      </w:r>
    </w:p>
    <w:p w14:paraId="57DEA176" w14:textId="3A79FC34" w:rsidR="00483918" w:rsidRDefault="00CA4465" w:rsidP="00CA4465">
      <w:pPr>
        <w:spacing w:after="0" w:line="276" w:lineRule="auto"/>
        <w:jc w:val="both"/>
        <w:rPr>
          <w:rFonts w:ascii="Arial" w:hAnsi="Arial" w:cs="Arial"/>
        </w:rPr>
      </w:pPr>
      <w:r>
        <w:rPr>
          <w:rFonts w:ascii="Arial" w:hAnsi="Arial" w:cs="Arial"/>
        </w:rPr>
        <w:t xml:space="preserve">Zamawiający </w:t>
      </w:r>
      <w:r w:rsidR="002275D6">
        <w:rPr>
          <w:rFonts w:ascii="Arial" w:hAnsi="Arial" w:cs="Arial"/>
        </w:rPr>
        <w:t>załącza poprawiony</w:t>
      </w:r>
      <w:r>
        <w:rPr>
          <w:rFonts w:ascii="Arial" w:hAnsi="Arial" w:cs="Arial"/>
        </w:rPr>
        <w:t xml:space="preserve"> </w:t>
      </w:r>
      <w:r w:rsidR="00642139">
        <w:rPr>
          <w:rFonts w:ascii="Arial" w:hAnsi="Arial" w:cs="Arial"/>
        </w:rPr>
        <w:t>Formularz oferty</w:t>
      </w:r>
      <w:r w:rsidR="002275D6">
        <w:rPr>
          <w:rFonts w:ascii="Arial" w:hAnsi="Arial" w:cs="Arial"/>
        </w:rPr>
        <w:t>. Nazwa pliku</w:t>
      </w:r>
      <w:r>
        <w:rPr>
          <w:rFonts w:ascii="Arial" w:hAnsi="Arial" w:cs="Arial"/>
        </w:rPr>
        <w:t>:</w:t>
      </w:r>
      <w:r w:rsidR="002275D6" w:rsidRPr="002275D6">
        <w:t xml:space="preserve"> </w:t>
      </w:r>
      <w:r w:rsidR="002275D6" w:rsidRPr="002275D6">
        <w:rPr>
          <w:rFonts w:ascii="Arial" w:hAnsi="Arial" w:cs="Arial"/>
        </w:rPr>
        <w:t>zal_1_formularz_oferty_zmiana 1.doc</w:t>
      </w:r>
      <w:r w:rsidR="002275D6">
        <w:rPr>
          <w:rFonts w:ascii="Arial" w:hAnsi="Arial" w:cs="Arial"/>
        </w:rPr>
        <w:t>.</w:t>
      </w:r>
    </w:p>
    <w:p w14:paraId="6981BB82" w14:textId="77777777" w:rsidR="00CA4465" w:rsidRDefault="00CA4465" w:rsidP="00CA4465">
      <w:pPr>
        <w:spacing w:after="0" w:line="276" w:lineRule="auto"/>
        <w:jc w:val="both"/>
        <w:rPr>
          <w:rFonts w:ascii="Arial" w:hAnsi="Arial" w:cs="Arial"/>
          <w:b/>
        </w:rPr>
      </w:pPr>
    </w:p>
    <w:p w14:paraId="771E822A" w14:textId="73546E81" w:rsidR="00483918" w:rsidRPr="00893462" w:rsidRDefault="00483918" w:rsidP="00483918">
      <w:pPr>
        <w:spacing w:after="0" w:line="276" w:lineRule="auto"/>
        <w:jc w:val="center"/>
        <w:rPr>
          <w:rFonts w:ascii="Arial" w:hAnsi="Arial" w:cs="Arial"/>
          <w:b/>
        </w:rPr>
      </w:pPr>
      <w:r>
        <w:rPr>
          <w:rFonts w:ascii="Arial" w:hAnsi="Arial" w:cs="Arial"/>
          <w:b/>
        </w:rPr>
        <w:t>Odpowiedzi na pytania</w:t>
      </w:r>
    </w:p>
    <w:p w14:paraId="79D5E154" w14:textId="77777777" w:rsidR="00E74842" w:rsidRPr="00893462" w:rsidRDefault="00E74842" w:rsidP="00483918">
      <w:pPr>
        <w:spacing w:after="0" w:line="276" w:lineRule="auto"/>
        <w:jc w:val="both"/>
        <w:rPr>
          <w:rFonts w:ascii="Arial" w:hAnsi="Arial" w:cs="Arial"/>
        </w:rPr>
      </w:pPr>
    </w:p>
    <w:p w14:paraId="1D325020" w14:textId="7D8E641D" w:rsidR="00E74842" w:rsidRPr="00893462" w:rsidRDefault="00E74842" w:rsidP="00483918">
      <w:pPr>
        <w:spacing w:after="0" w:line="276" w:lineRule="auto"/>
        <w:jc w:val="both"/>
        <w:rPr>
          <w:rFonts w:ascii="Arial" w:hAnsi="Arial" w:cs="Arial"/>
        </w:rPr>
      </w:pPr>
      <w:r w:rsidRPr="00893462">
        <w:rPr>
          <w:rFonts w:ascii="Arial" w:hAnsi="Arial" w:cs="Arial"/>
        </w:rPr>
        <w:t xml:space="preserve">Zamawiający na mocy przysługujących mu, w świetle przepisu art. </w:t>
      </w:r>
      <w:r w:rsidR="00874560" w:rsidRPr="00893462">
        <w:rPr>
          <w:rFonts w:ascii="Arial" w:hAnsi="Arial" w:cs="Arial"/>
        </w:rPr>
        <w:t>284</w:t>
      </w:r>
      <w:r w:rsidR="00B83EDD" w:rsidRPr="00893462">
        <w:rPr>
          <w:rFonts w:ascii="Arial" w:hAnsi="Arial" w:cs="Arial"/>
        </w:rPr>
        <w:t xml:space="preserve"> ust. </w:t>
      </w:r>
      <w:r w:rsidR="004B76D2" w:rsidRPr="00893462">
        <w:rPr>
          <w:rFonts w:ascii="Arial" w:hAnsi="Arial" w:cs="Arial"/>
        </w:rPr>
        <w:t xml:space="preserve">2 </w:t>
      </w:r>
      <w:r w:rsidR="00D10F4E" w:rsidRPr="00893462">
        <w:rPr>
          <w:rFonts w:ascii="Arial" w:hAnsi="Arial" w:cs="Arial"/>
        </w:rPr>
        <w:t>i</w:t>
      </w:r>
      <w:r w:rsidR="00B83EDD" w:rsidRPr="00893462">
        <w:rPr>
          <w:rFonts w:ascii="Arial" w:hAnsi="Arial" w:cs="Arial"/>
        </w:rPr>
        <w:t xml:space="preserve"> </w:t>
      </w:r>
      <w:r w:rsidRPr="00893462">
        <w:rPr>
          <w:rFonts w:ascii="Arial" w:hAnsi="Arial" w:cs="Arial"/>
        </w:rPr>
        <w:t>6</w:t>
      </w:r>
      <w:r w:rsidR="00F140F4" w:rsidRPr="00893462">
        <w:rPr>
          <w:rFonts w:ascii="Arial" w:hAnsi="Arial" w:cs="Arial"/>
        </w:rPr>
        <w:t xml:space="preserve"> </w:t>
      </w:r>
      <w:r w:rsidRPr="00893462">
        <w:rPr>
          <w:rFonts w:ascii="Arial" w:hAnsi="Arial" w:cs="Arial"/>
        </w:rPr>
        <w:t>ustawy</w:t>
      </w:r>
      <w:r w:rsidR="00F140F4" w:rsidRPr="00893462">
        <w:rPr>
          <w:rFonts w:ascii="Arial" w:hAnsi="Arial" w:cs="Arial"/>
        </w:rPr>
        <w:t xml:space="preserve"> </w:t>
      </w:r>
      <w:r w:rsidRPr="00893462">
        <w:rPr>
          <w:rFonts w:ascii="Arial" w:hAnsi="Arial" w:cs="Arial"/>
        </w:rPr>
        <w:t xml:space="preserve">z dnia 11 września 2019 r. Prawo zamówień publicznych </w:t>
      </w:r>
      <w:r w:rsidR="00882127">
        <w:rPr>
          <w:rFonts w:ascii="Arial" w:hAnsi="Arial" w:cs="Arial"/>
        </w:rPr>
        <w:t>(</w:t>
      </w:r>
      <w:r w:rsidR="00882127" w:rsidRPr="00882127">
        <w:rPr>
          <w:rFonts w:ascii="Arial" w:hAnsi="Arial" w:cs="Arial"/>
        </w:rPr>
        <w:t>Dz. U. z 2022 r. poz. 1710</w:t>
      </w:r>
      <w:r w:rsidRPr="00893462">
        <w:rPr>
          <w:rFonts w:ascii="Arial" w:hAnsi="Arial" w:cs="Arial"/>
        </w:rPr>
        <w:t xml:space="preserve">), uprawnień, udziela </w:t>
      </w:r>
      <w:r w:rsidR="000979A5" w:rsidRPr="00893462">
        <w:rPr>
          <w:rFonts w:ascii="Arial" w:hAnsi="Arial" w:cs="Arial"/>
        </w:rPr>
        <w:t>wyjaśnień</w:t>
      </w:r>
      <w:r w:rsidR="00F140F4" w:rsidRPr="00893462">
        <w:rPr>
          <w:rFonts w:ascii="Arial" w:hAnsi="Arial" w:cs="Arial"/>
        </w:rPr>
        <w:t xml:space="preserve"> </w:t>
      </w:r>
      <w:r w:rsidRPr="00893462">
        <w:rPr>
          <w:rFonts w:ascii="Arial" w:hAnsi="Arial" w:cs="Arial"/>
        </w:rPr>
        <w:t>przekazując treść</w:t>
      </w:r>
      <w:r w:rsidR="000979A5" w:rsidRPr="00893462">
        <w:rPr>
          <w:rFonts w:ascii="Arial" w:hAnsi="Arial" w:cs="Arial"/>
        </w:rPr>
        <w:t xml:space="preserve"> pytań i odpowiedzi</w:t>
      </w:r>
      <w:r w:rsidRPr="00893462">
        <w:rPr>
          <w:rFonts w:ascii="Arial" w:hAnsi="Arial" w:cs="Arial"/>
        </w:rPr>
        <w:t xml:space="preserve"> wszystkim wykonawcom, biorącym udział w postępowaniu i publikując je również na stronie internetowej.</w:t>
      </w:r>
    </w:p>
    <w:p w14:paraId="2E3891CD" w14:textId="77777777" w:rsidR="00E74842" w:rsidRPr="00893462" w:rsidRDefault="00E74842" w:rsidP="00483918">
      <w:pPr>
        <w:spacing w:after="0" w:line="276" w:lineRule="auto"/>
        <w:jc w:val="both"/>
        <w:rPr>
          <w:rFonts w:ascii="Arial" w:hAnsi="Arial" w:cs="Arial"/>
        </w:rPr>
      </w:pPr>
    </w:p>
    <w:p w14:paraId="3499E6AB" w14:textId="293086D0" w:rsidR="004B76D2" w:rsidRPr="00893462" w:rsidRDefault="00E74842" w:rsidP="00483918">
      <w:pPr>
        <w:spacing w:after="0" w:line="276" w:lineRule="auto"/>
        <w:jc w:val="both"/>
        <w:rPr>
          <w:rFonts w:ascii="Arial" w:hAnsi="Arial" w:cs="Arial"/>
          <w:b/>
          <w:u w:val="single"/>
        </w:rPr>
      </w:pPr>
      <w:r w:rsidRPr="00893462">
        <w:rPr>
          <w:rFonts w:ascii="Arial" w:hAnsi="Arial" w:cs="Arial"/>
          <w:b/>
          <w:u w:val="single"/>
        </w:rPr>
        <w:t>Pytanie nr 1</w:t>
      </w:r>
    </w:p>
    <w:p w14:paraId="488C608C" w14:textId="23233417" w:rsidR="00CF1759" w:rsidRPr="00893462" w:rsidRDefault="005D765A" w:rsidP="00483918">
      <w:pPr>
        <w:spacing w:after="0" w:line="276" w:lineRule="auto"/>
        <w:jc w:val="both"/>
        <w:rPr>
          <w:rFonts w:ascii="Arial" w:hAnsi="Arial" w:cs="Arial"/>
          <w:bCs/>
        </w:rPr>
      </w:pPr>
      <w:r w:rsidRPr="005D765A">
        <w:rPr>
          <w:rFonts w:ascii="Arial" w:hAnsi="Arial" w:cs="Arial"/>
          <w:bCs/>
        </w:rPr>
        <w:t>Prosimy o ograniczenie wymogu zatrudnienia na umowę o pracę do czynności realizowanych przez doradcę bankowego, który jest pierwszym kontaktem dla Zamawiającego. Wprowadzenie tak szerokiego wachlarza czynności z wymogiem zatrudnienia w oparciu o</w:t>
      </w:r>
      <w:r w:rsidR="00C15C30">
        <w:rPr>
          <w:rFonts w:ascii="Arial" w:hAnsi="Arial" w:cs="Arial"/>
          <w:bCs/>
        </w:rPr>
        <w:t> </w:t>
      </w:r>
      <w:r w:rsidRPr="005D765A">
        <w:rPr>
          <w:rFonts w:ascii="Arial" w:hAnsi="Arial" w:cs="Arial"/>
          <w:bCs/>
        </w:rPr>
        <w:t>umowę o pracę, w szczególności w zakresie czynności zlecanych podwykonawcom, które z</w:t>
      </w:r>
      <w:r w:rsidR="00C15C30">
        <w:rPr>
          <w:rFonts w:ascii="Arial" w:hAnsi="Arial" w:cs="Arial"/>
          <w:bCs/>
        </w:rPr>
        <w:t> </w:t>
      </w:r>
      <w:r w:rsidRPr="005D765A">
        <w:rPr>
          <w:rFonts w:ascii="Arial" w:hAnsi="Arial" w:cs="Arial"/>
          <w:bCs/>
        </w:rPr>
        <w:t>uwagi na swój charakter nie muszą być zgodnie z prawem objęte umowami o pracę, wydaje się być wymogiem wygórowanym. Alternatywnie prosimy o odstąpienie od wymogu zatrudnienia na podstawie umowy o pracę w odniesieniu do prowadzenia usługi związanej z</w:t>
      </w:r>
      <w:r w:rsidR="00C15C30">
        <w:rPr>
          <w:rFonts w:ascii="Arial" w:hAnsi="Arial" w:cs="Arial"/>
          <w:bCs/>
        </w:rPr>
        <w:t> </w:t>
      </w:r>
      <w:r w:rsidRPr="005D765A">
        <w:rPr>
          <w:rFonts w:ascii="Arial" w:hAnsi="Arial" w:cs="Arial"/>
          <w:bCs/>
        </w:rPr>
        <w:t>realizacją, rozliczaniem transakcji opłacanych kartami płatniczymi za pomocą terminali</w:t>
      </w:r>
      <w:r w:rsidR="00CF1759" w:rsidRPr="00893462">
        <w:rPr>
          <w:rFonts w:ascii="Arial" w:hAnsi="Arial" w:cs="Arial"/>
          <w:bCs/>
        </w:rPr>
        <w:t>?</w:t>
      </w:r>
    </w:p>
    <w:p w14:paraId="559B17BE" w14:textId="77777777" w:rsidR="00CC2602" w:rsidRPr="00893462" w:rsidRDefault="00CC2602" w:rsidP="00483918">
      <w:pPr>
        <w:spacing w:after="0" w:line="276" w:lineRule="auto"/>
        <w:jc w:val="both"/>
        <w:rPr>
          <w:rFonts w:ascii="Arial" w:hAnsi="Arial" w:cs="Arial"/>
          <w:b/>
          <w:u w:val="single"/>
        </w:rPr>
      </w:pPr>
    </w:p>
    <w:p w14:paraId="7A10AF1F" w14:textId="77777777" w:rsidR="00CC2602" w:rsidRPr="00893462" w:rsidRDefault="00E74842" w:rsidP="00483918">
      <w:pPr>
        <w:spacing w:after="0" w:line="276" w:lineRule="auto"/>
        <w:jc w:val="both"/>
        <w:rPr>
          <w:rFonts w:ascii="Arial" w:hAnsi="Arial" w:cs="Arial"/>
          <w:b/>
          <w:u w:val="single"/>
        </w:rPr>
      </w:pPr>
      <w:r w:rsidRPr="00893462">
        <w:rPr>
          <w:rFonts w:ascii="Arial" w:hAnsi="Arial" w:cs="Arial"/>
          <w:b/>
          <w:u w:val="single"/>
        </w:rPr>
        <w:t>Odpowiedź:</w:t>
      </w:r>
    </w:p>
    <w:p w14:paraId="5162AF2D" w14:textId="41F7E6CF" w:rsidR="004D751A" w:rsidRPr="00893462" w:rsidRDefault="005D765A" w:rsidP="00483918">
      <w:pPr>
        <w:spacing w:after="0" w:line="276" w:lineRule="auto"/>
        <w:jc w:val="both"/>
        <w:rPr>
          <w:rFonts w:ascii="Arial" w:hAnsi="Arial" w:cs="Arial"/>
          <w:bCs/>
        </w:rPr>
      </w:pPr>
      <w:r>
        <w:rPr>
          <w:rFonts w:ascii="Arial" w:hAnsi="Arial" w:cs="Arial"/>
          <w:bCs/>
        </w:rPr>
        <w:t xml:space="preserve">Zamawiający częściowo przychyla się do wniosku Wykonawcy i zmienia wymogi dotyczące zatrudnienia w oparciu o umowę o pracę w sposób opisany w Zmianie 7 w niniejszym piśmie. </w:t>
      </w:r>
    </w:p>
    <w:p w14:paraId="27DC9DC3" w14:textId="77777777" w:rsidR="00CF1759" w:rsidRPr="00893462" w:rsidRDefault="00CF1759" w:rsidP="00483918">
      <w:pPr>
        <w:spacing w:after="0" w:line="276" w:lineRule="auto"/>
        <w:jc w:val="both"/>
        <w:rPr>
          <w:rFonts w:ascii="Arial" w:hAnsi="Arial" w:cs="Arial"/>
          <w:b/>
          <w:bCs/>
        </w:rPr>
      </w:pPr>
    </w:p>
    <w:p w14:paraId="20EA8F38" w14:textId="305DCC4D" w:rsidR="00CF1759" w:rsidRPr="00893462" w:rsidRDefault="00CF1759" w:rsidP="00483918">
      <w:pPr>
        <w:spacing w:after="0" w:line="276" w:lineRule="auto"/>
        <w:jc w:val="both"/>
        <w:rPr>
          <w:rFonts w:ascii="Arial" w:hAnsi="Arial" w:cs="Arial"/>
          <w:b/>
          <w:u w:val="single"/>
        </w:rPr>
      </w:pPr>
      <w:r w:rsidRPr="00893462">
        <w:rPr>
          <w:rFonts w:ascii="Arial" w:hAnsi="Arial" w:cs="Arial"/>
          <w:b/>
          <w:u w:val="single"/>
        </w:rPr>
        <w:t>Pytanie nr 2</w:t>
      </w:r>
    </w:p>
    <w:p w14:paraId="13B436AD" w14:textId="2C4F4306" w:rsidR="00CF1759" w:rsidRPr="00893462" w:rsidRDefault="00C15C30" w:rsidP="00483918">
      <w:pPr>
        <w:spacing w:after="0" w:line="276" w:lineRule="auto"/>
        <w:jc w:val="both"/>
        <w:rPr>
          <w:rFonts w:ascii="Arial" w:hAnsi="Arial" w:cs="Arial"/>
          <w:bCs/>
        </w:rPr>
      </w:pPr>
      <w:r w:rsidRPr="00C15C30">
        <w:rPr>
          <w:rFonts w:ascii="Arial" w:hAnsi="Arial" w:cs="Arial"/>
          <w:bCs/>
        </w:rPr>
        <w:t>Zwracamy się z prośbą, aby jedynym dokumentem składanym na potwierdzenie spełnienia wymogu zatrudnienia na umowę o pracę było oświadczenie Wykonawcy w przedmiotowym zakresie. Rodzaj dokumentu nie ma bowiem wpływu na wypełnienie postawionego warunku oraz prawidłowość realizacji przedmiotu zamówienia</w:t>
      </w:r>
      <w:r w:rsidR="00CF1759" w:rsidRPr="00893462">
        <w:rPr>
          <w:rFonts w:ascii="Arial" w:hAnsi="Arial" w:cs="Arial"/>
          <w:bCs/>
        </w:rPr>
        <w:t xml:space="preserve">. </w:t>
      </w:r>
    </w:p>
    <w:p w14:paraId="4BD6DF9A" w14:textId="77777777" w:rsidR="00CF1759" w:rsidRPr="00893462" w:rsidRDefault="00CF1759" w:rsidP="00483918">
      <w:pPr>
        <w:spacing w:after="0" w:line="276" w:lineRule="auto"/>
        <w:jc w:val="both"/>
        <w:rPr>
          <w:rFonts w:ascii="Arial" w:hAnsi="Arial" w:cs="Arial"/>
          <w:b/>
          <w:u w:val="single"/>
        </w:rPr>
      </w:pPr>
    </w:p>
    <w:p w14:paraId="0D4CF642" w14:textId="559D0054" w:rsidR="00CF1759" w:rsidRPr="00893462" w:rsidRDefault="00CF1759" w:rsidP="00483918">
      <w:pPr>
        <w:spacing w:after="0" w:line="276" w:lineRule="auto"/>
        <w:jc w:val="both"/>
        <w:rPr>
          <w:rFonts w:ascii="Arial" w:hAnsi="Arial" w:cs="Arial"/>
          <w:b/>
          <w:u w:val="single"/>
        </w:rPr>
      </w:pPr>
      <w:r w:rsidRPr="00893462">
        <w:rPr>
          <w:rFonts w:ascii="Arial" w:hAnsi="Arial" w:cs="Arial"/>
          <w:b/>
          <w:u w:val="single"/>
        </w:rPr>
        <w:t>Odpowiedź:</w:t>
      </w:r>
    </w:p>
    <w:p w14:paraId="03228317" w14:textId="0D717237" w:rsidR="00CF1759" w:rsidRPr="00893462" w:rsidRDefault="00C15C30" w:rsidP="00483918">
      <w:pPr>
        <w:spacing w:after="0" w:line="276" w:lineRule="auto"/>
        <w:jc w:val="both"/>
        <w:rPr>
          <w:rFonts w:ascii="Arial" w:hAnsi="Arial" w:cs="Arial"/>
        </w:rPr>
      </w:pPr>
      <w:r>
        <w:rPr>
          <w:rFonts w:ascii="Arial" w:hAnsi="Arial" w:cs="Arial"/>
          <w:bCs/>
        </w:rPr>
        <w:t>Zamawiający</w:t>
      </w:r>
      <w:r w:rsidR="00CB2789">
        <w:rPr>
          <w:rFonts w:ascii="Arial" w:hAnsi="Arial" w:cs="Arial"/>
          <w:bCs/>
        </w:rPr>
        <w:t xml:space="preserve"> w załączniku 4</w:t>
      </w:r>
      <w:r>
        <w:rPr>
          <w:rFonts w:ascii="Arial" w:hAnsi="Arial" w:cs="Arial"/>
          <w:bCs/>
        </w:rPr>
        <w:t xml:space="preserve"> dopuszcza </w:t>
      </w:r>
      <w:r w:rsidR="00CB2789">
        <w:rPr>
          <w:rFonts w:ascii="Arial" w:hAnsi="Arial" w:cs="Arial"/>
          <w:bCs/>
        </w:rPr>
        <w:t xml:space="preserve">również </w:t>
      </w:r>
      <w:r>
        <w:rPr>
          <w:rFonts w:ascii="Arial" w:hAnsi="Arial" w:cs="Arial"/>
          <w:bCs/>
        </w:rPr>
        <w:t>taki sposób potwierdzenia</w:t>
      </w:r>
      <w:r w:rsidRPr="00C15C30">
        <w:rPr>
          <w:rFonts w:ascii="Arial" w:hAnsi="Arial" w:cs="Arial"/>
          <w:bCs/>
        </w:rPr>
        <w:t xml:space="preserve"> </w:t>
      </w:r>
      <w:r>
        <w:rPr>
          <w:rFonts w:ascii="Arial" w:hAnsi="Arial" w:cs="Arial"/>
          <w:bCs/>
        </w:rPr>
        <w:t>zatrudnienia w</w:t>
      </w:r>
      <w:r w:rsidR="00CB2789">
        <w:rPr>
          <w:rFonts w:ascii="Arial" w:hAnsi="Arial" w:cs="Arial"/>
          <w:bCs/>
        </w:rPr>
        <w:t> </w:t>
      </w:r>
      <w:r>
        <w:rPr>
          <w:rFonts w:ascii="Arial" w:hAnsi="Arial" w:cs="Arial"/>
          <w:bCs/>
        </w:rPr>
        <w:t>oparciu o</w:t>
      </w:r>
      <w:r w:rsidR="00CB2789">
        <w:rPr>
          <w:rFonts w:ascii="Arial" w:hAnsi="Arial" w:cs="Arial"/>
          <w:bCs/>
        </w:rPr>
        <w:t> </w:t>
      </w:r>
      <w:r>
        <w:rPr>
          <w:rFonts w:ascii="Arial" w:hAnsi="Arial" w:cs="Arial"/>
          <w:bCs/>
        </w:rPr>
        <w:t>umowę o pracę</w:t>
      </w:r>
      <w:r w:rsidR="00CF1759" w:rsidRPr="00893462">
        <w:rPr>
          <w:rFonts w:ascii="Arial" w:hAnsi="Arial" w:cs="Arial"/>
          <w:bCs/>
        </w:rPr>
        <w:t>.</w:t>
      </w:r>
      <w:r>
        <w:rPr>
          <w:rFonts w:ascii="Arial" w:hAnsi="Arial" w:cs="Arial"/>
          <w:bCs/>
        </w:rPr>
        <w:t xml:space="preserve"> Sposób weryfikacji przedmiotowego wymogu będzie zależał od wyboru Zamawiającego. </w:t>
      </w:r>
      <w:r w:rsidR="00CB2789">
        <w:rPr>
          <w:rFonts w:ascii="Arial" w:hAnsi="Arial" w:cs="Arial"/>
          <w:bCs/>
        </w:rPr>
        <w:t>Postanowienia pozostają bez zmian</w:t>
      </w:r>
    </w:p>
    <w:p w14:paraId="047A5BFF" w14:textId="6527EF12" w:rsidR="00CF1759" w:rsidRPr="00893462" w:rsidRDefault="00CF1759" w:rsidP="00483918">
      <w:pPr>
        <w:spacing w:after="0" w:line="276" w:lineRule="auto"/>
        <w:jc w:val="both"/>
        <w:rPr>
          <w:rFonts w:ascii="Arial" w:hAnsi="Arial" w:cs="Arial"/>
          <w:b/>
          <w:u w:val="single"/>
        </w:rPr>
      </w:pPr>
    </w:p>
    <w:p w14:paraId="5C8FF740" w14:textId="34B0D1D2" w:rsidR="00CF1759" w:rsidRPr="00893462" w:rsidRDefault="00CF1759" w:rsidP="00483918">
      <w:pPr>
        <w:spacing w:after="0" w:line="276" w:lineRule="auto"/>
        <w:jc w:val="both"/>
        <w:rPr>
          <w:rFonts w:ascii="Arial" w:hAnsi="Arial" w:cs="Arial"/>
          <w:b/>
          <w:u w:val="single"/>
        </w:rPr>
      </w:pPr>
      <w:r w:rsidRPr="00893462">
        <w:rPr>
          <w:rFonts w:ascii="Arial" w:hAnsi="Arial" w:cs="Arial"/>
          <w:b/>
          <w:u w:val="single"/>
        </w:rPr>
        <w:t>Pytanie nr 3</w:t>
      </w:r>
    </w:p>
    <w:p w14:paraId="0738D655" w14:textId="5D0937D7" w:rsidR="00CF1759" w:rsidRPr="00893462" w:rsidRDefault="00CB2789" w:rsidP="00483918">
      <w:pPr>
        <w:spacing w:after="0" w:line="276" w:lineRule="auto"/>
        <w:jc w:val="both"/>
        <w:rPr>
          <w:rFonts w:ascii="Arial" w:hAnsi="Arial" w:cs="Arial"/>
          <w:bCs/>
        </w:rPr>
      </w:pPr>
      <w:r w:rsidRPr="00CB2789">
        <w:rPr>
          <w:rFonts w:ascii="Arial" w:hAnsi="Arial" w:cs="Arial"/>
          <w:bCs/>
        </w:rPr>
        <w:lastRenderedPageBreak/>
        <w:t>W nawiązaniu do zapisów pkt 30 załącznika nr 4 do SWZ prosimy o wyrażenie zgody aby dostarczenie dokumentów stanowiących dowody zatrudnienia na podstawie umowy o pracę następowało w terminie 5 dni roboczych od dnia przekazania wezwania przez Zamawiającego</w:t>
      </w:r>
      <w:r w:rsidR="00CF1759" w:rsidRPr="00893462">
        <w:rPr>
          <w:rFonts w:ascii="Arial" w:hAnsi="Arial" w:cs="Arial"/>
          <w:bCs/>
        </w:rPr>
        <w:t>.</w:t>
      </w:r>
    </w:p>
    <w:p w14:paraId="03BF219E" w14:textId="77777777" w:rsidR="00CF1759" w:rsidRPr="00893462" w:rsidRDefault="00CF1759" w:rsidP="00483918">
      <w:pPr>
        <w:spacing w:after="0" w:line="276" w:lineRule="auto"/>
        <w:jc w:val="both"/>
        <w:rPr>
          <w:rFonts w:ascii="Arial" w:hAnsi="Arial" w:cs="Arial"/>
          <w:b/>
          <w:u w:val="single"/>
        </w:rPr>
      </w:pPr>
    </w:p>
    <w:p w14:paraId="2A832BBC" w14:textId="56795D46" w:rsidR="00CF1759" w:rsidRPr="00893462" w:rsidRDefault="00CF1759" w:rsidP="00483918">
      <w:pPr>
        <w:spacing w:after="0" w:line="276" w:lineRule="auto"/>
        <w:jc w:val="both"/>
        <w:rPr>
          <w:rFonts w:ascii="Arial" w:hAnsi="Arial" w:cs="Arial"/>
          <w:b/>
          <w:u w:val="single"/>
        </w:rPr>
      </w:pPr>
      <w:r w:rsidRPr="00893462">
        <w:rPr>
          <w:rFonts w:ascii="Arial" w:hAnsi="Arial" w:cs="Arial"/>
          <w:b/>
          <w:u w:val="single"/>
        </w:rPr>
        <w:t>Odpowiedź:</w:t>
      </w:r>
    </w:p>
    <w:p w14:paraId="08FC2D16" w14:textId="70673712" w:rsidR="00CF1759" w:rsidRPr="00893462" w:rsidRDefault="00CB2789" w:rsidP="00483918">
      <w:pPr>
        <w:spacing w:after="0" w:line="276" w:lineRule="auto"/>
        <w:jc w:val="both"/>
        <w:rPr>
          <w:rFonts w:ascii="Arial" w:hAnsi="Arial" w:cs="Arial"/>
        </w:rPr>
      </w:pPr>
      <w:r>
        <w:rPr>
          <w:rFonts w:ascii="Arial" w:hAnsi="Arial" w:cs="Arial"/>
          <w:bCs/>
        </w:rPr>
        <w:t>Zamawiający wyraża zgodę</w:t>
      </w:r>
      <w:r w:rsidR="00CF1759" w:rsidRPr="00893462">
        <w:rPr>
          <w:rFonts w:ascii="Arial" w:hAnsi="Arial" w:cs="Arial"/>
          <w:bCs/>
        </w:rPr>
        <w:t>.</w:t>
      </w:r>
    </w:p>
    <w:p w14:paraId="17263124" w14:textId="77777777" w:rsidR="00CF1759" w:rsidRPr="00893462" w:rsidRDefault="00CF1759" w:rsidP="00483918">
      <w:pPr>
        <w:spacing w:after="0" w:line="276" w:lineRule="auto"/>
        <w:jc w:val="both"/>
        <w:rPr>
          <w:rFonts w:ascii="Arial" w:hAnsi="Arial" w:cs="Arial"/>
          <w:b/>
          <w:u w:val="single"/>
        </w:rPr>
      </w:pPr>
    </w:p>
    <w:p w14:paraId="05318F43" w14:textId="2B046F3A" w:rsidR="00CF1759" w:rsidRPr="00893462" w:rsidRDefault="00CF1759" w:rsidP="00483918">
      <w:pPr>
        <w:spacing w:after="0" w:line="276" w:lineRule="auto"/>
        <w:jc w:val="both"/>
        <w:rPr>
          <w:rFonts w:ascii="Arial" w:hAnsi="Arial" w:cs="Arial"/>
          <w:b/>
          <w:u w:val="single"/>
        </w:rPr>
      </w:pPr>
      <w:r w:rsidRPr="00893462">
        <w:rPr>
          <w:rFonts w:ascii="Arial" w:hAnsi="Arial" w:cs="Arial"/>
          <w:b/>
          <w:u w:val="single"/>
        </w:rPr>
        <w:t>Pytanie nr 4</w:t>
      </w:r>
    </w:p>
    <w:p w14:paraId="259C44AD" w14:textId="03987ED9" w:rsidR="00CF1759" w:rsidRPr="00893462" w:rsidRDefault="00DA59ED" w:rsidP="00483918">
      <w:pPr>
        <w:spacing w:after="0" w:line="276" w:lineRule="auto"/>
        <w:jc w:val="both"/>
        <w:rPr>
          <w:rFonts w:ascii="Arial" w:hAnsi="Arial" w:cs="Arial"/>
          <w:bCs/>
        </w:rPr>
      </w:pPr>
      <w:r w:rsidRPr="00DA59ED">
        <w:rPr>
          <w:rFonts w:ascii="Arial" w:hAnsi="Arial" w:cs="Arial"/>
          <w:bCs/>
        </w:rPr>
        <w:t>Prosimy o odstąpienie od określonych w załączniku nr 4 do SWZ kar umownych, których poziom w ocenie Banku jest rażąco wygórowany, a ich relacja do uchybień, na wypadek których zostały przewidziane, spowodowałaby zachwianie relacji pomiędzy wysokością zastrzeżonej kary umownej do wysokości wynagrodzenia za wykonanie zobowiązania oraz zachwianie stosunku wysokości zastrzeżonej kary umownej do wysokości potencjalnie doznawanej szkody. Kary umowne na poziomie określonym przez Zamawiającego pozwalają nie tylko na pokrycie ewentualnej szkody, ale przede wszystkim na sfinansowanie znacznej części zamówienia przez Wykonawcę, a tym samym na wzbogacenie Zamawiającego. Wskazujemy, iż banki są podmiotami wykonującymi swoje zobowiązania w sposób profesjonalny, zatem niedopełnienie bądź nienależyte wykonanie jakiegokolwiek obowiązku określonego w opisie przedmiotu zamówienia nie może pozbawiać Wykonawcę wynagrodzenia w stopniu większym niż utrata wynagrodzenia za niezrealizowanie tej usługi. Przewidziane przez Zamawiającego kary umowne prowadzą do uprzywilejowania wyłącznie jednej ze stron</w:t>
      </w:r>
      <w:r w:rsidR="00CF1759" w:rsidRPr="00893462">
        <w:rPr>
          <w:rFonts w:ascii="Arial" w:hAnsi="Arial" w:cs="Arial"/>
          <w:bCs/>
        </w:rPr>
        <w:t>.</w:t>
      </w:r>
    </w:p>
    <w:p w14:paraId="2C864448" w14:textId="77777777" w:rsidR="00CF1759" w:rsidRPr="00893462" w:rsidRDefault="00CF1759" w:rsidP="00483918">
      <w:pPr>
        <w:spacing w:after="0" w:line="276" w:lineRule="auto"/>
        <w:jc w:val="both"/>
        <w:rPr>
          <w:rFonts w:ascii="Arial" w:hAnsi="Arial" w:cs="Arial"/>
          <w:b/>
          <w:u w:val="single"/>
        </w:rPr>
      </w:pPr>
    </w:p>
    <w:p w14:paraId="35F65214" w14:textId="55D2454E" w:rsidR="00CF1759" w:rsidRPr="00893462" w:rsidRDefault="00CF1759" w:rsidP="00483918">
      <w:pPr>
        <w:spacing w:after="0" w:line="276" w:lineRule="auto"/>
        <w:jc w:val="both"/>
        <w:rPr>
          <w:rFonts w:ascii="Arial" w:hAnsi="Arial" w:cs="Arial"/>
          <w:b/>
          <w:u w:val="single"/>
        </w:rPr>
      </w:pPr>
      <w:r w:rsidRPr="00893462">
        <w:rPr>
          <w:rFonts w:ascii="Arial" w:hAnsi="Arial" w:cs="Arial"/>
          <w:b/>
          <w:u w:val="single"/>
        </w:rPr>
        <w:t>Odpowiedź:</w:t>
      </w:r>
    </w:p>
    <w:p w14:paraId="7EB9B0C0" w14:textId="287AE3B9" w:rsidR="00CF1759" w:rsidRPr="00893462" w:rsidRDefault="00DA59ED" w:rsidP="00483918">
      <w:pPr>
        <w:spacing w:after="0" w:line="276" w:lineRule="auto"/>
        <w:jc w:val="both"/>
        <w:rPr>
          <w:rFonts w:ascii="Arial" w:hAnsi="Arial" w:cs="Arial"/>
        </w:rPr>
      </w:pPr>
      <w:r>
        <w:rPr>
          <w:rFonts w:ascii="Arial" w:hAnsi="Arial" w:cs="Arial"/>
          <w:bCs/>
        </w:rPr>
        <w:t>Zamawiający nie wyraża zgody</w:t>
      </w:r>
      <w:r w:rsidR="00CF1759" w:rsidRPr="00893462">
        <w:rPr>
          <w:rFonts w:ascii="Arial" w:hAnsi="Arial" w:cs="Arial"/>
          <w:bCs/>
        </w:rPr>
        <w:t>.</w:t>
      </w:r>
      <w:r>
        <w:rPr>
          <w:rFonts w:ascii="Arial" w:hAnsi="Arial" w:cs="Arial"/>
          <w:bCs/>
        </w:rPr>
        <w:t xml:space="preserve"> Zakres usługi objęty karami umownymi jest bardzo wąski, a zatem w żaden sposób nie czyni pozycji Zamawiającego uprzywilejowaną. Karami objęto tę część usługi, której niewykonanie uniemożliwia płynne funkcjonowanie Zamawiającego i powoduje znaczne szkody.</w:t>
      </w:r>
    </w:p>
    <w:p w14:paraId="13E9BCDF" w14:textId="77777777" w:rsidR="00CF1759" w:rsidRPr="00893462" w:rsidRDefault="00CF1759" w:rsidP="00483918">
      <w:pPr>
        <w:spacing w:after="0" w:line="276" w:lineRule="auto"/>
        <w:jc w:val="both"/>
        <w:rPr>
          <w:rFonts w:ascii="Arial" w:hAnsi="Arial" w:cs="Arial"/>
          <w:b/>
          <w:u w:val="single"/>
        </w:rPr>
      </w:pPr>
    </w:p>
    <w:p w14:paraId="45B78D86" w14:textId="4B0F274D" w:rsidR="00CF1759" w:rsidRPr="00893462" w:rsidRDefault="00CF1759" w:rsidP="00483918">
      <w:pPr>
        <w:spacing w:after="0" w:line="276" w:lineRule="auto"/>
        <w:jc w:val="both"/>
        <w:rPr>
          <w:rFonts w:ascii="Arial" w:hAnsi="Arial" w:cs="Arial"/>
          <w:b/>
          <w:u w:val="single"/>
        </w:rPr>
      </w:pPr>
      <w:r w:rsidRPr="00893462">
        <w:rPr>
          <w:rFonts w:ascii="Arial" w:hAnsi="Arial" w:cs="Arial"/>
          <w:b/>
          <w:u w:val="single"/>
        </w:rPr>
        <w:t>Pytanie nr 5</w:t>
      </w:r>
    </w:p>
    <w:p w14:paraId="2A0CAD1F" w14:textId="5B5BAC72" w:rsidR="00B56308" w:rsidRPr="00B56308" w:rsidRDefault="00B56308" w:rsidP="00B56308">
      <w:pPr>
        <w:spacing w:after="0" w:line="276" w:lineRule="auto"/>
        <w:jc w:val="both"/>
        <w:rPr>
          <w:rFonts w:ascii="Arial" w:hAnsi="Arial" w:cs="Arial"/>
        </w:rPr>
      </w:pPr>
      <w:r w:rsidRPr="00B56308">
        <w:rPr>
          <w:rFonts w:ascii="Arial" w:hAnsi="Arial" w:cs="Arial"/>
        </w:rPr>
        <w:t>W przypadku negatywnej odpowiedzi na poprzednie pytanie, mając na uwadze równe traktowanie stron umowy, proponujemy wprowadzenie następujących kar dla Zamawiającego:</w:t>
      </w:r>
    </w:p>
    <w:p w14:paraId="435A5A0D" w14:textId="77777777" w:rsidR="00B56308" w:rsidRPr="00B56308" w:rsidRDefault="00B56308" w:rsidP="00B56308">
      <w:pPr>
        <w:spacing w:after="0" w:line="276" w:lineRule="auto"/>
        <w:jc w:val="both"/>
        <w:rPr>
          <w:rFonts w:ascii="Arial" w:hAnsi="Arial" w:cs="Arial"/>
        </w:rPr>
      </w:pPr>
      <w:r w:rsidRPr="00B56308">
        <w:rPr>
          <w:rFonts w:ascii="Arial" w:hAnsi="Arial" w:cs="Arial"/>
        </w:rPr>
        <w:t>a)</w:t>
      </w:r>
      <w:r w:rsidRPr="00B56308">
        <w:rPr>
          <w:rFonts w:ascii="Arial" w:hAnsi="Arial" w:cs="Arial"/>
        </w:rPr>
        <w:tab/>
        <w:t xml:space="preserve">w przypadku naruszenia przez Zamawiającego lub jednostkę organizacyjną objętą umową na obsługę bankową któregokolwiek z obowiązków przewidzianych w umowie obsługi bądź umowach szczegółowych, Zamawiający będzie zobowiązany do zapłacenia Wykonawcy kary umownej w wysokości 25.000,00 zł (słownie: dwadzieścia pięć tysięcy złotych) za każde niewypełnione zobowiązanie. </w:t>
      </w:r>
    </w:p>
    <w:p w14:paraId="4F5C6B90" w14:textId="7C3D6BC0" w:rsidR="00CF1759" w:rsidRDefault="00B56308" w:rsidP="00B56308">
      <w:pPr>
        <w:spacing w:after="0" w:line="276" w:lineRule="auto"/>
        <w:jc w:val="both"/>
        <w:rPr>
          <w:rFonts w:ascii="Arial" w:hAnsi="Arial" w:cs="Arial"/>
        </w:rPr>
      </w:pPr>
      <w:r w:rsidRPr="00B56308">
        <w:rPr>
          <w:rFonts w:ascii="Arial" w:hAnsi="Arial" w:cs="Arial"/>
        </w:rPr>
        <w:t>b)</w:t>
      </w:r>
      <w:r w:rsidRPr="00B56308">
        <w:rPr>
          <w:rFonts w:ascii="Arial" w:hAnsi="Arial" w:cs="Arial"/>
        </w:rPr>
        <w:tab/>
        <w:t>rozwiązania umowy z przyczyn leżących po stronie Zamawiającego, Zamawiający będzie zobowiązany do zapłacenia Wykonawcy kary umownej w wysokości 100.000,00 zł (słownie: sto tysięcy złotych).</w:t>
      </w:r>
    </w:p>
    <w:p w14:paraId="3380846F" w14:textId="77777777" w:rsidR="00B56308" w:rsidRPr="00B56308" w:rsidRDefault="00B56308" w:rsidP="00483918">
      <w:pPr>
        <w:spacing w:after="0" w:line="276" w:lineRule="auto"/>
        <w:jc w:val="both"/>
        <w:rPr>
          <w:rFonts w:ascii="Arial" w:hAnsi="Arial" w:cs="Arial"/>
          <w:bCs/>
        </w:rPr>
      </w:pPr>
    </w:p>
    <w:p w14:paraId="279748BC" w14:textId="59960927" w:rsidR="00CF1759" w:rsidRPr="00893462" w:rsidRDefault="00CF1759" w:rsidP="00483918">
      <w:pPr>
        <w:spacing w:after="0" w:line="276" w:lineRule="auto"/>
        <w:jc w:val="both"/>
        <w:rPr>
          <w:rFonts w:ascii="Arial" w:hAnsi="Arial" w:cs="Arial"/>
          <w:b/>
          <w:u w:val="single"/>
        </w:rPr>
      </w:pPr>
      <w:r w:rsidRPr="00893462">
        <w:rPr>
          <w:rFonts w:ascii="Arial" w:hAnsi="Arial" w:cs="Arial"/>
          <w:b/>
          <w:u w:val="single"/>
        </w:rPr>
        <w:t>Odpowiedź:</w:t>
      </w:r>
    </w:p>
    <w:p w14:paraId="6BE9F49B" w14:textId="1EC1D4E9" w:rsidR="00CF1759" w:rsidRPr="00893462" w:rsidRDefault="00B56308" w:rsidP="00483918">
      <w:pPr>
        <w:spacing w:after="0" w:line="276" w:lineRule="auto"/>
        <w:jc w:val="both"/>
        <w:rPr>
          <w:rFonts w:ascii="Arial" w:hAnsi="Arial" w:cs="Arial"/>
        </w:rPr>
      </w:pPr>
      <w:r>
        <w:rPr>
          <w:rFonts w:ascii="Arial" w:hAnsi="Arial" w:cs="Arial"/>
          <w:bCs/>
        </w:rPr>
        <w:t>Zamawiający nie wyraża zgody</w:t>
      </w:r>
      <w:r w:rsidRPr="00893462">
        <w:rPr>
          <w:rFonts w:ascii="Arial" w:hAnsi="Arial" w:cs="Arial"/>
          <w:bCs/>
        </w:rPr>
        <w:t>.</w:t>
      </w:r>
    </w:p>
    <w:p w14:paraId="68E29688" w14:textId="77777777" w:rsidR="00CF1759" w:rsidRPr="00893462" w:rsidRDefault="00CF1759" w:rsidP="00483918">
      <w:pPr>
        <w:spacing w:after="0" w:line="276" w:lineRule="auto"/>
        <w:jc w:val="both"/>
        <w:rPr>
          <w:rFonts w:ascii="Arial" w:hAnsi="Arial" w:cs="Arial"/>
          <w:b/>
          <w:u w:val="single"/>
        </w:rPr>
      </w:pPr>
    </w:p>
    <w:p w14:paraId="71CE0A78" w14:textId="2C792A17" w:rsidR="00CF1759" w:rsidRPr="00893462" w:rsidRDefault="00CF1759" w:rsidP="00483918">
      <w:pPr>
        <w:spacing w:after="0" w:line="276" w:lineRule="auto"/>
        <w:jc w:val="both"/>
        <w:rPr>
          <w:rFonts w:ascii="Arial" w:hAnsi="Arial" w:cs="Arial"/>
          <w:b/>
          <w:u w:val="single"/>
        </w:rPr>
      </w:pPr>
      <w:r w:rsidRPr="00893462">
        <w:rPr>
          <w:rFonts w:ascii="Arial" w:hAnsi="Arial" w:cs="Arial"/>
          <w:b/>
          <w:u w:val="single"/>
        </w:rPr>
        <w:t>Pytanie nr 6</w:t>
      </w:r>
    </w:p>
    <w:p w14:paraId="32A4270F" w14:textId="733AEE79" w:rsidR="00CF1759" w:rsidRPr="00893462" w:rsidRDefault="00076F82" w:rsidP="00483918">
      <w:pPr>
        <w:spacing w:after="0" w:line="276" w:lineRule="auto"/>
        <w:jc w:val="both"/>
        <w:rPr>
          <w:rFonts w:ascii="Arial" w:hAnsi="Arial" w:cs="Arial"/>
          <w:bCs/>
        </w:rPr>
      </w:pPr>
      <w:r w:rsidRPr="00076F82">
        <w:rPr>
          <w:rFonts w:ascii="Arial" w:hAnsi="Arial" w:cs="Arial"/>
          <w:bCs/>
        </w:rPr>
        <w:t>W związku z faktem, iż pkt 4 oraz pkt 15 załącznika nr 4 do SWZ określają te same okoliczności zmiany wynagrodzenia, prosimy o doprecyzowanie które zapisy załącznika (zasady zmiany wynagrodzenia) będą miały zastosowanie w umowie</w:t>
      </w:r>
      <w:r w:rsidR="00CF1759" w:rsidRPr="00893462">
        <w:rPr>
          <w:rFonts w:ascii="Arial" w:hAnsi="Arial" w:cs="Arial"/>
          <w:bCs/>
        </w:rPr>
        <w:t xml:space="preserve">. </w:t>
      </w:r>
    </w:p>
    <w:p w14:paraId="78F6B98C" w14:textId="77777777" w:rsidR="00CF1759" w:rsidRPr="00893462" w:rsidRDefault="00CF1759" w:rsidP="00483918">
      <w:pPr>
        <w:spacing w:after="0" w:line="276" w:lineRule="auto"/>
        <w:jc w:val="both"/>
        <w:rPr>
          <w:rFonts w:ascii="Arial" w:hAnsi="Arial" w:cs="Arial"/>
          <w:b/>
          <w:u w:val="single"/>
        </w:rPr>
      </w:pPr>
    </w:p>
    <w:p w14:paraId="2C391983" w14:textId="38486FF4" w:rsidR="00CF1759" w:rsidRPr="00893462" w:rsidRDefault="00CF1759" w:rsidP="00483918">
      <w:pPr>
        <w:spacing w:after="0" w:line="276" w:lineRule="auto"/>
        <w:jc w:val="both"/>
        <w:rPr>
          <w:rFonts w:ascii="Arial" w:hAnsi="Arial" w:cs="Arial"/>
          <w:b/>
          <w:u w:val="single"/>
        </w:rPr>
      </w:pPr>
      <w:r w:rsidRPr="00893462">
        <w:rPr>
          <w:rFonts w:ascii="Arial" w:hAnsi="Arial" w:cs="Arial"/>
          <w:b/>
          <w:u w:val="single"/>
        </w:rPr>
        <w:t>Odpowiedź:</w:t>
      </w:r>
    </w:p>
    <w:p w14:paraId="4DFBC160" w14:textId="297EB6C0" w:rsidR="00CF1759" w:rsidRPr="00893462" w:rsidRDefault="00076F82" w:rsidP="00483918">
      <w:pPr>
        <w:spacing w:after="0" w:line="276" w:lineRule="auto"/>
        <w:jc w:val="both"/>
        <w:rPr>
          <w:rFonts w:ascii="Arial" w:hAnsi="Arial" w:cs="Arial"/>
        </w:rPr>
      </w:pPr>
      <w:r>
        <w:rPr>
          <w:rFonts w:ascii="Arial" w:hAnsi="Arial" w:cs="Arial"/>
        </w:rPr>
        <w:t>Wprowadzono Zmianą 5 w niniejszym piśmie</w:t>
      </w:r>
      <w:r w:rsidR="00CF1759" w:rsidRPr="00893462">
        <w:rPr>
          <w:rFonts w:ascii="Arial" w:hAnsi="Arial" w:cs="Arial"/>
        </w:rPr>
        <w:t>.</w:t>
      </w:r>
    </w:p>
    <w:p w14:paraId="1772A3C4" w14:textId="2401518C" w:rsidR="00CF1759" w:rsidRPr="00893462" w:rsidRDefault="00CF1759" w:rsidP="00483918">
      <w:pPr>
        <w:spacing w:after="0" w:line="276" w:lineRule="auto"/>
        <w:jc w:val="both"/>
        <w:rPr>
          <w:rFonts w:ascii="Arial" w:hAnsi="Arial" w:cs="Arial"/>
          <w:b/>
          <w:u w:val="single"/>
        </w:rPr>
      </w:pPr>
    </w:p>
    <w:p w14:paraId="25946E90" w14:textId="58CBB479" w:rsidR="00CF1759" w:rsidRPr="00893462" w:rsidRDefault="00CF1759" w:rsidP="00483918">
      <w:pPr>
        <w:spacing w:after="0" w:line="276" w:lineRule="auto"/>
        <w:jc w:val="both"/>
        <w:rPr>
          <w:rFonts w:ascii="Arial" w:hAnsi="Arial" w:cs="Arial"/>
          <w:b/>
          <w:u w:val="single"/>
        </w:rPr>
      </w:pPr>
      <w:r w:rsidRPr="00893462">
        <w:rPr>
          <w:rFonts w:ascii="Arial" w:hAnsi="Arial" w:cs="Arial"/>
          <w:b/>
          <w:u w:val="single"/>
        </w:rPr>
        <w:t>Pytanie nr 7</w:t>
      </w:r>
    </w:p>
    <w:p w14:paraId="6F1BA0ED" w14:textId="7F1E09B4" w:rsidR="001C162D" w:rsidRPr="001C162D" w:rsidRDefault="001C162D" w:rsidP="001C162D">
      <w:pPr>
        <w:spacing w:after="0" w:line="276" w:lineRule="auto"/>
        <w:jc w:val="both"/>
        <w:rPr>
          <w:rFonts w:ascii="Arial" w:hAnsi="Arial" w:cs="Arial"/>
          <w:bCs/>
        </w:rPr>
      </w:pPr>
      <w:r w:rsidRPr="001C162D">
        <w:rPr>
          <w:rFonts w:ascii="Arial" w:hAnsi="Arial" w:cs="Arial"/>
          <w:bCs/>
        </w:rPr>
        <w:t>Prosimy o dopuszczenie rozszerzenia katalogu możliwych zmian umowy o zmiany w zakresie:</w:t>
      </w:r>
    </w:p>
    <w:p w14:paraId="11F9A9B3" w14:textId="77777777" w:rsidR="001C162D" w:rsidRPr="001C162D" w:rsidRDefault="001C162D" w:rsidP="001C162D">
      <w:pPr>
        <w:spacing w:after="0" w:line="276" w:lineRule="auto"/>
        <w:jc w:val="both"/>
        <w:rPr>
          <w:rFonts w:ascii="Arial" w:hAnsi="Arial" w:cs="Arial"/>
          <w:bCs/>
        </w:rPr>
      </w:pPr>
      <w:r w:rsidRPr="001C162D">
        <w:rPr>
          <w:rFonts w:ascii="Arial" w:hAnsi="Arial" w:cs="Arial"/>
          <w:bCs/>
        </w:rPr>
        <w:t>a)</w:t>
      </w:r>
      <w:r w:rsidRPr="001C162D">
        <w:rPr>
          <w:rFonts w:ascii="Arial" w:hAnsi="Arial" w:cs="Arial"/>
          <w:bCs/>
        </w:rPr>
        <w:tab/>
        <w:t>liczby placówek realizujących przedmiot umowy,</w:t>
      </w:r>
    </w:p>
    <w:p w14:paraId="31EFF1F3" w14:textId="77777777" w:rsidR="001C162D" w:rsidRPr="001C162D" w:rsidRDefault="001C162D" w:rsidP="001C162D">
      <w:pPr>
        <w:spacing w:after="0" w:line="276" w:lineRule="auto"/>
        <w:jc w:val="both"/>
        <w:rPr>
          <w:rFonts w:ascii="Arial" w:hAnsi="Arial" w:cs="Arial"/>
          <w:bCs/>
        </w:rPr>
      </w:pPr>
      <w:r w:rsidRPr="001C162D">
        <w:rPr>
          <w:rFonts w:ascii="Arial" w:hAnsi="Arial" w:cs="Arial"/>
          <w:bCs/>
        </w:rPr>
        <w:t>b)</w:t>
      </w:r>
      <w:r w:rsidRPr="001C162D">
        <w:rPr>
          <w:rFonts w:ascii="Arial" w:hAnsi="Arial" w:cs="Arial"/>
          <w:bCs/>
        </w:rPr>
        <w:tab/>
        <w:t xml:space="preserve">wymogów dotyczących </w:t>
      </w:r>
      <w:proofErr w:type="spellStart"/>
      <w:r w:rsidRPr="001C162D">
        <w:rPr>
          <w:rFonts w:ascii="Arial" w:hAnsi="Arial" w:cs="Arial"/>
          <w:bCs/>
        </w:rPr>
        <w:t>opłatomatu</w:t>
      </w:r>
      <w:proofErr w:type="spellEnd"/>
      <w:r w:rsidRPr="001C162D">
        <w:rPr>
          <w:rFonts w:ascii="Arial" w:hAnsi="Arial" w:cs="Arial"/>
          <w:bCs/>
        </w:rPr>
        <w:t xml:space="preserve">. </w:t>
      </w:r>
    </w:p>
    <w:p w14:paraId="5D21BA69" w14:textId="77777777" w:rsidR="001C162D" w:rsidRPr="001C162D" w:rsidRDefault="001C162D" w:rsidP="001C162D">
      <w:pPr>
        <w:spacing w:after="0" w:line="276" w:lineRule="auto"/>
        <w:jc w:val="both"/>
        <w:rPr>
          <w:rFonts w:ascii="Arial" w:hAnsi="Arial" w:cs="Arial"/>
          <w:bCs/>
        </w:rPr>
      </w:pPr>
      <w:r w:rsidRPr="001C162D">
        <w:rPr>
          <w:rFonts w:ascii="Arial" w:hAnsi="Arial" w:cs="Arial"/>
          <w:bCs/>
        </w:rPr>
        <w:t>oraz o rozszerzenie katalogu okoliczności, w których możliwe będą zmiany umowy o następujące przypadki:</w:t>
      </w:r>
    </w:p>
    <w:p w14:paraId="71F944C1" w14:textId="77777777" w:rsidR="001C162D" w:rsidRPr="001C162D" w:rsidRDefault="001C162D" w:rsidP="001C162D">
      <w:pPr>
        <w:spacing w:after="0" w:line="276" w:lineRule="auto"/>
        <w:jc w:val="both"/>
        <w:rPr>
          <w:rFonts w:ascii="Arial" w:hAnsi="Arial" w:cs="Arial"/>
          <w:bCs/>
        </w:rPr>
      </w:pPr>
      <w:r w:rsidRPr="001C162D">
        <w:rPr>
          <w:rFonts w:ascii="Arial" w:hAnsi="Arial" w:cs="Arial"/>
          <w:bCs/>
        </w:rPr>
        <w:t>a)</w:t>
      </w:r>
      <w:r w:rsidRPr="001C162D">
        <w:rPr>
          <w:rFonts w:ascii="Arial" w:hAnsi="Arial" w:cs="Arial"/>
          <w:bCs/>
        </w:rPr>
        <w:tab/>
        <w:t>wprowadzenie po podpisaniu umowy nowej regulacji lub zmiany obowiązującego prawa powodującej powstanie po stronie Banku dodatkowych kosztów w stosunku do ponoszonych na dzień podpisania umowy lub powodującej konieczność zmiany sposobu świadczenia usługi,</w:t>
      </w:r>
    </w:p>
    <w:p w14:paraId="02CF8E90" w14:textId="77777777" w:rsidR="001C162D" w:rsidRPr="001C162D" w:rsidRDefault="001C162D" w:rsidP="001C162D">
      <w:pPr>
        <w:spacing w:after="0" w:line="276" w:lineRule="auto"/>
        <w:jc w:val="both"/>
        <w:rPr>
          <w:rFonts w:ascii="Arial" w:hAnsi="Arial" w:cs="Arial"/>
          <w:bCs/>
        </w:rPr>
      </w:pPr>
      <w:r w:rsidRPr="001C162D">
        <w:rPr>
          <w:rFonts w:ascii="Arial" w:hAnsi="Arial" w:cs="Arial"/>
          <w:bCs/>
        </w:rPr>
        <w:t>b)</w:t>
      </w:r>
      <w:r w:rsidRPr="001C162D">
        <w:rPr>
          <w:rFonts w:ascii="Arial" w:hAnsi="Arial" w:cs="Arial"/>
          <w:bCs/>
        </w:rPr>
        <w:tab/>
        <w:t>brak notowań dla stawki referencyjnej WIBOR/WIBID,</w:t>
      </w:r>
    </w:p>
    <w:p w14:paraId="39DA32A9" w14:textId="6F9CD3E5" w:rsidR="00CF1759" w:rsidRPr="00893462" w:rsidRDefault="001C162D" w:rsidP="001C162D">
      <w:pPr>
        <w:spacing w:after="0" w:line="276" w:lineRule="auto"/>
        <w:jc w:val="both"/>
        <w:rPr>
          <w:rFonts w:ascii="Arial" w:hAnsi="Arial" w:cs="Arial"/>
          <w:bCs/>
        </w:rPr>
      </w:pPr>
      <w:r w:rsidRPr="001C162D">
        <w:rPr>
          <w:rFonts w:ascii="Arial" w:hAnsi="Arial" w:cs="Arial"/>
          <w:bCs/>
        </w:rPr>
        <w:t>c)</w:t>
      </w:r>
      <w:r w:rsidRPr="001C162D">
        <w:rPr>
          <w:rFonts w:ascii="Arial" w:hAnsi="Arial" w:cs="Arial"/>
          <w:bCs/>
        </w:rPr>
        <w:tab/>
        <w:t>wystąpienie okoliczności będących skutkiem lub pozostających w związku z występowaniem na terytorium Rzeczpospolitej Polskiej stanu zagrożenia epidemiologicznego, stanu epidemii lub stanu nadzwyczajnego</w:t>
      </w:r>
      <w:r w:rsidR="00CF1759" w:rsidRPr="00893462">
        <w:rPr>
          <w:rFonts w:ascii="Arial" w:hAnsi="Arial" w:cs="Arial"/>
          <w:bCs/>
        </w:rPr>
        <w:t>.</w:t>
      </w:r>
    </w:p>
    <w:p w14:paraId="0E62DBF0" w14:textId="77777777" w:rsidR="00CF1759" w:rsidRPr="00893462" w:rsidRDefault="00CF1759" w:rsidP="00483918">
      <w:pPr>
        <w:spacing w:after="0" w:line="276" w:lineRule="auto"/>
        <w:jc w:val="both"/>
        <w:rPr>
          <w:rFonts w:ascii="Arial" w:hAnsi="Arial" w:cs="Arial"/>
          <w:b/>
          <w:u w:val="single"/>
        </w:rPr>
      </w:pPr>
    </w:p>
    <w:p w14:paraId="02D6621A" w14:textId="019C40C9" w:rsidR="00CF1759" w:rsidRPr="00893462" w:rsidRDefault="00CF1759" w:rsidP="00483918">
      <w:pPr>
        <w:spacing w:after="0" w:line="276" w:lineRule="auto"/>
        <w:jc w:val="both"/>
        <w:rPr>
          <w:rFonts w:ascii="Arial" w:hAnsi="Arial" w:cs="Arial"/>
          <w:b/>
          <w:u w:val="single"/>
        </w:rPr>
      </w:pPr>
      <w:r w:rsidRPr="00893462">
        <w:rPr>
          <w:rFonts w:ascii="Arial" w:hAnsi="Arial" w:cs="Arial"/>
          <w:b/>
          <w:u w:val="single"/>
        </w:rPr>
        <w:t>Odpowiedź:</w:t>
      </w:r>
    </w:p>
    <w:p w14:paraId="09746D17" w14:textId="1ECA11CB" w:rsidR="001C162D" w:rsidRPr="001C162D" w:rsidRDefault="001C162D" w:rsidP="001C162D">
      <w:pPr>
        <w:spacing w:after="0" w:line="276" w:lineRule="auto"/>
        <w:jc w:val="both"/>
        <w:rPr>
          <w:rFonts w:ascii="Arial" w:hAnsi="Arial" w:cs="Arial"/>
          <w:bCs/>
        </w:rPr>
      </w:pPr>
      <w:r>
        <w:rPr>
          <w:rFonts w:ascii="Arial" w:hAnsi="Arial" w:cs="Arial"/>
          <w:bCs/>
        </w:rPr>
        <w:t>Zamawiający rozszerza katalog zmian umowy o</w:t>
      </w:r>
      <w:r w:rsidRPr="001C162D">
        <w:rPr>
          <w:rFonts w:ascii="Arial" w:hAnsi="Arial" w:cs="Arial"/>
          <w:bCs/>
        </w:rPr>
        <w:t xml:space="preserve"> zmiany w zakresie:</w:t>
      </w:r>
    </w:p>
    <w:p w14:paraId="5289C174" w14:textId="77777777" w:rsidR="001C162D" w:rsidRPr="001C162D" w:rsidRDefault="001C162D" w:rsidP="001C162D">
      <w:pPr>
        <w:spacing w:after="0" w:line="276" w:lineRule="auto"/>
        <w:jc w:val="both"/>
        <w:rPr>
          <w:rFonts w:ascii="Arial" w:hAnsi="Arial" w:cs="Arial"/>
          <w:bCs/>
        </w:rPr>
      </w:pPr>
      <w:r w:rsidRPr="001C162D">
        <w:rPr>
          <w:rFonts w:ascii="Arial" w:hAnsi="Arial" w:cs="Arial"/>
          <w:bCs/>
        </w:rPr>
        <w:t>a)</w:t>
      </w:r>
      <w:r w:rsidRPr="001C162D">
        <w:rPr>
          <w:rFonts w:ascii="Arial" w:hAnsi="Arial" w:cs="Arial"/>
          <w:bCs/>
        </w:rPr>
        <w:tab/>
        <w:t>liczby placówek realizujących przedmiot umowy,</w:t>
      </w:r>
    </w:p>
    <w:p w14:paraId="626E1424" w14:textId="5FDB8A70" w:rsidR="00CF1759" w:rsidRDefault="001C162D" w:rsidP="001C162D">
      <w:pPr>
        <w:spacing w:after="0" w:line="276" w:lineRule="auto"/>
        <w:jc w:val="both"/>
        <w:rPr>
          <w:rFonts w:ascii="Arial" w:hAnsi="Arial" w:cs="Arial"/>
          <w:bCs/>
        </w:rPr>
      </w:pPr>
      <w:r w:rsidRPr="001C162D">
        <w:rPr>
          <w:rFonts w:ascii="Arial" w:hAnsi="Arial" w:cs="Arial"/>
          <w:bCs/>
        </w:rPr>
        <w:t>b)</w:t>
      </w:r>
      <w:r w:rsidRPr="001C162D">
        <w:rPr>
          <w:rFonts w:ascii="Arial" w:hAnsi="Arial" w:cs="Arial"/>
          <w:bCs/>
        </w:rPr>
        <w:tab/>
        <w:t xml:space="preserve">wymogów dotyczących </w:t>
      </w:r>
      <w:proofErr w:type="spellStart"/>
      <w:r w:rsidRPr="001C162D">
        <w:rPr>
          <w:rFonts w:ascii="Arial" w:hAnsi="Arial" w:cs="Arial"/>
          <w:bCs/>
        </w:rPr>
        <w:t>opłatomatu</w:t>
      </w:r>
      <w:proofErr w:type="spellEnd"/>
      <w:r w:rsidRPr="001C162D">
        <w:rPr>
          <w:rFonts w:ascii="Arial" w:hAnsi="Arial" w:cs="Arial"/>
          <w:bCs/>
        </w:rPr>
        <w:t xml:space="preserve">. </w:t>
      </w:r>
    </w:p>
    <w:p w14:paraId="045ADC0F" w14:textId="20836BE5" w:rsidR="001C162D" w:rsidRPr="00893462" w:rsidRDefault="001C162D" w:rsidP="001C162D">
      <w:pPr>
        <w:spacing w:after="0" w:line="276" w:lineRule="auto"/>
        <w:jc w:val="both"/>
        <w:rPr>
          <w:rFonts w:ascii="Arial" w:hAnsi="Arial" w:cs="Arial"/>
        </w:rPr>
      </w:pPr>
      <w:r>
        <w:rPr>
          <w:rFonts w:ascii="Arial" w:hAnsi="Arial" w:cs="Arial"/>
          <w:bCs/>
        </w:rPr>
        <w:t xml:space="preserve">Na pozostałe zmiany zawarte we wniosku Zamawiający nie wyraża zgody. </w:t>
      </w:r>
    </w:p>
    <w:p w14:paraId="23B6FAA6" w14:textId="3DBA80C1" w:rsidR="00CF1759" w:rsidRPr="00893462" w:rsidRDefault="00CF1759" w:rsidP="00483918">
      <w:pPr>
        <w:spacing w:after="0" w:line="276" w:lineRule="auto"/>
        <w:jc w:val="both"/>
        <w:rPr>
          <w:rFonts w:ascii="Arial" w:hAnsi="Arial" w:cs="Arial"/>
          <w:b/>
          <w:u w:val="single"/>
        </w:rPr>
      </w:pPr>
    </w:p>
    <w:p w14:paraId="757E37B7" w14:textId="6025B83D" w:rsidR="00CF1759" w:rsidRPr="00893462" w:rsidRDefault="00CF1759" w:rsidP="00483918">
      <w:pPr>
        <w:spacing w:after="0" w:line="276" w:lineRule="auto"/>
        <w:jc w:val="both"/>
        <w:rPr>
          <w:rFonts w:ascii="Arial" w:hAnsi="Arial" w:cs="Arial"/>
          <w:b/>
          <w:u w:val="single"/>
        </w:rPr>
      </w:pPr>
      <w:r w:rsidRPr="00893462">
        <w:rPr>
          <w:rFonts w:ascii="Arial" w:hAnsi="Arial" w:cs="Arial"/>
          <w:b/>
          <w:u w:val="single"/>
        </w:rPr>
        <w:t>Pytanie nr 8</w:t>
      </w:r>
    </w:p>
    <w:p w14:paraId="6D315440" w14:textId="1206A72F" w:rsidR="00CF1759" w:rsidRPr="00893462" w:rsidRDefault="00107F46" w:rsidP="00483918">
      <w:pPr>
        <w:spacing w:after="0" w:line="276" w:lineRule="auto"/>
        <w:jc w:val="both"/>
        <w:rPr>
          <w:rFonts w:ascii="Arial" w:hAnsi="Arial" w:cs="Arial"/>
          <w:bCs/>
        </w:rPr>
      </w:pPr>
      <w:r w:rsidRPr="00107F46">
        <w:rPr>
          <w:rFonts w:ascii="Arial" w:hAnsi="Arial" w:cs="Arial"/>
          <w:bCs/>
        </w:rPr>
        <w:t>Z uwagi na konieczność uzyskania dodatkowych informacji na potrzeby weryfikacji spełniania warunków udziału w postępowaniu prosimy o przesunięcie terminu składania ofert na dzień 30 września 2022 r.</w:t>
      </w:r>
      <w:r w:rsidR="00CF1759" w:rsidRPr="00893462">
        <w:rPr>
          <w:rFonts w:ascii="Arial" w:hAnsi="Arial" w:cs="Arial"/>
          <w:bCs/>
        </w:rPr>
        <w:t>.</w:t>
      </w:r>
    </w:p>
    <w:p w14:paraId="7E6000D5" w14:textId="77777777" w:rsidR="00CF1759" w:rsidRPr="00893462" w:rsidRDefault="00CF1759" w:rsidP="00483918">
      <w:pPr>
        <w:spacing w:after="0" w:line="276" w:lineRule="auto"/>
        <w:jc w:val="both"/>
        <w:rPr>
          <w:rFonts w:ascii="Arial" w:hAnsi="Arial" w:cs="Arial"/>
          <w:b/>
          <w:u w:val="single"/>
        </w:rPr>
      </w:pPr>
    </w:p>
    <w:p w14:paraId="1879FF5B" w14:textId="440CE609" w:rsidR="00CF1759" w:rsidRPr="00893462" w:rsidRDefault="00CF1759" w:rsidP="00483918">
      <w:pPr>
        <w:spacing w:after="0" w:line="276" w:lineRule="auto"/>
        <w:jc w:val="both"/>
        <w:rPr>
          <w:rFonts w:ascii="Arial" w:hAnsi="Arial" w:cs="Arial"/>
          <w:b/>
          <w:u w:val="single"/>
        </w:rPr>
      </w:pPr>
      <w:r w:rsidRPr="00893462">
        <w:rPr>
          <w:rFonts w:ascii="Arial" w:hAnsi="Arial" w:cs="Arial"/>
          <w:b/>
          <w:u w:val="single"/>
        </w:rPr>
        <w:t>Odpowiedź:</w:t>
      </w:r>
    </w:p>
    <w:p w14:paraId="64807865" w14:textId="44B7D788" w:rsidR="00CF1759" w:rsidRDefault="00107F46" w:rsidP="00483918">
      <w:pPr>
        <w:spacing w:after="0" w:line="276" w:lineRule="auto"/>
        <w:jc w:val="both"/>
        <w:rPr>
          <w:rFonts w:ascii="Arial" w:hAnsi="Arial" w:cs="Arial"/>
          <w:bCs/>
        </w:rPr>
      </w:pPr>
      <w:r>
        <w:rPr>
          <w:rFonts w:ascii="Arial" w:hAnsi="Arial" w:cs="Arial"/>
          <w:bCs/>
        </w:rPr>
        <w:t>Zamawiający wydłuża termin składania i otwarcia ofert do 3 października 2022 r. (miejsce i</w:t>
      </w:r>
      <w:r w:rsidR="009657FA">
        <w:rPr>
          <w:rFonts w:ascii="Arial" w:hAnsi="Arial" w:cs="Arial"/>
          <w:bCs/>
        </w:rPr>
        <w:t> </w:t>
      </w:r>
      <w:r>
        <w:rPr>
          <w:rFonts w:ascii="Arial" w:hAnsi="Arial" w:cs="Arial"/>
          <w:bCs/>
        </w:rPr>
        <w:t>godziny bez zmian)</w:t>
      </w:r>
      <w:r w:rsidR="00CF1759" w:rsidRPr="00893462">
        <w:rPr>
          <w:rFonts w:ascii="Arial" w:hAnsi="Arial" w:cs="Arial"/>
          <w:bCs/>
        </w:rPr>
        <w:t>.</w:t>
      </w:r>
    </w:p>
    <w:p w14:paraId="325FB02F" w14:textId="487D2457" w:rsidR="00107F46" w:rsidRPr="00893462" w:rsidRDefault="00107F46" w:rsidP="00483918">
      <w:pPr>
        <w:spacing w:after="0" w:line="276" w:lineRule="auto"/>
        <w:jc w:val="both"/>
        <w:rPr>
          <w:rFonts w:ascii="Arial" w:hAnsi="Arial" w:cs="Arial"/>
        </w:rPr>
      </w:pPr>
      <w:r>
        <w:rPr>
          <w:rFonts w:ascii="Arial" w:hAnsi="Arial" w:cs="Arial"/>
          <w:bCs/>
        </w:rPr>
        <w:t xml:space="preserve">Co za tym idzie, wydłuża się termin związania ofertą – do 1 listopada 2022 r. </w:t>
      </w:r>
    </w:p>
    <w:p w14:paraId="67AAFA3C" w14:textId="254ED146" w:rsidR="00CF1759" w:rsidRPr="00893462" w:rsidRDefault="00CF1759" w:rsidP="00483918">
      <w:pPr>
        <w:spacing w:after="0" w:line="276" w:lineRule="auto"/>
        <w:jc w:val="both"/>
        <w:rPr>
          <w:rFonts w:ascii="Arial" w:hAnsi="Arial" w:cs="Arial"/>
          <w:b/>
          <w:u w:val="single"/>
        </w:rPr>
      </w:pPr>
    </w:p>
    <w:p w14:paraId="2D210975" w14:textId="77777777" w:rsidR="00CF1759" w:rsidRPr="00CF1759" w:rsidRDefault="00CF1759" w:rsidP="00483918">
      <w:pPr>
        <w:spacing w:after="0" w:line="276" w:lineRule="auto"/>
        <w:ind w:hanging="720"/>
        <w:jc w:val="both"/>
        <w:rPr>
          <w:rFonts w:ascii="Arial" w:hAnsi="Arial" w:cs="Arial"/>
          <w:bCs/>
        </w:rPr>
      </w:pPr>
      <w:bookmarkStart w:id="0" w:name="_GoBack"/>
      <w:bookmarkEnd w:id="0"/>
    </w:p>
    <w:p w14:paraId="67748EFD" w14:textId="77777777" w:rsidR="00CF1759" w:rsidRPr="00CF1759" w:rsidRDefault="00CF1759" w:rsidP="00483918">
      <w:pPr>
        <w:spacing w:after="0" w:line="276" w:lineRule="auto"/>
        <w:ind w:hanging="720"/>
        <w:jc w:val="both"/>
        <w:rPr>
          <w:rFonts w:ascii="Arial" w:hAnsi="Arial" w:cs="Arial"/>
          <w:bCs/>
        </w:rPr>
      </w:pPr>
      <w:r w:rsidRPr="00CF1759">
        <w:rPr>
          <w:rFonts w:ascii="Arial" w:hAnsi="Arial" w:cs="Arial"/>
          <w:bCs/>
        </w:rPr>
        <w:t xml:space="preserve">           Przedmiotowe wyjaśnienia i zmiany:</w:t>
      </w:r>
    </w:p>
    <w:p w14:paraId="7D9E76AB" w14:textId="77777777" w:rsidR="00CF1759" w:rsidRPr="00CF1759" w:rsidRDefault="00CF1759" w:rsidP="00483918">
      <w:pPr>
        <w:numPr>
          <w:ilvl w:val="0"/>
          <w:numId w:val="18"/>
        </w:numPr>
        <w:spacing w:after="0" w:line="276" w:lineRule="auto"/>
        <w:ind w:hanging="720"/>
        <w:jc w:val="both"/>
        <w:rPr>
          <w:rFonts w:ascii="Arial" w:hAnsi="Arial" w:cs="Arial"/>
          <w:bCs/>
        </w:rPr>
      </w:pPr>
      <w:r w:rsidRPr="00CF1759">
        <w:rPr>
          <w:rFonts w:ascii="Arial" w:hAnsi="Arial" w:cs="Arial"/>
          <w:bCs/>
        </w:rPr>
        <w:t>należy uwzględnić przy sporządzaniu oferty i załączników,</w:t>
      </w:r>
    </w:p>
    <w:p w14:paraId="433B7A81" w14:textId="42BA9D10" w:rsidR="00CF1759" w:rsidRPr="00CF1759" w:rsidRDefault="00CF1759" w:rsidP="00483918">
      <w:pPr>
        <w:numPr>
          <w:ilvl w:val="0"/>
          <w:numId w:val="18"/>
        </w:numPr>
        <w:spacing w:after="0" w:line="276" w:lineRule="auto"/>
        <w:ind w:hanging="720"/>
        <w:jc w:val="both"/>
        <w:rPr>
          <w:rFonts w:ascii="Arial" w:hAnsi="Arial" w:cs="Arial"/>
          <w:bCs/>
        </w:rPr>
      </w:pPr>
      <w:r w:rsidRPr="00CF1759">
        <w:rPr>
          <w:rFonts w:ascii="Arial" w:hAnsi="Arial" w:cs="Arial"/>
          <w:bCs/>
        </w:rPr>
        <w:t>prowadzą do zmiany ogłoszenia.</w:t>
      </w:r>
    </w:p>
    <w:p w14:paraId="5BD76E6B" w14:textId="77777777" w:rsidR="00CF1759" w:rsidRPr="00CF1759" w:rsidRDefault="00CF1759" w:rsidP="00483918">
      <w:pPr>
        <w:spacing w:after="0" w:line="276" w:lineRule="auto"/>
        <w:ind w:hanging="720"/>
        <w:jc w:val="both"/>
        <w:rPr>
          <w:rFonts w:ascii="Arial" w:hAnsi="Arial" w:cs="Arial"/>
          <w:bCs/>
        </w:rPr>
      </w:pPr>
    </w:p>
    <w:p w14:paraId="72B3EA9D" w14:textId="77777777" w:rsidR="00CF1759" w:rsidRPr="00CF1759" w:rsidRDefault="00CF1759" w:rsidP="00483918">
      <w:pPr>
        <w:spacing w:after="0" w:line="276" w:lineRule="auto"/>
        <w:ind w:hanging="720"/>
        <w:jc w:val="both"/>
        <w:rPr>
          <w:rFonts w:ascii="Arial" w:hAnsi="Arial" w:cs="Arial"/>
          <w:bCs/>
        </w:rPr>
      </w:pPr>
      <w:r w:rsidRPr="00CF1759">
        <w:rPr>
          <w:rFonts w:ascii="Arial" w:hAnsi="Arial" w:cs="Arial"/>
          <w:bCs/>
        </w:rPr>
        <w:t xml:space="preserve"> </w:t>
      </w:r>
    </w:p>
    <w:p w14:paraId="7B3C90E0" w14:textId="77777777" w:rsidR="00CF1759" w:rsidRPr="00CF1759" w:rsidRDefault="00CF1759" w:rsidP="00483918">
      <w:pPr>
        <w:spacing w:after="0" w:line="276" w:lineRule="auto"/>
        <w:ind w:hanging="720"/>
        <w:rPr>
          <w:rFonts w:ascii="Times New Roman" w:hAnsi="Times New Roman"/>
          <w:bCs/>
          <w:sz w:val="24"/>
          <w:szCs w:val="24"/>
        </w:rPr>
      </w:pPr>
    </w:p>
    <w:p w14:paraId="481308E2" w14:textId="49787CE6" w:rsidR="00CF1759" w:rsidRDefault="00CF1759" w:rsidP="00483918">
      <w:pPr>
        <w:spacing w:after="0" w:line="276" w:lineRule="auto"/>
        <w:jc w:val="both"/>
        <w:rPr>
          <w:rFonts w:ascii="Arial" w:hAnsi="Arial" w:cs="Arial"/>
          <w:b/>
          <w:bCs/>
        </w:rPr>
      </w:pPr>
    </w:p>
    <w:sectPr w:rsidR="00CF17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54B5"/>
    <w:multiLevelType w:val="hybridMultilevel"/>
    <w:tmpl w:val="A04AD62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89C6D05"/>
    <w:multiLevelType w:val="hybridMultilevel"/>
    <w:tmpl w:val="AD8A16D0"/>
    <w:lvl w:ilvl="0" w:tplc="7026F536">
      <w:start w:val="1"/>
      <w:numFmt w:val="lowerLetter"/>
      <w:lvlText w:val="%1)"/>
      <w:lvlJc w:val="left"/>
      <w:pPr>
        <w:ind w:left="1428" w:hanging="360"/>
      </w:pPr>
      <w:rPr>
        <w:rFonts w:hint="default"/>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C567A9E"/>
    <w:multiLevelType w:val="hybridMultilevel"/>
    <w:tmpl w:val="E7BE1F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6842DF"/>
    <w:multiLevelType w:val="hybridMultilevel"/>
    <w:tmpl w:val="1002705A"/>
    <w:lvl w:ilvl="0" w:tplc="1DD85F3A">
      <w:start w:val="1"/>
      <w:numFmt w:val="decimal"/>
      <w:lvlText w:val="%1."/>
      <w:lvlJc w:val="left"/>
      <w:pPr>
        <w:tabs>
          <w:tab w:val="num" w:pos="4860"/>
        </w:tabs>
        <w:ind w:left="4860" w:hanging="360"/>
      </w:pPr>
      <w:rPr>
        <w:rFonts w:hint="default"/>
        <w:b w:val="0"/>
        <w:i w:val="0"/>
        <w:sz w:val="24"/>
        <w:szCs w:val="24"/>
      </w:rPr>
    </w:lvl>
    <w:lvl w:ilvl="1" w:tplc="0415000F">
      <w:start w:val="1"/>
      <w:numFmt w:val="decimal"/>
      <w:lvlText w:val="%2."/>
      <w:lvlJc w:val="left"/>
      <w:pPr>
        <w:tabs>
          <w:tab w:val="num" w:pos="5580"/>
        </w:tabs>
        <w:ind w:left="5580" w:hanging="360"/>
      </w:pPr>
      <w:rPr>
        <w:b w:val="0"/>
        <w:i w:val="0"/>
      </w:rPr>
    </w:lvl>
    <w:lvl w:ilvl="2" w:tplc="66F2D05E">
      <w:start w:val="3"/>
      <w:numFmt w:val="decimal"/>
      <w:lvlText w:val="%3)"/>
      <w:lvlJc w:val="left"/>
      <w:pPr>
        <w:ind w:left="3905" w:hanging="360"/>
      </w:pPr>
      <w:rPr>
        <w:rFonts w:hint="default"/>
        <w:b w:val="0"/>
      </w:rPr>
    </w:lvl>
    <w:lvl w:ilvl="3" w:tplc="09AC47B8">
      <w:start w:val="1"/>
      <w:numFmt w:val="lowerLetter"/>
      <w:lvlText w:val="%4)"/>
      <w:lvlJc w:val="left"/>
      <w:pPr>
        <w:ind w:left="7020" w:hanging="360"/>
      </w:pPr>
      <w:rPr>
        <w:rFonts w:hint="default"/>
      </w:rPr>
    </w:lvl>
    <w:lvl w:ilvl="4" w:tplc="04150019" w:tentative="1">
      <w:start w:val="1"/>
      <w:numFmt w:val="lowerLetter"/>
      <w:lvlText w:val="%5."/>
      <w:lvlJc w:val="left"/>
      <w:pPr>
        <w:tabs>
          <w:tab w:val="num" w:pos="7740"/>
        </w:tabs>
        <w:ind w:left="7740" w:hanging="360"/>
      </w:pPr>
    </w:lvl>
    <w:lvl w:ilvl="5" w:tplc="0415001B" w:tentative="1">
      <w:start w:val="1"/>
      <w:numFmt w:val="lowerRoman"/>
      <w:lvlText w:val="%6."/>
      <w:lvlJc w:val="right"/>
      <w:pPr>
        <w:tabs>
          <w:tab w:val="num" w:pos="8460"/>
        </w:tabs>
        <w:ind w:left="8460" w:hanging="180"/>
      </w:pPr>
    </w:lvl>
    <w:lvl w:ilvl="6" w:tplc="0415000F" w:tentative="1">
      <w:start w:val="1"/>
      <w:numFmt w:val="decimal"/>
      <w:lvlText w:val="%7."/>
      <w:lvlJc w:val="left"/>
      <w:pPr>
        <w:tabs>
          <w:tab w:val="num" w:pos="9180"/>
        </w:tabs>
        <w:ind w:left="9180" w:hanging="360"/>
      </w:pPr>
    </w:lvl>
    <w:lvl w:ilvl="7" w:tplc="04150019" w:tentative="1">
      <w:start w:val="1"/>
      <w:numFmt w:val="lowerLetter"/>
      <w:lvlText w:val="%8."/>
      <w:lvlJc w:val="left"/>
      <w:pPr>
        <w:tabs>
          <w:tab w:val="num" w:pos="9900"/>
        </w:tabs>
        <w:ind w:left="9900" w:hanging="360"/>
      </w:pPr>
    </w:lvl>
    <w:lvl w:ilvl="8" w:tplc="0415001B" w:tentative="1">
      <w:start w:val="1"/>
      <w:numFmt w:val="lowerRoman"/>
      <w:lvlText w:val="%9."/>
      <w:lvlJc w:val="right"/>
      <w:pPr>
        <w:tabs>
          <w:tab w:val="num" w:pos="10620"/>
        </w:tabs>
        <w:ind w:left="10620" w:hanging="180"/>
      </w:pPr>
    </w:lvl>
  </w:abstractNum>
  <w:abstractNum w:abstractNumId="4" w15:restartNumberingAfterBreak="0">
    <w:nsid w:val="171D783B"/>
    <w:multiLevelType w:val="multilevel"/>
    <w:tmpl w:val="6F7092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2224B"/>
    <w:multiLevelType w:val="hybridMultilevel"/>
    <w:tmpl w:val="6F76949C"/>
    <w:lvl w:ilvl="0" w:tplc="66C04BC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90C096A"/>
    <w:multiLevelType w:val="hybridMultilevel"/>
    <w:tmpl w:val="A8C4D708"/>
    <w:lvl w:ilvl="0" w:tplc="08061882">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3346B3"/>
    <w:multiLevelType w:val="hybridMultilevel"/>
    <w:tmpl w:val="1AE8AA7E"/>
    <w:lvl w:ilvl="0" w:tplc="BF1081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D9E6E95"/>
    <w:multiLevelType w:val="hybridMultilevel"/>
    <w:tmpl w:val="8AFC8290"/>
    <w:lvl w:ilvl="0" w:tplc="6346DFA8">
      <w:start w:val="1"/>
      <w:numFmt w:val="decimal"/>
      <w:lvlText w:val="%1."/>
      <w:lvlJc w:val="left"/>
      <w:pPr>
        <w:ind w:left="720" w:hanging="360"/>
      </w:pPr>
      <w:rPr>
        <w:b w:val="0"/>
      </w:rPr>
    </w:lvl>
    <w:lvl w:ilvl="1" w:tplc="07EEAB12">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296D7A"/>
    <w:multiLevelType w:val="hybridMultilevel"/>
    <w:tmpl w:val="A836D242"/>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26496723"/>
    <w:multiLevelType w:val="hybridMultilevel"/>
    <w:tmpl w:val="F528838C"/>
    <w:lvl w:ilvl="0" w:tplc="0478A7B0">
      <w:start w:val="1"/>
      <w:numFmt w:val="lowerLetter"/>
      <w:lvlText w:val="%1)"/>
      <w:lvlJc w:val="left"/>
      <w:pPr>
        <w:ind w:left="786" w:hanging="360"/>
      </w:pPr>
      <w:rPr>
        <w:rFonts w:asciiTheme="minorHAnsi" w:eastAsia="Calibri" w:hAnsi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A9D0C00"/>
    <w:multiLevelType w:val="multilevel"/>
    <w:tmpl w:val="CB58A27C"/>
    <w:lvl w:ilvl="0">
      <w:start w:val="1"/>
      <w:numFmt w:val="lowerLetter"/>
      <w:lvlText w:val="%1)"/>
      <w:lvlJc w:val="left"/>
      <w:pPr>
        <w:tabs>
          <w:tab w:val="num" w:pos="1211"/>
        </w:tabs>
        <w:ind w:left="1211" w:hanging="360"/>
      </w:pPr>
      <w:rPr>
        <w:rFonts w:hint="default"/>
      </w:rPr>
    </w:lvl>
    <w:lvl w:ilvl="1">
      <w:start w:val="2"/>
      <w:numFmt w:val="decimal"/>
      <w:lvlText w:val="%2"/>
      <w:lvlJc w:val="left"/>
      <w:pPr>
        <w:tabs>
          <w:tab w:val="num" w:pos="2291"/>
        </w:tabs>
        <w:ind w:left="2291" w:hanging="900"/>
      </w:pPr>
      <w:rPr>
        <w:rFonts w:hint="default"/>
      </w:r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rFonts w:hint="default"/>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tentative="1">
      <w:start w:val="1"/>
      <w:numFmt w:val="lowerRoman"/>
      <w:lvlText w:val="%6."/>
      <w:lvlJc w:val="right"/>
      <w:pPr>
        <w:tabs>
          <w:tab w:val="num" w:pos="4631"/>
        </w:tabs>
        <w:ind w:left="4631" w:hanging="180"/>
      </w:pPr>
    </w:lvl>
    <w:lvl w:ilvl="6" w:tentative="1">
      <w:start w:val="1"/>
      <w:numFmt w:val="decimal"/>
      <w:lvlText w:val="%7."/>
      <w:lvlJc w:val="left"/>
      <w:pPr>
        <w:tabs>
          <w:tab w:val="num" w:pos="5351"/>
        </w:tabs>
        <w:ind w:left="5351" w:hanging="360"/>
      </w:pPr>
    </w:lvl>
    <w:lvl w:ilvl="7" w:tentative="1">
      <w:start w:val="1"/>
      <w:numFmt w:val="lowerLetter"/>
      <w:lvlText w:val="%8."/>
      <w:lvlJc w:val="left"/>
      <w:pPr>
        <w:tabs>
          <w:tab w:val="num" w:pos="6071"/>
        </w:tabs>
        <w:ind w:left="6071" w:hanging="360"/>
      </w:pPr>
    </w:lvl>
    <w:lvl w:ilvl="8" w:tentative="1">
      <w:start w:val="1"/>
      <w:numFmt w:val="lowerRoman"/>
      <w:lvlText w:val="%9."/>
      <w:lvlJc w:val="right"/>
      <w:pPr>
        <w:tabs>
          <w:tab w:val="num" w:pos="6791"/>
        </w:tabs>
        <w:ind w:left="6791" w:hanging="180"/>
      </w:pPr>
    </w:lvl>
  </w:abstractNum>
  <w:abstractNum w:abstractNumId="12" w15:restartNumberingAfterBreak="0">
    <w:nsid w:val="2CC40F9D"/>
    <w:multiLevelType w:val="hybridMultilevel"/>
    <w:tmpl w:val="0B901494"/>
    <w:lvl w:ilvl="0" w:tplc="0415000B">
      <w:start w:val="1"/>
      <w:numFmt w:val="bullet"/>
      <w:lvlText w:val=""/>
      <w:lvlJc w:val="left"/>
      <w:pPr>
        <w:ind w:left="916" w:hanging="360"/>
      </w:pPr>
      <w:rPr>
        <w:rFonts w:ascii="Wingdings" w:hAnsi="Wingdings" w:hint="default"/>
      </w:rPr>
    </w:lvl>
    <w:lvl w:ilvl="1" w:tplc="04150003" w:tentative="1">
      <w:start w:val="1"/>
      <w:numFmt w:val="bullet"/>
      <w:lvlText w:val="o"/>
      <w:lvlJc w:val="left"/>
      <w:pPr>
        <w:ind w:left="1636" w:hanging="360"/>
      </w:pPr>
      <w:rPr>
        <w:rFonts w:ascii="Courier New" w:hAnsi="Courier New" w:cs="Courier New" w:hint="default"/>
      </w:rPr>
    </w:lvl>
    <w:lvl w:ilvl="2" w:tplc="04150005" w:tentative="1">
      <w:start w:val="1"/>
      <w:numFmt w:val="bullet"/>
      <w:lvlText w:val=""/>
      <w:lvlJc w:val="left"/>
      <w:pPr>
        <w:ind w:left="2356" w:hanging="360"/>
      </w:pPr>
      <w:rPr>
        <w:rFonts w:ascii="Wingdings" w:hAnsi="Wingdings" w:hint="default"/>
      </w:rPr>
    </w:lvl>
    <w:lvl w:ilvl="3" w:tplc="04150001" w:tentative="1">
      <w:start w:val="1"/>
      <w:numFmt w:val="bullet"/>
      <w:lvlText w:val=""/>
      <w:lvlJc w:val="left"/>
      <w:pPr>
        <w:ind w:left="3076" w:hanging="360"/>
      </w:pPr>
      <w:rPr>
        <w:rFonts w:ascii="Symbol" w:hAnsi="Symbol" w:hint="default"/>
      </w:rPr>
    </w:lvl>
    <w:lvl w:ilvl="4" w:tplc="04150003" w:tentative="1">
      <w:start w:val="1"/>
      <w:numFmt w:val="bullet"/>
      <w:lvlText w:val="o"/>
      <w:lvlJc w:val="left"/>
      <w:pPr>
        <w:ind w:left="3796" w:hanging="360"/>
      </w:pPr>
      <w:rPr>
        <w:rFonts w:ascii="Courier New" w:hAnsi="Courier New" w:cs="Courier New" w:hint="default"/>
      </w:rPr>
    </w:lvl>
    <w:lvl w:ilvl="5" w:tplc="04150005" w:tentative="1">
      <w:start w:val="1"/>
      <w:numFmt w:val="bullet"/>
      <w:lvlText w:val=""/>
      <w:lvlJc w:val="left"/>
      <w:pPr>
        <w:ind w:left="4516" w:hanging="360"/>
      </w:pPr>
      <w:rPr>
        <w:rFonts w:ascii="Wingdings" w:hAnsi="Wingdings" w:hint="default"/>
      </w:rPr>
    </w:lvl>
    <w:lvl w:ilvl="6" w:tplc="04150001" w:tentative="1">
      <w:start w:val="1"/>
      <w:numFmt w:val="bullet"/>
      <w:lvlText w:val=""/>
      <w:lvlJc w:val="left"/>
      <w:pPr>
        <w:ind w:left="5236" w:hanging="360"/>
      </w:pPr>
      <w:rPr>
        <w:rFonts w:ascii="Symbol" w:hAnsi="Symbol" w:hint="default"/>
      </w:rPr>
    </w:lvl>
    <w:lvl w:ilvl="7" w:tplc="04150003" w:tentative="1">
      <w:start w:val="1"/>
      <w:numFmt w:val="bullet"/>
      <w:lvlText w:val="o"/>
      <w:lvlJc w:val="left"/>
      <w:pPr>
        <w:ind w:left="5956" w:hanging="360"/>
      </w:pPr>
      <w:rPr>
        <w:rFonts w:ascii="Courier New" w:hAnsi="Courier New" w:cs="Courier New" w:hint="default"/>
      </w:rPr>
    </w:lvl>
    <w:lvl w:ilvl="8" w:tplc="04150005" w:tentative="1">
      <w:start w:val="1"/>
      <w:numFmt w:val="bullet"/>
      <w:lvlText w:val=""/>
      <w:lvlJc w:val="left"/>
      <w:pPr>
        <w:ind w:left="6676" w:hanging="360"/>
      </w:pPr>
      <w:rPr>
        <w:rFonts w:ascii="Wingdings" w:hAnsi="Wingdings" w:hint="default"/>
      </w:rPr>
    </w:lvl>
  </w:abstractNum>
  <w:abstractNum w:abstractNumId="13" w15:restartNumberingAfterBreak="0">
    <w:nsid w:val="31612055"/>
    <w:multiLevelType w:val="multilevel"/>
    <w:tmpl w:val="4B3E02B2"/>
    <w:lvl w:ilvl="0">
      <w:start w:val="1"/>
      <w:numFmt w:val="decimal"/>
      <w:lvlText w:val="%1."/>
      <w:lvlJc w:val="left"/>
      <w:pPr>
        <w:ind w:left="360" w:hanging="360"/>
      </w:pPr>
      <w:rPr>
        <w:rFonts w:hint="default"/>
      </w:rPr>
    </w:lvl>
    <w:lvl w:ilvl="1">
      <w:start w:val="5"/>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C86DAF"/>
    <w:multiLevelType w:val="hybridMultilevel"/>
    <w:tmpl w:val="0C0EF1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65A5AB4"/>
    <w:multiLevelType w:val="multilevel"/>
    <w:tmpl w:val="DE585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324778"/>
    <w:multiLevelType w:val="hybridMultilevel"/>
    <w:tmpl w:val="BA7EE4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7D7008B"/>
    <w:multiLevelType w:val="multilevel"/>
    <w:tmpl w:val="EBFE022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38E037C4"/>
    <w:multiLevelType w:val="hybridMultilevel"/>
    <w:tmpl w:val="3A8C6D9A"/>
    <w:lvl w:ilvl="0" w:tplc="83EC5978">
      <w:start w:val="7"/>
      <w:numFmt w:val="decimal"/>
      <w:lvlText w:val="%1."/>
      <w:lvlJc w:val="left"/>
      <w:pPr>
        <w:ind w:left="3905" w:hanging="360"/>
      </w:pPr>
      <w:rPr>
        <w:rFonts w:ascii="Times New Roman" w:hAnsi="Times New Roman" w:cs="Times New Roman"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5855D5"/>
    <w:multiLevelType w:val="hybridMultilevel"/>
    <w:tmpl w:val="16B6987C"/>
    <w:lvl w:ilvl="0" w:tplc="0415000F">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20" w15:restartNumberingAfterBreak="0">
    <w:nsid w:val="49784018"/>
    <w:multiLevelType w:val="hybridMultilevel"/>
    <w:tmpl w:val="4C34DD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02E2FD6"/>
    <w:multiLevelType w:val="hybridMultilevel"/>
    <w:tmpl w:val="CF8607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05D522A"/>
    <w:multiLevelType w:val="hybridMultilevel"/>
    <w:tmpl w:val="C722EAB0"/>
    <w:lvl w:ilvl="0" w:tplc="04150017">
      <w:start w:val="1"/>
      <w:numFmt w:val="lowerLetter"/>
      <w:lvlText w:val="%1)"/>
      <w:lvlJc w:val="left"/>
      <w:pPr>
        <w:ind w:left="4309" w:hanging="360"/>
      </w:pPr>
    </w:lvl>
    <w:lvl w:ilvl="1" w:tplc="04150019" w:tentative="1">
      <w:start w:val="1"/>
      <w:numFmt w:val="lowerLetter"/>
      <w:lvlText w:val="%2."/>
      <w:lvlJc w:val="left"/>
      <w:pPr>
        <w:ind w:left="5029" w:hanging="360"/>
      </w:pPr>
    </w:lvl>
    <w:lvl w:ilvl="2" w:tplc="0415001B" w:tentative="1">
      <w:start w:val="1"/>
      <w:numFmt w:val="lowerRoman"/>
      <w:lvlText w:val="%3."/>
      <w:lvlJc w:val="right"/>
      <w:pPr>
        <w:ind w:left="5749" w:hanging="180"/>
      </w:pPr>
    </w:lvl>
    <w:lvl w:ilvl="3" w:tplc="0415000F" w:tentative="1">
      <w:start w:val="1"/>
      <w:numFmt w:val="decimal"/>
      <w:lvlText w:val="%4."/>
      <w:lvlJc w:val="left"/>
      <w:pPr>
        <w:ind w:left="6469" w:hanging="360"/>
      </w:pPr>
    </w:lvl>
    <w:lvl w:ilvl="4" w:tplc="04150019" w:tentative="1">
      <w:start w:val="1"/>
      <w:numFmt w:val="lowerLetter"/>
      <w:lvlText w:val="%5."/>
      <w:lvlJc w:val="left"/>
      <w:pPr>
        <w:ind w:left="7189" w:hanging="360"/>
      </w:pPr>
    </w:lvl>
    <w:lvl w:ilvl="5" w:tplc="0415001B" w:tentative="1">
      <w:start w:val="1"/>
      <w:numFmt w:val="lowerRoman"/>
      <w:lvlText w:val="%6."/>
      <w:lvlJc w:val="right"/>
      <w:pPr>
        <w:ind w:left="7909" w:hanging="180"/>
      </w:pPr>
    </w:lvl>
    <w:lvl w:ilvl="6" w:tplc="0415000F" w:tentative="1">
      <w:start w:val="1"/>
      <w:numFmt w:val="decimal"/>
      <w:lvlText w:val="%7."/>
      <w:lvlJc w:val="left"/>
      <w:pPr>
        <w:ind w:left="8629" w:hanging="360"/>
      </w:pPr>
    </w:lvl>
    <w:lvl w:ilvl="7" w:tplc="04150019" w:tentative="1">
      <w:start w:val="1"/>
      <w:numFmt w:val="lowerLetter"/>
      <w:lvlText w:val="%8."/>
      <w:lvlJc w:val="left"/>
      <w:pPr>
        <w:ind w:left="9349" w:hanging="360"/>
      </w:pPr>
    </w:lvl>
    <w:lvl w:ilvl="8" w:tplc="0415001B" w:tentative="1">
      <w:start w:val="1"/>
      <w:numFmt w:val="lowerRoman"/>
      <w:lvlText w:val="%9."/>
      <w:lvlJc w:val="right"/>
      <w:pPr>
        <w:ind w:left="10069" w:hanging="180"/>
      </w:pPr>
    </w:lvl>
  </w:abstractNum>
  <w:abstractNum w:abstractNumId="23" w15:restartNumberingAfterBreak="0">
    <w:nsid w:val="54004C7D"/>
    <w:multiLevelType w:val="hybridMultilevel"/>
    <w:tmpl w:val="A484CFFC"/>
    <w:lvl w:ilvl="0" w:tplc="853252C4">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56B3532"/>
    <w:multiLevelType w:val="hybridMultilevel"/>
    <w:tmpl w:val="03040C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84D4081"/>
    <w:multiLevelType w:val="hybridMultilevel"/>
    <w:tmpl w:val="25661B56"/>
    <w:lvl w:ilvl="0" w:tplc="607A978A">
      <w:start w:val="1"/>
      <w:numFmt w:val="decimal"/>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9E14D0B"/>
    <w:multiLevelType w:val="hybridMultilevel"/>
    <w:tmpl w:val="AB1015BE"/>
    <w:lvl w:ilvl="0" w:tplc="D6F04992">
      <w:start w:val="15"/>
      <w:numFmt w:val="decimal"/>
      <w:lvlText w:val="%1)"/>
      <w:lvlJc w:val="left"/>
      <w:pPr>
        <w:ind w:left="390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F1350B"/>
    <w:multiLevelType w:val="hybridMultilevel"/>
    <w:tmpl w:val="AD8A16D0"/>
    <w:lvl w:ilvl="0" w:tplc="FFFFFFFF">
      <w:start w:val="1"/>
      <w:numFmt w:val="lowerLetter"/>
      <w:lvlText w:val="%1)"/>
      <w:lvlJc w:val="left"/>
      <w:pPr>
        <w:ind w:left="1428" w:hanging="360"/>
      </w:pPr>
      <w:rPr>
        <w:rFonts w:hint="default"/>
        <w:b/>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8" w15:restartNumberingAfterBreak="0">
    <w:nsid w:val="59F668A8"/>
    <w:multiLevelType w:val="hybridMultilevel"/>
    <w:tmpl w:val="BFD04A30"/>
    <w:lvl w:ilvl="0" w:tplc="B3E6257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8CF4AE">
      <w:start w:val="1"/>
      <w:numFmt w:val="decimal"/>
      <w:lvlText w:val="%2)"/>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9E6BA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56D3E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66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F864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3674F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20F6C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74E7C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CC134A7"/>
    <w:multiLevelType w:val="hybridMultilevel"/>
    <w:tmpl w:val="B2528D24"/>
    <w:lvl w:ilvl="0" w:tplc="FFFAD2F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D0014E8"/>
    <w:multiLevelType w:val="hybridMultilevel"/>
    <w:tmpl w:val="E67A6AFC"/>
    <w:lvl w:ilvl="0" w:tplc="E2384304">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6154281F"/>
    <w:multiLevelType w:val="hybridMultilevel"/>
    <w:tmpl w:val="E6AE5AF0"/>
    <w:lvl w:ilvl="0" w:tplc="FE56D02E">
      <w:start w:val="1"/>
      <w:numFmt w:val="lowerLetter"/>
      <w:lvlText w:val="%1)"/>
      <w:lvlJc w:val="left"/>
      <w:pPr>
        <w:ind w:left="786" w:hanging="360"/>
      </w:pPr>
      <w:rPr>
        <w:rFonts w:asciiTheme="minorHAnsi" w:eastAsia="Calibri" w:hAnsi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61C33A8F"/>
    <w:multiLevelType w:val="hybridMultilevel"/>
    <w:tmpl w:val="EF80A986"/>
    <w:lvl w:ilvl="0" w:tplc="F332655A">
      <w:start w:val="1"/>
      <w:numFmt w:val="decimal"/>
      <w:lvlText w:val="%1."/>
      <w:lvlJc w:val="left"/>
      <w:pPr>
        <w:ind w:left="360" w:hanging="360"/>
      </w:pPr>
      <w:rPr>
        <w:rFonts w:ascii="Times New Roman" w:hAnsi="Times New Roman" w:cs="Times New Roman" w:hint="default"/>
        <w:b w:val="0"/>
        <w:i w:val="0"/>
        <w:sz w:val="24"/>
        <w:szCs w:val="22"/>
      </w:rPr>
    </w:lvl>
    <w:lvl w:ilvl="1" w:tplc="7376E7CE">
      <w:numFmt w:val="bullet"/>
      <w:lvlText w:val="-"/>
      <w:lvlJc w:val="left"/>
      <w:pPr>
        <w:ind w:left="1080" w:hanging="360"/>
      </w:pPr>
      <w:rPr>
        <w:rFonts w:ascii="Times New Roman" w:eastAsia="Times New Roman" w:hAnsi="Times New Roman"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70F6485"/>
    <w:multiLevelType w:val="hybridMultilevel"/>
    <w:tmpl w:val="0B60CE94"/>
    <w:lvl w:ilvl="0" w:tplc="A4305AA6">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447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8F70EC"/>
    <w:multiLevelType w:val="multilevel"/>
    <w:tmpl w:val="4B3E02B2"/>
    <w:lvl w:ilvl="0">
      <w:start w:val="1"/>
      <w:numFmt w:val="decimal"/>
      <w:lvlText w:val="%1."/>
      <w:lvlJc w:val="left"/>
      <w:pPr>
        <w:ind w:left="360" w:hanging="360"/>
      </w:pPr>
      <w:rPr>
        <w:rFonts w:hint="default"/>
      </w:rPr>
    </w:lvl>
    <w:lvl w:ilvl="1">
      <w:start w:val="5"/>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52E2ED2"/>
    <w:multiLevelType w:val="hybridMultilevel"/>
    <w:tmpl w:val="ED544494"/>
    <w:lvl w:ilvl="0" w:tplc="66F2D05E">
      <w:start w:val="3"/>
      <w:numFmt w:val="decimal"/>
      <w:lvlText w:val="%1)"/>
      <w:lvlJc w:val="left"/>
      <w:pPr>
        <w:ind w:left="390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FD02A7"/>
    <w:multiLevelType w:val="hybridMultilevel"/>
    <w:tmpl w:val="2286D0F4"/>
    <w:lvl w:ilvl="0" w:tplc="C61A792E">
      <w:start w:val="1"/>
      <w:numFmt w:val="decimal"/>
      <w:lvlText w:val="%1."/>
      <w:lvlJc w:val="left"/>
      <w:pPr>
        <w:ind w:left="4896" w:hanging="360"/>
      </w:pPr>
      <w:rPr>
        <w:rFonts w:hint="default"/>
        <w:b/>
      </w:rPr>
    </w:lvl>
    <w:lvl w:ilvl="1" w:tplc="04150019" w:tentative="1">
      <w:start w:val="1"/>
      <w:numFmt w:val="lowerLetter"/>
      <w:lvlText w:val="%2."/>
      <w:lvlJc w:val="left"/>
      <w:pPr>
        <w:ind w:left="5616" w:hanging="360"/>
      </w:pPr>
    </w:lvl>
    <w:lvl w:ilvl="2" w:tplc="0415001B" w:tentative="1">
      <w:start w:val="1"/>
      <w:numFmt w:val="lowerRoman"/>
      <w:lvlText w:val="%3."/>
      <w:lvlJc w:val="right"/>
      <w:pPr>
        <w:ind w:left="6336" w:hanging="180"/>
      </w:pPr>
    </w:lvl>
    <w:lvl w:ilvl="3" w:tplc="0415000F" w:tentative="1">
      <w:start w:val="1"/>
      <w:numFmt w:val="decimal"/>
      <w:lvlText w:val="%4."/>
      <w:lvlJc w:val="left"/>
      <w:pPr>
        <w:ind w:left="7056" w:hanging="360"/>
      </w:pPr>
    </w:lvl>
    <w:lvl w:ilvl="4" w:tplc="04150019" w:tentative="1">
      <w:start w:val="1"/>
      <w:numFmt w:val="lowerLetter"/>
      <w:lvlText w:val="%5."/>
      <w:lvlJc w:val="left"/>
      <w:pPr>
        <w:ind w:left="7776" w:hanging="360"/>
      </w:pPr>
    </w:lvl>
    <w:lvl w:ilvl="5" w:tplc="0415001B" w:tentative="1">
      <w:start w:val="1"/>
      <w:numFmt w:val="lowerRoman"/>
      <w:lvlText w:val="%6."/>
      <w:lvlJc w:val="right"/>
      <w:pPr>
        <w:ind w:left="8496" w:hanging="180"/>
      </w:pPr>
    </w:lvl>
    <w:lvl w:ilvl="6" w:tplc="0415000F" w:tentative="1">
      <w:start w:val="1"/>
      <w:numFmt w:val="decimal"/>
      <w:lvlText w:val="%7."/>
      <w:lvlJc w:val="left"/>
      <w:pPr>
        <w:ind w:left="9216" w:hanging="360"/>
      </w:pPr>
    </w:lvl>
    <w:lvl w:ilvl="7" w:tplc="04150019" w:tentative="1">
      <w:start w:val="1"/>
      <w:numFmt w:val="lowerLetter"/>
      <w:lvlText w:val="%8."/>
      <w:lvlJc w:val="left"/>
      <w:pPr>
        <w:ind w:left="9936" w:hanging="360"/>
      </w:pPr>
    </w:lvl>
    <w:lvl w:ilvl="8" w:tplc="0415001B" w:tentative="1">
      <w:start w:val="1"/>
      <w:numFmt w:val="lowerRoman"/>
      <w:lvlText w:val="%9."/>
      <w:lvlJc w:val="right"/>
      <w:pPr>
        <w:ind w:left="10656" w:hanging="180"/>
      </w:pPr>
    </w:lvl>
  </w:abstractNum>
  <w:num w:numId="1">
    <w:abstractNumId w:val="36"/>
  </w:num>
  <w:num w:numId="2">
    <w:abstractNumId w:val="30"/>
  </w:num>
  <w:num w:numId="3">
    <w:abstractNumId w:val="1"/>
  </w:num>
  <w:num w:numId="4">
    <w:abstractNumId w:val="27"/>
  </w:num>
  <w:num w:numId="5">
    <w:abstractNumId w:val="33"/>
  </w:num>
  <w:num w:numId="6">
    <w:abstractNumId w:val="6"/>
  </w:num>
  <w:num w:numId="7">
    <w:abstractNumId w:val="3"/>
  </w:num>
  <w:num w:numId="8">
    <w:abstractNumId w:val="35"/>
  </w:num>
  <w:num w:numId="9">
    <w:abstractNumId w:val="26"/>
  </w:num>
  <w:num w:numId="10">
    <w:abstractNumId w:val="13"/>
  </w:num>
  <w:num w:numId="11">
    <w:abstractNumId w:val="4"/>
  </w:num>
  <w:num w:numId="12">
    <w:abstractNumId w:val="34"/>
  </w:num>
  <w:num w:numId="13">
    <w:abstractNumId w:val="32"/>
  </w:num>
  <w:num w:numId="14">
    <w:abstractNumId w:val="18"/>
  </w:num>
  <w:num w:numId="15">
    <w:abstractNumId w:val="8"/>
  </w:num>
  <w:num w:numId="16">
    <w:abstractNumId w:val="31"/>
  </w:num>
  <w:num w:numId="17">
    <w:abstractNumId w:val="10"/>
  </w:num>
  <w:num w:numId="18">
    <w:abstractNumId w:val="7"/>
  </w:num>
  <w:num w:numId="19">
    <w:abstractNumId w:val="0"/>
  </w:num>
  <w:num w:numId="20">
    <w:abstractNumId w:val="9"/>
  </w:num>
  <w:num w:numId="21">
    <w:abstractNumId w:val="11"/>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12"/>
  </w:num>
  <w:num w:numId="25">
    <w:abstractNumId w:val="24"/>
  </w:num>
  <w:num w:numId="26">
    <w:abstractNumId w:val="28"/>
  </w:num>
  <w:num w:numId="27">
    <w:abstractNumId w:val="23"/>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6"/>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842"/>
    <w:rsid w:val="00025504"/>
    <w:rsid w:val="000358D8"/>
    <w:rsid w:val="00061BC3"/>
    <w:rsid w:val="00076F82"/>
    <w:rsid w:val="000979A5"/>
    <w:rsid w:val="000C43EC"/>
    <w:rsid w:val="000C6B77"/>
    <w:rsid w:val="00107F46"/>
    <w:rsid w:val="00186817"/>
    <w:rsid w:val="001C162D"/>
    <w:rsid w:val="00220A0B"/>
    <w:rsid w:val="002275D6"/>
    <w:rsid w:val="002839AA"/>
    <w:rsid w:val="002944FD"/>
    <w:rsid w:val="002E3504"/>
    <w:rsid w:val="002E6A14"/>
    <w:rsid w:val="002F07AD"/>
    <w:rsid w:val="00346C17"/>
    <w:rsid w:val="00354C33"/>
    <w:rsid w:val="00362845"/>
    <w:rsid w:val="00372985"/>
    <w:rsid w:val="00382DF6"/>
    <w:rsid w:val="00393170"/>
    <w:rsid w:val="00396D7E"/>
    <w:rsid w:val="003F61C9"/>
    <w:rsid w:val="00413746"/>
    <w:rsid w:val="00425771"/>
    <w:rsid w:val="004373ED"/>
    <w:rsid w:val="00450839"/>
    <w:rsid w:val="004655C6"/>
    <w:rsid w:val="00483918"/>
    <w:rsid w:val="00495DE1"/>
    <w:rsid w:val="004A212C"/>
    <w:rsid w:val="004A6383"/>
    <w:rsid w:val="004B76D2"/>
    <w:rsid w:val="004D26FB"/>
    <w:rsid w:val="004D47B4"/>
    <w:rsid w:val="004D751A"/>
    <w:rsid w:val="005234BA"/>
    <w:rsid w:val="005842B4"/>
    <w:rsid w:val="005A6387"/>
    <w:rsid w:val="005D765A"/>
    <w:rsid w:val="005E0E39"/>
    <w:rsid w:val="005F723B"/>
    <w:rsid w:val="005F7C69"/>
    <w:rsid w:val="00625B68"/>
    <w:rsid w:val="00642139"/>
    <w:rsid w:val="0065721C"/>
    <w:rsid w:val="006E3867"/>
    <w:rsid w:val="006F6A36"/>
    <w:rsid w:val="007137BF"/>
    <w:rsid w:val="00757F34"/>
    <w:rsid w:val="007618B0"/>
    <w:rsid w:val="00765A52"/>
    <w:rsid w:val="0078246B"/>
    <w:rsid w:val="007A78ED"/>
    <w:rsid w:val="007B3FA8"/>
    <w:rsid w:val="007C3296"/>
    <w:rsid w:val="007F14D6"/>
    <w:rsid w:val="00874560"/>
    <w:rsid w:val="00882127"/>
    <w:rsid w:val="00882504"/>
    <w:rsid w:val="00893462"/>
    <w:rsid w:val="008A70AD"/>
    <w:rsid w:val="008C47E7"/>
    <w:rsid w:val="008D7474"/>
    <w:rsid w:val="008E2C06"/>
    <w:rsid w:val="009657FA"/>
    <w:rsid w:val="009D7EEB"/>
    <w:rsid w:val="00A2418B"/>
    <w:rsid w:val="00A62213"/>
    <w:rsid w:val="00A722BF"/>
    <w:rsid w:val="00A755F4"/>
    <w:rsid w:val="00A95567"/>
    <w:rsid w:val="00B40503"/>
    <w:rsid w:val="00B479B2"/>
    <w:rsid w:val="00B56308"/>
    <w:rsid w:val="00B83EDD"/>
    <w:rsid w:val="00B914B2"/>
    <w:rsid w:val="00BB69C8"/>
    <w:rsid w:val="00C05240"/>
    <w:rsid w:val="00C139E5"/>
    <w:rsid w:val="00C15C30"/>
    <w:rsid w:val="00C20338"/>
    <w:rsid w:val="00C57954"/>
    <w:rsid w:val="00C60286"/>
    <w:rsid w:val="00C6260D"/>
    <w:rsid w:val="00CA4465"/>
    <w:rsid w:val="00CB2789"/>
    <w:rsid w:val="00CB7AE8"/>
    <w:rsid w:val="00CC2602"/>
    <w:rsid w:val="00CD68D3"/>
    <w:rsid w:val="00CE2A7A"/>
    <w:rsid w:val="00CF1759"/>
    <w:rsid w:val="00D04546"/>
    <w:rsid w:val="00D10F4E"/>
    <w:rsid w:val="00D43EF1"/>
    <w:rsid w:val="00D706BA"/>
    <w:rsid w:val="00DA59ED"/>
    <w:rsid w:val="00DD5D3E"/>
    <w:rsid w:val="00E02B13"/>
    <w:rsid w:val="00E74842"/>
    <w:rsid w:val="00E811D3"/>
    <w:rsid w:val="00F05C40"/>
    <w:rsid w:val="00F11F9E"/>
    <w:rsid w:val="00F140F4"/>
    <w:rsid w:val="00F340D1"/>
    <w:rsid w:val="00F634D6"/>
    <w:rsid w:val="00F86422"/>
    <w:rsid w:val="00FA04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70524"/>
  <w15:chartTrackingRefBased/>
  <w15:docId w15:val="{FE03D53A-464E-4B24-AFE8-409AFAFD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4465"/>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74842"/>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8745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4560"/>
    <w:rPr>
      <w:rFonts w:ascii="Segoe UI" w:eastAsia="Calibri" w:hAnsi="Segoe UI" w:cs="Segoe UI"/>
      <w:sz w:val="18"/>
      <w:szCs w:val="18"/>
    </w:rPr>
  </w:style>
  <w:style w:type="paragraph" w:styleId="Akapitzlist">
    <w:name w:val="List Paragraph"/>
    <w:aliases w:val="CW_Lista,Normal,Akapit z listą3,Akapit z listą31,Wypunktowanie,List Paragraph,Normal2,L1,Numerowanie,Adresat stanowisko,sw tekst,Preambuła,normalny tekst,Podsis rysunku,Akapit z listą numerowaną"/>
    <w:basedOn w:val="Normalny"/>
    <w:link w:val="AkapitzlistZnak"/>
    <w:uiPriority w:val="1"/>
    <w:qFormat/>
    <w:rsid w:val="00354C33"/>
    <w:pPr>
      <w:ind w:left="720"/>
      <w:contextualSpacing/>
    </w:pPr>
    <w:rPr>
      <w:rFonts w:asciiTheme="minorHAnsi" w:eastAsiaTheme="minorHAnsi" w:hAnsiTheme="minorHAnsi" w:cstheme="minorBidi"/>
    </w:rPr>
  </w:style>
  <w:style w:type="character" w:customStyle="1" w:styleId="AkapitzlistZnak">
    <w:name w:val="Akapit z listą Znak"/>
    <w:aliases w:val="CW_Lista Znak,Normal Znak,Akapit z listą3 Znak,Akapit z listą31 Znak,Wypunktowanie Znak,List Paragraph Znak,Normal2 Znak,L1 Znak,Numerowanie Znak,Adresat stanowisko Znak,sw tekst Znak,Preambuła Znak,normalny tekst Znak"/>
    <w:link w:val="Akapitzlist"/>
    <w:uiPriority w:val="1"/>
    <w:rsid w:val="00354C33"/>
  </w:style>
  <w:style w:type="paragraph" w:styleId="Tekstpodstawowy">
    <w:name w:val="Body Text"/>
    <w:basedOn w:val="Normalny"/>
    <w:link w:val="TekstpodstawowyZnak"/>
    <w:uiPriority w:val="99"/>
    <w:unhideWhenUsed/>
    <w:rsid w:val="007618B0"/>
    <w:pPr>
      <w:spacing w:after="120"/>
    </w:pPr>
  </w:style>
  <w:style w:type="character" w:customStyle="1" w:styleId="TekstpodstawowyZnak">
    <w:name w:val="Tekst podstawowy Znak"/>
    <w:basedOn w:val="Domylnaczcionkaakapitu"/>
    <w:link w:val="Tekstpodstawowy"/>
    <w:uiPriority w:val="99"/>
    <w:rsid w:val="007618B0"/>
    <w:rPr>
      <w:rFonts w:ascii="Calibri" w:eastAsia="Calibri" w:hAnsi="Calibri" w:cs="Times New Roman"/>
    </w:rPr>
  </w:style>
  <w:style w:type="paragraph" w:customStyle="1" w:styleId="Lista41">
    <w:name w:val="Lista 41"/>
    <w:basedOn w:val="Normalny"/>
    <w:rsid w:val="00B56308"/>
    <w:pPr>
      <w:widowControl w:val="0"/>
      <w:suppressAutoHyphens/>
      <w:spacing w:after="0" w:line="100" w:lineRule="atLeast"/>
      <w:ind w:left="1132" w:hanging="283"/>
    </w:pPr>
    <w:rPr>
      <w:rFonts w:ascii="Arial" w:hAnsi="Arial"/>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0482">
      <w:bodyDiv w:val="1"/>
      <w:marLeft w:val="0"/>
      <w:marRight w:val="0"/>
      <w:marTop w:val="0"/>
      <w:marBottom w:val="0"/>
      <w:divBdr>
        <w:top w:val="none" w:sz="0" w:space="0" w:color="auto"/>
        <w:left w:val="none" w:sz="0" w:space="0" w:color="auto"/>
        <w:bottom w:val="none" w:sz="0" w:space="0" w:color="auto"/>
        <w:right w:val="none" w:sz="0" w:space="0" w:color="auto"/>
      </w:divBdr>
    </w:div>
    <w:div w:id="92944809">
      <w:bodyDiv w:val="1"/>
      <w:marLeft w:val="0"/>
      <w:marRight w:val="0"/>
      <w:marTop w:val="0"/>
      <w:marBottom w:val="0"/>
      <w:divBdr>
        <w:top w:val="none" w:sz="0" w:space="0" w:color="auto"/>
        <w:left w:val="none" w:sz="0" w:space="0" w:color="auto"/>
        <w:bottom w:val="none" w:sz="0" w:space="0" w:color="auto"/>
        <w:right w:val="none" w:sz="0" w:space="0" w:color="auto"/>
      </w:divBdr>
    </w:div>
    <w:div w:id="262694300">
      <w:bodyDiv w:val="1"/>
      <w:marLeft w:val="0"/>
      <w:marRight w:val="0"/>
      <w:marTop w:val="0"/>
      <w:marBottom w:val="0"/>
      <w:divBdr>
        <w:top w:val="none" w:sz="0" w:space="0" w:color="auto"/>
        <w:left w:val="none" w:sz="0" w:space="0" w:color="auto"/>
        <w:bottom w:val="none" w:sz="0" w:space="0" w:color="auto"/>
        <w:right w:val="none" w:sz="0" w:space="0" w:color="auto"/>
      </w:divBdr>
    </w:div>
    <w:div w:id="312103887">
      <w:bodyDiv w:val="1"/>
      <w:marLeft w:val="0"/>
      <w:marRight w:val="0"/>
      <w:marTop w:val="0"/>
      <w:marBottom w:val="0"/>
      <w:divBdr>
        <w:top w:val="none" w:sz="0" w:space="0" w:color="auto"/>
        <w:left w:val="none" w:sz="0" w:space="0" w:color="auto"/>
        <w:bottom w:val="none" w:sz="0" w:space="0" w:color="auto"/>
        <w:right w:val="none" w:sz="0" w:space="0" w:color="auto"/>
      </w:divBdr>
    </w:div>
    <w:div w:id="340469480">
      <w:bodyDiv w:val="1"/>
      <w:marLeft w:val="0"/>
      <w:marRight w:val="0"/>
      <w:marTop w:val="0"/>
      <w:marBottom w:val="0"/>
      <w:divBdr>
        <w:top w:val="none" w:sz="0" w:space="0" w:color="auto"/>
        <w:left w:val="none" w:sz="0" w:space="0" w:color="auto"/>
        <w:bottom w:val="none" w:sz="0" w:space="0" w:color="auto"/>
        <w:right w:val="none" w:sz="0" w:space="0" w:color="auto"/>
      </w:divBdr>
    </w:div>
    <w:div w:id="530535319">
      <w:bodyDiv w:val="1"/>
      <w:marLeft w:val="0"/>
      <w:marRight w:val="0"/>
      <w:marTop w:val="0"/>
      <w:marBottom w:val="0"/>
      <w:divBdr>
        <w:top w:val="none" w:sz="0" w:space="0" w:color="auto"/>
        <w:left w:val="none" w:sz="0" w:space="0" w:color="auto"/>
        <w:bottom w:val="none" w:sz="0" w:space="0" w:color="auto"/>
        <w:right w:val="none" w:sz="0" w:space="0" w:color="auto"/>
      </w:divBdr>
    </w:div>
    <w:div w:id="625745215">
      <w:bodyDiv w:val="1"/>
      <w:marLeft w:val="0"/>
      <w:marRight w:val="0"/>
      <w:marTop w:val="0"/>
      <w:marBottom w:val="0"/>
      <w:divBdr>
        <w:top w:val="none" w:sz="0" w:space="0" w:color="auto"/>
        <w:left w:val="none" w:sz="0" w:space="0" w:color="auto"/>
        <w:bottom w:val="none" w:sz="0" w:space="0" w:color="auto"/>
        <w:right w:val="none" w:sz="0" w:space="0" w:color="auto"/>
      </w:divBdr>
    </w:div>
    <w:div w:id="689835969">
      <w:bodyDiv w:val="1"/>
      <w:marLeft w:val="0"/>
      <w:marRight w:val="0"/>
      <w:marTop w:val="0"/>
      <w:marBottom w:val="0"/>
      <w:divBdr>
        <w:top w:val="none" w:sz="0" w:space="0" w:color="auto"/>
        <w:left w:val="none" w:sz="0" w:space="0" w:color="auto"/>
        <w:bottom w:val="none" w:sz="0" w:space="0" w:color="auto"/>
        <w:right w:val="none" w:sz="0" w:space="0" w:color="auto"/>
      </w:divBdr>
    </w:div>
    <w:div w:id="771628316">
      <w:bodyDiv w:val="1"/>
      <w:marLeft w:val="0"/>
      <w:marRight w:val="0"/>
      <w:marTop w:val="0"/>
      <w:marBottom w:val="0"/>
      <w:divBdr>
        <w:top w:val="none" w:sz="0" w:space="0" w:color="auto"/>
        <w:left w:val="none" w:sz="0" w:space="0" w:color="auto"/>
        <w:bottom w:val="none" w:sz="0" w:space="0" w:color="auto"/>
        <w:right w:val="none" w:sz="0" w:space="0" w:color="auto"/>
      </w:divBdr>
    </w:div>
    <w:div w:id="772634507">
      <w:bodyDiv w:val="1"/>
      <w:marLeft w:val="0"/>
      <w:marRight w:val="0"/>
      <w:marTop w:val="0"/>
      <w:marBottom w:val="0"/>
      <w:divBdr>
        <w:top w:val="none" w:sz="0" w:space="0" w:color="auto"/>
        <w:left w:val="none" w:sz="0" w:space="0" w:color="auto"/>
        <w:bottom w:val="none" w:sz="0" w:space="0" w:color="auto"/>
        <w:right w:val="none" w:sz="0" w:space="0" w:color="auto"/>
      </w:divBdr>
    </w:div>
    <w:div w:id="979187363">
      <w:bodyDiv w:val="1"/>
      <w:marLeft w:val="0"/>
      <w:marRight w:val="0"/>
      <w:marTop w:val="0"/>
      <w:marBottom w:val="0"/>
      <w:divBdr>
        <w:top w:val="none" w:sz="0" w:space="0" w:color="auto"/>
        <w:left w:val="none" w:sz="0" w:space="0" w:color="auto"/>
        <w:bottom w:val="none" w:sz="0" w:space="0" w:color="auto"/>
        <w:right w:val="none" w:sz="0" w:space="0" w:color="auto"/>
      </w:divBdr>
    </w:div>
    <w:div w:id="1313487787">
      <w:bodyDiv w:val="1"/>
      <w:marLeft w:val="0"/>
      <w:marRight w:val="0"/>
      <w:marTop w:val="0"/>
      <w:marBottom w:val="0"/>
      <w:divBdr>
        <w:top w:val="none" w:sz="0" w:space="0" w:color="auto"/>
        <w:left w:val="none" w:sz="0" w:space="0" w:color="auto"/>
        <w:bottom w:val="none" w:sz="0" w:space="0" w:color="auto"/>
        <w:right w:val="none" w:sz="0" w:space="0" w:color="auto"/>
      </w:divBdr>
    </w:div>
    <w:div w:id="1384409987">
      <w:bodyDiv w:val="1"/>
      <w:marLeft w:val="0"/>
      <w:marRight w:val="0"/>
      <w:marTop w:val="0"/>
      <w:marBottom w:val="0"/>
      <w:divBdr>
        <w:top w:val="none" w:sz="0" w:space="0" w:color="auto"/>
        <w:left w:val="none" w:sz="0" w:space="0" w:color="auto"/>
        <w:bottom w:val="none" w:sz="0" w:space="0" w:color="auto"/>
        <w:right w:val="none" w:sz="0" w:space="0" w:color="auto"/>
      </w:divBdr>
    </w:div>
    <w:div w:id="1460025187">
      <w:bodyDiv w:val="1"/>
      <w:marLeft w:val="0"/>
      <w:marRight w:val="0"/>
      <w:marTop w:val="0"/>
      <w:marBottom w:val="0"/>
      <w:divBdr>
        <w:top w:val="none" w:sz="0" w:space="0" w:color="auto"/>
        <w:left w:val="none" w:sz="0" w:space="0" w:color="auto"/>
        <w:bottom w:val="none" w:sz="0" w:space="0" w:color="auto"/>
        <w:right w:val="none" w:sz="0" w:space="0" w:color="auto"/>
      </w:divBdr>
    </w:div>
    <w:div w:id="1605116701">
      <w:bodyDiv w:val="1"/>
      <w:marLeft w:val="0"/>
      <w:marRight w:val="0"/>
      <w:marTop w:val="0"/>
      <w:marBottom w:val="0"/>
      <w:divBdr>
        <w:top w:val="none" w:sz="0" w:space="0" w:color="auto"/>
        <w:left w:val="none" w:sz="0" w:space="0" w:color="auto"/>
        <w:bottom w:val="none" w:sz="0" w:space="0" w:color="auto"/>
        <w:right w:val="none" w:sz="0" w:space="0" w:color="auto"/>
      </w:divBdr>
    </w:div>
    <w:div w:id="1695495849">
      <w:bodyDiv w:val="1"/>
      <w:marLeft w:val="0"/>
      <w:marRight w:val="0"/>
      <w:marTop w:val="0"/>
      <w:marBottom w:val="0"/>
      <w:divBdr>
        <w:top w:val="none" w:sz="0" w:space="0" w:color="auto"/>
        <w:left w:val="none" w:sz="0" w:space="0" w:color="auto"/>
        <w:bottom w:val="none" w:sz="0" w:space="0" w:color="auto"/>
        <w:right w:val="none" w:sz="0" w:space="0" w:color="auto"/>
      </w:divBdr>
    </w:div>
    <w:div w:id="1705709321">
      <w:bodyDiv w:val="1"/>
      <w:marLeft w:val="0"/>
      <w:marRight w:val="0"/>
      <w:marTop w:val="0"/>
      <w:marBottom w:val="0"/>
      <w:divBdr>
        <w:top w:val="none" w:sz="0" w:space="0" w:color="auto"/>
        <w:left w:val="none" w:sz="0" w:space="0" w:color="auto"/>
        <w:bottom w:val="none" w:sz="0" w:space="0" w:color="auto"/>
        <w:right w:val="none" w:sz="0" w:space="0" w:color="auto"/>
      </w:divBdr>
    </w:div>
    <w:div w:id="1822890507">
      <w:bodyDiv w:val="1"/>
      <w:marLeft w:val="0"/>
      <w:marRight w:val="0"/>
      <w:marTop w:val="0"/>
      <w:marBottom w:val="0"/>
      <w:divBdr>
        <w:top w:val="none" w:sz="0" w:space="0" w:color="auto"/>
        <w:left w:val="none" w:sz="0" w:space="0" w:color="auto"/>
        <w:bottom w:val="none" w:sz="0" w:space="0" w:color="auto"/>
        <w:right w:val="none" w:sz="0" w:space="0" w:color="auto"/>
      </w:divBdr>
    </w:div>
    <w:div w:id="205292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84CD2-4AC3-4C5E-B790-A1784B7C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7</Pages>
  <Words>2415</Words>
  <Characters>14491</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Urząd Miasta Świnoujście</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Poronis Anna</dc:creator>
  <cp:keywords/>
  <dc:description/>
  <cp:lastModifiedBy>Bimkiewicz Ewa</cp:lastModifiedBy>
  <cp:revision>28</cp:revision>
  <cp:lastPrinted>2022-07-29T11:26:00Z</cp:lastPrinted>
  <dcterms:created xsi:type="dcterms:W3CDTF">2022-07-28T14:13:00Z</dcterms:created>
  <dcterms:modified xsi:type="dcterms:W3CDTF">2022-09-16T14:44:00Z</dcterms:modified>
</cp:coreProperties>
</file>