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3BB19223" w:rsidR="00461A48" w:rsidRPr="003624D3" w:rsidRDefault="00461A48" w:rsidP="00413E7D">
      <w:pPr>
        <w:pStyle w:val="Nagwek1"/>
        <w:numPr>
          <w:ilvl w:val="0"/>
          <w:numId w:val="7"/>
        </w:numPr>
        <w:shd w:val="clear" w:color="auto" w:fill="E6E6E6"/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61647348"/>
      <w:bookmarkStart w:id="2" w:name="_Toc161806969"/>
      <w:bookmarkStart w:id="3" w:name="_Toc191867097"/>
      <w:bookmarkStart w:id="4" w:name="_Toc192580991"/>
      <w:bookmarkStart w:id="5" w:name="_Toc119586123"/>
      <w:bookmarkStart w:id="6" w:name="_Hlk11957644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1"/>
      <w:bookmarkEnd w:id="2"/>
      <w:bookmarkEnd w:id="3"/>
      <w:bookmarkEnd w:id="4"/>
      <w:r w:rsidR="008C3452">
        <w:rPr>
          <w:rFonts w:ascii="Calibri" w:hAnsi="Calibri" w:cs="Calibri"/>
          <w:bCs/>
          <w:i/>
          <w:iCs/>
          <w:smallCaps/>
          <w:color w:val="000000" w:themeColor="text1"/>
          <w:sz w:val="24"/>
          <w:lang w:val="pl-PL"/>
        </w:rPr>
        <w:t>(dla części I)</w:t>
      </w:r>
      <w:bookmarkEnd w:id="5"/>
    </w:p>
    <w:p w14:paraId="325F49B3" w14:textId="24D5226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96B75"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A3474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BE87356" w:rsidR="00461A48" w:rsidRDefault="00461A48" w:rsidP="00257632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83803874"/>
      <w:bookmarkStart w:id="8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8C3452" w:rsidRPr="008C3452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bookmarkEnd w:id="7"/>
      <w:r w:rsidR="00CA3333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CA3333" w:rsidRPr="00CA3333">
        <w:rPr>
          <w:rFonts w:ascii="Calibri" w:eastAsia="Calibri" w:hAnsi="Calibri" w:cs="Calibri"/>
          <w:b/>
          <w:bCs/>
          <w:sz w:val="22"/>
          <w:szCs w:val="22"/>
        </w:rPr>
        <w:t>Część I – Dostawa sprzętu komputerowego z wyposażeniem i oprogramowaniem</w:t>
      </w:r>
      <w:r w:rsidRPr="00CA3333">
        <w:rPr>
          <w:rFonts w:ascii="Calibri" w:hAnsi="Calibri" w:cs="Tahoma"/>
          <w:bCs/>
          <w:sz w:val="22"/>
          <w:szCs w:val="22"/>
        </w:rPr>
        <w:t>,</w:t>
      </w:r>
      <w:r w:rsidRPr="003D1739">
        <w:rPr>
          <w:rFonts w:ascii="Calibri" w:hAnsi="Calibri" w:cs="Tahoma"/>
          <w:bCs/>
          <w:sz w:val="22"/>
          <w:szCs w:val="22"/>
        </w:rPr>
        <w:t xml:space="preserve">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413E7D">
      <w:pPr>
        <w:numPr>
          <w:ilvl w:val="0"/>
          <w:numId w:val="29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9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6247F988" w:rsidR="00461A48" w:rsidRDefault="00461A48" w:rsidP="00413E7D">
      <w:pPr>
        <w:numPr>
          <w:ilvl w:val="0"/>
          <w:numId w:val="29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 w:rsidR="000D5CC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B22409D" w:rsidR="00F917FF" w:rsidRPr="001B6860" w:rsidRDefault="00461A48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07B2F2FA" w14:textId="77777777" w:rsidR="001B6860" w:rsidRPr="001B6860" w:rsidRDefault="001B6860" w:rsidP="00413E7D">
      <w:pPr>
        <w:widowControl/>
        <w:numPr>
          <w:ilvl w:val="0"/>
          <w:numId w:val="29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0" w:name="_Hlk119580187"/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0F72D3E0" w14:textId="77777777" w:rsidR="00A356FD" w:rsidRPr="00A356FD" w:rsidRDefault="00A356FD" w:rsidP="00A356FD">
      <w:pPr>
        <w:pStyle w:val="Akapitzlist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  <w:bookmarkEnd w:id="10"/>
    </w:p>
    <w:p w14:paraId="419DB609" w14:textId="445040A6" w:rsidR="00DF4147" w:rsidRDefault="00DF4147" w:rsidP="0040643D">
      <w:pPr>
        <w:ind w:left="284"/>
        <w:contextualSpacing/>
        <w:rPr>
          <w:rFonts w:ascii="Calibri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Komputer stacjonarny typu PC z monitorem 31” – 21 </w:t>
      </w:r>
      <w:proofErr w:type="spellStart"/>
      <w:r w:rsidRPr="00F27630">
        <w:rPr>
          <w:rFonts w:ascii="Calibri" w:hAnsi="Calibri" w:cs="Calibri"/>
          <w:b/>
          <w:bCs/>
          <w:u w:val="single"/>
        </w:rPr>
        <w:t>kpl</w:t>
      </w:r>
      <w:proofErr w:type="spellEnd"/>
      <w:r w:rsidRPr="00F27630">
        <w:rPr>
          <w:rFonts w:ascii="Calibri" w:hAnsi="Calibri" w:cs="Calibri"/>
          <w:b/>
          <w:bCs/>
          <w:u w:val="single"/>
        </w:rPr>
        <w:t>.</w:t>
      </w:r>
    </w:p>
    <w:p w14:paraId="55CCF57F" w14:textId="77777777" w:rsidR="00026A69" w:rsidRPr="00F27630" w:rsidRDefault="00026A69" w:rsidP="0040643D">
      <w:pPr>
        <w:ind w:left="284"/>
        <w:contextualSpacing/>
        <w:rPr>
          <w:rFonts w:ascii="Calibri" w:hAnsi="Calibri" w:cs="Calibri"/>
          <w:b/>
          <w:bCs/>
          <w:u w:val="single"/>
        </w:rPr>
      </w:pPr>
    </w:p>
    <w:p w14:paraId="01A8DE61" w14:textId="77777777" w:rsidR="00026A69" w:rsidRPr="00026A69" w:rsidRDefault="00026A69" w:rsidP="00026A69">
      <w:pPr>
        <w:rPr>
          <w:rFonts w:cs="Calibri"/>
        </w:rPr>
      </w:pP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42"/>
        <w:gridCol w:w="4752"/>
        <w:gridCol w:w="2940"/>
      </w:tblGrid>
      <w:tr w:rsidR="00902668" w:rsidRPr="00F27630" w14:paraId="79F8FE1A" w14:textId="5D685B48" w:rsidTr="0040643D">
        <w:trPr>
          <w:trHeight w:val="284"/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2C9" w14:textId="77777777" w:rsidR="00902668" w:rsidRPr="00F27630" w:rsidRDefault="00902668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380" w14:textId="77777777" w:rsidR="00902668" w:rsidRPr="00F27630" w:rsidRDefault="00902668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63F" w14:textId="77777777" w:rsidR="00902668" w:rsidRPr="00902668" w:rsidRDefault="00902668" w:rsidP="00902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0782AF2D" w14:textId="1C7446B5" w:rsidR="00902668" w:rsidRPr="00F27630" w:rsidRDefault="00ED1C9A" w:rsidP="00902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</w:t>
            </w:r>
            <w:r w:rsidR="00902668" w:rsidRPr="00902668">
              <w:rPr>
                <w:rFonts w:ascii="Calibri" w:hAnsi="Calibri" w:cs="Calibri"/>
                <w:b/>
                <w:bCs/>
                <w:lang w:eastAsia="en-US"/>
              </w:rPr>
              <w:t>wskazać czy oferowany parametr spełnia wymagania na zasadzie TAK / NIE *)</w:t>
            </w:r>
          </w:p>
        </w:tc>
      </w:tr>
      <w:tr w:rsidR="00902668" w:rsidRPr="00F27630" w14:paraId="0E2B71AB" w14:textId="3B8718E8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C0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05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Komputer stacjonarny. Typu PC.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EC0" w14:textId="77777777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D1C9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Nazwa producenta: ……………………………………</w:t>
            </w:r>
          </w:p>
          <w:p w14:paraId="048AD54A" w14:textId="77777777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5D251CF9" w14:textId="5C899032" w:rsidR="00ED1C9A" w:rsidRPr="00ED1C9A" w:rsidRDefault="00ED1C9A" w:rsidP="00ED1C9A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D1C9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Model: ………………………..</w:t>
            </w:r>
          </w:p>
          <w:p w14:paraId="48D341AA" w14:textId="32DF5496" w:rsidR="00902668" w:rsidRPr="001A4102" w:rsidRDefault="00902668" w:rsidP="00062AF9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02668" w:rsidRPr="00F27630" w14:paraId="43675CA3" w14:textId="6B8AF83D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6D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Procesor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011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Procesor wielordzeniowy zgodny z architekturą x86</w:t>
            </w:r>
          </w:p>
          <w:p w14:paraId="292A943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uruchamiania aplikacji 64 bitowych, o średniej wydajności ocenianej na co najmniej 8845 punktów w teście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Passmark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- CPU Mark według wyników procesorów publikowanych na stronie http://www.cpubenchmark.net/cpu_list.php</w:t>
            </w:r>
          </w:p>
          <w:p w14:paraId="6184EC3A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 przypadku zaoferowania procesora nie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7DA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lastRenderedPageBreak/>
              <w:t>Producent: ……………………………………….</w:t>
            </w:r>
          </w:p>
          <w:p w14:paraId="6B45D743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  <w:p w14:paraId="716002EC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>Model: ………………………………………………..</w:t>
            </w:r>
          </w:p>
          <w:p w14:paraId="0B5D12FF" w14:textId="77777777" w:rsidR="001A4102" w:rsidRPr="001A4102" w:rsidRDefault="001A4102" w:rsidP="001A4102">
            <w:pPr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  <w:p w14:paraId="4D622210" w14:textId="0CAE6C79" w:rsidR="00902668" w:rsidRPr="001A4102" w:rsidRDefault="001A4102" w:rsidP="001A4102">
            <w:pPr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1A4102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lastRenderedPageBreak/>
              <w:t>Ilość punktów: …………………………………</w:t>
            </w:r>
          </w:p>
        </w:tc>
      </w:tr>
      <w:tr w:rsidR="00902668" w:rsidRPr="00F27630" w14:paraId="6987EB9E" w14:textId="48C19ADA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4CF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>Pamięć operacyjna RAM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31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8 GB pamięci RAM</w:t>
            </w:r>
          </w:p>
          <w:p w14:paraId="7115810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minimum 3 wolne </w:t>
            </w:r>
            <w:proofErr w:type="spellStart"/>
            <w:r w:rsidRPr="00F27630">
              <w:rPr>
                <w:rFonts w:ascii="Calibri" w:hAnsi="Calibri" w:cs="Calibri"/>
                <w:color w:val="000000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 pamięci RAM na płycie głównej, </w:t>
            </w:r>
          </w:p>
          <w:p w14:paraId="6103CAC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minimalny rozmiar możliwego rozszerzenia obsługiwanej pamięci, zapewniony </w:t>
            </w:r>
            <w:r w:rsidRPr="00F27630">
              <w:rPr>
                <w:rFonts w:ascii="Calibri" w:hAnsi="Calibri" w:cs="Calibri"/>
                <w:color w:val="000000"/>
                <w:lang w:eastAsia="en-US"/>
              </w:rPr>
              <w:br/>
              <w:t>i potwierdzony przez producenta komputera: 128 GB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B45" w14:textId="3CBCDDCD" w:rsidR="00902668" w:rsidRPr="00F27630" w:rsidRDefault="00ED1C9A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2CBD5D35" w14:textId="2F461A3F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1BD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Parametry pamięci masowej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45E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Min. 256 GB SSD M.2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3C0F29A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zamontowania w obudowie jednego dysku 3,5 cala lub dwóch dysków 2,5 cala.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71C" w14:textId="0C391EAD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67806782" w14:textId="05A266F2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1E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Płyta Główna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22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chipset dostosowany do oferowanego procesora lub równoważny</w:t>
            </w:r>
          </w:p>
          <w:p w14:paraId="6B618CF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minimum 4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 pamięci lub więcej, obsługującej częstotliwość minimum 2999 MHz lub więcej</w:t>
            </w:r>
          </w:p>
          <w:p w14:paraId="1869AA10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minimum 1 x PCI Express 3.0 x 16</w:t>
            </w:r>
          </w:p>
          <w:p w14:paraId="28ADE27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x PCI Express 3.0 x 4 </w:t>
            </w:r>
          </w:p>
          <w:p w14:paraId="31D66B24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4x złącza SATA 6.0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/s</w:t>
            </w:r>
          </w:p>
          <w:p w14:paraId="09D9117C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2 x złącza M.2 dla dysku SSD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71D" w14:textId="3B07E134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433A14C" w14:textId="2CA1BC07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F89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graficzna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78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 wykorzystująca pamięć RAM systemu dynamicznie przydzielaną na potrzeby grafiki. Zamawiający dopuszcza kartę graficzną zintegrowaną</w:t>
            </w:r>
            <w:r w:rsidRPr="00F27630">
              <w:rPr>
                <w:rFonts w:ascii="Calibri" w:hAnsi="Calibri" w:cs="Calibri"/>
                <w:bCs/>
                <w:lang w:eastAsia="en-US"/>
              </w:rPr>
              <w:t xml:space="preserve"> z płytą główną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FE0" w14:textId="4E5CE747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15510587" w14:textId="334EAB38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D91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Wyposażenie multimedialne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4A8F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Karta dźwiękowa zgodna z High Definition.  </w:t>
            </w:r>
            <w:r w:rsidRPr="00F27630">
              <w:rPr>
                <w:rFonts w:ascii="Calibri" w:hAnsi="Calibri" w:cs="Calibri"/>
                <w:lang w:eastAsia="en-US"/>
              </w:rPr>
              <w:t xml:space="preserve">Zamawiający dopuszcza kartę dźwiękową </w:t>
            </w:r>
            <w:r w:rsidRPr="00F27630">
              <w:rPr>
                <w:rFonts w:ascii="Calibri" w:hAnsi="Calibri" w:cs="Calibri"/>
                <w:bCs/>
                <w:lang w:eastAsia="en-US"/>
              </w:rPr>
              <w:t>zintegrowaną z płytą główną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AD3" w14:textId="0EF27C37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5908405" w14:textId="0842656F" w:rsidTr="0040643D">
        <w:trPr>
          <w:trHeight w:val="64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AA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Obudowa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B6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Typu desktop (SFF) przystosowana do pracy w pionie i w poziomie, z obsługą kart PCI Express wyłącznie o niskim profilu;.</w:t>
            </w:r>
          </w:p>
          <w:p w14:paraId="569F3A6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Wbudowany głośnik do odtwarzania plików multimedialnych.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2A3" w14:textId="06FA4388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ADB0231" w14:textId="2CE9E3B6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E4D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Zasilacz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F23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Wbudowany zasilacz o sprawności co najmniej 94% przy obciążeniu 50% przy 230V.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78F" w14:textId="40CE3AE3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E76C596" w14:textId="3AB005A4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651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Bezpieczeństwo i funkcje zarządzania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64A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zastosowania mechanicznego zabezpieczenia przed kradzieżą komputera.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35E" w14:textId="28CC7CA6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54D36DE5" w14:textId="49861802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7E0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sieciowa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B27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10/100/1000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Mbit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>/s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AAC" w14:textId="52824620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358B5301" w14:textId="03F8B914" w:rsidTr="0040643D">
        <w:trPr>
          <w:trHeight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53B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>Warunki gwarancji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3683" w14:textId="0930B02F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Gwarancja </w:t>
            </w:r>
            <w:r w:rsidR="00C30119">
              <w:rPr>
                <w:rFonts w:ascii="Calibri" w:hAnsi="Calibri" w:cs="Calibri"/>
                <w:bCs/>
                <w:color w:val="000000" w:themeColor="text1"/>
                <w:lang w:eastAsia="en-US"/>
              </w:rPr>
              <w:t>na</w:t>
            </w: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okres min.24 miesiące.</w:t>
            </w:r>
          </w:p>
          <w:p w14:paraId="5449FD68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W przypadku awarii dysków twardych uszkodzony dysk pozostaje u Zamawiającego.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767" w14:textId="57EAD7C3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02668" w:rsidRPr="00F27630" w14:paraId="7BA31A81" w14:textId="07B491E4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1585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>Wsparcie techniczne producenta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616" w14:textId="77777777" w:rsidR="00902668" w:rsidRPr="00F27630" w:rsidRDefault="00902668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AE4" w14:textId="2D99C02C" w:rsidR="00902668" w:rsidRPr="00F27630" w:rsidRDefault="0040643D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08CFADB8" w14:textId="7D3BE61B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FC3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Złącza i porty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112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Wbudowane porty: </w:t>
            </w:r>
          </w:p>
          <w:p w14:paraId="1AA8C23A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 tylnej części:</w:t>
            </w:r>
          </w:p>
          <w:p w14:paraId="572FF7D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Display Port 1.4 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lub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HDMI (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zależnie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od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dołączonego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monitora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do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oferty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>)</w:t>
            </w:r>
          </w:p>
          <w:p w14:paraId="664506D1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VGA </w:t>
            </w:r>
          </w:p>
          <w:p w14:paraId="012373D8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4 x USB, w tym co najmniej 2x USB 3.2 Gen 1</w:t>
            </w:r>
          </w:p>
          <w:p w14:paraId="481FD8D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port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sieciowy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RJ-45,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C5F" w14:textId="26D620CC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1CDB312A" w14:textId="1CD10E60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E75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Peryferia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456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Mysz </w:t>
            </w:r>
            <w:r w:rsidRPr="00F27630">
              <w:rPr>
                <w:rFonts w:ascii="Calibri" w:hAnsi="Calibri" w:cs="Calibri"/>
                <w:bCs/>
                <w:lang w:eastAsia="en-US"/>
              </w:rPr>
              <w:t>optyczna</w:t>
            </w:r>
            <w:r w:rsidRPr="00F27630">
              <w:rPr>
                <w:rFonts w:ascii="Calibri" w:hAnsi="Calibri" w:cs="Calibri"/>
                <w:lang w:eastAsia="en-US"/>
              </w:rPr>
              <w:t xml:space="preserve"> USB</w:t>
            </w:r>
          </w:p>
          <w:p w14:paraId="7B523C2B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Klawiatura USB w układzie polski programisty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814" w14:textId="564A0282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69645632" w14:textId="66D6DA84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F55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System operacyjny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6C3" w14:textId="7B4A09E3" w:rsidR="0040643D" w:rsidRPr="00F27630" w:rsidRDefault="0040643D" w:rsidP="0040643D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Zainstalowany Microsoft Windows 10 Professional PL </w:t>
            </w:r>
            <w:r w:rsidR="00FA3F7E">
              <w:rPr>
                <w:rFonts w:ascii="Calibri" w:hAnsi="Calibri" w:cs="Calibri"/>
                <w:lang w:eastAsia="en-US"/>
              </w:rPr>
              <w:t>(bezterminowa licencja)</w:t>
            </w:r>
            <w:r w:rsidRPr="00F27630">
              <w:rPr>
                <w:rFonts w:ascii="Calibri" w:hAnsi="Calibri" w:cs="Calibri"/>
                <w:lang w:eastAsia="en-US"/>
              </w:rPr>
              <w:t>- 64 bit lub równoważny, o parametrach równoważności podanych poniżej:</w:t>
            </w:r>
          </w:p>
          <w:p w14:paraId="36D72A3C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system operacyjny nie wymagający już aktywacji za pomocą telefonu lub Internetu w firmie producenta oprogramowania.</w:t>
            </w:r>
          </w:p>
          <w:p w14:paraId="777C2000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Parametry równoważności: </w:t>
            </w:r>
          </w:p>
          <w:p w14:paraId="6FE4A8E4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Pełna integracja z domeną Active Directory MS Windows (posiadaną przez Zamawiającego) opartą na serwerach Windows Server 2016; </w:t>
            </w:r>
          </w:p>
          <w:p w14:paraId="32302DA3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Zarządzanie komputerami poprzez Zasady Grup (GPO) Active Directory MS Windows (posiadaną przez Zamawiającego), WMI; </w:t>
            </w:r>
          </w:p>
          <w:p w14:paraId="7D5394F6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Pełna obsługa ActiveX;</w:t>
            </w:r>
          </w:p>
          <w:p w14:paraId="0A869DE7" w14:textId="77777777" w:rsidR="0040643D" w:rsidRPr="00F27630" w:rsidRDefault="0040643D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eastAsia="Times New Roman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D15" w14:textId="0FD06915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40643D" w:rsidRPr="00F27630" w14:paraId="36379144" w14:textId="52F35461" w:rsidTr="0040643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D9B" w14:textId="77777777" w:rsidR="0040643D" w:rsidRPr="00F27630" w:rsidRDefault="0040643D" w:rsidP="0040643D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Monitor</w:t>
            </w:r>
          </w:p>
          <w:p w14:paraId="774FED4B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C38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 przekątna min 31,5 cala</w:t>
            </w:r>
          </w:p>
          <w:p w14:paraId="0F91A17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 matryca VA LCD Matowa zakrzywiona </w:t>
            </w:r>
          </w:p>
          <w:p w14:paraId="60ED2DB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 Rozdzielczość: min. FHD 1080p (1920x1080), podświetlenie LED, 250nits, format</w:t>
            </w:r>
          </w:p>
          <w:p w14:paraId="0600E377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  16:9, kontrast 1000:1, kąt widzenia  178/178 czas reakcji  max. 4ms</w:t>
            </w:r>
          </w:p>
          <w:p w14:paraId="6B22EEFF" w14:textId="77777777" w:rsidR="0040643D" w:rsidRPr="00F27630" w:rsidRDefault="0040643D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 ekran musi posiać jeden z dwóch portów cyfrowych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DisplayPort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lub HDMI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0B4" w14:textId="6615EF7D" w:rsidR="0040643D" w:rsidRPr="00F27630" w:rsidRDefault="00FA3F7E" w:rsidP="004064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</w:tbl>
    <w:p w14:paraId="0CCCB573" w14:textId="77777777" w:rsidR="00DF4147" w:rsidRPr="00F27630" w:rsidRDefault="00DF4147" w:rsidP="00DF4147">
      <w:pPr>
        <w:rPr>
          <w:rFonts w:ascii="Calibri" w:eastAsia="Times New Roman" w:hAnsi="Calibri" w:cs="Calibri"/>
        </w:rPr>
      </w:pPr>
    </w:p>
    <w:p w14:paraId="2459A4CB" w14:textId="77777777" w:rsidR="00DF4147" w:rsidRPr="00F27630" w:rsidRDefault="00DF4147" w:rsidP="00DF4147">
      <w:pPr>
        <w:rPr>
          <w:rFonts w:ascii="Calibri" w:hAnsi="Calibri" w:cs="Calibri"/>
        </w:rPr>
      </w:pPr>
    </w:p>
    <w:p w14:paraId="1E13B313" w14:textId="77777777" w:rsidR="00DF4147" w:rsidRPr="00F27630" w:rsidRDefault="00DF4147" w:rsidP="00B02AF3">
      <w:pPr>
        <w:ind w:left="284"/>
        <w:contextualSpacing/>
        <w:rPr>
          <w:rFonts w:ascii="Calibri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Komputer stacjonarny typu PC z monitorem 24” i oprogramowaniem – 4 </w:t>
      </w:r>
      <w:proofErr w:type="spellStart"/>
      <w:r w:rsidRPr="00F27630">
        <w:rPr>
          <w:rFonts w:ascii="Calibri" w:hAnsi="Calibri" w:cs="Calibri"/>
          <w:b/>
          <w:bCs/>
          <w:u w:val="single"/>
        </w:rPr>
        <w:t>kpl</w:t>
      </w:r>
      <w:proofErr w:type="spellEnd"/>
      <w:r w:rsidRPr="00F27630">
        <w:rPr>
          <w:rFonts w:ascii="Calibri" w:hAnsi="Calibri" w:cs="Calibri"/>
          <w:b/>
          <w:bCs/>
          <w:u w:val="single"/>
        </w:rPr>
        <w:t>.</w:t>
      </w:r>
    </w:p>
    <w:p w14:paraId="74C9A3A2" w14:textId="77777777" w:rsidR="00DF4147" w:rsidRPr="00F27630" w:rsidRDefault="00DF4147" w:rsidP="00DF4147">
      <w:pPr>
        <w:rPr>
          <w:rFonts w:ascii="Calibri" w:hAnsi="Calibri" w:cs="Calibri"/>
        </w:rPr>
      </w:pP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9"/>
        <w:gridCol w:w="4626"/>
        <w:gridCol w:w="2868"/>
      </w:tblGrid>
      <w:tr w:rsidR="00FA3F7E" w:rsidRPr="00F27630" w14:paraId="69E6C070" w14:textId="3A64BC3A" w:rsidTr="00FA3F7E">
        <w:trPr>
          <w:trHeight w:val="284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85D8" w14:textId="77777777" w:rsidR="00FA3F7E" w:rsidRPr="00F27630" w:rsidRDefault="00FA3F7E" w:rsidP="00FA3F7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362" w14:textId="77777777" w:rsidR="00FA3F7E" w:rsidRPr="00F27630" w:rsidRDefault="00FA3F7E" w:rsidP="00FA3F7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CE8" w14:textId="77777777" w:rsidR="00FA3F7E" w:rsidRPr="00902668" w:rsidRDefault="00FA3F7E" w:rsidP="00FA3F7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02668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4595E213" w14:textId="62333792" w:rsidR="00FA3F7E" w:rsidRPr="00F27630" w:rsidRDefault="00FA3F7E" w:rsidP="00FA3F7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</w:t>
            </w:r>
            <w:r w:rsidRPr="00902668">
              <w:rPr>
                <w:rFonts w:ascii="Calibri" w:hAnsi="Calibri" w:cs="Calibri"/>
                <w:b/>
                <w:bCs/>
                <w:lang w:eastAsia="en-US"/>
              </w:rPr>
              <w:t>wskazać czy oferowany parametr spełnia wymagania na zasadzie TAK / NIE *)</w:t>
            </w:r>
          </w:p>
        </w:tc>
      </w:tr>
      <w:tr w:rsidR="00FA3F7E" w:rsidRPr="00F27630" w14:paraId="172A45CF" w14:textId="220EC70D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0B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29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Komputer stacjonarny. Typu PC.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D54" w14:textId="77777777" w:rsidR="00FA3F7E" w:rsidRPr="00ED1C9A" w:rsidRDefault="00FA3F7E" w:rsidP="00FA3F7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D1C9A">
              <w:rPr>
                <w:rFonts w:asciiTheme="minorHAnsi" w:hAnsiTheme="minorHAnsi" w:cstheme="minorHAnsi"/>
                <w:bCs/>
                <w:lang w:eastAsia="en-US"/>
              </w:rPr>
              <w:t xml:space="preserve">Nazwa producenta: </w:t>
            </w:r>
            <w:r w:rsidRPr="00ED1C9A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……………………………………</w:t>
            </w:r>
          </w:p>
          <w:p w14:paraId="14BD01EF" w14:textId="77777777" w:rsidR="00FA3F7E" w:rsidRPr="00ED1C9A" w:rsidRDefault="00FA3F7E" w:rsidP="00FA3F7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1FFEF50" w14:textId="77777777" w:rsidR="00FA3F7E" w:rsidRPr="00ED1C9A" w:rsidRDefault="00FA3F7E" w:rsidP="00FA3F7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D1C9A">
              <w:rPr>
                <w:rFonts w:asciiTheme="minorHAnsi" w:hAnsiTheme="minorHAnsi" w:cstheme="minorHAnsi"/>
                <w:bCs/>
                <w:lang w:eastAsia="en-US"/>
              </w:rPr>
              <w:t>Model: ………………………..</w:t>
            </w:r>
          </w:p>
          <w:p w14:paraId="2BF6F087" w14:textId="77777777" w:rsidR="00FA3F7E" w:rsidRPr="00785AA6" w:rsidRDefault="00FA3F7E" w:rsidP="00FA3F7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FA3F7E" w:rsidRPr="00F27630" w14:paraId="28A863DA" w14:textId="3B76245D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1F4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 xml:space="preserve">Procesor </w:t>
            </w:r>
          </w:p>
          <w:p w14:paraId="5B1D199E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34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Procesor wielordzeniowy zgodny z architekturą x86</w:t>
            </w:r>
          </w:p>
          <w:p w14:paraId="10C0D5AE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Możliwość uruchamiania aplikacji 64 bitowych, o średniej wydajności ocenianej na co najmniej 8845 punktów w teście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Passmark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 - CPU Mark według wyników procesorów publikowanych na stronie http://www.cpubenchmark.net/cpu_list.php</w:t>
            </w:r>
          </w:p>
          <w:p w14:paraId="50D2237D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 przypadku zaoferowania procesora nie 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076" w14:textId="77777777" w:rsidR="00FA3F7E" w:rsidRPr="00785AA6" w:rsidRDefault="00FA3F7E" w:rsidP="00FA3F7E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Producent: ……………………………………….</w:t>
            </w:r>
          </w:p>
          <w:p w14:paraId="27F4A4E3" w14:textId="77777777" w:rsidR="00FA3F7E" w:rsidRPr="00785AA6" w:rsidRDefault="00FA3F7E" w:rsidP="00FA3F7E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F666005" w14:textId="77777777" w:rsidR="00FA3F7E" w:rsidRPr="00785AA6" w:rsidRDefault="00FA3F7E" w:rsidP="00FA3F7E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Model: ………………………………………………..</w:t>
            </w:r>
          </w:p>
          <w:p w14:paraId="457E8B90" w14:textId="77777777" w:rsidR="00FA3F7E" w:rsidRPr="00785AA6" w:rsidRDefault="00FA3F7E" w:rsidP="00FA3F7E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E5DDBE7" w14:textId="22BCF4F2" w:rsidR="00FA3F7E" w:rsidRPr="00785AA6" w:rsidRDefault="00FA3F7E" w:rsidP="00FA3F7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Ilość punktów: …………………………………</w:t>
            </w:r>
          </w:p>
        </w:tc>
      </w:tr>
      <w:tr w:rsidR="00FA3F7E" w:rsidRPr="00F27630" w14:paraId="427DDFC9" w14:textId="31C9F7C6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7C2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Pamięć operacyjna RAM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6A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8 GB pamięci RAM</w:t>
            </w:r>
          </w:p>
          <w:p w14:paraId="04AF68BA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minimum 3 wolne </w:t>
            </w:r>
            <w:proofErr w:type="spellStart"/>
            <w:r w:rsidRPr="00F27630">
              <w:rPr>
                <w:rFonts w:ascii="Calibri" w:hAnsi="Calibri" w:cs="Calibri"/>
                <w:color w:val="000000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 pamięci RAM na płycie głównej, </w:t>
            </w:r>
          </w:p>
          <w:p w14:paraId="5851502E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minimalny rozmiar możliwego rozszerzenia obsługiwanej pamięci, zapewniony </w:t>
            </w:r>
            <w:r w:rsidRPr="00F27630">
              <w:rPr>
                <w:rFonts w:ascii="Calibri" w:hAnsi="Calibri" w:cs="Calibri"/>
                <w:color w:val="000000"/>
                <w:lang w:eastAsia="en-US"/>
              </w:rPr>
              <w:br/>
              <w:t>i potwierdzony przez producenta komputera: 128 GB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C04" w14:textId="32979520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4BC9098D" w14:textId="422C5B10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EB26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Parametry pamięci masowej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F56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Min. 256 GB SSD M.2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3CC77B11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zamontowania w obudowie jednego dysku 3,5 cala lub dwóch dysków 2,5 cala.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4D6" w14:textId="26D1A548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70FA0F51" w14:textId="4A939F48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FE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Płyta Główna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B7B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chipset dostosowany do oferowanego procesora lub równoważny</w:t>
            </w:r>
          </w:p>
          <w:p w14:paraId="7335D5A7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minimum 4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 pamięci lub więcej, obsługującej częstotliwość minimum 2999 MHz lub więcej</w:t>
            </w:r>
          </w:p>
          <w:p w14:paraId="73525B81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minimum 1 x PCI Express 3.0 x 16</w:t>
            </w:r>
          </w:p>
          <w:p w14:paraId="398D5D2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x PCI Express 3.0 x 4 </w:t>
            </w:r>
          </w:p>
          <w:p w14:paraId="7F3C3DD1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4x złącza SATA 6.0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/s</w:t>
            </w:r>
          </w:p>
          <w:p w14:paraId="451C7D27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2 x złącza M.2 dla dysku SSD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952" w14:textId="373549C9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485432C0" w14:textId="209F324D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193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graficzna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B4A7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 wykorzystująca pamięć RAM systemu dynamicznie przydzielaną na potrzeby grafiki. Zamawiający dopuszcza kartę graficzną zintegrowaną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0B4" w14:textId="04944331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16D7E216" w14:textId="02AB2CDF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F8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Wyposażenie multimedialne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48DB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Karta dźwiękowa zgodna z High Definition.  </w:t>
            </w:r>
            <w:r w:rsidRPr="00F27630">
              <w:rPr>
                <w:rFonts w:ascii="Calibri" w:hAnsi="Calibri" w:cs="Calibri"/>
                <w:lang w:eastAsia="en-US"/>
              </w:rPr>
              <w:t xml:space="preserve">Zamawiający dopuszcza kartę dźwiękową </w:t>
            </w:r>
            <w:r w:rsidRPr="00F27630">
              <w:rPr>
                <w:rFonts w:ascii="Calibri" w:hAnsi="Calibri" w:cs="Calibri"/>
                <w:bCs/>
                <w:lang w:eastAsia="en-US"/>
              </w:rPr>
              <w:t>zintegrowaną z płytą główną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251" w14:textId="78F04ED5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5F7DB32A" w14:textId="1DFCAD2F" w:rsidTr="00FA3F7E">
        <w:trPr>
          <w:trHeight w:val="64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860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Obudowa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E888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Typu desktop (SFF) przystosowana do pracy w pionie i w poziomie, z obsługą kart PCI Express wyłącznie o niskim profilu;.</w:t>
            </w:r>
          </w:p>
          <w:p w14:paraId="710B7468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 w:rsidRPr="00F27630">
              <w:rPr>
                <w:rFonts w:ascii="Calibri" w:hAnsi="Calibri" w:cs="Calibri"/>
                <w:color w:val="000000"/>
                <w:lang w:eastAsia="en-US"/>
              </w:rPr>
              <w:t xml:space="preserve">Wbudowany głośnik do odtwarzania plików </w:t>
            </w:r>
            <w:r w:rsidRPr="00F27630">
              <w:rPr>
                <w:rFonts w:ascii="Calibri" w:hAnsi="Calibri" w:cs="Calibri"/>
                <w:color w:val="000000"/>
                <w:lang w:eastAsia="en-US"/>
              </w:rPr>
              <w:lastRenderedPageBreak/>
              <w:t xml:space="preserve">multimedialnych.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2F1" w14:textId="1B4421FF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 *</w:t>
            </w:r>
          </w:p>
        </w:tc>
      </w:tr>
      <w:tr w:rsidR="00FA3F7E" w:rsidRPr="00F27630" w14:paraId="5B823B38" w14:textId="0B53BA3E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35F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Zasilacz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FBA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Wbudowany zasilacz o sprawności co najmniej 94% przy obciążeniu 50% przy 230V.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2F7" w14:textId="5352F82B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5C5B4434" w14:textId="2ED903AD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A9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Bezpieczeństwo i funkcje zarządzania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3E99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zastosowania mechanicznego zabezpieczenia przed kradzieżą komputera.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00C" w14:textId="16916F87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FA3F7E" w:rsidRPr="00F27630" w14:paraId="42CB95C5" w14:textId="76960688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9D0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sieciowa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321F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10/100/1000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Mbit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>/s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394" w14:textId="43A7C1AF" w:rsidR="00FA3F7E" w:rsidRPr="00F27630" w:rsidRDefault="00785AA6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785AA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C30119" w:rsidRPr="00C30119" w14:paraId="0BC9C5BA" w14:textId="437B7E7D" w:rsidTr="00FA3F7E">
        <w:trPr>
          <w:trHeight w:val="28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D7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>Warunki gwarancji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C80" w14:textId="48BAB84E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Gwarancja </w:t>
            </w:r>
            <w:r w:rsidR="00C30119" w:rsidRPr="00C30119">
              <w:rPr>
                <w:rFonts w:ascii="Calibri" w:hAnsi="Calibri" w:cs="Calibri"/>
                <w:bCs/>
                <w:color w:val="000000" w:themeColor="text1"/>
                <w:lang w:eastAsia="en-US"/>
              </w:rPr>
              <w:t>na</w:t>
            </w: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okres min.24 miesiące.</w:t>
            </w:r>
          </w:p>
          <w:p w14:paraId="05C904C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W przypadku awarii dysków twardych uszkodzony dysk pozostaje u Zamawiającego.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6A3" w14:textId="06EB0037" w:rsidR="00FA3F7E" w:rsidRPr="00C30119" w:rsidRDefault="00C30119" w:rsidP="00FA3F7E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  <w:tr w:rsidR="00FA3F7E" w:rsidRPr="00F27630" w14:paraId="3F07CC61" w14:textId="515E6443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C36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Wsparcie techniczne producenta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03F0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1A8" w14:textId="6DD67DBB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  <w:tr w:rsidR="00FA3F7E" w:rsidRPr="00F27630" w14:paraId="29F234CC" w14:textId="0AFE626A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5F0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Złącza i porty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3B6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Wbudowane porty: </w:t>
            </w:r>
          </w:p>
          <w:p w14:paraId="0F5FA0EB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 tylnej części:</w:t>
            </w:r>
          </w:p>
          <w:p w14:paraId="62AD1E54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Display Port 1.4 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lub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HDMI (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zależnie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od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dołączonego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monitora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do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oferty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>)</w:t>
            </w:r>
          </w:p>
          <w:p w14:paraId="267156E2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jeden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port VGA </w:t>
            </w:r>
          </w:p>
          <w:p w14:paraId="651ED1D3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4 x USB, w tym co najmniej 2x USB 3.2 Gen 1</w:t>
            </w:r>
          </w:p>
          <w:p w14:paraId="6A646E8E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minimum 1 port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sieciowy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RJ-45,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1D1" w14:textId="6DC02D13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  <w:tr w:rsidR="00FA3F7E" w:rsidRPr="00F27630" w14:paraId="48D01255" w14:textId="4373C970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4F93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Peryferia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8F98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Mysz </w:t>
            </w:r>
            <w:r w:rsidRPr="00F27630">
              <w:rPr>
                <w:rFonts w:ascii="Calibri" w:hAnsi="Calibri" w:cs="Calibri"/>
                <w:bCs/>
                <w:lang w:eastAsia="en-US"/>
              </w:rPr>
              <w:t>optyczna</w:t>
            </w:r>
            <w:r w:rsidRPr="00F27630">
              <w:rPr>
                <w:rFonts w:ascii="Calibri" w:hAnsi="Calibri" w:cs="Calibri"/>
                <w:lang w:eastAsia="en-US"/>
              </w:rPr>
              <w:t xml:space="preserve"> USB</w:t>
            </w:r>
          </w:p>
          <w:p w14:paraId="41E6A837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Klawiatura USB w układzie polski programisty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B6" w14:textId="6400747A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  <w:tr w:rsidR="00FA3F7E" w:rsidRPr="00F27630" w14:paraId="5917CBB3" w14:textId="45AB9BC8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243D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System operacyjny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1E6F" w14:textId="1E499547" w:rsidR="00FA3F7E" w:rsidRPr="00F27630" w:rsidRDefault="00FA3F7E" w:rsidP="00FA3F7E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Microsoft Windows 10 Professional PL - 64 bit lub równoważny</w:t>
            </w:r>
            <w:r w:rsidR="006414AD">
              <w:rPr>
                <w:rFonts w:ascii="Calibri" w:hAnsi="Calibri" w:cs="Calibri"/>
                <w:lang w:eastAsia="en-US"/>
              </w:rPr>
              <w:t xml:space="preserve"> (licencja bezterminowa)</w:t>
            </w:r>
            <w:r w:rsidRPr="00F27630">
              <w:rPr>
                <w:rFonts w:ascii="Calibri" w:hAnsi="Calibri" w:cs="Calibri"/>
                <w:lang w:eastAsia="en-US"/>
              </w:rPr>
              <w:t>, o parametrach równoważności podanych poniżej:</w:t>
            </w:r>
          </w:p>
          <w:p w14:paraId="1B878648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system operacyjny nie wymagający już aktywacji za pomocą telefonu lub Internetu w firmie producenta oprogramowania.</w:t>
            </w:r>
          </w:p>
          <w:p w14:paraId="393738AC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Parametry równoważności: </w:t>
            </w:r>
          </w:p>
          <w:p w14:paraId="1685E106" w14:textId="77777777" w:rsidR="00FA3F7E" w:rsidRPr="00F27630" w:rsidRDefault="00FA3F7E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Pełna integracja z domeną Active Directory MS Windows (posiadaną przez Zamawiającego) opartą na serwerach Windows Server 2016; </w:t>
            </w:r>
          </w:p>
          <w:p w14:paraId="2916620C" w14:textId="77777777" w:rsidR="00FA3F7E" w:rsidRPr="00F27630" w:rsidRDefault="00FA3F7E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Zarządzanie komputerami poprzez Zasady Grup (GPO) Active Directory MS Windows (posiadaną przez Zamawiającego), WMI; </w:t>
            </w:r>
          </w:p>
          <w:p w14:paraId="5ABC290B" w14:textId="77777777" w:rsidR="00FA3F7E" w:rsidRPr="00F27630" w:rsidRDefault="00FA3F7E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Pełna obsługa ActiveX;</w:t>
            </w:r>
          </w:p>
          <w:p w14:paraId="7F7F7E28" w14:textId="77777777" w:rsidR="00FA3F7E" w:rsidRPr="00F27630" w:rsidRDefault="00FA3F7E" w:rsidP="00FA3F7E">
            <w:pPr>
              <w:spacing w:line="256" w:lineRule="auto"/>
              <w:rPr>
                <w:rFonts w:ascii="Calibri" w:eastAsia="Times New Roman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940" w14:textId="71238039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  <w:tr w:rsidR="00FA3F7E" w:rsidRPr="00F27630" w14:paraId="7D38514F" w14:textId="5DC9A508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85F2" w14:textId="77777777" w:rsidR="00FA3F7E" w:rsidRPr="00F27630" w:rsidRDefault="00FA3F7E" w:rsidP="00FA3F7E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Monitor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4850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 przekątna min. 23,8 cala</w:t>
            </w:r>
          </w:p>
          <w:p w14:paraId="4F041621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 matryca VA , matowa </w:t>
            </w:r>
          </w:p>
          <w:p w14:paraId="6AD1D8F6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 Rozdzielczość: min. FHD 1080p (1920x1080), podświetlenie LED, 250nits, format</w:t>
            </w:r>
          </w:p>
          <w:p w14:paraId="0F7D4191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  16:9, kontrast 3000:1, kąt widzenia  178/178 , czas reakcji  max 5ms</w:t>
            </w:r>
          </w:p>
          <w:p w14:paraId="5349163D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- ekran musi posiać jeden z dwóch portów cyfrowych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DisplayPort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lub HDMI </w:t>
            </w:r>
          </w:p>
          <w:p w14:paraId="35E715B3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 wbudowane głośniki min. 2x2W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C9E" w14:textId="2332FAD6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lastRenderedPageBreak/>
              <w:t>TAK / NIE *</w:t>
            </w:r>
          </w:p>
        </w:tc>
      </w:tr>
      <w:tr w:rsidR="00FA3F7E" w:rsidRPr="00F27630" w14:paraId="5759C238" w14:textId="26CFA4C7" w:rsidTr="00FA3F7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495E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</w:t>
            </w:r>
          </w:p>
          <w:p w14:paraId="77CF9D25" w14:textId="77777777" w:rsidR="00FA3F7E" w:rsidRPr="00F27630" w:rsidRDefault="00FA3F7E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Antywirusowe </w:t>
            </w:r>
            <w:r w:rsidRPr="00F27630">
              <w:rPr>
                <w:rFonts w:ascii="Calibri" w:hAnsi="Calibri" w:cs="Calibri"/>
                <w:bCs/>
                <w:u w:val="single"/>
                <w:lang w:eastAsia="en-US"/>
              </w:rPr>
              <w:t>z bezterminową licencją użytkowania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9A56" w14:textId="77777777" w:rsidR="00FA3F7E" w:rsidRPr="00F27630" w:rsidRDefault="00FA3F7E" w:rsidP="00FA3F7E">
            <w:pPr>
              <w:spacing w:line="256" w:lineRule="auto"/>
              <w:rPr>
                <w:rFonts w:ascii="Calibri" w:eastAsia="Times New Roman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Program powinien: </w:t>
            </w:r>
          </w:p>
          <w:p w14:paraId="2E49C5DC" w14:textId="77777777" w:rsidR="00FA3F7E" w:rsidRPr="00F27630" w:rsidRDefault="00FA3F7E" w:rsidP="00413E7D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posiadać ochronę antywirusową 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antyspyware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(ochronę przed klasycznymi wirusami, trojanami,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backdoorami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robakami internetowymi spyware,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adware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oraz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phishingiem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), </w:t>
            </w:r>
          </w:p>
          <w:p w14:paraId="5F38630F" w14:textId="77777777" w:rsidR="00FA3F7E" w:rsidRPr="00F27630" w:rsidRDefault="00FA3F7E" w:rsidP="00413E7D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sprawdzać w czasie rzeczywistym wszystkie otwierane, uruchamiane i zapisywane zbiory, pliki pobierane z Internetu oraz pocztę elektroniczną, </w:t>
            </w:r>
          </w:p>
          <w:p w14:paraId="113D23FF" w14:textId="77777777" w:rsidR="00FA3F7E" w:rsidRPr="00F27630" w:rsidRDefault="00FA3F7E" w:rsidP="00413E7D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ochronę w czasie rzeczywistym uzupełniać przez skaner uruchamiany na żądanie lub według harmonogramu, </w:t>
            </w:r>
          </w:p>
          <w:p w14:paraId="719AB68A" w14:textId="77777777" w:rsidR="00FA3F7E" w:rsidRPr="00F27630" w:rsidRDefault="00FA3F7E" w:rsidP="00413E7D">
            <w:pPr>
              <w:numPr>
                <w:ilvl w:val="0"/>
                <w:numId w:val="110"/>
              </w:numPr>
              <w:spacing w:line="256" w:lineRule="auto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być wyposażony w zaawansowaną analizę heurystyczną pomagającą wykrywać nowe wirusy niesklasyfikowane jeszcze w bazie wirusów,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5CC" w14:textId="666B9E9A" w:rsidR="00FA3F7E" w:rsidRPr="00F27630" w:rsidRDefault="006414AD" w:rsidP="00FA3F7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C3011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 *</w:t>
            </w:r>
          </w:p>
        </w:tc>
      </w:tr>
    </w:tbl>
    <w:p w14:paraId="297CC260" w14:textId="77777777" w:rsidR="00DF4147" w:rsidRPr="00F27630" w:rsidRDefault="00DF4147" w:rsidP="00DF4147">
      <w:pPr>
        <w:rPr>
          <w:rFonts w:ascii="Calibri" w:eastAsia="Times New Roman" w:hAnsi="Calibri" w:cs="Calibri"/>
        </w:rPr>
      </w:pPr>
    </w:p>
    <w:p w14:paraId="3239A329" w14:textId="4DCD4312" w:rsidR="00DF4147" w:rsidRPr="00F27630" w:rsidRDefault="00DF4147" w:rsidP="00A356FD">
      <w:pPr>
        <w:spacing w:before="120" w:after="120"/>
        <w:rPr>
          <w:rFonts w:ascii="Calibri" w:hAnsi="Calibri" w:cs="Calibri"/>
          <w:b/>
          <w:bCs/>
          <w:color w:val="FF0000"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Oprogramowanie biurowe – 10 szt. </w:t>
      </w: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03"/>
        <w:gridCol w:w="4699"/>
        <w:gridCol w:w="2761"/>
      </w:tblGrid>
      <w:tr w:rsidR="00185772" w:rsidRPr="00A87A0D" w14:paraId="38140041" w14:textId="427B2D05" w:rsidTr="00185772">
        <w:trPr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DE7" w14:textId="77777777" w:rsidR="00185772" w:rsidRPr="00F27630" w:rsidRDefault="00185772" w:rsidP="00062AF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eastAsia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818" w14:textId="77777777" w:rsidR="00185772" w:rsidRPr="00F27630" w:rsidRDefault="00185772" w:rsidP="00062AF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eastAsia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B9B" w14:textId="77777777" w:rsidR="00185772" w:rsidRPr="00185772" w:rsidRDefault="00185772" w:rsidP="001857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t>Wartość oferowana</w:t>
            </w:r>
          </w:p>
          <w:p w14:paraId="0A7AE2A0" w14:textId="7D56CA59" w:rsidR="00185772" w:rsidRPr="00F27630" w:rsidRDefault="00185772" w:rsidP="001857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t>( wpisać parametr lub wskazać czy oferowany parametr spełnia wymagania na zasadzie TAK / NIE *)</w:t>
            </w:r>
          </w:p>
        </w:tc>
      </w:tr>
      <w:tr w:rsidR="00185772" w:rsidRPr="00F27630" w14:paraId="6C20F65A" w14:textId="2754C461" w:rsidTr="0018577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7CA" w14:textId="77777777" w:rsidR="00185772" w:rsidRPr="00F27630" w:rsidRDefault="00185772" w:rsidP="00062AF9">
            <w:pPr>
              <w:spacing w:line="25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Oprogramowanie biurowe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9D8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Oprogramowanie typu MS Office 2019 Standard 32/64bit PL lub równoważne </w:t>
            </w:r>
            <w:r w:rsidRPr="00F27630">
              <w:rPr>
                <w:rFonts w:ascii="Calibri" w:hAnsi="Calibri" w:cs="Calibri"/>
                <w:bCs/>
                <w:u w:val="single"/>
                <w:lang w:eastAsia="en-US"/>
              </w:rPr>
              <w:t>z bezterminową licencją użytkowania</w:t>
            </w:r>
            <w:r w:rsidRPr="00F27630">
              <w:rPr>
                <w:rFonts w:ascii="Calibri" w:hAnsi="Calibri" w:cs="Calibri"/>
                <w:lang w:eastAsia="en-US"/>
              </w:rPr>
              <w:t>, spełniające poniższe warunki.</w:t>
            </w:r>
          </w:p>
          <w:p w14:paraId="3CD5A7E1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14:paraId="6B96365B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Opis równoważności dla oprogramowania typu MS Office 2019 Standard 32/64bit PL:</w:t>
            </w:r>
          </w:p>
          <w:p w14:paraId="7CB0362B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Pakiet biurowy musi spełniać następujące wymagania poprzez wbudowane mechanizmy, bez użycia dodatkowych aplikacji:</w:t>
            </w:r>
          </w:p>
          <w:p w14:paraId="0F1B0C3B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1. Musi zawierać co najmniej następujące komponenty:</w:t>
            </w:r>
          </w:p>
          <w:p w14:paraId="1BB0E99C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a. edytor tekstu,</w:t>
            </w:r>
          </w:p>
          <w:p w14:paraId="6CFEC5A9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b. arkusz kalkulacyjny,</w:t>
            </w:r>
          </w:p>
          <w:p w14:paraId="04F1C2E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c. program do przygotowywania i prowadzenia prezentacji,</w:t>
            </w:r>
          </w:p>
          <w:p w14:paraId="49CE0D86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d. program do zarządzania informacją przez użytkownika (pocztą elektroniczną, kalendarzem, kontaktami i zadaniami);</w:t>
            </w:r>
          </w:p>
          <w:p w14:paraId="00E9BB14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21BAA93D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3. Dostępna pełna polska wersja językowa interfejsu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użytkownika, systemu komunikatów i podręcznej kontekstowej pomocy technicznej;</w:t>
            </w:r>
          </w:p>
          <w:p w14:paraId="10FB3AC4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4. Prawidłowe odczytywanie i zapisywanie danych w dokumentach w formatach: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doc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docx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xls,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xlsx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pptx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ppsx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w tym obsługa formatowania bez utraty parametrów i cech użytkowych (zachowane wszelkie formatowanie, umiejscowienie tekstów, liczb, obrazków, wykresów, odstępy między tymi obiektami i kolorów);</w:t>
            </w:r>
          </w:p>
          <w:p w14:paraId="110A39A0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5. Wykonywanie i edycja makr oraz kodu zapisanego w języku Visual Basic w plikach xls,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xlsx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oraz formuł w plikach wytworzonych w MS Office 2010, MS Office 2013, MS Office 2016 oraz MS Office 2019 bez utraty danych oraz bez konieczności przerabiania dokumentów;</w:t>
            </w:r>
          </w:p>
          <w:p w14:paraId="505164BC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6. Możliwość zapisywania wytworzonych dokumentów bezpośrednio w formacie PDF;</w:t>
            </w:r>
          </w:p>
          <w:p w14:paraId="5D926BEE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7. Możliwość zintegrowania uwierzytelniania użytkowników z usługą katalogową Active Directory; </w:t>
            </w:r>
          </w:p>
          <w:p w14:paraId="554373B5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8. Możliwość nadawania uprawnień do modyfikacji i formatowania dokumentów lub ich elementów;</w:t>
            </w:r>
          </w:p>
          <w:p w14:paraId="17BAD653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9. Możliwość jednoczesnej pracy wielu użytkowników na udostępnionym dokumencie arkusza kalkulacyjnego;</w:t>
            </w:r>
          </w:p>
          <w:p w14:paraId="75BCF36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10. Posiadać pełną kompatybilność z systemami operacyjnymi:</w:t>
            </w:r>
          </w:p>
          <w:p w14:paraId="6CD1F08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a. MS Windows 8 (32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64-bit),</w:t>
            </w:r>
          </w:p>
          <w:p w14:paraId="4D049972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b. MS Windows 8.1 (32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64-bit),</w:t>
            </w:r>
          </w:p>
          <w:p w14:paraId="447F8BBF" w14:textId="77777777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 xml:space="preserve">c. MS Windows 10 (32 </w:t>
            </w:r>
            <w:proofErr w:type="spellStart"/>
            <w:r w:rsidRPr="00F27630">
              <w:rPr>
                <w:rFonts w:ascii="Calibri" w:hAnsi="Calibri" w:cs="Calibri"/>
                <w:lang w:val="en-US" w:eastAsia="en-US"/>
              </w:rPr>
              <w:t>i</w:t>
            </w:r>
            <w:proofErr w:type="spellEnd"/>
            <w:r w:rsidRPr="00F27630">
              <w:rPr>
                <w:rFonts w:ascii="Calibri" w:hAnsi="Calibri" w:cs="Calibri"/>
                <w:lang w:val="en-US" w:eastAsia="en-US"/>
              </w:rPr>
              <w:t xml:space="preserve"> 64-bit).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62D" w14:textId="35143AA3" w:rsidR="00185772" w:rsidRPr="00F27630" w:rsidRDefault="00185772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185772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>TAK / NIE*</w:t>
            </w:r>
          </w:p>
        </w:tc>
      </w:tr>
    </w:tbl>
    <w:p w14:paraId="4797BDFA" w14:textId="77777777" w:rsidR="00DF4147" w:rsidRPr="00F27630" w:rsidRDefault="00DF4147" w:rsidP="00DF4147">
      <w:pPr>
        <w:rPr>
          <w:rFonts w:ascii="Calibri" w:eastAsia="Times New Roman" w:hAnsi="Calibri" w:cs="Calibri"/>
          <w:lang w:val="en-US"/>
        </w:rPr>
      </w:pPr>
    </w:p>
    <w:p w14:paraId="235FED39" w14:textId="77777777" w:rsidR="00DF4147" w:rsidRPr="00F27630" w:rsidRDefault="00DF4147" w:rsidP="00DF4147">
      <w:pPr>
        <w:rPr>
          <w:rFonts w:ascii="Calibri" w:hAnsi="Calibri" w:cs="Calibri"/>
          <w:lang w:val="en-US"/>
        </w:rPr>
      </w:pPr>
    </w:p>
    <w:p w14:paraId="321C6F89" w14:textId="5AEAC044" w:rsidR="00DF4147" w:rsidRPr="00F27630" w:rsidRDefault="00DF4147" w:rsidP="00DF4147">
      <w:pPr>
        <w:rPr>
          <w:rFonts w:ascii="Calibri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>Komputer przenośny typu laptop z modemem LTE – 5 szt.</w:t>
      </w:r>
    </w:p>
    <w:p w14:paraId="07EFADB8" w14:textId="77777777" w:rsidR="00DF4147" w:rsidRPr="00F27630" w:rsidRDefault="00DF4147" w:rsidP="00DF4147">
      <w:pPr>
        <w:rPr>
          <w:rFonts w:ascii="Calibri" w:hAnsi="Calibri" w:cs="Calibri"/>
        </w:rPr>
      </w:pP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77"/>
        <w:gridCol w:w="4825"/>
        <w:gridCol w:w="2761"/>
      </w:tblGrid>
      <w:tr w:rsidR="009E597C" w:rsidRPr="00F27630" w14:paraId="401CCFFE" w14:textId="3807C045" w:rsidTr="009E597C">
        <w:trPr>
          <w:trHeight w:val="284"/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223F" w14:textId="77777777" w:rsidR="009E597C" w:rsidRPr="00F27630" w:rsidRDefault="009E597C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796B" w14:textId="77777777" w:rsidR="009E597C" w:rsidRPr="00F27630" w:rsidRDefault="009E597C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50E" w14:textId="77777777" w:rsidR="009E597C" w:rsidRPr="009E597C" w:rsidRDefault="009E597C" w:rsidP="009E597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E597C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009BE746" w14:textId="77777777" w:rsidR="009E597C" w:rsidRPr="009E597C" w:rsidRDefault="009E597C" w:rsidP="009E597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E597C">
              <w:rPr>
                <w:rFonts w:ascii="Calibri" w:hAnsi="Calibri" w:cs="Calibri"/>
                <w:b/>
                <w:bCs/>
                <w:lang w:eastAsia="en-US"/>
              </w:rPr>
              <w:t>( wpisać parametr lub wskazać czy oferowany parametr spełnia wymagania na zasadzie TAK / NIE *)</w:t>
            </w:r>
          </w:p>
          <w:p w14:paraId="1C67F3C1" w14:textId="0535941D" w:rsidR="009E597C" w:rsidRPr="00F27630" w:rsidRDefault="009E597C" w:rsidP="009E597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9E597C" w:rsidRPr="00F27630" w14:paraId="1E915D46" w14:textId="5AFF010A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01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AE09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Komputer przenośny – laptop z torbą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6E2" w14:textId="77777777" w:rsidR="009E597C" w:rsidRPr="00ED1C9A" w:rsidRDefault="009E597C" w:rsidP="009E597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D1C9A">
              <w:rPr>
                <w:rFonts w:asciiTheme="minorHAnsi" w:hAnsiTheme="minorHAnsi" w:cstheme="minorHAnsi"/>
                <w:bCs/>
                <w:lang w:eastAsia="en-US"/>
              </w:rPr>
              <w:t>Nazwa producenta: ……………………………………</w:t>
            </w:r>
          </w:p>
          <w:p w14:paraId="268E00FE" w14:textId="77777777" w:rsidR="009E597C" w:rsidRPr="00ED1C9A" w:rsidRDefault="009E597C" w:rsidP="009E597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0C8D18A" w14:textId="77777777" w:rsidR="009E597C" w:rsidRPr="00ED1C9A" w:rsidRDefault="009E597C" w:rsidP="009E597C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D1C9A">
              <w:rPr>
                <w:rFonts w:asciiTheme="minorHAnsi" w:hAnsiTheme="minorHAnsi" w:cstheme="minorHAnsi"/>
                <w:bCs/>
                <w:lang w:eastAsia="en-US"/>
              </w:rPr>
              <w:t>Model: ………………………..</w:t>
            </w:r>
          </w:p>
          <w:p w14:paraId="03D7B2E1" w14:textId="089E1D4D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9E597C" w:rsidRPr="00F27630" w14:paraId="721CA91B" w14:textId="04F617D7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FD4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Przekątna ekranu [cal] 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6523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Min 13,3-14,5 cali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C20" w14:textId="7854D123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E597C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5FE720BE" w14:textId="635E4A3B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641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 ekranu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8C8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Matowy lub antyrefleksyjny </w:t>
            </w:r>
            <w:r w:rsidRPr="00F27630">
              <w:rPr>
                <w:rFonts w:ascii="Calibri" w:hAnsi="Calibri" w:cs="Calibri"/>
                <w:lang w:eastAsia="en-US"/>
              </w:rPr>
              <w:t xml:space="preserve">rozdzielczość obsługiwana co najmniej 1920x1080 w technologii LED przeciwodblaskowy Jasność typowa minimum 300 nitów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(cd/m2). Kontrast typowy minimum 600:1. </w:t>
            </w:r>
          </w:p>
          <w:p w14:paraId="422D5372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Panel w technologii IPS lub WVA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4C6" w14:textId="68E82852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9E597C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 *</w:t>
            </w:r>
          </w:p>
        </w:tc>
      </w:tr>
      <w:tr w:rsidR="009E597C" w:rsidRPr="00F27630" w14:paraId="13BDE229" w14:textId="02223385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FB2E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Procesor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B99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Procesor wielordzeniowy zgodny z architekturą x86</w:t>
            </w:r>
          </w:p>
          <w:p w14:paraId="70624F41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uruchamiania aplikacji 64 bitowych, o średniej wydajności ocenianej na co najmniej 10 000,00 punktów w teście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Passmark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- CPU Mark według wyników procesorów publikowanych na stronie http://www.cpubenchmark.net/cpu_list.php</w:t>
            </w:r>
          </w:p>
          <w:p w14:paraId="0687686D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>W przypadku zaoferowania procesora nie 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785" w14:textId="77777777" w:rsidR="009E597C" w:rsidRPr="00785AA6" w:rsidRDefault="009E597C" w:rsidP="009E597C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Producent: ……………………………………….</w:t>
            </w:r>
          </w:p>
          <w:p w14:paraId="550B893B" w14:textId="77777777" w:rsidR="009E597C" w:rsidRPr="00785AA6" w:rsidRDefault="009E597C" w:rsidP="009E597C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69C8196" w14:textId="77777777" w:rsidR="009E597C" w:rsidRPr="00785AA6" w:rsidRDefault="009E597C" w:rsidP="009E597C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Model: ………………………………………………..</w:t>
            </w:r>
          </w:p>
          <w:p w14:paraId="2D243993" w14:textId="77777777" w:rsidR="009E597C" w:rsidRPr="00785AA6" w:rsidRDefault="009E597C" w:rsidP="009E597C">
            <w:pPr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751F22A5" w14:textId="61C18D53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785AA6">
              <w:rPr>
                <w:rFonts w:asciiTheme="minorHAnsi" w:hAnsiTheme="minorHAnsi" w:cstheme="minorHAnsi"/>
                <w:bCs/>
                <w:lang w:eastAsia="en-US"/>
              </w:rPr>
              <w:t>Ilość punktów: …………………………………</w:t>
            </w:r>
          </w:p>
        </w:tc>
      </w:tr>
      <w:tr w:rsidR="009E597C" w:rsidRPr="00F27630" w14:paraId="2AD99747" w14:textId="46811006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A16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Pamięć operacyjna RAM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ADE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min. 8 GB możliwość rozbudowy do 64GB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F4D" w14:textId="2EBD8B9B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37E25699" w14:textId="0FFC471C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435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Parametry pamięci masowej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782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Min. 240 GB SSD M.2 </w:t>
            </w:r>
            <w:r w:rsidRPr="00F27630">
              <w:rPr>
                <w:rFonts w:ascii="Calibri" w:hAnsi="Calibri" w:cs="Calibri"/>
                <w:lang w:eastAsia="zh-CN" w:bidi="hi-IN"/>
              </w:rPr>
              <w:t>o prędkości zapisu minimum 1GB/s i prędkości odczytu minimum 2GB/s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37E" w14:textId="69CF0A2E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7924DFB4" w14:textId="3932DD10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AAD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graficzna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013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Zintegrowana karta graficzna wykorzystująca pamięć RAM systemu dynamicznie przydzielaną na potrzeby grafiki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50D" w14:textId="47D531C3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35CB45A9" w14:textId="0B98468D" w:rsidTr="00BA57C6">
        <w:trPr>
          <w:trHeight w:hRule="exact" w:val="124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9CA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sieciowa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A55B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10/100/1000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Mbit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/s Ethernet (gniazdo RJ 45) – w przypadku braku karty sieciowej wbudowanej w laptop dopuszcza się możliwość dostarczenia karty sieciowej podłączanej do portu USB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64" w14:textId="05F4B3D4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427FD435" w14:textId="3D0114DF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47A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Klawiatura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52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Układ QWERTY - polski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241" w14:textId="56DA1729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626DC002" w14:textId="75B3F03F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C65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Dźwięk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20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Wbudowany głośnik</w:t>
            </w:r>
          </w:p>
          <w:p w14:paraId="5638FAA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Wbudowany mikrofon</w:t>
            </w:r>
          </w:p>
          <w:p w14:paraId="62F4BFC4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Karta dźwiękowa zintegrowana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BD0" w14:textId="4CB70CE2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34614125" w14:textId="164465D5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E598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Kamera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BC0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Wbudowana kamera internetowa o rozdzielczości nie mniejszej niż 1.0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Mpix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,  </w:t>
            </w:r>
            <w:r w:rsidRPr="00F27630">
              <w:rPr>
                <w:rFonts w:ascii="Calibri" w:hAnsi="Calibri" w:cs="Calibri"/>
                <w:lang w:eastAsia="en-US"/>
              </w:rPr>
              <w:t xml:space="preserve">Kamera </w:t>
            </w:r>
            <w:r w:rsidRPr="00F27630">
              <w:rPr>
                <w:rFonts w:ascii="Calibri" w:hAnsi="Calibri" w:cs="Calibri"/>
                <w:lang w:eastAsia="zh-CN" w:bidi="hi-IN"/>
              </w:rPr>
              <w:t xml:space="preserve">z wbudowanym mechanizmem umożliwiającym zakrycie obiektywu </w:t>
            </w:r>
            <w:r w:rsidRPr="00F27630">
              <w:rPr>
                <w:rFonts w:ascii="Calibri" w:hAnsi="Calibri" w:cs="Calibri"/>
                <w:lang w:eastAsia="en-US"/>
              </w:rPr>
              <w:t>oraz dioda LED sygnalizująca działanie kamery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9DB" w14:textId="4838D928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13A50E4E" w14:textId="7300C95A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1CD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Łączność bezprzewodowa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F248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bCs/>
                <w:lang w:val="en-US" w:eastAsia="en-US"/>
              </w:rPr>
              <w:t>Wi-Fi 802.11 a/b/g/n/ac</w:t>
            </w:r>
          </w:p>
          <w:p w14:paraId="73EF7F75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F27630">
              <w:rPr>
                <w:rFonts w:ascii="Calibri" w:hAnsi="Calibri" w:cs="Calibri"/>
                <w:bCs/>
                <w:lang w:val="en-US" w:eastAsia="en-US"/>
              </w:rPr>
              <w:t>Bluetooth 5,1</w:t>
            </w:r>
          </w:p>
          <w:p w14:paraId="45F99A66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Modem 4G LTE (dopuszcza się urządzenie typu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plug&amp;play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>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6E3" w14:textId="750A9AB6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val="en-US"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3261E994" w14:textId="3792993D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23F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Złącza i porty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9F4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1x LAN RJ-45 (10/100/1000),</w:t>
            </w:r>
          </w:p>
          <w:p w14:paraId="033CFA3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1x 19-pin HDMI,</w:t>
            </w:r>
          </w:p>
          <w:p w14:paraId="5558782F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Złącza USB minimum 3 sztuki w tym: </w:t>
            </w:r>
          </w:p>
          <w:p w14:paraId="3E07793F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2 x USB o prędkości minimum 5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/s (porty wolne do obsługi urządzeń i akcesoriów posiadanych przez Zamawiającego)</w:t>
            </w:r>
          </w:p>
          <w:p w14:paraId="3FC32C05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1 x Typu C o prędkości  minimum 10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/s (port wolny do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obsługi urządzeń posiadanych przez Zamawiającego),</w:t>
            </w:r>
          </w:p>
          <w:p w14:paraId="3D7C9641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1 x czytnik kart SD lub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microSD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6F9D1EAA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współdzielone złącze słuchawkowe stereo i złącze mikrofonowe tzw. Combo,</w:t>
            </w:r>
          </w:p>
          <w:p w14:paraId="79AE64E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F27630">
              <w:rPr>
                <w:rFonts w:ascii="Calibri" w:hAnsi="Calibri" w:cs="Calibri"/>
                <w:lang w:eastAsia="en-US"/>
              </w:rPr>
              <w:t>touchpad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A8A" w14:textId="78682900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 *</w:t>
            </w:r>
          </w:p>
        </w:tc>
      </w:tr>
      <w:tr w:rsidR="009E597C" w:rsidRPr="00F27630" w14:paraId="75C1DB24" w14:textId="388875AC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AFC0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Inne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428C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zasilacz</w:t>
            </w:r>
          </w:p>
          <w:p w14:paraId="5116E0FB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bateria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165" w14:textId="646FEFB3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4A4D39BD" w14:textId="20691EB2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BBE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Waga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8EA6" w14:textId="37A7B299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Nie więcej niż 1,8 kg</w:t>
            </w:r>
            <w:r w:rsidR="00BA57C6">
              <w:rPr>
                <w:rFonts w:ascii="Calibri" w:hAnsi="Calibri" w:cs="Calibri"/>
                <w:bCs/>
                <w:lang w:eastAsia="en-US"/>
              </w:rPr>
              <w:t xml:space="preserve"> (bez torby)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7EE" w14:textId="1C8FA39E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0E79DF81" w14:textId="455F0A6D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3C9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System operacyjny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D9D" w14:textId="04386995" w:rsidR="009E597C" w:rsidRPr="00F27630" w:rsidRDefault="009E597C" w:rsidP="009E597C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Zainstalowany Microsoft Windows 10 Professional PL </w:t>
            </w:r>
            <w:r w:rsidR="00BA57C6">
              <w:rPr>
                <w:rFonts w:ascii="Calibri" w:hAnsi="Calibri" w:cs="Calibri"/>
                <w:lang w:eastAsia="en-US"/>
              </w:rPr>
              <w:t xml:space="preserve"> (licencja bezterminowa)</w:t>
            </w:r>
            <w:r w:rsidRPr="00F27630">
              <w:rPr>
                <w:rFonts w:ascii="Calibri" w:hAnsi="Calibri" w:cs="Calibri"/>
                <w:lang w:eastAsia="en-US"/>
              </w:rPr>
              <w:t>- 64 bit lub równoważny, o parametrach równoważności podanych poniżej:</w:t>
            </w:r>
          </w:p>
          <w:p w14:paraId="20AA07B3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Zainstalowany system operacyjny nie wymagający już aktywacji za pomocą telefonu lub Internetu w firmie producenta oprogramowania.</w:t>
            </w:r>
          </w:p>
          <w:p w14:paraId="35F614A7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Parametry równoważności: </w:t>
            </w:r>
          </w:p>
          <w:p w14:paraId="3C830E1B" w14:textId="77777777" w:rsidR="009E597C" w:rsidRPr="00F27630" w:rsidRDefault="009E597C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Pełna integracja z domeną Active Directory MS Windows (posiadaną przez Zamawiającego) opartą na serwerach Windows Server 2016; </w:t>
            </w:r>
          </w:p>
          <w:p w14:paraId="0AC0E792" w14:textId="77777777" w:rsidR="009E597C" w:rsidRPr="00F27630" w:rsidRDefault="009E597C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Zarządzanie komputerami poprzez Zasady Grup (GPO) Active Directory MS Windows (posiadaną przez Zamawiającego), WMI; </w:t>
            </w:r>
          </w:p>
          <w:p w14:paraId="258083A3" w14:textId="77777777" w:rsidR="009E597C" w:rsidRPr="00F27630" w:rsidRDefault="009E597C" w:rsidP="00413E7D">
            <w:pPr>
              <w:numPr>
                <w:ilvl w:val="0"/>
                <w:numId w:val="109"/>
              </w:numPr>
              <w:spacing w:line="256" w:lineRule="auto"/>
              <w:ind w:left="355"/>
              <w:contextualSpacing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Pełna obsługa ActiveX;</w:t>
            </w:r>
          </w:p>
          <w:p w14:paraId="4E46D583" w14:textId="77777777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FE7" w14:textId="252D308D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  <w:tr w:rsidR="009E597C" w:rsidRPr="00F27630" w14:paraId="1E09C473" w14:textId="5F11E59F" w:rsidTr="009E597C">
        <w:trPr>
          <w:trHeight w:val="28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1454" w14:textId="77777777" w:rsidR="009E597C" w:rsidRPr="00F27630" w:rsidRDefault="009E597C" w:rsidP="009E597C">
            <w:pPr>
              <w:spacing w:line="256" w:lineRule="auto"/>
              <w:rPr>
                <w:rFonts w:ascii="Calibri" w:eastAsia="Times New Roman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>Gwarancja i wsparcie  techniczne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AC1" w14:textId="1C298439" w:rsidR="009E597C" w:rsidRPr="00F27630" w:rsidRDefault="009E597C" w:rsidP="009E597C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Gwarancja </w:t>
            </w:r>
            <w:r w:rsidR="00BA57C6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na </w:t>
            </w: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okres min.24 miesiące.</w:t>
            </w:r>
          </w:p>
          <w:p w14:paraId="30A75237" w14:textId="77777777" w:rsidR="009E597C" w:rsidRPr="00F27630" w:rsidRDefault="009E597C" w:rsidP="009E597C">
            <w:pPr>
              <w:spacing w:line="256" w:lineRule="auto"/>
              <w:rPr>
                <w:rFonts w:ascii="Calibri" w:eastAsia="Times New Roman" w:hAnsi="Calibri" w:cs="Calibri"/>
                <w:bCs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W przypadku awarii dysków twardych uszkodzony dysk pozostaje u Zamawiającego.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365" w14:textId="431127F8" w:rsidR="009E597C" w:rsidRPr="00F27630" w:rsidRDefault="00BA57C6" w:rsidP="009E597C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BA57C6">
              <w:rPr>
                <w:rFonts w:ascii="Calibri" w:hAnsi="Calibri" w:cs="Calibri"/>
                <w:b/>
                <w:bCs/>
                <w:lang w:eastAsia="en-US"/>
              </w:rPr>
              <w:t>TAK / NIE *</w:t>
            </w:r>
          </w:p>
        </w:tc>
      </w:tr>
    </w:tbl>
    <w:p w14:paraId="77C239A7" w14:textId="4F8BADFD" w:rsidR="00DF4147" w:rsidRPr="00F27630" w:rsidRDefault="00DF4147" w:rsidP="00DF4147">
      <w:pPr>
        <w:spacing w:before="120"/>
        <w:rPr>
          <w:rFonts w:ascii="Calibri" w:eastAsia="Times New Roman" w:hAnsi="Calibri" w:cs="Calibri"/>
          <w:b/>
          <w:bCs/>
          <w:u w:val="single"/>
        </w:rPr>
      </w:pPr>
      <w:r w:rsidRPr="00F27630">
        <w:rPr>
          <w:rFonts w:ascii="Calibri" w:hAnsi="Calibri" w:cs="Calibri"/>
          <w:b/>
          <w:bCs/>
          <w:u w:val="single"/>
        </w:rPr>
        <w:t xml:space="preserve"> Zasilacz awaryjny UPS – 4 szt</w:t>
      </w:r>
      <w:r w:rsidRPr="00A356FD">
        <w:rPr>
          <w:rFonts w:ascii="Calibri" w:hAnsi="Calibri" w:cs="Calibri"/>
          <w:b/>
          <w:bCs/>
          <w:u w:val="single"/>
        </w:rPr>
        <w:t>.</w:t>
      </w:r>
    </w:p>
    <w:p w14:paraId="712ABF9D" w14:textId="77777777" w:rsidR="00DF4147" w:rsidRPr="00F27630" w:rsidRDefault="00DF4147" w:rsidP="00DF4147">
      <w:pPr>
        <w:rPr>
          <w:rFonts w:ascii="Calibri" w:hAnsi="Calibri" w:cs="Calibri"/>
        </w:rPr>
      </w:pP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00"/>
        <w:gridCol w:w="4802"/>
        <w:gridCol w:w="2761"/>
      </w:tblGrid>
      <w:tr w:rsidR="0032792F" w:rsidRPr="00F27630" w14:paraId="4EC712DB" w14:textId="08508D4B" w:rsidTr="0032792F">
        <w:trPr>
          <w:trHeight w:val="284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54C" w14:textId="77777777" w:rsidR="0032792F" w:rsidRPr="00F27630" w:rsidRDefault="0032792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4071" w14:textId="77777777" w:rsidR="0032792F" w:rsidRPr="00F27630" w:rsidRDefault="0032792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B66" w14:textId="77777777" w:rsidR="0032792F" w:rsidRPr="0032792F" w:rsidRDefault="0032792F" w:rsidP="0032792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  <w:p w14:paraId="5074E681" w14:textId="77777777" w:rsidR="0032792F" w:rsidRDefault="0032792F" w:rsidP="0032792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( wpisać parametr lub wskazać czy oferowany parametr spełnia wymagania na zasadzie </w:t>
            </w:r>
          </w:p>
          <w:p w14:paraId="15493A6F" w14:textId="145BAF92" w:rsidR="0032792F" w:rsidRPr="00F27630" w:rsidRDefault="0032792F" w:rsidP="0071554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 *)</w:t>
            </w:r>
          </w:p>
        </w:tc>
      </w:tr>
      <w:tr w:rsidR="0032792F" w:rsidRPr="00F27630" w14:paraId="19943306" w14:textId="3553730A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334D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DF5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Zasilacz awaryjny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B1D" w14:textId="77777777" w:rsidR="0032792F" w:rsidRPr="0032792F" w:rsidRDefault="0032792F" w:rsidP="0032792F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Nazwa producenta: ……………………………………</w:t>
            </w:r>
          </w:p>
          <w:p w14:paraId="7205C9A6" w14:textId="77777777" w:rsidR="0032792F" w:rsidRPr="0032792F" w:rsidRDefault="0032792F" w:rsidP="0032792F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6315D7A5" w14:textId="77777777" w:rsidR="0032792F" w:rsidRPr="0032792F" w:rsidRDefault="0032792F" w:rsidP="0032792F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Model: ………………………..</w:t>
            </w:r>
          </w:p>
          <w:p w14:paraId="5D7121BF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32792F" w:rsidRPr="00F27630" w14:paraId="582A735A" w14:textId="5828716E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0E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Architektura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79A5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 on-line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905" w14:textId="767CC1EF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3AE705F6" w14:textId="328DB969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751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Wymagane zabezpieczenia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42E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przeciążeniowe, przeciwzakłóceniowe, przepięciowe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DC3" w14:textId="0D3E29CD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3F511E4A" w14:textId="0CF85270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29F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Zimny start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B8F3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Tak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B1" w14:textId="7FD8CF5B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65194E10" w14:textId="06C7C106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8D2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Moc wyjściowa pozorna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C541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min. 3000 VA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69" w14:textId="2D1925CD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24CD558C" w14:textId="3CD72705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BAF8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Moc czynna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78EF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min. 2700 W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212" w14:textId="34FD16C3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01C7B610" w14:textId="2B87BB8E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4E9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Napięcie wejściowe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2AB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10-290V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736" w14:textId="4D3F14A9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1BC6CC16" w14:textId="6DA8672D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326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Napięcie wyjściowe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BF6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color w:val="3D3D3D"/>
                <w:shd w:val="clear" w:color="auto" w:fill="F8F8F8"/>
                <w:lang w:eastAsia="en-US"/>
              </w:rPr>
              <w:t>200/208/220/230/240V AC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AE7" w14:textId="21414451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color w:val="3D3D3D"/>
                <w:shd w:val="clear" w:color="auto" w:fill="F8F8F8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0C22ADD9" w14:textId="212E2CF1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3B2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Kształt napięcia wyjściowego, częstotliwość wyjściowa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8590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Sinusoidalny 50/60Hz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81F" w14:textId="550972CD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1F7A1086" w14:textId="3435C413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0AB7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Czas podtrzymywania przy obciążeniu 100%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0C0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min. 3-5 minut (dla 3000VA / 2700W)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A31" w14:textId="1DC9C5A1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6A10FF5F" w14:textId="30B812BF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B84D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Średni czas ładowania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0B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4,5 godzin do min. 80%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507" w14:textId="7B803D76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242C50E7" w14:textId="353196A4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DB5F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Ilość gniazd wyjściowych (230V)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8A8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min. 6 gniazd IEC320 C13,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4CA" w14:textId="59028161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70394CD9" w14:textId="4C2C2099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666A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Typ akumulatorów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C8B3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Bezobsługowe baterie ołowiowo – kwasowe, wbudowane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7E8" w14:textId="3DA0114E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4BB0AE1C" w14:textId="0B63CF75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828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Złącza komunikacyjne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D2F4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min. 1xUSB, 1xRJ45 LAN Gbit, 1x RS-232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C9F" w14:textId="7593DEBD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4AAB38C4" w14:textId="062B8D52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F59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Dodatkowe wyposażenie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7BE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przewód zasilający, przewód USB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70C" w14:textId="13D6D7A0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0CBBCB22" w14:textId="5D878368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A1C1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Panel przedni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7D5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Min. wskaźnik stanu pracy zasilacza, LCD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3C6" w14:textId="30BB3FC0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271D9854" w14:textId="64A29859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609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Gwarancja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C0F7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min. </w:t>
            </w:r>
            <w:r>
              <w:rPr>
                <w:rFonts w:ascii="Calibri" w:hAnsi="Calibri" w:cs="Calibri"/>
                <w:lang w:eastAsia="en-US"/>
              </w:rPr>
              <w:t>24</w:t>
            </w:r>
            <w:r w:rsidRPr="00F27630">
              <w:rPr>
                <w:rFonts w:ascii="Calibri" w:hAnsi="Calibri" w:cs="Calibri"/>
                <w:lang w:eastAsia="en-US"/>
              </w:rPr>
              <w:t xml:space="preserve"> miesi</w:t>
            </w:r>
            <w:r>
              <w:rPr>
                <w:rFonts w:ascii="Calibri" w:hAnsi="Calibri" w:cs="Calibri"/>
                <w:lang w:eastAsia="en-US"/>
              </w:rPr>
              <w:t>ące</w:t>
            </w:r>
            <w:r w:rsidRPr="00F27630">
              <w:rPr>
                <w:rFonts w:ascii="Calibri" w:hAnsi="Calibri" w:cs="Calibri"/>
                <w:lang w:eastAsia="en-US"/>
              </w:rPr>
              <w:t xml:space="preserve"> na urządzenie i baterie , świadczona w miejscu instalacji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ADE" w14:textId="21E11371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0D537143" w14:textId="4CFFAD00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84C4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Ciężar netto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1A29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25 kg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77D" w14:textId="61CA8996" w:rsidR="0032792F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  <w:tr w:rsidR="0032792F" w:rsidRPr="00F27630" w14:paraId="1AEB80B2" w14:textId="2237EBC3" w:rsidTr="0032792F">
        <w:trPr>
          <w:trHeight w:val="28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D10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Wymiary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C1B8" w14:textId="77777777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Przystosowany do montażu w szafie RACK, wysokość max. 3 U, w zestawie dedykowane szyny przez producenta do montażu w szafie RACK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7E7" w14:textId="56F14282" w:rsidR="0032792F" w:rsidRPr="00F27630" w:rsidRDefault="0032792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TAK / NIE</w:t>
            </w:r>
          </w:p>
        </w:tc>
      </w:tr>
    </w:tbl>
    <w:p w14:paraId="57B4DFC4" w14:textId="77777777" w:rsidR="00DF4147" w:rsidRPr="00F27630" w:rsidRDefault="00DF4147" w:rsidP="00DF4147">
      <w:pPr>
        <w:rPr>
          <w:rFonts w:ascii="Calibri" w:hAnsi="Calibri" w:cs="Calibri"/>
        </w:rPr>
      </w:pPr>
    </w:p>
    <w:p w14:paraId="50F93765" w14:textId="08086ED7" w:rsidR="00DF4147" w:rsidRPr="00F27630" w:rsidRDefault="00DF4147" w:rsidP="00DF4147">
      <w:pPr>
        <w:rPr>
          <w:rFonts w:ascii="Calibri" w:hAnsi="Calibri" w:cs="Calibri"/>
          <w:b/>
          <w:bCs/>
        </w:rPr>
      </w:pPr>
      <w:r w:rsidRPr="00F27630">
        <w:rPr>
          <w:rFonts w:ascii="Calibri" w:hAnsi="Calibri" w:cs="Calibri"/>
          <w:b/>
          <w:bCs/>
        </w:rPr>
        <w:t>6. Monitor interaktywny – 2szt</w:t>
      </w:r>
      <w:r w:rsidR="00715541">
        <w:rPr>
          <w:rFonts w:ascii="Calibri" w:hAnsi="Calibri" w:cs="Calibri"/>
          <w:b/>
          <w:bCs/>
        </w:rPr>
        <w:t>.</w:t>
      </w:r>
    </w:p>
    <w:p w14:paraId="03CF0BB1" w14:textId="77777777" w:rsidR="00DF4147" w:rsidRPr="00F27630" w:rsidRDefault="00DF4147" w:rsidP="00DF4147">
      <w:pPr>
        <w:rPr>
          <w:rFonts w:ascii="Calibri" w:hAnsi="Calibri" w:cs="Calibri"/>
        </w:rPr>
      </w:pPr>
    </w:p>
    <w:tbl>
      <w:tblPr>
        <w:tblW w:w="496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9"/>
        <w:gridCol w:w="4843"/>
        <w:gridCol w:w="2761"/>
      </w:tblGrid>
      <w:tr w:rsidR="00715541" w:rsidRPr="00F27630" w14:paraId="76E297CC" w14:textId="6B067D52" w:rsidTr="00715541">
        <w:trPr>
          <w:trHeight w:val="284"/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2B4A" w14:textId="77777777" w:rsidR="00715541" w:rsidRPr="00F27630" w:rsidRDefault="0071554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33E" w14:textId="77777777" w:rsidR="00715541" w:rsidRPr="00F27630" w:rsidRDefault="0071554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349" w14:textId="77777777" w:rsidR="00715541" w:rsidRPr="00715541" w:rsidRDefault="00715541" w:rsidP="0071554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6CD4CFF9" w14:textId="77777777" w:rsidR="00715541" w:rsidRPr="00715541" w:rsidRDefault="00715541" w:rsidP="0071554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730294DE" w14:textId="1C6B2173" w:rsidR="00715541" w:rsidRPr="00F27630" w:rsidRDefault="00715541" w:rsidP="0071554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715541" w:rsidRPr="00F27630" w14:paraId="029D9E28" w14:textId="45160002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6AFD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Typ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4BBE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Monitor interaktywny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F85" w14:textId="77777777" w:rsidR="00715541" w:rsidRPr="0032792F" w:rsidRDefault="00715541" w:rsidP="00715541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Nazwa producenta: ……………………………………</w:t>
            </w:r>
          </w:p>
          <w:p w14:paraId="508691FB" w14:textId="77777777" w:rsidR="00715541" w:rsidRPr="0032792F" w:rsidRDefault="00715541" w:rsidP="00715541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780B3433" w14:textId="3A5A7C05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Cs/>
                <w:lang w:eastAsia="en-US"/>
              </w:rPr>
              <w:t>Model: ………………………..</w:t>
            </w:r>
          </w:p>
        </w:tc>
      </w:tr>
      <w:tr w:rsidR="00715541" w:rsidRPr="00F27630" w14:paraId="2F40352D" w14:textId="60DE82CF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7BF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Wielkość monitora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1278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Przekątna min. 65 cali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9D2" w14:textId="26047726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28CC96B5" w14:textId="524A4956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BFF0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Ekran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3AB2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ekranu 16:9 z podświetlaniem LED i matową powłoką antyrefleksyjną. dotykowy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F3D" w14:textId="572AC7A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87C7940" w14:textId="3042B637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1A3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Dotyk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9C8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 technologii pojemnościowej lub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Infrared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z funkcją obsługi za pomocą palców lub pisaków.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885" w14:textId="2FA515D2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0C9B922" w14:textId="0266064F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8629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Dotyk jednoczesny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AAE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Minimum 8 jednoczesnych dotknięć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CD3" w14:textId="0233EDA4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2B3B08D" w14:textId="46B4A001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48D6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kontrast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169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Statyczny 1200:1, dynamiczny 4000:1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D6F" w14:textId="4FD01EA1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0E63D8A5" w14:textId="1A54E15A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EF09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Jasność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EFA0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370cd/m2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BBF" w14:textId="03D01BF6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115600A5" w14:textId="0C41E51E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DD0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Kąt widzenia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FD0F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Minimum 178 stop /178 stop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47F" w14:textId="090A63AE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71143295" w14:textId="1EBF499C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6567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Czas reakcji matrycy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162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Maksimum 8 ms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79C" w14:textId="488502AE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53C1BDF2" w14:textId="2865DF85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0FF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Rozdzielczość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BA6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3840× 2160 @ 60Hz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E9B" w14:textId="2ACCED5C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B979687" w14:textId="1E03607B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10F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Złącza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359E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2 x 3,5 mm minijack</w:t>
            </w:r>
          </w:p>
          <w:p w14:paraId="72E4A7B7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15-pin D-Sub</w:t>
            </w:r>
          </w:p>
          <w:p w14:paraId="490315F6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3 x HDMI</w:t>
            </w:r>
          </w:p>
          <w:p w14:paraId="166E4939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DisplayPort</w:t>
            </w:r>
          </w:p>
          <w:p w14:paraId="1FFBD4CB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4 x USB 2.0</w:t>
            </w:r>
          </w:p>
          <w:p w14:paraId="1B1F355B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RS-232 (COM)</w:t>
            </w:r>
          </w:p>
          <w:p w14:paraId="174EB416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RJ-45 LAN</w:t>
            </w:r>
          </w:p>
          <w:p w14:paraId="415F632B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USB 3.0</w:t>
            </w:r>
          </w:p>
          <w:p w14:paraId="036C44C9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SPDIF out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EF1" w14:textId="57103CF0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1AE1F79" w14:textId="42791621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AC22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Wi-Fi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E31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wbudowane lub zapewniona dedykowana karta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AC5" w14:textId="108C6695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4239FBB4" w14:textId="12D3ECB0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E58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Funkcje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A8E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bezprzewodowe wyświetlanie treści z urządzeń typu: laptop, tablet , telefon („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screen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sharing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”) ; automatyczne wykrywanie źródła sygnału; wbudowany system umożliwiający obsługę podstawowych czynności takich jak przeglądanie stron 3 internetowych, wprowadzanie notatek), odtwarzanie treści multimedialnych ;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C99" w14:textId="7A904A4E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04AEC052" w14:textId="18BAD06C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F471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Głośniki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AE6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Wbudowane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5DB" w14:textId="15540ED4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2CD3ACBC" w14:textId="44E83C5B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B985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Zasilanie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1D8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230V AC 50Hz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B2F" w14:textId="1E7129B8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42CC0BA3" w14:textId="3796D1AC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3CA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Język menu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EC3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Polski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4C8" w14:textId="71C3C5F1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715541" w:rsidRPr="00F27630" w14:paraId="60464A4C" w14:textId="1F50C992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C2A" w14:textId="77777777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Inne wymagania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341" w14:textId="77777777" w:rsidR="00932431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</w:t>
            </w:r>
            <w:r w:rsidR="00932431">
              <w:rPr>
                <w:rFonts w:ascii="Calibri" w:hAnsi="Calibri" w:cs="Calibri"/>
                <w:lang w:eastAsia="en-US"/>
              </w:rPr>
              <w:t>)</w:t>
            </w:r>
            <w:r w:rsidRPr="00F27630">
              <w:rPr>
                <w:rFonts w:ascii="Calibri" w:hAnsi="Calibri" w:cs="Calibri"/>
                <w:lang w:eastAsia="en-US"/>
              </w:rPr>
              <w:t xml:space="preserve"> punkty montażowe na tylnej części obudowy Urządzenia, przeznaczone do montażu naściennego lub z użyciem dedykowanych stojaków, zgodne z obowiązującymi na rynku standardami (np. VESA)</w:t>
            </w:r>
          </w:p>
          <w:p w14:paraId="49FBE9D4" w14:textId="476BA465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 b</w:t>
            </w:r>
            <w:r w:rsidR="00932431">
              <w:rPr>
                <w:rFonts w:ascii="Calibri" w:hAnsi="Calibri" w:cs="Calibri"/>
                <w:lang w:eastAsia="en-US"/>
              </w:rPr>
              <w:t xml:space="preserve">) </w:t>
            </w:r>
            <w:r w:rsidRPr="00F27630">
              <w:rPr>
                <w:rFonts w:ascii="Calibri" w:hAnsi="Calibri" w:cs="Calibri"/>
                <w:lang w:eastAsia="en-US"/>
              </w:rPr>
              <w:t xml:space="preserve"> dostarczenie kabli zasilania oraz sygnałowych o długości co najmniej 3m (transmisja cyfrowa) , c. dostarczenie minimum 2 pisaków do obsługi ekranu dotykowego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281" w14:textId="6AD2462B" w:rsidR="00715541" w:rsidRPr="00F27630" w:rsidRDefault="0071554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932431" w:rsidRPr="00F27630" w14:paraId="69B39850" w14:textId="4BD41F1B" w:rsidTr="00715541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F1D" w14:textId="77777777" w:rsidR="00932431" w:rsidRPr="00F27630" w:rsidRDefault="00932431" w:rsidP="0093243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Gwarancja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156C" w14:textId="77777777" w:rsidR="00932431" w:rsidRPr="00F27630" w:rsidRDefault="00932431" w:rsidP="0093243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min. </w:t>
            </w:r>
            <w:r>
              <w:rPr>
                <w:rFonts w:ascii="Calibri" w:hAnsi="Calibri" w:cs="Calibri"/>
                <w:lang w:eastAsia="en-US"/>
              </w:rPr>
              <w:t>24</w:t>
            </w:r>
            <w:r w:rsidRPr="00F27630">
              <w:rPr>
                <w:rFonts w:ascii="Calibri" w:hAnsi="Calibri" w:cs="Calibri"/>
                <w:lang w:eastAsia="en-US"/>
              </w:rPr>
              <w:t xml:space="preserve"> miesi</w:t>
            </w:r>
            <w:r>
              <w:rPr>
                <w:rFonts w:ascii="Calibri" w:hAnsi="Calibri" w:cs="Calibri"/>
                <w:lang w:eastAsia="en-US"/>
              </w:rPr>
              <w:t>ą</w:t>
            </w:r>
            <w:r w:rsidRPr="00F27630">
              <w:rPr>
                <w:rFonts w:ascii="Calibri" w:hAnsi="Calibri" w:cs="Calibri"/>
                <w:lang w:eastAsia="en-US"/>
              </w:rPr>
              <w:t>c</w:t>
            </w:r>
            <w:r>
              <w:rPr>
                <w:rFonts w:ascii="Calibri" w:hAnsi="Calibri" w:cs="Calibri"/>
                <w:lang w:eastAsia="en-US"/>
              </w:rPr>
              <w:t>e</w:t>
            </w:r>
            <w:r w:rsidRPr="00F27630">
              <w:rPr>
                <w:rFonts w:ascii="Calibri" w:hAnsi="Calibri" w:cs="Calibri"/>
                <w:lang w:eastAsia="en-US"/>
              </w:rPr>
              <w:t xml:space="preserve"> świadczona w miejscu instalacji 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C8C" w14:textId="2F2FB65C" w:rsidR="00932431" w:rsidRPr="00F27630" w:rsidRDefault="00932431" w:rsidP="00932431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715541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</w:tbl>
    <w:p w14:paraId="38E4BDC9" w14:textId="762B64EE" w:rsidR="00461A48" w:rsidRPr="00F917FF" w:rsidRDefault="00461A48" w:rsidP="00413E7D">
      <w:pPr>
        <w:numPr>
          <w:ilvl w:val="0"/>
          <w:numId w:val="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3878BC04" w14:textId="67980116" w:rsidR="00461A48" w:rsidRPr="00E81D2A" w:rsidRDefault="00461A48" w:rsidP="00413E7D">
      <w:pPr>
        <w:numPr>
          <w:ilvl w:val="0"/>
          <w:numId w:val="29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/>
          <w:bCs/>
          <w:sz w:val="22"/>
          <w:szCs w:val="22"/>
        </w:rPr>
        <w:footnoteReference w:id="3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413E7D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413E7D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413E7D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413E7D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2D10BFE5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1574112" w14:textId="77777777" w:rsidR="000B2A62" w:rsidRDefault="000B2A6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27EC8A6" w14:textId="77777777" w:rsidR="000B2A62" w:rsidRDefault="000B2A6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279622A0" w14:textId="77777777" w:rsidR="000B2A62" w:rsidRDefault="000B2A6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754BE80F" w14:textId="64E45B79" w:rsidR="00437072" w:rsidRPr="000B2A6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0B2A62" w:rsidRDefault="00437072" w:rsidP="00413E7D">
      <w:pPr>
        <w:numPr>
          <w:ilvl w:val="0"/>
          <w:numId w:val="5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0B2A62" w:rsidRDefault="00437072" w:rsidP="00413E7D">
      <w:pPr>
        <w:numPr>
          <w:ilvl w:val="0"/>
          <w:numId w:val="52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4DE4C4BD" w14:textId="77777777" w:rsidR="00631F30" w:rsidRPr="000B2A62" w:rsidRDefault="00437072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0B2A62" w:rsidRDefault="00437072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bookmarkEnd w:id="6"/>
    <w:p w14:paraId="3831C6C3" w14:textId="32160FAD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ABF7F2F" w14:textId="6F2BF136" w:rsidR="00796B75" w:rsidRPr="003624D3" w:rsidRDefault="00796B75" w:rsidP="00413E7D">
      <w:pPr>
        <w:pStyle w:val="Nagwek1"/>
        <w:numPr>
          <w:ilvl w:val="0"/>
          <w:numId w:val="120"/>
        </w:numPr>
        <w:shd w:val="clear" w:color="auto" w:fill="E6E6E6"/>
        <w:tabs>
          <w:tab w:val="clear" w:pos="1777"/>
          <w:tab w:val="num" w:pos="1560"/>
        </w:tabs>
        <w:ind w:hanging="1777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19586124"/>
      <w:bookmarkStart w:id="12" w:name="_Hlk11958083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 w:rsidR="007E1263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(dla części II)</w:t>
      </w:r>
      <w:bookmarkEnd w:id="11"/>
    </w:p>
    <w:p w14:paraId="2F7EFDA6" w14:textId="77777777" w:rsidR="00796B75" w:rsidRPr="007C11F1" w:rsidRDefault="00796B75" w:rsidP="00796B7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5D59F66" w14:textId="77777777" w:rsidR="00796B75" w:rsidRDefault="00796B75" w:rsidP="00796B75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F50DA94" w14:textId="77777777" w:rsidR="00796B75" w:rsidRDefault="00796B75" w:rsidP="00796B75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3BDE4764" w14:textId="77777777" w:rsidR="00796B75" w:rsidRDefault="00796B75" w:rsidP="00796B75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965A92F" w14:textId="77777777" w:rsidR="00796B75" w:rsidRDefault="00796B75" w:rsidP="00796B75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C185275" w14:textId="77777777" w:rsidR="00796B75" w:rsidRDefault="00796B75" w:rsidP="00796B75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3C2018F0" w14:textId="77777777" w:rsidR="00796B75" w:rsidRPr="0001436D" w:rsidRDefault="00796B75" w:rsidP="00796B75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36697F23" w14:textId="77777777" w:rsidR="00796B75" w:rsidRDefault="00796B75" w:rsidP="00796B75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083F344A" w14:textId="77777777" w:rsidR="00796B75" w:rsidRDefault="00796B75" w:rsidP="00796B75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BC5B4CD" w14:textId="77777777" w:rsidR="00796B75" w:rsidRDefault="00796B75" w:rsidP="00796B75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6AB605F8" w14:textId="7C3BFB71" w:rsidR="00796B75" w:rsidRDefault="00796B75" w:rsidP="00796B75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B02AF3" w:rsidRPr="00B02AF3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r w:rsidR="00B02AF3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B918F8" w:rsidRPr="00B918F8">
        <w:rPr>
          <w:rFonts w:ascii="Calibri" w:eastAsia="Calibri" w:hAnsi="Calibri" w:cs="Calibri"/>
          <w:b/>
          <w:sz w:val="22"/>
          <w:szCs w:val="22"/>
        </w:rPr>
        <w:t>Część II – Dostawa specjalistycznego oprogramowania sieciowego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0FF1B4" w14:textId="77777777" w:rsidR="00796B75" w:rsidRPr="00CC0EA5" w:rsidRDefault="00796B75" w:rsidP="00413E7D">
      <w:pPr>
        <w:numPr>
          <w:ilvl w:val="0"/>
          <w:numId w:val="121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52B874D6" w14:textId="77777777" w:rsidR="00796B75" w:rsidRPr="00CC0EA5" w:rsidRDefault="00796B75" w:rsidP="00796B75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67058B" w14:textId="77777777" w:rsidR="00796B75" w:rsidRDefault="00796B75" w:rsidP="00796B75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04C6A21" w14:textId="77777777" w:rsidR="00796B75" w:rsidRPr="005C2AE5" w:rsidRDefault="00796B75" w:rsidP="00413E7D">
      <w:pPr>
        <w:numPr>
          <w:ilvl w:val="0"/>
          <w:numId w:val="121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E905C84" w14:textId="3A8B9304" w:rsidR="00796B75" w:rsidRDefault="00796B75" w:rsidP="00413E7D">
      <w:pPr>
        <w:numPr>
          <w:ilvl w:val="0"/>
          <w:numId w:val="121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339F657" w14:textId="6D3E386A" w:rsidR="00796B75" w:rsidRPr="00985B45" w:rsidRDefault="00796B75" w:rsidP="00413E7D">
      <w:pPr>
        <w:numPr>
          <w:ilvl w:val="0"/>
          <w:numId w:val="121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4DAFE31F" w14:textId="77777777" w:rsidR="00985B45" w:rsidRPr="001B6860" w:rsidRDefault="00985B45" w:rsidP="00413E7D">
      <w:pPr>
        <w:widowControl/>
        <w:numPr>
          <w:ilvl w:val="0"/>
          <w:numId w:val="121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0707352B" w14:textId="434EAE94" w:rsidR="00985B45" w:rsidRDefault="00985B45" w:rsidP="00985B45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tbl>
      <w:tblPr>
        <w:tblW w:w="539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2"/>
        <w:gridCol w:w="6019"/>
        <w:gridCol w:w="2125"/>
      </w:tblGrid>
      <w:tr w:rsidR="00B87B33" w:rsidRPr="00F27630" w14:paraId="297CC2E1" w14:textId="7B89E065" w:rsidTr="006D6119">
        <w:trPr>
          <w:trHeight w:val="284"/>
          <w:tblHeader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735F" w14:textId="77777777" w:rsidR="00B87B33" w:rsidRPr="00F27630" w:rsidRDefault="00B87B33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D6AF" w14:textId="77777777" w:rsidR="00B87B33" w:rsidRPr="00F27630" w:rsidRDefault="00B87B33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minimalne - parametry techniczne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521" w14:textId="77777777" w:rsidR="006D6119" w:rsidRPr="006D6119" w:rsidRDefault="006D6119" w:rsidP="006D611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472DC597" w14:textId="77777777" w:rsidR="006D6119" w:rsidRPr="006D6119" w:rsidRDefault="006D6119" w:rsidP="006D611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73728E48" w14:textId="4201FC69" w:rsidR="00B87B33" w:rsidRPr="00F27630" w:rsidRDefault="006D6119" w:rsidP="006D611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B87B33" w:rsidRPr="00F27630" w14:paraId="12EC0606" w14:textId="0CC94949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FA45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Opis ogólny rozwiązania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C50" w14:textId="77777777" w:rsidR="00B87B33" w:rsidRPr="00F27630" w:rsidRDefault="00B87B33" w:rsidP="006D611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Oprogramowanie posiada budowę modułową, składa się z serwera zarządzającego, zdalnych konsoli oraz Agentów. Moduły umożliwiają kompleksowy monitoring sieci, monitoring sprzętu komputerowego na stanowiskach użytkowników pod kątem zmian sprzętowych i programowych. moduł  obsługi zgłoszeń, moduł połączń zdalnych. </w:t>
            </w:r>
          </w:p>
          <w:p w14:paraId="3BC15B56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03D9B6A8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Opcjonalnie program umożliwia pomoc użytkownikowi w formie interaktywnego połączenia sieciowego z obsługiwanym użytkownikiem. Ochrona przed usunięciem - program jest zabezpieczony hasłem przed ingerencją użytkownika w jego działanie i próbą usunięcia, nawet jeśli użytkownik ma prawa administratora. </w:t>
            </w:r>
          </w:p>
          <w:p w14:paraId="5240F84A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2181FDA2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Program dostępny jest w języku polskim i angielskim. Do programu dostarczany jest podręcznik użytkownika (dopuszczalne w formie elektronicznej).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301" w14:textId="0EBEF393" w:rsidR="00B87B33" w:rsidRPr="00F27630" w:rsidRDefault="006D6119" w:rsidP="00147749">
            <w:pPr>
              <w:spacing w:line="256" w:lineRule="auto"/>
              <w:ind w:right="207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B87B33" w:rsidRPr="00F27630" w14:paraId="6AABCACB" w14:textId="10049AA8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350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Monitorowanie infrastruktury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135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 Obejmuje serwery Windows, Linux, Unix, Mac; routery, przełączniki, urządzenia VoIP i firewalle w zakresie: </w:t>
            </w:r>
          </w:p>
          <w:p w14:paraId="43A35A1F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Skanowanie oprogramowania na podstawie harmonogramu oraz definicji skanera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64BA1B73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C5361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Automatyczna kontrola zmian w stanie zainstalowanego oprogramowania bez zlecania skanów </w:t>
                  </w:r>
                </w:p>
              </w:tc>
            </w:tr>
            <w:tr w:rsidR="00B87B33" w:rsidRPr="00F27630" w14:paraId="11CD5E91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BC030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Śledzenie zmian w stanie zainstalowanego oprogramowania </w:t>
                  </w:r>
                </w:p>
              </w:tc>
            </w:tr>
            <w:tr w:rsidR="00B87B33" w:rsidRPr="00F27630" w14:paraId="4FB55502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1A28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Zdalny skan komputerów (bieżący lub okresowy) </w:t>
                  </w:r>
                </w:p>
              </w:tc>
            </w:tr>
            <w:tr w:rsidR="00B87B33" w:rsidRPr="00F27630" w14:paraId="44C4BF4B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8B158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Zmiana priorytetu skanowania oprogramowania </w:t>
                  </w:r>
                </w:p>
              </w:tc>
            </w:tr>
            <w:tr w:rsidR="00B87B33" w:rsidRPr="00F27630" w14:paraId="46C2EF2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EB7A6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Skan komputerów niepodłączonych do sieci </w:t>
                  </w:r>
                </w:p>
              </w:tc>
            </w:tr>
            <w:tr w:rsidR="00B87B33" w:rsidRPr="00F27630" w14:paraId="797B0ED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5D4DB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Wysyłanie wyników skanowania offline na serwer FTP (Audyt) </w:t>
                  </w:r>
                </w:p>
              </w:tc>
            </w:tr>
            <w:tr w:rsidR="00B87B33" w:rsidRPr="00F27630" w14:paraId="59912F12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5322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Przekazywanie konfiguracji wzorcowej dla skanera offline </w:t>
                  </w:r>
                </w:p>
              </w:tc>
            </w:tr>
            <w:tr w:rsidR="00B87B33" w:rsidRPr="00F27630" w14:paraId="55732442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7B4E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Identyfikacja zainstalowanych aplikacji na podstawie wzorców oprogramowania </w:t>
                  </w:r>
                </w:p>
              </w:tc>
            </w:tr>
            <w:tr w:rsidR="00B87B33" w:rsidRPr="00F27630" w14:paraId="472D53F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42CFD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Prawidłowe rozpoznanie aplikacji nawet mimo zmiany jej nazwy </w:t>
                  </w:r>
                </w:p>
              </w:tc>
            </w:tr>
            <w:tr w:rsidR="00B87B33" w:rsidRPr="00F27630" w14:paraId="21E9776A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FAD5D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Określanie masek plików dla publikacji elektronicznych (e-book) </w:t>
                  </w:r>
                </w:p>
              </w:tc>
            </w:tr>
            <w:tr w:rsidR="00B87B33" w:rsidRPr="00F27630" w14:paraId="78F8E3EC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96D1B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Skan plików skompresowanych </w:t>
                  </w:r>
                </w:p>
              </w:tc>
            </w:tr>
            <w:tr w:rsidR="00B87B33" w:rsidRPr="00F27630" w14:paraId="411352A0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4CD1A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Skan oraz identyfikacja zawartości archiwów zapisanych w formatach: 7z,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arj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bz2, bzip2,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cab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gz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gzip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img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iso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jar,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lha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lzh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lzma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msi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nrg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rar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tar,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taz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B87B33" w:rsidRPr="00F27630" w14:paraId="78046520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59A1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Wbudowane profile skanowania (np. profil wzorcowy) </w:t>
                  </w:r>
                </w:p>
              </w:tc>
            </w:tr>
            <w:tr w:rsidR="00B87B33" w:rsidRPr="00F27630" w14:paraId="6756FEF4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A86C7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Definicja własnych ustawień skanowania </w:t>
                  </w:r>
                </w:p>
              </w:tc>
            </w:tr>
            <w:tr w:rsidR="00B87B33" w:rsidRPr="00F27630" w14:paraId="3403696E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7FC70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Porównywanie wyników skanowania oprogramowania </w:t>
                  </w:r>
                </w:p>
              </w:tc>
            </w:tr>
            <w:tr w:rsidR="00B87B33" w:rsidRPr="00F27630" w14:paraId="7FA71308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F06D8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Wykrywanie plików multimedialnych </w:t>
                  </w:r>
                </w:p>
              </w:tc>
            </w:tr>
            <w:tr w:rsidR="00B87B33" w:rsidRPr="00F27630" w14:paraId="4B036CCB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21A3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Wykrywanie i inwentaryzacja plików dowolnego typu (np. multimedia, czcionki, grafika) </w:t>
                  </w:r>
                </w:p>
              </w:tc>
            </w:tr>
            <w:tr w:rsidR="00B87B33" w:rsidRPr="00F27630" w14:paraId="658554AC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17AE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Odczytywanie informacji o składnikach aplikacji, których programy instalacyjne nie są zgodne ze standardem MSI </w:t>
                  </w:r>
                </w:p>
              </w:tc>
            </w:tr>
            <w:tr w:rsidR="00B87B33" w:rsidRPr="00F27630" w14:paraId="07BC117D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0E396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Identyfikacja SID użytkownika, dla którego zainstalowano oprogramowanie </w:t>
                  </w:r>
                </w:p>
              </w:tc>
            </w:tr>
            <w:tr w:rsidR="00B87B33" w:rsidRPr="00F27630" w14:paraId="3901D233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7945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Bezpłatna, automatycznie aktualizowana baza wzorców aplikacji\pakietów\systemów operacyjnych </w:t>
                  </w:r>
                </w:p>
              </w:tc>
            </w:tr>
            <w:tr w:rsidR="00B87B33" w:rsidRPr="00F27630" w14:paraId="43C9FA8E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C22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Nadpisanie bazy wzorców najnowszą, oficjalną bazą producenta </w:t>
                  </w:r>
                </w:p>
              </w:tc>
            </w:tr>
            <w:tr w:rsidR="00B87B33" w:rsidRPr="00F27630" w14:paraId="6403949B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DEFC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>Definiowanie katalogów wykluczonych / uwzględnionych w skanowaniu z wykorzystaniem symboli wieloznacznych (</w:t>
                  </w:r>
                  <w:r w:rsidRPr="00F27630">
                    <w:rPr>
                      <w:rFonts w:ascii="Calibri" w:hAnsi="Calibri" w:cs="Calibri"/>
                      <w:bCs/>
                      <w:lang w:eastAsia="en-US"/>
                    </w:rPr>
                    <w:t xml:space="preserve">* </w:t>
                  </w: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, </w:t>
                  </w:r>
                  <w:r w:rsidRPr="00F27630">
                    <w:rPr>
                      <w:rFonts w:ascii="Calibri" w:hAnsi="Calibri" w:cs="Calibri"/>
                      <w:bCs/>
                      <w:lang w:eastAsia="en-US"/>
                    </w:rPr>
                    <w:t>%</w:t>
                  </w: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) </w:t>
                  </w:r>
                </w:p>
              </w:tc>
            </w:tr>
          </w:tbl>
          <w:p w14:paraId="7868E1CF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8D7" w14:textId="7F5FD04E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B87B33" w:rsidRPr="00F27630" w14:paraId="621230DB" w14:textId="79CA305B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CAE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 zakresie inwentaryzacji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E5F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program automatycznie gromadzi informacje o sprzęcie i oprogramowaniu na stacjach roboczych oraz: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63CFFF51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F7003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 Centralne zarządzanie wynikami skanowania sprzętu i oprogramowania </w:t>
                  </w:r>
                </w:p>
              </w:tc>
            </w:tr>
            <w:tr w:rsidR="00B87B33" w:rsidRPr="00F27630" w14:paraId="598A0882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82AF4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Zdalne wykrywanie urządzeń w sieci za pomocą protokołów PING, ARP oraz SNMP </w:t>
                  </w:r>
                </w:p>
              </w:tc>
            </w:tr>
            <w:tr w:rsidR="00B87B33" w:rsidRPr="00F27630" w14:paraId="729A257B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75506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wykrywanie adresów IP, MAC, DNS, Systemu Operacyjnego wraz z informacją o aktualizacji </w:t>
                  </w:r>
                </w:p>
              </w:tc>
            </w:tr>
            <w:tr w:rsidR="00B87B33" w:rsidRPr="00F27630" w14:paraId="7F188951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9CC40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wykrywanie, czy komputer jest członkiem </w:t>
                  </w: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domeny oraz do jakiej domeny lub grupy roboczej należy </w:t>
                  </w:r>
                </w:p>
              </w:tc>
            </w:tr>
            <w:tr w:rsidR="00B87B33" w:rsidRPr="00F27630" w14:paraId="4DA1D1A5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8EDA5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Odwzorowanie struktury organizacji w oparciu o Active Directory </w:t>
                  </w:r>
                </w:p>
              </w:tc>
            </w:tr>
            <w:tr w:rsidR="00B87B33" w:rsidRPr="00F27630" w14:paraId="66E33FFB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F486C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Jednostronna synchronizacja komputerów oraz drukarek z AD (Odwzorowanie wszystkich wprowadzonych zmian w rekordach Active Directory) </w:t>
                  </w:r>
                </w:p>
              </w:tc>
            </w:tr>
            <w:tr w:rsidR="00B87B33" w:rsidRPr="00F27630" w14:paraId="0B410FBB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A692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skanowanie całości lub wybranych grup Active Directory oraz sieci </w:t>
                  </w:r>
                </w:p>
              </w:tc>
            </w:tr>
            <w:tr w:rsidR="00B87B33" w:rsidRPr="00F27630" w14:paraId="152EF6AE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5377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Mapowanie atrybutów obiektów AD do obiektów programu </w:t>
                  </w:r>
                </w:p>
              </w:tc>
            </w:tr>
            <w:tr w:rsidR="00B87B33" w:rsidRPr="00F27630" w14:paraId="11A27FAA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A282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Grupowanie wyposażenia z podziałem na jednostki organizacyjne w firmie (np. względem działów, lokalizacji, statusów) </w:t>
                  </w:r>
                </w:p>
              </w:tc>
            </w:tr>
            <w:tr w:rsidR="00B87B33" w:rsidRPr="00F27630" w14:paraId="343FDC5E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08520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Inwentaryzacja dowolnych elementów wyposażenia (biurka, szafy, telefony, etc.) </w:t>
                  </w:r>
                </w:p>
              </w:tc>
            </w:tr>
            <w:tr w:rsidR="00B87B33" w:rsidRPr="00F27630" w14:paraId="3FA131A4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5C55D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Utworzenie własnych typów elementów wyposażenia </w:t>
                  </w:r>
                </w:p>
              </w:tc>
            </w:tr>
            <w:tr w:rsidR="00B87B33" w:rsidRPr="00F27630" w14:paraId="0858924F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FA248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Łączenie elementów wyposażenia w zestawy </w:t>
                  </w:r>
                </w:p>
              </w:tc>
            </w:tr>
            <w:tr w:rsidR="00B87B33" w:rsidRPr="00F27630" w14:paraId="78D97C7B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F1A1D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Przypisywanie zasobu do wielu zestawów </w:t>
                  </w:r>
                </w:p>
              </w:tc>
            </w:tr>
            <w:tr w:rsidR="00B87B33" w:rsidRPr="00F27630" w14:paraId="14004D7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9654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Makrodefinicje w celu spersonalizowania nazw elementów w drzewku wyposażenia </w:t>
                  </w:r>
                </w:p>
              </w:tc>
            </w:tr>
            <w:tr w:rsidR="00B87B33" w:rsidRPr="00F27630" w14:paraId="58632987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85F7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Grupowanie, sortowanie i filtrowanie po dowolnie nadanych atrybutach </w:t>
                  </w:r>
                </w:p>
              </w:tc>
            </w:tr>
            <w:tr w:rsidR="00B87B33" w:rsidRPr="00F27630" w14:paraId="11C0FF79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3CFCF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Podpięcie dowolnych załączników, np. skany faktur, gwarancji oraz wszelkich innych plików </w:t>
                  </w:r>
                </w:p>
              </w:tc>
            </w:tr>
            <w:tr w:rsidR="00B87B33" w:rsidRPr="00F27630" w14:paraId="3A186533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158EE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Przypisywanie sprzętu do konkretnych osób </w:t>
                  </w:r>
                </w:p>
              </w:tc>
            </w:tr>
            <w:tr w:rsidR="00B87B33" w:rsidRPr="00F27630" w14:paraId="759A4A98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EF263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Przypisywanie sprzętu do wybranej firmy </w:t>
                  </w:r>
                </w:p>
              </w:tc>
            </w:tr>
            <w:tr w:rsidR="00B87B33" w:rsidRPr="00F27630" w14:paraId="3BF65FC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2CAD05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wyznaczanie 'Głównego użytkownika' komputera </w:t>
                  </w:r>
                </w:p>
              </w:tc>
            </w:tr>
            <w:tr w:rsidR="00B87B33" w:rsidRPr="00F27630" w14:paraId="23025E56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C5094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>Wiązanie wielu rekordów wyposażenia z użytkownikiem.</w:t>
                  </w:r>
                </w:p>
              </w:tc>
            </w:tr>
          </w:tbl>
          <w:p w14:paraId="2CE9C5DC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1F5860BD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Moduł inwentaryzacji sprzętu umożliwia prowadzenie bazy ewidencji majątku IT w zakresie: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1033E3EF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84080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wykrywanie typu komputera (Desktop\Notebook\Serwer\Kontroler domeny) na podstawie wyników skanowania sprzętu </w:t>
                  </w:r>
                </w:p>
              </w:tc>
            </w:tr>
            <w:tr w:rsidR="00B87B33" w:rsidRPr="00F27630" w14:paraId="1622ADF0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C0BE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Wykrywanie komputerów typu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All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-In-One </w:t>
                  </w:r>
                </w:p>
              </w:tc>
            </w:tr>
            <w:tr w:rsidR="00B87B33" w:rsidRPr="00F27630" w14:paraId="43D1D91E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77890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>Automatyczne wykrywanie typów stacji roboczej (Tower\Desktop\SFF\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uSFF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) </w:t>
                  </w:r>
                </w:p>
              </w:tc>
            </w:tr>
            <w:tr w:rsidR="00B87B33" w:rsidRPr="00F27630" w14:paraId="18F42C86" w14:textId="77777777" w:rsidTr="00147749">
              <w:trPr>
                <w:trHeight w:val="385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3377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uzupełnianie informacji o procesorze, liczbie rdzeni, ilości pamięci RAM, rozmiarze dysku, nazwie karty graficznej i rozdzielczości monitora w obiekcie zasobu po wykonaniu skanowania sprzętu </w:t>
                  </w:r>
                </w:p>
              </w:tc>
            </w:tr>
            <w:tr w:rsidR="00B87B33" w:rsidRPr="00F27630" w14:paraId="040082A8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5CC50D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Odczytywanie indeksów wydajności poszczególnych komponentów komputera: CPU, GPU, HDD, RAM </w:t>
                  </w:r>
                </w:p>
              </w:tc>
            </w:tr>
            <w:tr w:rsidR="00B87B33" w:rsidRPr="00F27630" w14:paraId="17C812D1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A10EF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Automatyczna aktualizacja nazwy komputera w przypadku jej zmiany </w:t>
                  </w:r>
                </w:p>
              </w:tc>
            </w:tr>
            <w:tr w:rsidR="00B87B33" w:rsidRPr="00F27630" w14:paraId="554610EA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86A3C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Definiowanie statusów dla sprzętu (Nowy, Do kasacji, W serwisie, itd. ) </w:t>
                  </w:r>
                </w:p>
              </w:tc>
            </w:tr>
            <w:tr w:rsidR="00B87B33" w:rsidRPr="00F27630" w14:paraId="34D67782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03B22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Szczegółowa informacja na temat podzespołów sprzętu (procesor, bios, płyta główna, pamięć, dyski twarde, monitory, karty graficzne i muzyczne, etc. ) </w:t>
                  </w:r>
                </w:p>
              </w:tc>
            </w:tr>
            <w:tr w:rsidR="00B87B33" w:rsidRPr="00F27630" w14:paraId="5A85D20F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37B1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Odczyt informacji o module TPM </w:t>
                  </w:r>
                </w:p>
              </w:tc>
            </w:tr>
            <w:tr w:rsidR="00B87B33" w:rsidRPr="00F27630" w14:paraId="3AC79B29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D865D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Odczyt D3Dscore z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WinSAT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B87B33" w:rsidRPr="00F27630" w14:paraId="6819A2F0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98344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Inwentaryzacja osprzętu komputerowego (monitory, drukarki, myszki, urządzenia sieciowe: Switch, Router, Access Point, Bridge, Modem, NAS, UPS, itd.) </w:t>
                  </w:r>
                </w:p>
              </w:tc>
            </w:tr>
            <w:tr w:rsidR="00B87B33" w:rsidRPr="00F27630" w14:paraId="447B1B55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8CBEA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wykrywanie lokalnych drukarek (USB) na podstawie wyników skanowania sprzętu </w:t>
                  </w:r>
                </w:p>
              </w:tc>
            </w:tr>
            <w:tr w:rsidR="00B87B33" w:rsidRPr="00F27630" w14:paraId="0B691FDD" w14:textId="77777777" w:rsidTr="00147749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45FB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wykrywanie i tworzenie monitorów (producent, numer seryjny, rozdzielczość, odczyt firmy, działu, osoby odpowiedzialnej, głównego użytkownika) </w:t>
                  </w:r>
                </w:p>
              </w:tc>
            </w:tr>
            <w:tr w:rsidR="00B87B33" w:rsidRPr="00F27630" w14:paraId="7D99E7F8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F82B1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tworzenie zestawów: Komputer + Monitor </w:t>
                  </w:r>
                </w:p>
              </w:tc>
            </w:tr>
            <w:tr w:rsidR="00B87B33" w:rsidRPr="00F27630" w14:paraId="04CC57E9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65146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utworzenie zestawów: Komputer + drukarka lokalna </w:t>
                  </w:r>
                </w:p>
              </w:tc>
            </w:tr>
            <w:tr w:rsidR="00B87B33" w:rsidRPr="00F27630" w14:paraId="1920AD8B" w14:textId="77777777" w:rsidTr="00147749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554AB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utworzenie zestawów: host + maszyny wirtualne </w:t>
                  </w:r>
                </w:p>
              </w:tc>
            </w:tr>
          </w:tbl>
          <w:p w14:paraId="15AE7D86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25C" w14:textId="0B93A4DA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B87B33" w:rsidRPr="00F27630" w14:paraId="0A15F1FA" w14:textId="1D0344A4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DB8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W zakresie obsługi użytkowników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5B9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Program umożliwia monitorowanie aktywności użytkowników pracujących na komputerach z systemem Windows poprzez monitorowanie: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61750AC0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630A5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Raportowanie aktywności pracy </w:t>
                  </w:r>
                </w:p>
              </w:tc>
            </w:tr>
            <w:tr w:rsidR="00B87B33" w:rsidRPr="00F27630" w14:paraId="0A738BE9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A43A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Przeglądanie ostatnio zgłoszonych incydentów </w:t>
                  </w:r>
                </w:p>
              </w:tc>
            </w:tr>
            <w:tr w:rsidR="00B87B33" w:rsidRPr="00F27630" w14:paraId="440C413A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CB1C6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Powiązanie użytkownika z licencją </w:t>
                  </w:r>
                </w:p>
              </w:tc>
            </w:tr>
            <w:tr w:rsidR="00B87B33" w:rsidRPr="00F27630" w14:paraId="1D76E32E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F2A4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Dostęp webowy do statystyk monitoringu, zgłoszeń helpdesk oraz powiązanych z użytkownikiem zasobów </w:t>
                  </w:r>
                </w:p>
              </w:tc>
            </w:tr>
            <w:tr w:rsidR="00B87B33" w:rsidRPr="00F27630" w14:paraId="21DC11A4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F6245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Cykliczne, automatyczne generowanie raportów </w:t>
                  </w:r>
                </w:p>
              </w:tc>
            </w:tr>
            <w:tr w:rsidR="00B87B33" w:rsidRPr="00F27630" w14:paraId="417960B8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9D8EB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Generowanie raportu obecności / nieobecności użytkownika wraz z korelacją jego aktywności na komputerze </w:t>
                  </w:r>
                </w:p>
              </w:tc>
            </w:tr>
            <w:tr w:rsidR="00B87B33" w:rsidRPr="00F27630" w14:paraId="1B94F810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042F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Zgłoszenia dotyczące wniosków nieobecności użytkowników </w:t>
                  </w:r>
                </w:p>
              </w:tc>
            </w:tr>
            <w:tr w:rsidR="00B87B33" w:rsidRPr="00F27630" w14:paraId="5813B8A8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D2F7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typowanie użytkowników zastępujących dla zgłaszanych nieobecności </w:t>
                  </w:r>
                </w:p>
              </w:tc>
            </w:tr>
            <w:tr w:rsidR="00B87B33" w:rsidRPr="00F27630" w14:paraId="1E777D2E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9FF49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Zarządzanie wnioskami nieobecności użytkowników przez przełożonych, informowanie przełożonych N poziomów wyżej o urlopie użytkownika </w:t>
                  </w:r>
                </w:p>
              </w:tc>
            </w:tr>
            <w:tr w:rsidR="00B87B33" w:rsidRPr="00F27630" w14:paraId="44AAA8C2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0A214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utworzenie relacji przełożony - podwładny na podstawie skanów Active Directory </w:t>
                  </w:r>
                </w:p>
              </w:tc>
            </w:tr>
            <w:tr w:rsidR="00B87B33" w:rsidRPr="00F27630" w14:paraId="7272D852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18F4C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Możliwość drukowania karty informacyjnej użytkownika, zawierającej informacje kontaktowe, informacje o powiązanych zasobach, licencjach oraz dostępy nadane w module RODO </w:t>
                  </w:r>
                </w:p>
              </w:tc>
            </w:tr>
            <w:tr w:rsidR="00B87B33" w:rsidRPr="00F27630" w14:paraId="7E162A78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E1A8D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Generator struktury organizacji na podstawie powiązań użytkowników i ich przełożonych </w:t>
                  </w:r>
                </w:p>
              </w:tc>
            </w:tr>
            <w:tr w:rsidR="00B87B33" w:rsidRPr="00F27630" w14:paraId="429B9B79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847E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Planowanie dni wolnych w widoku kalendarza </w:t>
                  </w:r>
                </w:p>
              </w:tc>
            </w:tr>
            <w:tr w:rsidR="00B87B33" w:rsidRPr="00F27630" w14:paraId="606CEFBD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A84506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Planowanie zastępstw podczas nieobecności </w:t>
                  </w:r>
                </w:p>
              </w:tc>
            </w:tr>
          </w:tbl>
          <w:p w14:paraId="4E360977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CAA" w14:textId="1BE5C07A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B87B33" w:rsidRPr="00F27630" w14:paraId="441E14A3" w14:textId="6F8B9B5D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BD6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 zakresie ochrony danych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411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Możliwość ochrony danych przed wyciekiem poprzez blokowanie urządzeń: </w:t>
            </w:r>
          </w:p>
          <w:p w14:paraId="55C64A46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1. Blokowanie urządzeń i nośników danych. Program ma możliwość zarządzania prawami dostępu do wszystkich urządzeń wejścia i wyjścia </w:t>
            </w:r>
            <w:r w:rsidRPr="00F27630">
              <w:rPr>
                <w:rFonts w:ascii="Calibri" w:hAnsi="Calibri" w:cs="Calibri"/>
                <w:bCs/>
                <w:lang w:eastAsia="en-US"/>
              </w:rPr>
              <w:lastRenderedPageBreak/>
              <w:t xml:space="preserve">oraz urządzeń fizycznych, na które użytkownik może skopiować pliki z komputera firmowego lub uruchomić z nich program zewnętrzny. </w:t>
            </w:r>
          </w:p>
          <w:p w14:paraId="331C4110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2. Blokowanie urządzeń i interfejsów fizycznych: USB,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FireWire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, gniazda kart pamięci, SATA, dyski przenośne, napędy CD/DVD, stacje dyskietek. </w:t>
            </w:r>
          </w:p>
          <w:p w14:paraId="5DF8D049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3. Blokowanie interfejsów bezprzewodowych: Wi-Fi, Bluetooth, </w:t>
            </w:r>
            <w:proofErr w:type="spellStart"/>
            <w:r w:rsidRPr="00F27630">
              <w:rPr>
                <w:rFonts w:ascii="Calibri" w:hAnsi="Calibri" w:cs="Calibri"/>
                <w:bCs/>
                <w:lang w:eastAsia="en-US"/>
              </w:rPr>
              <w:t>IrDA</w:t>
            </w:r>
            <w:proofErr w:type="spellEnd"/>
            <w:r w:rsidRPr="00F27630">
              <w:rPr>
                <w:rFonts w:ascii="Calibri" w:hAnsi="Calibri" w:cs="Calibri"/>
                <w:bCs/>
                <w:lang w:eastAsia="en-US"/>
              </w:rPr>
              <w:t xml:space="preserve">. </w:t>
            </w:r>
          </w:p>
          <w:p w14:paraId="2D5B79AE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4. Blokownie dotyczy tylko urządzeń służących do przenoszenia danych - inne urządzenia (drukarka, klawiatura, mysz itp.) mogą być podłączane. </w:t>
            </w:r>
          </w:p>
          <w:p w14:paraId="2957D70A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29E15168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Zarządzanie prawami dostępu do urządzeń: </w:t>
            </w:r>
          </w:p>
          <w:p w14:paraId="43FCD427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1. Definiowanie praw użytkowników/grup do odczytu, zapisu czy wykonania plików. </w:t>
            </w:r>
          </w:p>
          <w:p w14:paraId="5563C00C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2. Autoryzowanie urządzeń firmowych (przykładowo szyfrowanych): pendrive’ów, dysków itp. - urządzenia prywatne są blokowane. </w:t>
            </w:r>
          </w:p>
          <w:p w14:paraId="6ECB6B11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3. Całkowite zablokowanie określonych typów urządzeń dla wybranych użytkowników lub stacji roboczych. </w:t>
            </w:r>
          </w:p>
          <w:p w14:paraId="0CD75BCC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4. Centralna konfiguracja poprzez ustawienie reguł (polityk) dla całej sieci lub wybranych stacji roboczych. </w:t>
            </w:r>
          </w:p>
          <w:p w14:paraId="3CE954E3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  <w:p w14:paraId="5E6A4FA5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Audyt operacji na urządzeniach przenośnych: </w:t>
            </w:r>
          </w:p>
          <w:p w14:paraId="2F7E5C36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1. Zapisywanie informacji o zmianach w systemie plików na urządzeniach przenośnych. </w:t>
            </w:r>
          </w:p>
          <w:p w14:paraId="1DA45358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2. Podłączenie/odłączenie urządzenia przenośnego. Integracja z Active Directory - zarządzanie prawami dostępu przypisanymi do użytkowników oraz grup domenowych.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52C" w14:textId="58CBE500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B87B33" w:rsidRPr="00F27630" w14:paraId="7DC56C54" w14:textId="3D08B286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77F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Zarządzanie oprogramowaniem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576D1B67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972B8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Inwentaryzacja licencji </w:t>
                  </w:r>
                </w:p>
              </w:tc>
            </w:tr>
            <w:tr w:rsidR="00B87B33" w:rsidRPr="00F27630" w14:paraId="7EA6E3D1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C11DF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tworzenie licencji na podstawie kluczy produktów </w:t>
                  </w:r>
                </w:p>
              </w:tc>
            </w:tr>
            <w:tr w:rsidR="00B87B33" w:rsidRPr="00F27630" w14:paraId="10F41461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7EC26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Import licencji z pliku tekstowego </w:t>
                  </w:r>
                </w:p>
              </w:tc>
            </w:tr>
            <w:tr w:rsidR="00B87B33" w:rsidRPr="00F27630" w14:paraId="6C6E28E2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BE7A7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generowanie historii zmian w licencji </w:t>
                  </w:r>
                </w:p>
              </w:tc>
            </w:tr>
            <w:tr w:rsidR="00B87B33" w:rsidRPr="00F27630" w14:paraId="3D8E964A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2362B5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Określanie statusu licencji </w:t>
                  </w:r>
                </w:p>
              </w:tc>
            </w:tr>
            <w:tr w:rsidR="00B87B33" w:rsidRPr="00F27630" w14:paraId="060C8B49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287B3D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Utworzenie własnych atrybutów licencji </w:t>
                  </w:r>
                </w:p>
              </w:tc>
            </w:tr>
            <w:tr w:rsidR="00B87B33" w:rsidRPr="00F27630" w14:paraId="2CBB3F14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4824D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Tworzenie notatek oraz załączników w dowolnym formacie do licencji </w:t>
                  </w:r>
                </w:p>
              </w:tc>
            </w:tr>
            <w:tr w:rsidR="00B87B33" w:rsidRPr="00F27630" w14:paraId="238DF7A7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6FA15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Tworzenie licencji z poziomu rozliczenia audytu legalności </w:t>
                  </w:r>
                </w:p>
              </w:tc>
            </w:tr>
            <w:tr w:rsidR="00B87B33" w:rsidRPr="00F27630" w14:paraId="162627BE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2821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Tworzenie licencji z poziomu raportu kluczy licencji </w:t>
                  </w:r>
                </w:p>
              </w:tc>
            </w:tr>
            <w:tr w:rsidR="00B87B33" w:rsidRPr="00F27630" w14:paraId="3FAFA067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F670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Tworzenie zestawów licencji </w:t>
                  </w:r>
                </w:p>
              </w:tc>
            </w:tr>
            <w:tr w:rsidR="00B87B33" w:rsidRPr="00F27630" w14:paraId="2FCACB13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A95FB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Relacja licencji z użytkownikiem, firmą, działem, lokalizacją </w:t>
                  </w:r>
                </w:p>
              </w:tc>
            </w:tr>
            <w:tr w:rsidR="00B87B33" w:rsidRPr="00F27630" w14:paraId="75421023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D6395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Zmiana typu licencji dla wybranej grupy </w:t>
                  </w:r>
                </w:p>
              </w:tc>
            </w:tr>
            <w:tr w:rsidR="00B87B33" w:rsidRPr="00F27630" w14:paraId="689FADFC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1F3B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Kompletna informacja na temat posiadanych licencji (typ, producent, program licencjonowania, czas ważności, informacje finansowe) </w:t>
                  </w:r>
                </w:p>
              </w:tc>
            </w:tr>
            <w:tr w:rsidR="00B87B33" w:rsidRPr="00F27630" w14:paraId="208A7B97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E29C1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Przypisywanie licencji do komputera </w:t>
                  </w:r>
                </w:p>
              </w:tc>
            </w:tr>
            <w:tr w:rsidR="00B87B33" w:rsidRPr="00F27630" w14:paraId="481275F5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B41EE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Definiowanie wymaganych atrybutów legalności (faktura, nośnik, COA, etc.) </w:t>
                  </w:r>
                </w:p>
              </w:tc>
            </w:tr>
            <w:tr w:rsidR="00B87B33" w:rsidRPr="00F27630" w14:paraId="5C13BE9E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4238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Definiowanie ilości posiadanych licencji w rozbiciu na użytkowników oraz stanowiska </w:t>
                  </w:r>
                </w:p>
              </w:tc>
            </w:tr>
            <w:tr w:rsidR="00B87B33" w:rsidRPr="00F27630" w14:paraId="07D444AD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84A5A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Definiowanie licencji przeznaczonych do przyszłego zakupu </w:t>
                  </w:r>
                </w:p>
              </w:tc>
            </w:tr>
            <w:tr w:rsidR="00B87B33" w:rsidRPr="00F27630" w14:paraId="4B90C7E5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5B531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Definiowanie kluczy seryjnych i przypisywanie do licencji </w:t>
                  </w:r>
                </w:p>
              </w:tc>
            </w:tr>
            <w:tr w:rsidR="00B87B33" w:rsidRPr="00F27630" w14:paraId="2A8075B8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516AF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usunięcie wiązania pomiędzy zasobem archiwizowanym a licencją </w:t>
                  </w:r>
                </w:p>
              </w:tc>
            </w:tr>
            <w:tr w:rsidR="00B87B33" w:rsidRPr="00F27630" w14:paraId="78746BBE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30E95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Określenie wpływu biznesowego wybranej licencji </w:t>
                  </w:r>
                </w:p>
              </w:tc>
            </w:tr>
          </w:tbl>
          <w:p w14:paraId="2556609F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AD8" w14:textId="728B84DE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B87B33" w:rsidRPr="00F27630" w14:paraId="743716F0" w14:textId="7F0213FA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80A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>Zarządzanie użytkownikami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3"/>
            </w:tblGrid>
            <w:tr w:rsidR="00B87B33" w:rsidRPr="00F27630" w14:paraId="5741F552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41C57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Raportowanie aktywności pracy </w:t>
                  </w:r>
                </w:p>
              </w:tc>
            </w:tr>
            <w:tr w:rsidR="00B87B33" w:rsidRPr="00F27630" w14:paraId="2F25BA86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D2B6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Przeglądanie ostatnio zgłoszonych incydentów </w:t>
                  </w:r>
                </w:p>
              </w:tc>
            </w:tr>
            <w:tr w:rsidR="00B87B33" w:rsidRPr="00F27630" w14:paraId="7A73ECFE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1667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Powiązanie użytkownika z licencją </w:t>
                  </w:r>
                </w:p>
              </w:tc>
            </w:tr>
            <w:tr w:rsidR="00B87B33" w:rsidRPr="00F27630" w14:paraId="5BAE9FB5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57B45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Dostęp webowy do statystyk monitoringu, zgłoszeń helpdesk oraz powiązanych z użytkownikiem zasobów </w:t>
                  </w:r>
                </w:p>
              </w:tc>
            </w:tr>
            <w:tr w:rsidR="00B87B33" w:rsidRPr="00F27630" w14:paraId="747B1294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31D9BD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Cykliczne, automatyczne generowanie raportów </w:t>
                  </w:r>
                </w:p>
              </w:tc>
            </w:tr>
            <w:tr w:rsidR="00B87B33" w:rsidRPr="00F27630" w14:paraId="6FBA8998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4BFB0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Generowanie raportu obecności / nieobecności użytkownika wraz z korelacją jego aktywności na komputerze </w:t>
                  </w:r>
                </w:p>
              </w:tc>
            </w:tr>
            <w:tr w:rsidR="00B87B33" w:rsidRPr="00F27630" w14:paraId="6A27AC42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3D7112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Zgłoszenia dotyczące wniosków nieobecności użytkowników </w:t>
                  </w:r>
                </w:p>
              </w:tc>
            </w:tr>
            <w:tr w:rsidR="00B87B33" w:rsidRPr="00F27630" w14:paraId="4CD7D37B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84F5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typowanie użytkowników zastępujących dla zgłaszanych nieobecności </w:t>
                  </w:r>
                </w:p>
              </w:tc>
            </w:tr>
            <w:tr w:rsidR="00B87B33" w:rsidRPr="00F27630" w14:paraId="34528EE1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D8F59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Zarządzanie wnioskami nieobecności użytkowników przez przełożonych, informowanie przełożonych N poziomów wyżej o urlopie użytkownika </w:t>
                  </w:r>
                </w:p>
              </w:tc>
            </w:tr>
            <w:tr w:rsidR="00B87B33" w:rsidRPr="00F27630" w14:paraId="5A21F9A4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00C3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Automatyczne utworzenie relacji przełożony - podwładny na podstawie skanów Active Directory </w:t>
                  </w:r>
                </w:p>
              </w:tc>
            </w:tr>
            <w:tr w:rsidR="00B87B33" w:rsidRPr="00F27630" w14:paraId="2787477C" w14:textId="77777777" w:rsidTr="00CE0C1D">
              <w:trPr>
                <w:trHeight w:val="247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2E9F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Możliwość drukowania karty informacyjnej użytkownika, zawierającej informacje kontaktowe, informacje o powiązanych zasobach, licencjach oraz dostępy nadane w module RODO </w:t>
                  </w:r>
                </w:p>
              </w:tc>
            </w:tr>
            <w:tr w:rsidR="00B87B33" w:rsidRPr="00F27630" w14:paraId="7C9BE42B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E18D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Generator struktury organizacji na podstawie powiązań użytkowników i ich przełożonych </w:t>
                  </w:r>
                </w:p>
              </w:tc>
            </w:tr>
            <w:tr w:rsidR="00B87B33" w:rsidRPr="00F27630" w14:paraId="5A108B9D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8D2D5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Planowanie dni wolnych w widoku kalendarza </w:t>
                  </w:r>
                </w:p>
              </w:tc>
            </w:tr>
            <w:tr w:rsidR="00B87B33" w:rsidRPr="00F27630" w14:paraId="00EAFE6C" w14:textId="77777777" w:rsidTr="00CE0C1D">
              <w:trPr>
                <w:trHeight w:val="109"/>
              </w:trPr>
              <w:tc>
                <w:tcPr>
                  <w:tcW w:w="53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C8E44B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Planowanie zastępstw podczas nieobecności </w:t>
                  </w:r>
                </w:p>
              </w:tc>
            </w:tr>
          </w:tbl>
          <w:p w14:paraId="522F1B4C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0EA" w14:textId="14A2F1C2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B87B33" w:rsidRPr="00F27630" w14:paraId="5E7803DF" w14:textId="65BDD47B" w:rsidTr="006D6119">
        <w:trPr>
          <w:trHeight w:val="28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2D0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bCs/>
                <w:lang w:eastAsia="en-US"/>
              </w:rPr>
            </w:pPr>
            <w:r w:rsidRPr="00F27630">
              <w:rPr>
                <w:rFonts w:ascii="Calibri" w:hAnsi="Calibri" w:cs="Calibri"/>
                <w:bCs/>
                <w:lang w:eastAsia="en-US"/>
              </w:rPr>
              <w:t xml:space="preserve">Raportowanie 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377" w:type="dxa"/>
              <w:tblLook w:val="04A0" w:firstRow="1" w:lastRow="0" w:firstColumn="1" w:lastColumn="0" w:noHBand="0" w:noVBand="1"/>
            </w:tblPr>
            <w:tblGrid>
              <w:gridCol w:w="5377"/>
            </w:tblGrid>
            <w:tr w:rsidR="00B87B33" w:rsidRPr="00F27630" w14:paraId="79975760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44EF2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aktywności użytkowników </w:t>
                  </w:r>
                </w:p>
              </w:tc>
            </w:tr>
            <w:tr w:rsidR="00B87B33" w:rsidRPr="00F27630" w14:paraId="1DB3CA4B" w14:textId="77777777" w:rsidTr="00B87B33">
              <w:trPr>
                <w:trHeight w:val="247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FE9A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zdarzeń sesji użytkownika (Logowanie, Wylogowanie, Zablokowanie, Odblokowanie, Nawiązanie połączenia RDP, Zakończenie połączenia RDP ) </w:t>
                  </w:r>
                </w:p>
              </w:tc>
            </w:tr>
            <w:tr w:rsidR="00B87B33" w:rsidRPr="00F27630" w14:paraId="47D71193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64672E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przerw w pracy </w:t>
                  </w:r>
                </w:p>
              </w:tc>
            </w:tr>
            <w:tr w:rsidR="00B87B33" w:rsidRPr="00F27630" w14:paraId="009FE893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CA014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jakości pracy (liczba kliknięć myszą, liczba wpisanych znaków) </w:t>
                  </w:r>
                </w:p>
              </w:tc>
            </w:tr>
            <w:tr w:rsidR="00B87B33" w:rsidRPr="00F27630" w14:paraId="3FC7BFBC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9F27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aktywności mikrofonu oraz kamery </w:t>
                  </w:r>
                </w:p>
              </w:tc>
            </w:tr>
            <w:tr w:rsidR="00B87B33" w:rsidRPr="00F27630" w14:paraId="1BA2B1B4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1361F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wykorzystania poszczególnych aplikacji w czasie </w:t>
                  </w:r>
                </w:p>
              </w:tc>
            </w:tr>
            <w:tr w:rsidR="00B87B33" w:rsidRPr="00F27630" w14:paraId="3B6F80FA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7FFD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Analiza czasu działania aplikacji, na pierwszym planie oraz sumarycznie </w:t>
                  </w:r>
                </w:p>
              </w:tc>
            </w:tr>
            <w:tr w:rsidR="00B87B33" w:rsidRPr="00F27630" w14:paraId="6CDD9D28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3B96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Uwzględnienie lub wyłączenie z raportu aplikacji bez aktywności użytkownika </w:t>
                  </w:r>
                </w:p>
              </w:tc>
            </w:tr>
            <w:tr w:rsidR="00B87B33" w:rsidRPr="00F27630" w14:paraId="7896381D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E2EC7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Kategoryzacja danych czasu pracy (czas pozytywny, neutralny oraz negatywny). </w:t>
                  </w:r>
                </w:p>
              </w:tc>
            </w:tr>
            <w:tr w:rsidR="00B87B33" w:rsidRPr="00F27630" w14:paraId="625FA281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F3BB27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Statystyki najczęściej wykorzystywanych aplikacji </w:t>
                  </w:r>
                </w:p>
              </w:tc>
            </w:tr>
            <w:tr w:rsidR="00B87B33" w:rsidRPr="00F27630" w14:paraId="74C6B741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EA18D1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Statystyki wykorzystania komputerów przez poszczególnych użytkowników </w:t>
                  </w:r>
                </w:p>
              </w:tc>
            </w:tr>
            <w:tr w:rsidR="00B87B33" w:rsidRPr="00F27630" w14:paraId="3FFF62B6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7134B3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Statystyki aktywności użytkownika i grup użytkowników </w:t>
                  </w:r>
                </w:p>
              </w:tc>
            </w:tr>
            <w:tr w:rsidR="00B87B33" w:rsidRPr="00F27630" w14:paraId="55A46487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7AB5F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Generowanie raportów z monitoringu użytkowników dla </w:t>
                  </w: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wybranego zakresu godzin </w:t>
                  </w:r>
                </w:p>
              </w:tc>
            </w:tr>
            <w:tr w:rsidR="00B87B33" w:rsidRPr="00F27630" w14:paraId="1AFCAAA4" w14:textId="77777777" w:rsidTr="00B87B33">
              <w:trPr>
                <w:trHeight w:val="247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B1830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lastRenderedPageBreak/>
                    <w:t xml:space="preserve">Kontrola wydruków - historia zadań drukowania zainicjowanych przez poszczególnych użytkowników </w:t>
                  </w:r>
                </w:p>
              </w:tc>
            </w:tr>
            <w:tr w:rsidR="00B87B33" w:rsidRPr="00F27630" w14:paraId="12E42EC8" w14:textId="77777777" w:rsidTr="00B87B33">
              <w:trPr>
                <w:trHeight w:val="247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B1C2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Kontrola wydruków - Monitoring wydruków obejmuje szczegółowe parametry (np. format papieru, orientacje, skalowanie, itd.) </w:t>
                  </w:r>
                </w:p>
              </w:tc>
            </w:tr>
            <w:tr w:rsidR="00B87B33" w:rsidRPr="00F27630" w14:paraId="6FA53C94" w14:textId="77777777" w:rsidTr="00B87B33">
              <w:trPr>
                <w:trHeight w:val="247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E378FC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Informacje o drukowanych dokumentach (osoba, nazwa pliku, ilość stron, ilość kopii,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cz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-b/kolor, </w:t>
                  </w:r>
                  <w:proofErr w:type="spellStart"/>
                  <w:r w:rsidRPr="00F27630">
                    <w:rPr>
                      <w:rFonts w:ascii="Calibri" w:hAnsi="Calibri" w:cs="Calibri"/>
                      <w:lang w:eastAsia="en-US"/>
                    </w:rPr>
                    <w:t>dpi</w:t>
                  </w:r>
                  <w:proofErr w:type="spellEnd"/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) </w:t>
                  </w:r>
                </w:p>
              </w:tc>
            </w:tr>
            <w:tr w:rsidR="00B87B33" w:rsidRPr="00F27630" w14:paraId="153A4443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1DC3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Monitoring wydruków na drukarkach sieciowych </w:t>
                  </w:r>
                </w:p>
              </w:tc>
            </w:tr>
            <w:tr w:rsidR="00B87B33" w:rsidRPr="00F27630" w14:paraId="3D6D50BA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5971BD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Monitoring użytkowników stacji terminalowych </w:t>
                  </w:r>
                </w:p>
              </w:tc>
            </w:tr>
            <w:tr w:rsidR="00B87B33" w:rsidRPr="00F27630" w14:paraId="23D14C5A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BECD28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Informacja o operacjach na nośnikach zewnętrznych (CD/DVD, HDD, FDD, Pen Drive, etc.) </w:t>
                  </w:r>
                </w:p>
              </w:tc>
            </w:tr>
            <w:tr w:rsidR="00B87B33" w:rsidRPr="00F27630" w14:paraId="32B3DCCA" w14:textId="77777777" w:rsidTr="00B87B33">
              <w:trPr>
                <w:trHeight w:val="385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6AE3D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Informacje o awariach, poczynaniach użytkowników: zakończonej aktualizacji, akcji podpięcia przenośnych dysków, włożenia płyt do napędów CD/DVD, śledzenie uruchomienia aplikacji przez użytkownika, monitoring informujący o małej ilości miejsca </w:t>
                  </w:r>
                </w:p>
              </w:tc>
            </w:tr>
            <w:tr w:rsidR="00B87B33" w:rsidRPr="00F27630" w14:paraId="1D3C9889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2A0CDF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Raport zbiorczy historii zmian w rekordach użytkowników </w:t>
                  </w:r>
                </w:p>
              </w:tc>
            </w:tr>
            <w:tr w:rsidR="00B87B33" w:rsidRPr="00F27630" w14:paraId="014DE02E" w14:textId="77777777" w:rsidTr="00B87B33">
              <w:trPr>
                <w:trHeight w:val="109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8B39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Raporty dotyczące aktywności użytkowników w Internecie oparte na loginach </w:t>
                  </w:r>
                </w:p>
              </w:tc>
            </w:tr>
            <w:tr w:rsidR="00B87B33" w:rsidRPr="00F27630" w14:paraId="0705B271" w14:textId="77777777" w:rsidTr="00B87B33">
              <w:trPr>
                <w:trHeight w:val="247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DE95A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lang w:eastAsia="en-US"/>
                    </w:rPr>
                    <w:t xml:space="preserve">Dokładna analiza czasu przebywania na poszczególnych stronach lub domenach (z uwzględnieniem informacji o tytule strony i wersji przeglądarki )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22"/>
                  </w:tblGrid>
                  <w:tr w:rsidR="00B87B33" w:rsidRPr="00F27630" w14:paraId="3E71FFB6" w14:textId="77777777" w:rsidTr="00B87B33">
                    <w:trPr>
                      <w:trHeight w:val="247"/>
                    </w:trPr>
                    <w:tc>
                      <w:tcPr>
                        <w:tcW w:w="5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C0DF4B7" w14:textId="77777777" w:rsidR="00B87B33" w:rsidRPr="00F27630" w:rsidRDefault="00B87B33" w:rsidP="00062AF9">
                        <w:pPr>
                          <w:spacing w:line="256" w:lineRule="auto"/>
                          <w:rPr>
                            <w:rFonts w:ascii="Calibri" w:hAnsi="Calibri" w:cs="Calibri"/>
                            <w:lang w:eastAsia="en-US"/>
                          </w:rPr>
                        </w:pPr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Monitoring stron internetowych dla protokołu http \ </w:t>
                        </w:r>
                        <w:proofErr w:type="spellStart"/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>https</w:t>
                        </w:r>
                        <w:proofErr w:type="spellEnd"/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 (IE, Edge, Chrome, </w:t>
                        </w:r>
                        <w:proofErr w:type="spellStart"/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>Firefox</w:t>
                        </w:r>
                        <w:proofErr w:type="spellEnd"/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, Opera, Vivaldi) </w:t>
                        </w:r>
                      </w:p>
                    </w:tc>
                  </w:tr>
                  <w:tr w:rsidR="00B87B33" w:rsidRPr="00F27630" w14:paraId="5FFD78D8" w14:textId="77777777" w:rsidTr="00B87B33">
                    <w:trPr>
                      <w:trHeight w:val="109"/>
                    </w:trPr>
                    <w:tc>
                      <w:tcPr>
                        <w:tcW w:w="5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66BC8A7" w14:textId="77777777" w:rsidR="00B87B33" w:rsidRPr="00F27630" w:rsidRDefault="00B87B33" w:rsidP="00062AF9">
                        <w:pPr>
                          <w:spacing w:line="256" w:lineRule="auto"/>
                          <w:rPr>
                            <w:rFonts w:ascii="Calibri" w:hAnsi="Calibri" w:cs="Calibri"/>
                            <w:lang w:eastAsia="en-US"/>
                          </w:rPr>
                        </w:pPr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Analiza liczby wejść na poszczególne strony lub domeny </w:t>
                        </w:r>
                      </w:p>
                    </w:tc>
                  </w:tr>
                  <w:tr w:rsidR="00B87B33" w:rsidRPr="00F27630" w14:paraId="3D2E41CC" w14:textId="77777777" w:rsidTr="00B87B33">
                    <w:trPr>
                      <w:trHeight w:val="109"/>
                    </w:trPr>
                    <w:tc>
                      <w:tcPr>
                        <w:tcW w:w="5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A11EFEE" w14:textId="77777777" w:rsidR="00B87B33" w:rsidRPr="00F27630" w:rsidRDefault="00B87B33" w:rsidP="00062AF9">
                        <w:pPr>
                          <w:spacing w:line="256" w:lineRule="auto"/>
                          <w:rPr>
                            <w:rFonts w:ascii="Calibri" w:hAnsi="Calibri" w:cs="Calibri"/>
                            <w:lang w:eastAsia="en-US"/>
                          </w:rPr>
                        </w:pPr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Analiza odwiedzanych domen i stron </w:t>
                        </w:r>
                      </w:p>
                    </w:tc>
                  </w:tr>
                  <w:tr w:rsidR="00B87B33" w:rsidRPr="00F27630" w14:paraId="182D3AB7" w14:textId="77777777" w:rsidTr="00B87B33">
                    <w:trPr>
                      <w:trHeight w:val="109"/>
                    </w:trPr>
                    <w:tc>
                      <w:tcPr>
                        <w:tcW w:w="5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29EFBC3" w14:textId="77777777" w:rsidR="00B87B33" w:rsidRPr="00F27630" w:rsidRDefault="00B87B33" w:rsidP="00062AF9">
                        <w:pPr>
                          <w:spacing w:line="256" w:lineRule="auto"/>
                          <w:rPr>
                            <w:rFonts w:ascii="Calibri" w:hAnsi="Calibri" w:cs="Calibri"/>
                            <w:lang w:eastAsia="en-US"/>
                          </w:rPr>
                        </w:pPr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Raport informujący o plikach pobranych przez przeglądarki WWW </w:t>
                        </w:r>
                      </w:p>
                    </w:tc>
                  </w:tr>
                  <w:tr w:rsidR="00B87B33" w:rsidRPr="00F27630" w14:paraId="12181CAA" w14:textId="77777777" w:rsidTr="00B87B33">
                    <w:trPr>
                      <w:trHeight w:val="109"/>
                    </w:trPr>
                    <w:tc>
                      <w:tcPr>
                        <w:tcW w:w="5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A322DEA" w14:textId="77777777" w:rsidR="00B87B33" w:rsidRPr="00F27630" w:rsidRDefault="00B87B33" w:rsidP="00062AF9">
                        <w:pPr>
                          <w:spacing w:line="256" w:lineRule="auto"/>
                          <w:rPr>
                            <w:rFonts w:ascii="Calibri" w:hAnsi="Calibri" w:cs="Calibri"/>
                            <w:lang w:eastAsia="en-US"/>
                          </w:rPr>
                        </w:pPr>
                        <w:r w:rsidRPr="00F27630">
                          <w:rPr>
                            <w:rFonts w:ascii="Calibri" w:hAnsi="Calibri" w:cs="Calibri"/>
                            <w:lang w:eastAsia="en-US"/>
                          </w:rPr>
                          <w:t xml:space="preserve">Monitoring wysyłanych oraz pobieranych plików przez przeglądarki internetowe </w:t>
                        </w:r>
                      </w:p>
                    </w:tc>
                  </w:tr>
                </w:tbl>
                <w:p w14:paraId="42105124" w14:textId="77777777" w:rsidR="00B87B33" w:rsidRPr="00F27630" w:rsidRDefault="00B87B33" w:rsidP="00062AF9">
                  <w:pPr>
                    <w:spacing w:line="25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14:paraId="009B3CCC" w14:textId="77777777" w:rsidR="00B87B33" w:rsidRPr="00F27630" w:rsidRDefault="00B87B33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AB8" w14:textId="7B447428" w:rsidR="00B87B33" w:rsidRPr="00F27630" w:rsidRDefault="004F6669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</w:tbl>
    <w:p w14:paraId="3C8C3CB5" w14:textId="77777777" w:rsidR="00985B45" w:rsidRDefault="00985B45" w:rsidP="00985B45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1AC3EE7" w14:textId="77777777" w:rsidR="00796B75" w:rsidRPr="00F917FF" w:rsidRDefault="00796B75" w:rsidP="00413E7D">
      <w:pPr>
        <w:numPr>
          <w:ilvl w:val="0"/>
          <w:numId w:val="121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8612F10" w14:textId="77777777" w:rsidR="00E875F6" w:rsidRDefault="00E875F6" w:rsidP="00413E7D">
      <w:pPr>
        <w:pStyle w:val="Akapitzlist"/>
        <w:numPr>
          <w:ilvl w:val="3"/>
          <w:numId w:val="86"/>
        </w:numPr>
        <w:spacing w:before="120" w:after="120"/>
        <w:ind w:left="851"/>
        <w:jc w:val="both"/>
        <w:rPr>
          <w:rFonts w:cs="Calibri"/>
          <w:color w:val="000000"/>
        </w:rPr>
      </w:pPr>
      <w:r w:rsidRPr="00E875F6">
        <w:rPr>
          <w:rFonts w:cs="Calibri"/>
          <w:color w:val="000000"/>
        </w:rPr>
        <w:t>z</w:t>
      </w:r>
      <w:r w:rsidR="00796B75" w:rsidRPr="00E875F6">
        <w:rPr>
          <w:rFonts w:cs="Calibri"/>
          <w:color w:val="000000"/>
        </w:rPr>
        <w:t>apoznaliśmy się z warunkami podanymi przez Zamawiającego w SWZ i nie wnosimy do nich żadnych zastrzeżeń,</w:t>
      </w:r>
    </w:p>
    <w:p w14:paraId="2AE58164" w14:textId="77777777" w:rsidR="00E875F6" w:rsidRDefault="00796B75" w:rsidP="00413E7D">
      <w:pPr>
        <w:pStyle w:val="Akapitzlist"/>
        <w:numPr>
          <w:ilvl w:val="3"/>
          <w:numId w:val="86"/>
        </w:numPr>
        <w:spacing w:before="120" w:after="120"/>
        <w:ind w:left="851"/>
        <w:jc w:val="both"/>
        <w:rPr>
          <w:rFonts w:cs="Calibri"/>
          <w:color w:val="000000"/>
        </w:rPr>
      </w:pPr>
      <w:r w:rsidRPr="00E875F6">
        <w:rPr>
          <w:rFonts w:cs="Calibri"/>
          <w:color w:val="000000"/>
        </w:rPr>
        <w:t>uzyskaliśmy wszelkie niezbędne informacje do przygotowania oferty i wykonania zamówienia.</w:t>
      </w:r>
    </w:p>
    <w:p w14:paraId="6F2B9272" w14:textId="77777777" w:rsidR="00E875F6" w:rsidRPr="00E875F6" w:rsidRDefault="00796B75" w:rsidP="00413E7D">
      <w:pPr>
        <w:pStyle w:val="Akapitzlist"/>
        <w:numPr>
          <w:ilvl w:val="3"/>
          <w:numId w:val="86"/>
        </w:numPr>
        <w:spacing w:before="120" w:after="120"/>
        <w:ind w:left="851"/>
        <w:jc w:val="both"/>
        <w:rPr>
          <w:rFonts w:cs="Calibri"/>
          <w:color w:val="000000"/>
        </w:rPr>
      </w:pPr>
      <w:r w:rsidRPr="00E875F6">
        <w:rPr>
          <w:rFonts w:cs="Calibri"/>
          <w:color w:val="000000"/>
        </w:rPr>
        <w:t>akceptujemy istotne postanowienia umowy oraz termin realizacji przedmiotu zamówienia</w:t>
      </w:r>
      <w:r w:rsidRPr="00E875F6">
        <w:rPr>
          <w:rFonts w:cs="Calibri"/>
        </w:rPr>
        <w:t xml:space="preserve"> podany przez Zamawiającego,</w:t>
      </w:r>
    </w:p>
    <w:p w14:paraId="0AF421BC" w14:textId="77777777" w:rsidR="00E875F6" w:rsidRPr="00E875F6" w:rsidRDefault="00796B75" w:rsidP="00413E7D">
      <w:pPr>
        <w:pStyle w:val="Akapitzlist"/>
        <w:numPr>
          <w:ilvl w:val="3"/>
          <w:numId w:val="86"/>
        </w:numPr>
        <w:spacing w:before="120" w:after="120"/>
        <w:ind w:left="851"/>
        <w:jc w:val="both"/>
        <w:rPr>
          <w:rFonts w:cs="Calibri"/>
          <w:color w:val="000000"/>
        </w:rPr>
      </w:pPr>
      <w:r w:rsidRPr="00E875F6">
        <w:rPr>
          <w:rFonts w:cs="Calibri"/>
        </w:rPr>
        <w:t>uważamy się za związanych niniejszą ofertą przez 30 dni od dnia upływu terminu składania ofert,</w:t>
      </w:r>
    </w:p>
    <w:p w14:paraId="783C5D28" w14:textId="1FF4BC9A" w:rsidR="00796B75" w:rsidRPr="00E875F6" w:rsidRDefault="00796B75" w:rsidP="00413E7D">
      <w:pPr>
        <w:pStyle w:val="Akapitzlist"/>
        <w:numPr>
          <w:ilvl w:val="3"/>
          <w:numId w:val="86"/>
        </w:numPr>
        <w:spacing w:before="120" w:after="120"/>
        <w:ind w:left="851"/>
        <w:jc w:val="both"/>
        <w:rPr>
          <w:rFonts w:cs="Calibri"/>
          <w:color w:val="000000"/>
        </w:rPr>
      </w:pPr>
      <w:r w:rsidRPr="00E875F6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7"/>
      </w:r>
      <w:r w:rsidRPr="00E875F6">
        <w:rPr>
          <w:rFonts w:cs="Calibri"/>
        </w:rPr>
        <w:t>/przy udziale podwykonawców w następującym zakresie:</w:t>
      </w:r>
    </w:p>
    <w:p w14:paraId="3ECEB560" w14:textId="77777777" w:rsidR="00796B75" w:rsidRDefault="00796B75" w:rsidP="00796B75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B1108CE" w14:textId="77777777" w:rsidR="00796B75" w:rsidRPr="001B11B2" w:rsidRDefault="00796B75" w:rsidP="00796B75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778B9402" w14:textId="77777777" w:rsidR="00796B75" w:rsidRDefault="00796B75" w:rsidP="00796B75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0BA1460" w14:textId="77777777" w:rsidR="00796B75" w:rsidRPr="001B11B2" w:rsidRDefault="00796B75" w:rsidP="00796B75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DAC8642" w14:textId="77777777" w:rsidR="00796B75" w:rsidRPr="002530A0" w:rsidRDefault="00796B75" w:rsidP="00413E7D">
      <w:pPr>
        <w:pStyle w:val="Lista"/>
        <w:numPr>
          <w:ilvl w:val="0"/>
          <w:numId w:val="1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1EA77496" w14:textId="77777777" w:rsidR="00796B75" w:rsidRPr="00E81D2A" w:rsidRDefault="00796B75" w:rsidP="00413E7D">
      <w:pPr>
        <w:numPr>
          <w:ilvl w:val="0"/>
          <w:numId w:val="121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8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19305378" w14:textId="77777777" w:rsidR="00796B75" w:rsidRPr="006C04C9" w:rsidRDefault="00796B75" w:rsidP="00413E7D">
      <w:pPr>
        <w:pStyle w:val="Lista"/>
        <w:numPr>
          <w:ilvl w:val="0"/>
          <w:numId w:val="1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9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DFEE62D" w14:textId="77777777" w:rsidR="00796B75" w:rsidRPr="009330A0" w:rsidRDefault="00796B75" w:rsidP="00413E7D">
      <w:pPr>
        <w:numPr>
          <w:ilvl w:val="0"/>
          <w:numId w:val="1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6D14667" w14:textId="77777777" w:rsidR="00796B75" w:rsidRPr="009330A0" w:rsidRDefault="00796B75" w:rsidP="00413E7D">
      <w:pPr>
        <w:numPr>
          <w:ilvl w:val="0"/>
          <w:numId w:val="1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0586D994" w14:textId="77777777" w:rsidR="00796B75" w:rsidRPr="009330A0" w:rsidRDefault="00796B75" w:rsidP="00413E7D">
      <w:pPr>
        <w:numPr>
          <w:ilvl w:val="0"/>
          <w:numId w:val="1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155B56B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01D9B9E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AE7DCC2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6C0CC8BA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17D87FF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07D7285E" w14:textId="77777777" w:rsidR="00796B75" w:rsidRPr="009330A0" w:rsidRDefault="00796B75" w:rsidP="00796B7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643452BF" w14:textId="77777777" w:rsidR="00796B75" w:rsidRPr="009330A0" w:rsidRDefault="00796B75" w:rsidP="00796B75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465756DB" w14:textId="77777777" w:rsidR="00796B75" w:rsidRDefault="00796B75" w:rsidP="00413E7D">
      <w:pPr>
        <w:pStyle w:val="Lista"/>
        <w:numPr>
          <w:ilvl w:val="0"/>
          <w:numId w:val="1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lastRenderedPageBreak/>
        <w:t>i terminie wskazanym przez Zamawiającego;</w:t>
      </w:r>
    </w:p>
    <w:p w14:paraId="1FABF7DC" w14:textId="77777777" w:rsidR="00796B75" w:rsidRPr="006C04C9" w:rsidRDefault="00796B75" w:rsidP="00413E7D">
      <w:pPr>
        <w:pStyle w:val="Lista"/>
        <w:numPr>
          <w:ilvl w:val="0"/>
          <w:numId w:val="12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D7D6F30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 xml:space="preserve"> ………………………………………………</w:t>
      </w:r>
    </w:p>
    <w:p w14:paraId="43367793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>…………………………………………………</w:t>
      </w:r>
    </w:p>
    <w:p w14:paraId="51199CAA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>…………………………………………………</w:t>
      </w:r>
    </w:p>
    <w:p w14:paraId="3874AC0D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>…………………………………………………</w:t>
      </w:r>
    </w:p>
    <w:p w14:paraId="3E47620A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>…………………………………………………</w:t>
      </w:r>
    </w:p>
    <w:p w14:paraId="191F92A5" w14:textId="77777777" w:rsid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 xml:space="preserve"> …………………………………………………</w:t>
      </w:r>
    </w:p>
    <w:p w14:paraId="1FE22AEF" w14:textId="618DD48A" w:rsidR="00796B75" w:rsidRPr="00742B1F" w:rsidRDefault="00796B75" w:rsidP="00413E7D">
      <w:pPr>
        <w:pStyle w:val="Akapitzlist"/>
        <w:numPr>
          <w:ilvl w:val="3"/>
          <w:numId w:val="125"/>
        </w:numPr>
        <w:spacing w:before="120"/>
        <w:jc w:val="both"/>
        <w:rPr>
          <w:rFonts w:cs="Calibri"/>
        </w:rPr>
      </w:pPr>
      <w:r w:rsidRPr="00742B1F">
        <w:rPr>
          <w:rFonts w:cs="Calibri"/>
        </w:rPr>
        <w:t xml:space="preserve"> …………………………………………………</w:t>
      </w:r>
    </w:p>
    <w:p w14:paraId="4295DC8E" w14:textId="77777777" w:rsidR="00796B75" w:rsidRDefault="00796B75" w:rsidP="00796B75">
      <w:pPr>
        <w:jc w:val="both"/>
        <w:rPr>
          <w:rFonts w:ascii="Calibri" w:hAnsi="Calibri" w:cs="Calibri"/>
          <w:sz w:val="22"/>
          <w:szCs w:val="22"/>
        </w:rPr>
      </w:pPr>
    </w:p>
    <w:p w14:paraId="0A3B033D" w14:textId="77777777" w:rsidR="00796B75" w:rsidRDefault="00796B75" w:rsidP="00796B75">
      <w:pPr>
        <w:jc w:val="both"/>
        <w:rPr>
          <w:rFonts w:ascii="Calibri" w:hAnsi="Calibri" w:cs="Calibri"/>
          <w:sz w:val="22"/>
          <w:szCs w:val="22"/>
        </w:rPr>
      </w:pPr>
    </w:p>
    <w:p w14:paraId="14F7F1DC" w14:textId="77777777" w:rsidR="00796B75" w:rsidRPr="006C04C9" w:rsidRDefault="00796B75" w:rsidP="00796B75">
      <w:pPr>
        <w:jc w:val="both"/>
        <w:rPr>
          <w:rFonts w:ascii="Calibri" w:hAnsi="Calibri" w:cs="Calibri"/>
          <w:sz w:val="22"/>
          <w:szCs w:val="22"/>
        </w:rPr>
      </w:pPr>
    </w:p>
    <w:p w14:paraId="07064F54" w14:textId="77777777" w:rsidR="00796B75" w:rsidRDefault="00796B75" w:rsidP="00796B7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81E0B28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39EB580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AA5E3A4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1AD2E3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5190CCE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D0D1979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96FA3F" w14:textId="77777777" w:rsidR="00796B75" w:rsidRDefault="00796B75" w:rsidP="00796B7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D0AFAB6" w14:textId="77777777" w:rsidR="00796B75" w:rsidRDefault="00796B75" w:rsidP="00796B7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1940D7F5" w14:textId="77777777" w:rsidR="00796B75" w:rsidRDefault="00796B75" w:rsidP="00796B7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67A9A28D" w14:textId="77777777" w:rsidR="00796B75" w:rsidRDefault="00796B75" w:rsidP="00796B7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71CDDF2D" w14:textId="77777777" w:rsidR="00796B75" w:rsidRPr="000B2A62" w:rsidRDefault="00796B75" w:rsidP="00796B7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01F7A708" w14:textId="77777777" w:rsidR="00796B75" w:rsidRPr="000B2A62" w:rsidRDefault="00796B75" w:rsidP="00413E7D">
      <w:pPr>
        <w:numPr>
          <w:ilvl w:val="0"/>
          <w:numId w:val="12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CF7DC1" w14:textId="77777777" w:rsidR="00796B75" w:rsidRPr="000B2A62" w:rsidRDefault="00796B75" w:rsidP="00413E7D">
      <w:pPr>
        <w:numPr>
          <w:ilvl w:val="0"/>
          <w:numId w:val="122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77181028" w14:textId="77777777" w:rsidR="00796B75" w:rsidRPr="000B2A62" w:rsidRDefault="00796B75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7130C477" w14:textId="77777777" w:rsidR="00796B75" w:rsidRPr="000B2A62" w:rsidRDefault="00796B75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bookmarkEnd w:id="12"/>
    <w:p w14:paraId="1364259C" w14:textId="04038946" w:rsidR="00796B75" w:rsidRDefault="00796B7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725AAC" w14:textId="77777777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6B5ED5E" w14:textId="700D4E20" w:rsidR="00796B75" w:rsidRDefault="00796B7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9477289" w14:textId="063152AA" w:rsidR="00F000DB" w:rsidRPr="003624D3" w:rsidRDefault="00F000DB" w:rsidP="00413E7D">
      <w:pPr>
        <w:pStyle w:val="Nagwek1"/>
        <w:numPr>
          <w:ilvl w:val="0"/>
          <w:numId w:val="123"/>
        </w:numPr>
        <w:shd w:val="clear" w:color="auto" w:fill="E6E6E6"/>
        <w:tabs>
          <w:tab w:val="clear" w:pos="1777"/>
        </w:tabs>
        <w:ind w:left="1276" w:hanging="127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3" w:name="_Toc11958612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(dla części </w:t>
      </w:r>
      <w:r w:rsidR="00DE781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II)</w:t>
      </w:r>
      <w:bookmarkEnd w:id="13"/>
    </w:p>
    <w:p w14:paraId="1501961D" w14:textId="77777777" w:rsidR="00F000DB" w:rsidRPr="007C11F1" w:rsidRDefault="00F000DB" w:rsidP="00F000D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78E88DA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C90406E" w14:textId="77777777" w:rsidR="00F000DB" w:rsidRDefault="00F000DB" w:rsidP="00F000D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150464F3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4A17F77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2A3D31F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1E70C68" w14:textId="77777777" w:rsidR="00F000DB" w:rsidRPr="0001436D" w:rsidRDefault="00F000DB" w:rsidP="00F000DB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7D3917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2A80C8CB" w14:textId="77777777" w:rsidR="00F000DB" w:rsidRDefault="00F000DB" w:rsidP="00F000DB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29A3EB90" w14:textId="77777777" w:rsidR="00F000DB" w:rsidRDefault="00F000DB" w:rsidP="00F000DB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1090C8A9" w14:textId="2A4C4C11" w:rsidR="00F000DB" w:rsidRDefault="00F000DB" w:rsidP="00F000DB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Pr="00B02AF3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B918F8">
        <w:rPr>
          <w:rFonts w:ascii="Calibri" w:eastAsia="Calibri" w:hAnsi="Calibri" w:cs="Calibri"/>
          <w:b/>
          <w:sz w:val="22"/>
          <w:szCs w:val="22"/>
        </w:rPr>
        <w:t>Część I</w:t>
      </w:r>
      <w:r w:rsidR="00536616">
        <w:rPr>
          <w:rFonts w:ascii="Calibri" w:eastAsia="Calibri" w:hAnsi="Calibri" w:cs="Calibri"/>
          <w:b/>
          <w:sz w:val="22"/>
          <w:szCs w:val="22"/>
        </w:rPr>
        <w:t>I</w:t>
      </w:r>
      <w:r w:rsidRPr="00B918F8">
        <w:rPr>
          <w:rFonts w:ascii="Calibri" w:eastAsia="Calibri" w:hAnsi="Calibri" w:cs="Calibri"/>
          <w:b/>
          <w:sz w:val="22"/>
          <w:szCs w:val="22"/>
        </w:rPr>
        <w:t>I – Dostawa specjalistycznego oprogramowania sieciowego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D6EAA9A" w14:textId="77777777" w:rsidR="00F000DB" w:rsidRPr="00CC0EA5" w:rsidRDefault="00F000DB" w:rsidP="00413E7D">
      <w:pPr>
        <w:numPr>
          <w:ilvl w:val="0"/>
          <w:numId w:val="124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9939A0E" w14:textId="77777777" w:rsidR="00F000DB" w:rsidRPr="00CC0EA5" w:rsidRDefault="00F000DB" w:rsidP="00F000D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E89E931" w14:textId="77777777" w:rsidR="00F000DB" w:rsidRDefault="00F000DB" w:rsidP="00F000DB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BC40266" w14:textId="77777777" w:rsidR="00F000DB" w:rsidRPr="005C2AE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699CD7CC" w14:textId="77777777" w:rsidR="00F000DB" w:rsidRDefault="00F000DB" w:rsidP="00413E7D">
      <w:pPr>
        <w:numPr>
          <w:ilvl w:val="0"/>
          <w:numId w:val="124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0F97A8" w14:textId="77777777" w:rsidR="00F000DB" w:rsidRPr="00985B45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0E39ED1D" w14:textId="77777777" w:rsidR="00F000DB" w:rsidRPr="001B6860" w:rsidRDefault="00F000DB" w:rsidP="00413E7D">
      <w:pPr>
        <w:widowControl/>
        <w:numPr>
          <w:ilvl w:val="0"/>
          <w:numId w:val="124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5F4A2648" w14:textId="77777777" w:rsidR="00F000DB" w:rsidRDefault="00F000DB" w:rsidP="00F000DB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p w14:paraId="5C57236B" w14:textId="77777777" w:rsidR="00DE7811" w:rsidRPr="00F27630" w:rsidRDefault="00DE7811" w:rsidP="00DE7811">
      <w:pPr>
        <w:rPr>
          <w:rFonts w:ascii="Calibri" w:hAnsi="Calibri" w:cs="Calibri"/>
        </w:rPr>
      </w:pPr>
    </w:p>
    <w:p w14:paraId="15F6AA0C" w14:textId="086B53EB" w:rsidR="00DE7811" w:rsidRPr="00F27630" w:rsidRDefault="00DE7811" w:rsidP="00CD6F8D">
      <w:pPr>
        <w:contextualSpacing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Oprogramowanie do backupu</w:t>
      </w:r>
    </w:p>
    <w:p w14:paraId="32E65099" w14:textId="77777777" w:rsidR="00DE7811" w:rsidRPr="00F27630" w:rsidRDefault="00DE7811" w:rsidP="00DE7811">
      <w:pPr>
        <w:rPr>
          <w:rFonts w:ascii="Calibri" w:hAnsi="Calibri" w:cs="Calibri"/>
          <w:bCs/>
          <w:color w:val="FF0000"/>
        </w:rPr>
      </w:pPr>
      <w:r w:rsidRPr="00F27630">
        <w:rPr>
          <w:rFonts w:ascii="Calibri" w:hAnsi="Calibri" w:cs="Calibri"/>
          <w:bCs/>
          <w:color w:val="FF0000"/>
        </w:rPr>
        <w:t xml:space="preserve"> </w:t>
      </w:r>
    </w:p>
    <w:tbl>
      <w:tblPr>
        <w:tblW w:w="5313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9"/>
        <w:gridCol w:w="5800"/>
        <w:gridCol w:w="2337"/>
      </w:tblGrid>
      <w:tr w:rsidR="00104F28" w:rsidRPr="00F27630" w14:paraId="0D376CBA" w14:textId="17018A35" w:rsidTr="00104F28">
        <w:trPr>
          <w:trHeight w:val="284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C6F0" w14:textId="77777777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Nazwa komponentu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85B" w14:textId="77777777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Opis funkcjonalności oprogramowania backupowego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590" w14:textId="77777777" w:rsidR="00104F28" w:rsidRPr="006D6119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7AAE0F1D" w14:textId="77777777" w:rsidR="00104F28" w:rsidRPr="006D6119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D6119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311FCD06" w14:textId="0286C885" w:rsidR="00104F28" w:rsidRPr="00F27630" w:rsidRDefault="00104F28" w:rsidP="00104F2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104F28" w:rsidRPr="00F27630" w14:paraId="7F142753" w14:textId="2C093ABE" w:rsidTr="00104F28">
        <w:trPr>
          <w:trHeight w:val="28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42E" w14:textId="77777777" w:rsidR="00104F28" w:rsidRPr="00F27630" w:rsidRDefault="00104F28" w:rsidP="00104F28">
            <w:pPr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536616">
              <w:rPr>
                <w:rFonts w:ascii="Calibri" w:hAnsi="Calibri" w:cs="Calibri"/>
                <w:color w:val="000000" w:themeColor="text1"/>
                <w:lang w:eastAsia="en-US"/>
              </w:rPr>
              <w:t>Oprogramowanie do backupu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6"/>
            </w:tblGrid>
            <w:tr w:rsidR="00104F28" w:rsidRPr="00F27630" w14:paraId="552BBDC7" w14:textId="77777777" w:rsidTr="00DE7811">
              <w:trPr>
                <w:trHeight w:val="870"/>
              </w:trPr>
              <w:tc>
                <w:tcPr>
                  <w:tcW w:w="5656" w:type="dxa"/>
                  <w:vAlign w:val="center"/>
                  <w:hideMark/>
                </w:tcPr>
                <w:p w14:paraId="61086C8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backupu do  min 50 komputerów/ serwerów</w:t>
                  </w:r>
                </w:p>
                <w:p w14:paraId="1B399E7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Oprogramowanie działające w architekturze klient-serwer w oparciu o protokół TCP/IP, z centralnym modułem sterowania wykonywaniem kopii zapasowych z dysków komputerów klienckich</w:t>
                  </w:r>
                </w:p>
                <w:p w14:paraId="0C810005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Program serwerowy kompatybilny z systemami: Microsoft Windows 2000, XP, Vista, Windows 7, Windows 8, Windows 10; Microsoft Windows Server 2000, 2003, 2008, 2012, 2016, 2019, Linux, BSD, Mac OS X, QNAP,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Synology</w:t>
                  </w:r>
                  <w:proofErr w:type="spellEnd"/>
                </w:p>
                <w:p w14:paraId="4BEA698D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Program kliencki kompatybilny z systemami: Microsoft Windows 2000, XP, Vista, Windows 7, Windows 8, Windows </w:t>
                  </w: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lastRenderedPageBreak/>
                    <w:t xml:space="preserve">10; Microsoft Windows Server 2000, 2003, 2008, 2012, 2016, 2019, Linux, BSD, Mac OS X, QNAP,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Synology</w:t>
                  </w:r>
                  <w:proofErr w:type="spellEnd"/>
                </w:p>
                <w:p w14:paraId="7AE026B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archiwizacji pełnej, przyrostowej/różnicowej i delta (różnica na poziomie fragmentów plików)</w:t>
                  </w:r>
                </w:p>
                <w:p w14:paraId="043AABF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Możliwość archiwizacji otwartych i zablokowanych plików bez korzystania z usługi Volume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Shadow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Copy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Service (VSS)</w:t>
                  </w:r>
                </w:p>
                <w:p w14:paraId="59E459C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Automatyczny backup przy wyłączaniu komputera</w:t>
                  </w:r>
                </w:p>
                <w:p w14:paraId="28551DD5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wybrania do archiwizacji lub wykluczenia z archiwizacji określonych woluminów, katalogów, plików za pomocą symboli wieloznacznych * i ?</w:t>
                  </w:r>
                </w:p>
                <w:p w14:paraId="6466357D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Backup całego systemu operacyjnego i zainstalowanych programów (tylko Windows)</w:t>
                  </w:r>
                </w:p>
                <w:p w14:paraId="401EF6B2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Backup baz danych i plików poczty w trybie online i offline</w:t>
                  </w:r>
                </w:p>
                <w:p w14:paraId="7EEACEE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Kopie rotacyjne (wersjonowanie)</w:t>
                  </w:r>
                </w:p>
                <w:p w14:paraId="11111FC9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Zapis archiwów w otwartym formacie (ZIP 64-bit)</w:t>
                  </w:r>
                </w:p>
                <w:p w14:paraId="58FD12C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Backup i odzyskiwanie maszyn wirtualnych Microsoft Hyper-V oraz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VMWare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ESX/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ESXi</w:t>
                  </w:r>
                  <w:proofErr w:type="spellEnd"/>
                </w:p>
                <w:p w14:paraId="7FC6FF76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Odzyskiwanie systemu operacyjnego na czystym dysku twardym bez konieczności ponownej instalacji (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bare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metal </w:t>
                  </w: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restore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)</w:t>
                  </w:r>
                </w:p>
                <w:p w14:paraId="10434C8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Bezpośrednie odzyskiwanie plików do lokalizacji oryginalnej</w:t>
                  </w:r>
                </w:p>
                <w:p w14:paraId="00DB97DC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Odzyskiwanie z kopii różnicowych i delta tak jak z kopii pełnych</w:t>
                  </w:r>
                </w:p>
                <w:p w14:paraId="035D8AF9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Szyfrowanie archiwów i transferu zapewniających bezpieczeństwo sieci i informacji wymaganych przez RODO</w:t>
                  </w:r>
                </w:p>
                <w:p w14:paraId="36A920D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Kompresja po stronie stacji roboczej</w:t>
                  </w:r>
                </w:p>
                <w:p w14:paraId="115DA7C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Replikacja archiwów na dodatkowy dysk twardy, NAS, serwer FTP,</w:t>
                  </w:r>
                </w:p>
                <w:p w14:paraId="50FAB624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proofErr w:type="spellStart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Replikcacja</w:t>
                  </w:r>
                  <w:proofErr w:type="spellEnd"/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 xml:space="preserve"> na napęd optyczny: CD, DVD, Blu-Ray, HD-DVD i napęd taśmowy: DDS, DLT, LTO, AIT (tylko Windows)</w:t>
                  </w:r>
                </w:p>
                <w:p w14:paraId="3D2A610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Centralne sterowanie całym Systemem z jednego miejsca</w:t>
                  </w:r>
                </w:p>
                <w:p w14:paraId="1DD98DE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Transparentna archiwizacja wykonywana w tle, która nie jest odczuwalna przez pracowników</w:t>
                  </w:r>
                </w:p>
                <w:p w14:paraId="3E26C05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równoległej archiwizacji wszystkich komputerów podłączonych do sieci LAN/WAN</w:t>
                  </w:r>
                </w:p>
                <w:p w14:paraId="6FAEDF57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Wysyłanie Alertów administracyjnych na e-mail</w:t>
                  </w:r>
                </w:p>
                <w:p w14:paraId="22BAFCDA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Możliwość uruchamiania zewnętrznych programów, skryptów i plików wsadowych na serwerze backupu i na komputerach zdalnych</w:t>
                  </w:r>
                </w:p>
                <w:p w14:paraId="7A82EE90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tabs>
                      <w:tab w:val="num" w:pos="436"/>
                    </w:tabs>
                    <w:spacing w:before="100" w:beforeAutospacing="1" w:after="100" w:afterAutospacing="1" w:line="256" w:lineRule="auto"/>
                    <w:ind w:left="436" w:hanging="567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Raporty podsumowujące przebieg archiwizacji, zawierające informacje na temat zaległych zadań archiwizacji oraz statystyki</w:t>
                  </w:r>
                </w:p>
                <w:p w14:paraId="0C07136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Automatyczna aktualizacja oprogramowania na komputerach zdalnych</w:t>
                  </w:r>
                </w:p>
                <w:p w14:paraId="06814C64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Bezterminowa licencja - licencja nie może być ograniczona czasowo</w:t>
                  </w:r>
                </w:p>
                <w:p w14:paraId="295C3B3F" w14:textId="77777777" w:rsidR="00104F28" w:rsidRPr="00F27630" w:rsidRDefault="00104F28" w:rsidP="00413E7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lastRenderedPageBreak/>
                    <w:t>Interfejs, instrukcja i pomoc techniczna w języku polskim</w:t>
                  </w:r>
                </w:p>
                <w:p w14:paraId="5259AC17" w14:textId="77777777" w:rsidR="00104F28" w:rsidRPr="00F27630" w:rsidRDefault="00104F28" w:rsidP="00CD6F8D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F27630"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  <w:t>Wsparcie techniczne świadczone przez producenta oprogramowania na min 36 miesięcy</w:t>
                  </w:r>
                </w:p>
              </w:tc>
            </w:tr>
          </w:tbl>
          <w:p w14:paraId="0A1C69D1" w14:textId="77777777" w:rsidR="00104F28" w:rsidRPr="00F27630" w:rsidRDefault="00104F28" w:rsidP="00104F2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383" w14:textId="26DA6D9D" w:rsidR="00104F28" w:rsidRPr="00F27630" w:rsidRDefault="00104F28" w:rsidP="00104F28">
            <w:pPr>
              <w:spacing w:before="100" w:beforeAutospacing="1" w:after="100" w:afterAutospacing="1" w:line="256" w:lineRule="auto"/>
              <w:ind w:left="720"/>
              <w:jc w:val="both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lastRenderedPageBreak/>
              <w:t>TAK / NIE</w:t>
            </w:r>
          </w:p>
        </w:tc>
      </w:tr>
    </w:tbl>
    <w:p w14:paraId="4335A864" w14:textId="77777777" w:rsidR="00DE7811" w:rsidRPr="00F27630" w:rsidRDefault="00DE7811" w:rsidP="00DE7811">
      <w:pPr>
        <w:rPr>
          <w:rFonts w:ascii="Calibri" w:hAnsi="Calibri" w:cs="Calibri"/>
          <w:bCs/>
          <w:color w:val="FF0000"/>
        </w:rPr>
      </w:pPr>
    </w:p>
    <w:p w14:paraId="7C89ED4D" w14:textId="51EC48F3" w:rsidR="00DE7811" w:rsidRPr="00F27630" w:rsidRDefault="00DE7811" w:rsidP="00CD6F8D">
      <w:pPr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Oprogramowanie do wirtualizacji</w:t>
      </w:r>
    </w:p>
    <w:p w14:paraId="52618F2B" w14:textId="77777777" w:rsidR="00DE7811" w:rsidRPr="00F27630" w:rsidRDefault="00DE7811" w:rsidP="00DE7811">
      <w:pPr>
        <w:rPr>
          <w:rFonts w:ascii="Calibri" w:hAnsi="Calibri" w:cs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5719"/>
        <w:gridCol w:w="2410"/>
      </w:tblGrid>
      <w:tr w:rsidR="004B5E4B" w:rsidRPr="00F27630" w14:paraId="630FED57" w14:textId="3455BBFD" w:rsidTr="002E5C1A">
        <w:trPr>
          <w:tblHeader/>
        </w:trPr>
        <w:tc>
          <w:tcPr>
            <w:tcW w:w="1647" w:type="dxa"/>
            <w:vAlign w:val="center"/>
            <w:hideMark/>
          </w:tcPr>
          <w:p w14:paraId="03BE498E" w14:textId="77777777" w:rsidR="004B5E4B" w:rsidRPr="00F27630" w:rsidRDefault="004B5E4B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719" w:type="dxa"/>
            <w:vAlign w:val="center"/>
            <w:hideMark/>
          </w:tcPr>
          <w:p w14:paraId="36187366" w14:textId="77777777" w:rsidR="004B5E4B" w:rsidRPr="00F27630" w:rsidRDefault="004B5E4B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2410" w:type="dxa"/>
          </w:tcPr>
          <w:p w14:paraId="391F37C3" w14:textId="77777777" w:rsidR="002E5C1A" w:rsidRPr="002E5C1A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E5C1A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7DAB086E" w14:textId="77777777" w:rsidR="002E5C1A" w:rsidRPr="002E5C1A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E5C1A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58199740" w14:textId="256F66F0" w:rsidR="004B5E4B" w:rsidRPr="00F27630" w:rsidRDefault="002E5C1A" w:rsidP="002E5C1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4B5E4B" w:rsidRPr="00F27630" w14:paraId="70F0D7BA" w14:textId="68CC50E2" w:rsidTr="002E5C1A">
        <w:trPr>
          <w:trHeight w:val="330"/>
        </w:trPr>
        <w:tc>
          <w:tcPr>
            <w:tcW w:w="1647" w:type="dxa"/>
            <w:vAlign w:val="center"/>
            <w:hideMark/>
          </w:tcPr>
          <w:p w14:paraId="751101E9" w14:textId="77777777" w:rsidR="004B5E4B" w:rsidRPr="00F27630" w:rsidRDefault="004B5E4B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719" w:type="dxa"/>
            <w:vAlign w:val="center"/>
            <w:hideMark/>
          </w:tcPr>
          <w:p w14:paraId="288349A6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Warstwa wirtualizacji musi być zainstalowana bezpośrednio na sprzęcie fizycznym bez dodatkowych pośredniczących systemów operacyjnych.</w:t>
            </w:r>
          </w:p>
          <w:p w14:paraId="4FAD1E79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3F76F880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Pojedynczy klaster może się skalować do 3 fizycznych hostów (serwerów) z zainstalowaną warstwą wirtualizacji.</w:t>
            </w:r>
          </w:p>
          <w:p w14:paraId="5228199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Oprogramowanie do wirtualizacji umożliwia wykorzystanie 16 TB RAM w obrębie pojedynczego serwera fizycznego z zainstalowanym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wirtualizatorem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676AC6EA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 1-256 procesorowych.</w:t>
            </w:r>
          </w:p>
          <w:p w14:paraId="065DF207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zapewniać możliwość stworzenia dysku maszyny wirtualnej o wielkości 62 TB.</w:t>
            </w:r>
          </w:p>
          <w:p w14:paraId="5D1AA30D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 z możliwością przydzielenia 6 TB pamięci operacyjnej RAM.</w:t>
            </w:r>
          </w:p>
          <w:p w14:paraId="61EDFF84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1-10 wirtualnych kart sieciowych.</w:t>
            </w:r>
          </w:p>
          <w:p w14:paraId="027043F9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32 porty szeregowe.</w:t>
            </w:r>
          </w:p>
          <w:p w14:paraId="27EC52D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20 portów USB.</w:t>
            </w:r>
          </w:p>
          <w:p w14:paraId="3032E27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 do wirtualizacji musi zapewnić możliwość skonfigurowania maszyn wirtualnych, z których każda może mieć 4 GB pamięci graficznej.</w:t>
            </w:r>
          </w:p>
          <w:p w14:paraId="2B26D057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umożliwiać uruchomienie minimum 1024 wirtualnych maszyn w obrębie pojedynczego serwera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fizycznego z zainstalowanym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wirtualizatorem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0B135CAB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łatwą i szybką rozbudowę infrastruktury o nowe usługi bez spadku wydajności i dostępności pozostałych wybranych usług.</w:t>
            </w:r>
          </w:p>
          <w:p w14:paraId="00D6D56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powinno w możliwie największym stopniu być niezależne od producenta platformy sprzętowej.</w:t>
            </w:r>
          </w:p>
          <w:p w14:paraId="4CC59C9F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wspierać następujące systemy operacyjne: Windows 7/8/10, Windows Server, Amazon Linux 2,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macOS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OS X,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Asianux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Ubuntu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CentOS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NeoKylin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CoreOS,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Debian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FreeBSD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Oracle Linux, RHEL, SUSE,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Photon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OS.</w:t>
            </w:r>
          </w:p>
          <w:p w14:paraId="54164F30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76E8B80E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  <w:p w14:paraId="58E9E633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203108C6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ethernetowego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w razie awarii karty sieciowej.</w:t>
            </w:r>
          </w:p>
          <w:p w14:paraId="142A4A08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Wirtualne przełączniki musza obsługiwać wirtualne sieci lokalne (VLAN).</w:t>
            </w:r>
          </w:p>
          <w:p w14:paraId="3566CDED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Polityka licencjonowania musi umożliwiać przenoszenie licencji na oprogramowanie do wirtualizacji pomiędzy serwerami różnych producentów z zachowaniem wsparcia technicznego i zmianą wersji oprogramowania na niższą (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downgrade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). Wsparcie techniczne musi być świadczone bezpośrednio przez producenta oprogramowania. Licencjonowanie nie może odbywać się w trybie OEM.</w:t>
            </w:r>
          </w:p>
          <w:p w14:paraId="43F6DFB4" w14:textId="77777777" w:rsidR="004B5E4B" w:rsidRPr="00F27630" w:rsidRDefault="004B5E4B" w:rsidP="00413E7D">
            <w:pPr>
              <w:numPr>
                <w:ilvl w:val="0"/>
                <w:numId w:val="114"/>
              </w:num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Wsparcie techniczne świadczone przez producenta oprogramowania na min 36 miesięcy.</w:t>
            </w:r>
          </w:p>
        </w:tc>
        <w:tc>
          <w:tcPr>
            <w:tcW w:w="2410" w:type="dxa"/>
          </w:tcPr>
          <w:p w14:paraId="0147D7C1" w14:textId="35A5365B" w:rsidR="004B5E4B" w:rsidRPr="00F27630" w:rsidRDefault="002E5C1A" w:rsidP="004B5E4B">
            <w:pPr>
              <w:spacing w:after="160" w:line="256" w:lineRule="auto"/>
              <w:contextualSpacing/>
              <w:jc w:val="both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</w:tbl>
    <w:p w14:paraId="6290E484" w14:textId="77777777" w:rsidR="00DE7811" w:rsidRDefault="00DE7811" w:rsidP="00DE7811">
      <w:pPr>
        <w:ind w:left="-142"/>
        <w:rPr>
          <w:rFonts w:ascii="Calibri" w:hAnsi="Calibri" w:cs="Calibri"/>
          <w:color w:val="FF0000"/>
        </w:rPr>
      </w:pPr>
      <w:r w:rsidRPr="00F27630">
        <w:rPr>
          <w:rFonts w:ascii="Calibri" w:hAnsi="Calibri" w:cs="Calibri"/>
          <w:color w:val="FF0000"/>
        </w:rPr>
        <w:t xml:space="preserve">   </w:t>
      </w:r>
      <w:r>
        <w:rPr>
          <w:rFonts w:ascii="Calibri" w:hAnsi="Calibri" w:cs="Calibri"/>
          <w:color w:val="FF0000"/>
        </w:rPr>
        <w:br w:type="page"/>
      </w:r>
    </w:p>
    <w:p w14:paraId="6B9B9629" w14:textId="77777777" w:rsidR="00DE7811" w:rsidRPr="00F27630" w:rsidRDefault="00DE7811" w:rsidP="00DE7811">
      <w:pPr>
        <w:ind w:left="-142"/>
        <w:rPr>
          <w:rFonts w:ascii="Calibri" w:hAnsi="Calibri" w:cs="Calibri"/>
          <w:color w:val="FF0000"/>
        </w:rPr>
      </w:pPr>
    </w:p>
    <w:p w14:paraId="4ADC868D" w14:textId="53EB61B9" w:rsidR="00DE7811" w:rsidRPr="00F27630" w:rsidRDefault="00DE7811" w:rsidP="00444153">
      <w:pPr>
        <w:contextualSpacing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F27630">
        <w:rPr>
          <w:rFonts w:ascii="Calibri" w:hAnsi="Calibri" w:cs="Calibri"/>
          <w:b/>
          <w:bCs/>
          <w:sz w:val="22"/>
          <w:szCs w:val="22"/>
          <w:u w:val="single"/>
        </w:rPr>
        <w:t>Serwer do backupu</w:t>
      </w:r>
    </w:p>
    <w:p w14:paraId="0922992E" w14:textId="77777777" w:rsidR="00DE7811" w:rsidRPr="00F27630" w:rsidRDefault="00DE7811" w:rsidP="00DE7811">
      <w:pPr>
        <w:rPr>
          <w:rFonts w:ascii="Calibri" w:hAnsi="Calibri" w:cs="Calibri"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422"/>
        <w:gridCol w:w="1984"/>
      </w:tblGrid>
      <w:tr w:rsidR="00802211" w:rsidRPr="00F27630" w14:paraId="74EC9DEC" w14:textId="0C636D5A" w:rsidTr="00FF2403">
        <w:trPr>
          <w:tblHeader/>
          <w:jc w:val="center"/>
        </w:trPr>
        <w:tc>
          <w:tcPr>
            <w:tcW w:w="1803" w:type="dxa"/>
            <w:vAlign w:val="center"/>
            <w:hideMark/>
          </w:tcPr>
          <w:p w14:paraId="0F5B37E8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422" w:type="dxa"/>
            <w:vAlign w:val="center"/>
            <w:hideMark/>
          </w:tcPr>
          <w:p w14:paraId="397C699E" w14:textId="77777777" w:rsidR="00802211" w:rsidRPr="00F27630" w:rsidRDefault="00802211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1984" w:type="dxa"/>
          </w:tcPr>
          <w:p w14:paraId="573917FB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4459D0D3" w14:textId="77777777" w:rsidR="00802211" w:rsidRPr="00802211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02211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5D66E066" w14:textId="44AD03EC" w:rsidR="00802211" w:rsidRPr="00F27630" w:rsidRDefault="00802211" w:rsidP="008022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802211" w:rsidRPr="00F27630" w14:paraId="786A9A8C" w14:textId="4EBB8691" w:rsidTr="00FF2403">
        <w:trPr>
          <w:trHeight w:val="330"/>
          <w:jc w:val="center"/>
        </w:trPr>
        <w:tc>
          <w:tcPr>
            <w:tcW w:w="1803" w:type="dxa"/>
            <w:vAlign w:val="center"/>
            <w:hideMark/>
          </w:tcPr>
          <w:p w14:paraId="34736A89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422" w:type="dxa"/>
            <w:vAlign w:val="center"/>
            <w:hideMark/>
          </w:tcPr>
          <w:p w14:paraId="4ACAD0B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-obudowa typu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1B649E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-wysokość nie więcej niż 1U</w:t>
            </w:r>
          </w:p>
          <w:p w14:paraId="293F31E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-dostarczony wraz z szynami montażowymi do szafy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umożliwiającymi pełne wysunięcie z szafy, uchylnym ramieniem dla prowadzenia kabli podczas wysuwania i wsuwania serwera w szafie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rack</w:t>
            </w:r>
            <w:proofErr w:type="spellEnd"/>
          </w:p>
        </w:tc>
        <w:tc>
          <w:tcPr>
            <w:tcW w:w="1984" w:type="dxa"/>
          </w:tcPr>
          <w:p w14:paraId="0B263688" w14:textId="67823B7F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DAA2E78" w14:textId="5406A851" w:rsidTr="00FF2403">
        <w:trPr>
          <w:trHeight w:val="810"/>
          <w:jc w:val="center"/>
        </w:trPr>
        <w:tc>
          <w:tcPr>
            <w:tcW w:w="1803" w:type="dxa"/>
            <w:vAlign w:val="center"/>
            <w:hideMark/>
          </w:tcPr>
          <w:p w14:paraId="2CB7E41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422" w:type="dxa"/>
            <w:vAlign w:val="center"/>
            <w:hideMark/>
          </w:tcPr>
          <w:p w14:paraId="25B56015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-zainstalowany procesor osiągający w testach wydajności SPECint_rate2017  min 44 pkt</w:t>
            </w:r>
            <w:r w:rsidRPr="00F27630">
              <w:rPr>
                <w:rFonts w:ascii="Calibri" w:hAnsi="Calibri" w:cs="Calibri"/>
                <w:color w:val="FF0000"/>
                <w:lang w:eastAsia="en-US"/>
              </w:rPr>
              <w:t xml:space="preserve"> </w:t>
            </w:r>
          </w:p>
          <w:p w14:paraId="3A33BB6E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-do oferty należy dołączyć pełen protokół testów SPEC dla oferowanego modelu serwera wraz z oferowanym CPU</w:t>
            </w:r>
          </w:p>
        </w:tc>
        <w:tc>
          <w:tcPr>
            <w:tcW w:w="1984" w:type="dxa"/>
          </w:tcPr>
          <w:p w14:paraId="1E740C03" w14:textId="22F361DD" w:rsidR="00802211" w:rsidRPr="00F27630" w:rsidRDefault="007416A5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0DB6821C" w14:textId="64FD87BC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4C5A4A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Płyta główna</w:t>
            </w:r>
          </w:p>
        </w:tc>
        <w:tc>
          <w:tcPr>
            <w:tcW w:w="5422" w:type="dxa"/>
            <w:hideMark/>
          </w:tcPr>
          <w:p w14:paraId="1D4BA76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-dedykowana serwerowa, wyprodukowana i zaprojektowana przez producenta serwera</w:t>
            </w:r>
          </w:p>
          <w:p w14:paraId="7A625F2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-minimum 3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PCI Express w tym minimum 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sloty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generacji 3 o prędkości x8;</w:t>
            </w:r>
          </w:p>
          <w:p w14:paraId="2AEA411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-minimum 4 gniazda pamięci RAM DDR4</w:t>
            </w:r>
          </w:p>
          <w:p w14:paraId="77D050B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-zintegrowany TPM 1.2 lub 2.0</w:t>
            </w:r>
          </w:p>
        </w:tc>
        <w:tc>
          <w:tcPr>
            <w:tcW w:w="1984" w:type="dxa"/>
          </w:tcPr>
          <w:p w14:paraId="6D4D1D6C" w14:textId="5E5F3A72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D9BA376" w14:textId="426EA82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2DAA340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Pamięć RAM</w:t>
            </w:r>
          </w:p>
        </w:tc>
        <w:tc>
          <w:tcPr>
            <w:tcW w:w="5422" w:type="dxa"/>
            <w:vAlign w:val="center"/>
            <w:hideMark/>
          </w:tcPr>
          <w:p w14:paraId="759AD1C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-nie mniej niż 16GB RAM DDR4-2666MHz </w:t>
            </w:r>
          </w:p>
          <w:p w14:paraId="4F6F7678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-zabezpieczenie pamięci mechanizmem ECC</w:t>
            </w:r>
          </w:p>
          <w:p w14:paraId="0220C11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-możliwość rozbudowy do minimum 128 GB RAM</w:t>
            </w:r>
          </w:p>
        </w:tc>
        <w:tc>
          <w:tcPr>
            <w:tcW w:w="1984" w:type="dxa"/>
          </w:tcPr>
          <w:p w14:paraId="2A36AE93" w14:textId="41FC7DA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14BE8873" w14:textId="0ED40A4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16DAAA22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HDD</w:t>
            </w:r>
          </w:p>
        </w:tc>
        <w:tc>
          <w:tcPr>
            <w:tcW w:w="5422" w:type="dxa"/>
            <w:vAlign w:val="center"/>
            <w:hideMark/>
          </w:tcPr>
          <w:p w14:paraId="5DBD90A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-dyski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</w:p>
          <w:p w14:paraId="4C640AC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-możliwość instalacji min 4 dysków 3,5”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SATA/SAS/SSD w dostarczonej obudowie bez potrzeby instalacji dodatkowych klatek na dyski</w:t>
            </w:r>
          </w:p>
          <w:p w14:paraId="34FE242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FF0000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-Fabrycznie zainstalowane dwa dyski twarde typu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3,5” 480GBSSD SATA </w:t>
            </w:r>
          </w:p>
        </w:tc>
        <w:tc>
          <w:tcPr>
            <w:tcW w:w="1984" w:type="dxa"/>
          </w:tcPr>
          <w:p w14:paraId="779B2D91" w14:textId="6C59679A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3ACAA7D2" w14:textId="17300379" w:rsidTr="00FF2403">
        <w:trPr>
          <w:trHeight w:val="363"/>
          <w:jc w:val="center"/>
        </w:trPr>
        <w:tc>
          <w:tcPr>
            <w:tcW w:w="1803" w:type="dxa"/>
            <w:vAlign w:val="center"/>
            <w:hideMark/>
          </w:tcPr>
          <w:p w14:paraId="6C855CC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Kontroler dysków</w:t>
            </w:r>
          </w:p>
        </w:tc>
        <w:tc>
          <w:tcPr>
            <w:tcW w:w="5422" w:type="dxa"/>
            <w:vAlign w:val="center"/>
            <w:hideMark/>
          </w:tcPr>
          <w:p w14:paraId="5345E0B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Kontroler RAID 0 0/1/10</w:t>
            </w:r>
          </w:p>
        </w:tc>
        <w:tc>
          <w:tcPr>
            <w:tcW w:w="1984" w:type="dxa"/>
          </w:tcPr>
          <w:p w14:paraId="2801ECBC" w14:textId="28C51AC9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D9ECF41" w14:textId="6CE3AF7A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0B94E6E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graficzna</w:t>
            </w:r>
          </w:p>
        </w:tc>
        <w:tc>
          <w:tcPr>
            <w:tcW w:w="5422" w:type="dxa"/>
            <w:vAlign w:val="center"/>
            <w:hideMark/>
          </w:tcPr>
          <w:p w14:paraId="6A69F311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Zintegrowana z płytą główną , minimum 32MB pamięci RAM, wsparcie dla rozdzielczości minimum 1280x1024;</w:t>
            </w:r>
          </w:p>
        </w:tc>
        <w:tc>
          <w:tcPr>
            <w:tcW w:w="1984" w:type="dxa"/>
          </w:tcPr>
          <w:p w14:paraId="75CFCA96" w14:textId="16A5E1F4" w:rsidR="00802211" w:rsidRPr="00F27630" w:rsidRDefault="007416A5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4C630C7C" w14:textId="3F9BD2A8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081E90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Karty sieciowe</w:t>
            </w:r>
          </w:p>
        </w:tc>
        <w:tc>
          <w:tcPr>
            <w:tcW w:w="5422" w:type="dxa"/>
            <w:vAlign w:val="center"/>
            <w:hideMark/>
          </w:tcPr>
          <w:p w14:paraId="22D56120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-2x LAN 10Gbit/s ze wsparciem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RJ-45;</w:t>
            </w:r>
          </w:p>
          <w:p w14:paraId="6EFBC936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-zintegrowana, dedykowana karta LAN 1Gbit/s do komunikacji wyłącznie z kontrolerem zdalnego zarządzania z możliwością przeniesienia tej komunikacji na inną kartę sieciową współdzieloną z systemem operacyjnym serwera</w:t>
            </w:r>
          </w:p>
        </w:tc>
        <w:tc>
          <w:tcPr>
            <w:tcW w:w="1984" w:type="dxa"/>
          </w:tcPr>
          <w:p w14:paraId="57ED3BBD" w14:textId="66B2811F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F6C3DE7" w14:textId="4319B127" w:rsidTr="00FF2403">
        <w:trPr>
          <w:trHeight w:val="411"/>
          <w:jc w:val="center"/>
        </w:trPr>
        <w:tc>
          <w:tcPr>
            <w:tcW w:w="1803" w:type="dxa"/>
            <w:vAlign w:val="center"/>
            <w:hideMark/>
          </w:tcPr>
          <w:p w14:paraId="0EE2D23B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Zasilanie </w:t>
            </w:r>
            <w:r w:rsidRPr="00F27630">
              <w:rPr>
                <w:rFonts w:ascii="Calibri" w:hAnsi="Calibri" w:cs="Calibri"/>
                <w:lang w:eastAsia="en-US"/>
              </w:rPr>
              <w:br/>
              <w:t>i chłodzenie</w:t>
            </w:r>
          </w:p>
        </w:tc>
        <w:tc>
          <w:tcPr>
            <w:tcW w:w="5422" w:type="dxa"/>
            <w:vAlign w:val="center"/>
            <w:hideMark/>
          </w:tcPr>
          <w:p w14:paraId="2EA7EB7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-dwa, nadmiarowe zasilacze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hotplug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mocy maksymalnej nie więcej niż 450W, o maksymalnej sprawności minimum 94% (potwierdzenie na podstawie dokumentacji technicznej producenta serwera)</w:t>
            </w:r>
          </w:p>
          <w:p w14:paraId="7B00F96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-nadmiarowy układ chłodzenia (redundancja typu N+1)</w:t>
            </w:r>
          </w:p>
        </w:tc>
        <w:tc>
          <w:tcPr>
            <w:tcW w:w="1984" w:type="dxa"/>
          </w:tcPr>
          <w:p w14:paraId="4BAE09CC" w14:textId="165A4B68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12A282BE" w14:textId="6EBAAEC6" w:rsidTr="00FF2403">
        <w:trPr>
          <w:trHeight w:val="745"/>
          <w:jc w:val="center"/>
        </w:trPr>
        <w:tc>
          <w:tcPr>
            <w:tcW w:w="1803" w:type="dxa"/>
            <w:vAlign w:val="center"/>
            <w:hideMark/>
          </w:tcPr>
          <w:p w14:paraId="268FB95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 zdalne, inwentaryzacja</w:t>
            </w:r>
          </w:p>
        </w:tc>
        <w:tc>
          <w:tcPr>
            <w:tcW w:w="5422" w:type="dxa"/>
            <w:vAlign w:val="center"/>
          </w:tcPr>
          <w:p w14:paraId="72C5D9C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-Umieszczona z przodu chowana karta identyfikacyjna serwera zawierająca nazwę serwera, numer handlowy, numer seryjny, adresy MAC kart sieciowych</w:t>
            </w:r>
          </w:p>
          <w:p w14:paraId="2B418B34" w14:textId="77777777" w:rsidR="00802211" w:rsidRPr="00F27630" w:rsidRDefault="00802211" w:rsidP="00062AF9">
            <w:pPr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-Zintegrowany trwale z płytą główną kontroler zdalnego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zarządzania zgodny ze standardem IPMI 2.0 umożliwiający: </w:t>
            </w:r>
          </w:p>
          <w:p w14:paraId="0C861BF1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14:paraId="0FEA9C0F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dostęp do interfejsu karty zarządzającej za pomocą przeglądarki MS Internet Explorer lub Mozilla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Firefox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konieczności instalowania jakiegokolwiek software specyficznego dla producenta sprzętu</w:t>
            </w:r>
          </w:p>
          <w:p w14:paraId="3671A512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Opcjonalne przekierowanie konsoli graficznej na poziomie sprzętowym oraz możliwość montowania zdalnych napędów (CD, DVD, FDD, klucz USB) i ich obrazów na poziomie sprzętowym (cyfrowy KVM)</w:t>
            </w:r>
          </w:p>
          <w:p w14:paraId="40D6712A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Sprzętowy monitoring serwera w tym stanu dysków twardych i kontrolera RAID (bez pośrednictwa agentów systemowych)</w:t>
            </w:r>
          </w:p>
          <w:p w14:paraId="7DC038F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połączenie z kartą zarządzającą musi być szyfrowane minimum 128 bitowym kluczem SSL</w:t>
            </w:r>
          </w:p>
          <w:p w14:paraId="52572EDB" w14:textId="77777777" w:rsidR="00802211" w:rsidRPr="00F27630" w:rsidRDefault="00802211" w:rsidP="00413E7D">
            <w:pPr>
              <w:numPr>
                <w:ilvl w:val="0"/>
                <w:numId w:val="115"/>
              </w:num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monitorowanie zużycia energii serwera w trybie rzeczywistym i wizualizacja raportów w postaci wykresów graficznych,</w:t>
            </w:r>
          </w:p>
          <w:p w14:paraId="75AD6597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 karta LAN 1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Gb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/s do komunikacji wyłącznie z kontrolerem zdalnego zarządzania z możliwością przeniesienia tej komunikacji na inną kartę sieciową współdzieloną z systemem operacyjnym serwera. </w:t>
            </w:r>
          </w:p>
          <w:p w14:paraId="181F507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konfiguracji 16 niezależnych kont administracyjnych (dostępowych) do karty zarządzającej, logowanie aktywności użytkowników, wsparcie dla integracji z Active Directory i LDAP</w:t>
            </w:r>
          </w:p>
          <w:p w14:paraId="045F7DFE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wsparcie dla aktualizacji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karty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zarzadzającej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online, bez konieczności restartu serwera</w:t>
            </w:r>
          </w:p>
          <w:p w14:paraId="5E711DB0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Dedykowana, wbudowana w kartę zarządzającą pamięć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o pojemności minimum 16 GB</w:t>
            </w:r>
          </w:p>
          <w:p w14:paraId="348CCD6B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 w14:paraId="18B14B9A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zdalnej naprawy systemu operacyjnego uszkodzonego przez użytkownika, działanie wirusów i szkodliwego oprogramowania;</w:t>
            </w:r>
          </w:p>
          <w:p w14:paraId="64AE2298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Możliwość zdalnej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reinstalacji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systemu lub aplikacji z obrazów zainstalowanych w obrębie dedykowanej pamięci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flash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bez użytkowania zewnętrznych nośników lub kopiowania danych poprzez sieć LAN; </w:t>
            </w:r>
          </w:p>
          <w:p w14:paraId="0771FE49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 xml:space="preserve">Możliwość konfiguracji i wykonania aktualizacji BIOS,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Firmware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wewn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 i zewn., itp.) – możliwość manualnego wykonania aktualizacji jak również możliwość automatyzacji;</w:t>
            </w:r>
          </w:p>
          <w:p w14:paraId="3B34DA90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14:paraId="75B187F2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14:paraId="36B9539D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  <w:p w14:paraId="7EC97BE2" w14:textId="77777777" w:rsidR="00802211" w:rsidRPr="00F27630" w:rsidRDefault="00802211" w:rsidP="00413E7D">
            <w:pPr>
              <w:numPr>
                <w:ilvl w:val="0"/>
                <w:numId w:val="115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</w:tcPr>
          <w:p w14:paraId="0ACFCFB4" w14:textId="56766F9B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802211" w:rsidRPr="00F27630" w14:paraId="601DB6ED" w14:textId="615FE3E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7F7E6D64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Porty</w:t>
            </w:r>
          </w:p>
        </w:tc>
        <w:tc>
          <w:tcPr>
            <w:tcW w:w="5422" w:type="dxa"/>
            <w:vAlign w:val="center"/>
            <w:hideMark/>
          </w:tcPr>
          <w:p w14:paraId="3037824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-Minimum 5 portów USB w tym 1 port USB z przodu obudowy, minimum 4 porty USB 3.0 z tyłu obudowy.</w:t>
            </w:r>
          </w:p>
          <w:p w14:paraId="5C8D957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-port szeregowy, minimum dwa porty RJ45 </w:t>
            </w:r>
          </w:p>
          <w:p w14:paraId="3EABCE7F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-nie dopuszcza się stosowania przejściówek, adapterów oraz rozgałęziaczy i przedłużaczy.</w:t>
            </w:r>
          </w:p>
        </w:tc>
        <w:tc>
          <w:tcPr>
            <w:tcW w:w="1984" w:type="dxa"/>
          </w:tcPr>
          <w:p w14:paraId="36B75256" w14:textId="4F7C99F1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23321A64" w14:textId="31DE8E47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6EFF854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Oprogramowanie</w:t>
            </w:r>
          </w:p>
        </w:tc>
        <w:tc>
          <w:tcPr>
            <w:tcW w:w="5422" w:type="dxa"/>
            <w:vAlign w:val="center"/>
            <w:hideMark/>
          </w:tcPr>
          <w:p w14:paraId="5BA9C7B1" w14:textId="77777777" w:rsidR="00802211" w:rsidRPr="00F27630" w:rsidRDefault="00802211" w:rsidP="00062AF9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Dostarczone wraz z serwerem oprogramowanie zarządzające i diagnostyczne wyprodukowane i wspierane przez producenta serwera umożliwiające m.in.:</w:t>
            </w:r>
          </w:p>
          <w:p w14:paraId="1B5EC0B9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konfigurację kontrolera RAID bez konieczności konfiguracji bezpośrednio w BIOS kontrolera</w:t>
            </w:r>
          </w:p>
          <w:p w14:paraId="1D143082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instalację systemów operacyjnych wspieranych przez producenta serwera (z nośników fizycznych lub zdalnie </w:t>
            </w:r>
            <w:r w:rsidRPr="00F27630">
              <w:rPr>
                <w:rFonts w:ascii="Calibri" w:hAnsi="Calibri" w:cs="Calibri"/>
                <w:lang w:eastAsia="en-US"/>
              </w:rPr>
              <w:lastRenderedPageBreak/>
              <w:t>przez sieć LAN) wraz ze sterownikami</w:t>
            </w:r>
          </w:p>
          <w:p w14:paraId="2A95A0A7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tworzenie i zapis plików konfiguracyjnych umożliwiających zwielokrotnioną, automatyczną instalację systemu i konfigurację serwera</w:t>
            </w:r>
          </w:p>
          <w:p w14:paraId="4940EDB3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napToGri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zdalne zarządzanie, diagnostykę i przewidywanie awarii w oparciu o informacje dostarczane w ramach zintegrowanej karty zarządzającej oraz informacji z systemu operacyjnego, przekierowanie informacji i alertów poprzez email, bramkę SMS,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popup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.</w:t>
            </w:r>
          </w:p>
          <w:p w14:paraId="5AEBCD5C" w14:textId="77777777" w:rsidR="00802211" w:rsidRPr="00F27630" w:rsidRDefault="00802211" w:rsidP="00413E7D">
            <w:pPr>
              <w:numPr>
                <w:ilvl w:val="0"/>
                <w:numId w:val="116"/>
              </w:numPr>
              <w:suppressAutoHyphens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monitorowanie i zarządzanie kontrolerami RAID i zainstalowanymi dyskami twardymi</w:t>
            </w:r>
          </w:p>
        </w:tc>
        <w:tc>
          <w:tcPr>
            <w:tcW w:w="1984" w:type="dxa"/>
          </w:tcPr>
          <w:p w14:paraId="4204F5E3" w14:textId="22019B7D" w:rsidR="00802211" w:rsidRPr="00F27630" w:rsidRDefault="004B054F" w:rsidP="00062AF9">
            <w:pPr>
              <w:snapToGrid w:val="0"/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TAK / NIE</w:t>
            </w:r>
          </w:p>
        </w:tc>
      </w:tr>
      <w:tr w:rsidR="00802211" w:rsidRPr="00F27630" w14:paraId="49014BD7" w14:textId="5359D2DD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42B2B3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Wsparcie dla systemów operacyjnych</w:t>
            </w:r>
          </w:p>
        </w:tc>
        <w:tc>
          <w:tcPr>
            <w:tcW w:w="5422" w:type="dxa"/>
            <w:vAlign w:val="center"/>
            <w:hideMark/>
          </w:tcPr>
          <w:p w14:paraId="1726DD37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Wymagana kompatybilność i wsparcie serwera dla następujących systemów operacyjnych: Microsoft Windows Server Standard/Datacenter 2012, 2016,2019, Windows Storage Server 2016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StandardVmware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vSphere6.5-7.0, SUSE® Linux Enterprise Server 12 Red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Hat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® Enterprise Linux 7-8</w:t>
            </w:r>
          </w:p>
        </w:tc>
        <w:tc>
          <w:tcPr>
            <w:tcW w:w="1984" w:type="dxa"/>
          </w:tcPr>
          <w:p w14:paraId="37FB5A7A" w14:textId="444B7D68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607676ED" w14:textId="40CACD44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51C74E2C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Certyfikaty producenta</w:t>
            </w:r>
          </w:p>
        </w:tc>
        <w:tc>
          <w:tcPr>
            <w:tcW w:w="5422" w:type="dxa"/>
            <w:vAlign w:val="center"/>
            <w:hideMark/>
          </w:tcPr>
          <w:p w14:paraId="660ECA5E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Certyfikat producenta ISO 9001 w zakresie projektowania, produkcji i serwisu produktów, CE oraz ISO 14001. ( należy załączyć do oferty )</w:t>
            </w:r>
          </w:p>
        </w:tc>
        <w:tc>
          <w:tcPr>
            <w:tcW w:w="1984" w:type="dxa"/>
          </w:tcPr>
          <w:p w14:paraId="3F318677" w14:textId="7A046B25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207F181" w14:textId="6A00581F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BBD48D3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Inne </w:t>
            </w:r>
          </w:p>
        </w:tc>
        <w:tc>
          <w:tcPr>
            <w:tcW w:w="5422" w:type="dxa"/>
            <w:vAlign w:val="center"/>
            <w:hideMark/>
          </w:tcPr>
          <w:p w14:paraId="679FA19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Kable zasilające</w:t>
            </w:r>
          </w:p>
        </w:tc>
        <w:tc>
          <w:tcPr>
            <w:tcW w:w="1984" w:type="dxa"/>
          </w:tcPr>
          <w:p w14:paraId="2A4195C0" w14:textId="32EEC48E" w:rsidR="00802211" w:rsidRPr="00F27630" w:rsidRDefault="004B054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802211" w:rsidRPr="00F27630" w14:paraId="7C8316AE" w14:textId="311A9D39" w:rsidTr="00FF2403">
        <w:trPr>
          <w:jc w:val="center"/>
        </w:trPr>
        <w:tc>
          <w:tcPr>
            <w:tcW w:w="1803" w:type="dxa"/>
            <w:vAlign w:val="center"/>
            <w:hideMark/>
          </w:tcPr>
          <w:p w14:paraId="35C8CA2A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Gwarancja</w:t>
            </w:r>
          </w:p>
        </w:tc>
        <w:tc>
          <w:tcPr>
            <w:tcW w:w="5422" w:type="dxa"/>
            <w:vAlign w:val="center"/>
            <w:hideMark/>
          </w:tcPr>
          <w:p w14:paraId="7300811A" w14:textId="77777777" w:rsidR="00802211" w:rsidRPr="00BB5EB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Gwarancja min. 24 miesiące</w:t>
            </w:r>
          </w:p>
          <w:p w14:paraId="7565A619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C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zas reakcji serwisu – następny dzień roboczy</w:t>
            </w:r>
          </w:p>
          <w:p w14:paraId="57A1FD66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>D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>ostępność części zamiennych</w:t>
            </w:r>
            <w:r w:rsidRPr="00BB5EB0">
              <w:rPr>
                <w:rFonts w:ascii="Calibri" w:hAnsi="Calibri" w:cs="Calibri"/>
                <w:color w:val="000000" w:themeColor="text1"/>
                <w:lang w:eastAsia="en-US"/>
              </w:rPr>
              <w:t xml:space="preserve"> -</w:t>
            </w:r>
            <w:r w:rsidRPr="00F27630">
              <w:rPr>
                <w:rFonts w:ascii="Calibri" w:hAnsi="Calibri" w:cs="Calibri"/>
                <w:color w:val="000000" w:themeColor="text1"/>
                <w:lang w:eastAsia="en-US"/>
              </w:rPr>
              <w:t xml:space="preserve"> co najmniej 5 lat po zakończeniu produkcji serwera</w:t>
            </w:r>
          </w:p>
        </w:tc>
        <w:tc>
          <w:tcPr>
            <w:tcW w:w="1984" w:type="dxa"/>
          </w:tcPr>
          <w:p w14:paraId="650E6F91" w14:textId="428FAB1B" w:rsidR="00802211" w:rsidRPr="00BB5EB0" w:rsidRDefault="004B054F" w:rsidP="00062AF9">
            <w:pPr>
              <w:spacing w:line="25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TAK / NIE</w:t>
            </w:r>
          </w:p>
        </w:tc>
      </w:tr>
      <w:tr w:rsidR="00802211" w:rsidRPr="00F27630" w14:paraId="6A799CEE" w14:textId="75DB0209" w:rsidTr="00FF2403">
        <w:trPr>
          <w:trHeight w:val="2845"/>
          <w:jc w:val="center"/>
        </w:trPr>
        <w:tc>
          <w:tcPr>
            <w:tcW w:w="1803" w:type="dxa"/>
            <w:vAlign w:val="center"/>
            <w:hideMark/>
          </w:tcPr>
          <w:p w14:paraId="4C0A0F3D" w14:textId="77777777" w:rsidR="00802211" w:rsidRPr="00F27630" w:rsidRDefault="00802211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Inne</w:t>
            </w:r>
          </w:p>
        </w:tc>
        <w:tc>
          <w:tcPr>
            <w:tcW w:w="5422" w:type="dxa"/>
            <w:vAlign w:val="center"/>
            <w:hideMark/>
          </w:tcPr>
          <w:p w14:paraId="38F78515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-Elementy, z których zbudowane są serwery muszą być produktami producenta tych serwerów lub być przez niego certyfikowane oraz muszą być objęte gwarancją producenta, potwierdzoną przez oryginalne karty gwarancyjne;</w:t>
            </w:r>
          </w:p>
          <w:p w14:paraId="0AB93C04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 xml:space="preserve">-Serwer musi być fabrycznie nowy i pochodzić z oficjalnego kanału dystrybucyjnego w Polsce - </w:t>
            </w:r>
          </w:p>
          <w:p w14:paraId="7F402091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-Oferent zobowiązany jest dostarczyć wraz z ofertą kartę produktową oferowanego serwera umożliwiającą weryfikację parametrów oferowanego sprzętu;</w:t>
            </w:r>
          </w:p>
          <w:p w14:paraId="5A2E66F1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-Ogólnopolska, telefoniczna infolinia/linia techniczna producenta komputera,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41300697" w14:textId="77777777" w:rsidR="00802211" w:rsidRPr="00F27630" w:rsidRDefault="00802211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F27630">
              <w:rPr>
                <w:rFonts w:ascii="Calibri" w:eastAsia="Calibri" w:hAnsi="Calibri" w:cs="Calibri"/>
                <w:lang w:eastAsia="ar-SA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1984" w:type="dxa"/>
          </w:tcPr>
          <w:p w14:paraId="6DEA16D7" w14:textId="58A11173" w:rsidR="00802211" w:rsidRPr="00F27630" w:rsidRDefault="004B054F" w:rsidP="00062AF9">
            <w:pPr>
              <w:spacing w:line="256" w:lineRule="auto"/>
              <w:rPr>
                <w:rFonts w:ascii="Calibri" w:eastAsia="Calibri" w:hAnsi="Calibri" w:cs="Calibri"/>
                <w:lang w:eastAsia="ar-SA"/>
              </w:rPr>
            </w:pPr>
            <w:r w:rsidRPr="0032792F">
              <w:rPr>
                <w:rFonts w:ascii="Calibri" w:eastAsia="Calibri" w:hAnsi="Calibri" w:cs="Calibri"/>
                <w:b/>
                <w:bCs/>
                <w:lang w:eastAsia="ar-SA"/>
              </w:rPr>
              <w:t>TAK / NIE</w:t>
            </w:r>
          </w:p>
        </w:tc>
      </w:tr>
    </w:tbl>
    <w:p w14:paraId="56863AA4" w14:textId="77777777" w:rsidR="00DE7811" w:rsidRPr="00F27630" w:rsidRDefault="00DE7811" w:rsidP="00DE7811">
      <w:pPr>
        <w:rPr>
          <w:rFonts w:ascii="Calibri" w:hAnsi="Calibri" w:cs="Calibri"/>
        </w:rPr>
      </w:pPr>
    </w:p>
    <w:p w14:paraId="768479CB" w14:textId="6AF02D10" w:rsidR="00DE7811" w:rsidRDefault="00DE7811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  <w:r w:rsidRPr="00F27630">
        <w:rPr>
          <w:rFonts w:ascii="Calibri" w:hAnsi="Calibri" w:cs="Calibri"/>
          <w:b/>
          <w:bCs/>
          <w:sz w:val="22"/>
          <w:szCs w:val="22"/>
        </w:rPr>
        <w:lastRenderedPageBreak/>
        <w:t>Serwer plików NAS</w:t>
      </w:r>
    </w:p>
    <w:p w14:paraId="1AFDBB32" w14:textId="77777777" w:rsidR="004B054F" w:rsidRPr="00F27630" w:rsidRDefault="004B054F" w:rsidP="004B054F">
      <w:pPr>
        <w:spacing w:before="120" w:after="120"/>
        <w:contextualSpacing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9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0513DF" w:rsidRPr="00F27630" w14:paraId="3C27B15B" w14:textId="01FE72FB" w:rsidTr="00F1225F">
        <w:trPr>
          <w:tblHeader/>
        </w:trPr>
        <w:tc>
          <w:tcPr>
            <w:tcW w:w="1838" w:type="dxa"/>
            <w:vAlign w:val="center"/>
            <w:hideMark/>
          </w:tcPr>
          <w:p w14:paraId="5341673E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Parametry techniczne</w:t>
            </w:r>
          </w:p>
        </w:tc>
        <w:tc>
          <w:tcPr>
            <w:tcW w:w="5387" w:type="dxa"/>
            <w:vAlign w:val="center"/>
            <w:hideMark/>
          </w:tcPr>
          <w:p w14:paraId="0F22912A" w14:textId="77777777" w:rsidR="000513DF" w:rsidRPr="00F27630" w:rsidRDefault="000513DF" w:rsidP="00062AF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27630">
              <w:rPr>
                <w:rFonts w:ascii="Calibri" w:hAnsi="Calibri" w:cs="Calibri"/>
                <w:b/>
                <w:bCs/>
                <w:lang w:eastAsia="en-US"/>
              </w:rPr>
              <w:t>Wymagane minimum</w:t>
            </w:r>
          </w:p>
        </w:tc>
        <w:tc>
          <w:tcPr>
            <w:tcW w:w="2268" w:type="dxa"/>
          </w:tcPr>
          <w:p w14:paraId="02456FB5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Wartość oferowana</w:t>
            </w:r>
          </w:p>
          <w:p w14:paraId="3CDB269B" w14:textId="77777777" w:rsidR="00F1225F" w:rsidRPr="00F1225F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 xml:space="preserve">( wpisać parametr lub wskazać czy oferowany parametr spełnia wymagania na zasadzie </w:t>
            </w:r>
          </w:p>
          <w:p w14:paraId="198DA682" w14:textId="3E64D676" w:rsidR="000513DF" w:rsidRPr="00F27630" w:rsidRDefault="00F1225F" w:rsidP="00F1225F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 *)</w:t>
            </w:r>
          </w:p>
        </w:tc>
      </w:tr>
      <w:tr w:rsidR="000513DF" w:rsidRPr="00F27630" w14:paraId="546DF57B" w14:textId="6A3979D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34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Procesor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54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Czterordzeniowy procesor AMD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RyzenTM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V1500B 2,2 GHz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2FB" w14:textId="49176724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D424314" w14:textId="61531AA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3FE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Wbudowana pamięć RAM,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BE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4 GB SODIMM DDR4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FD8" w14:textId="7E63385F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F53FA09" w14:textId="4393BFE1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14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wielkość pamięci, rodzaj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8FDD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32 GB SODIMM DDR4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F7C" w14:textId="0318A9EB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2CA52803" w14:textId="07D42C3C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1991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Liczba wolnych gniazd pamięci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918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882" w14:textId="32A5FB39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8232FA8" w14:textId="4A0054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BCA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Maks. liczba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2A0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Min łącznie 10</w:t>
            </w:r>
          </w:p>
          <w:p w14:paraId="3DFF6D2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8 dysków 3,5" lub 2,5" SATA HDD/SSD </w:t>
            </w:r>
          </w:p>
          <w:p w14:paraId="0B0BD28E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2 dyski M.2 2280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NVMe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SSD </w:t>
            </w:r>
          </w:p>
          <w:p w14:paraId="5F99537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Ilość i rodzaj dostarczonych dysków :  2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szt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 2.5”/3,5”o pojemności min.  4 TB SATA każdy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270" w14:textId="38DE6C47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7AC7E49C" w14:textId="656D4C61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017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szerokości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3BD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M.2 2280</w:t>
            </w:r>
          </w:p>
          <w:p w14:paraId="79E0A79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2,5'' (SFF)</w:t>
            </w:r>
          </w:p>
          <w:p w14:paraId="3A8AD2D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3,5'' (LFF)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032" w14:textId="5A4CE803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0E0123F" w14:textId="1197FAC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8B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dysku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09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SATA</w:t>
            </w:r>
          </w:p>
          <w:p w14:paraId="1C1E48E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B41" w14:textId="799DECAC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3BFA038" w14:textId="562B509D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E18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Obsługa hot-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swap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3F21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31F" w14:textId="73D82607" w:rsidR="000513DF" w:rsidRPr="00F27630" w:rsidRDefault="00F1225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1225F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7F1C2E33" w14:textId="300D4F2B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45E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ACA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579" w14:textId="5B1E9A4C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4609A4D" w14:textId="4BAFD60F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8E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Poziomy 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87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0</w:t>
            </w:r>
          </w:p>
          <w:p w14:paraId="493646A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</w:t>
            </w:r>
          </w:p>
          <w:p w14:paraId="4241D2D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10 (1+0)</w:t>
            </w:r>
          </w:p>
          <w:p w14:paraId="7241FE8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5</w:t>
            </w:r>
          </w:p>
          <w:p w14:paraId="68CDA5DA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6 JBOD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2A5" w14:textId="17A43E9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0412BFF3" w14:textId="14A4CB9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A58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Format szerokości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120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M.2 2280</w:t>
            </w:r>
          </w:p>
          <w:p w14:paraId="29F933FE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2,5'' (SFF)</w:t>
            </w:r>
          </w:p>
          <w:p w14:paraId="584C598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3,5'' (LFF)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2C2" w14:textId="78C0BB4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813A552" w14:textId="7664D379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A1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dysku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94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SATA</w:t>
            </w:r>
          </w:p>
          <w:p w14:paraId="3A76512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F3D" w14:textId="2E9D88B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1549D59" w14:textId="627C686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36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Obsługa hot-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swap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 dysków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A10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C4" w14:textId="5BE2F144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762B49B" w14:textId="569B3522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E1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RAID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1C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2B4" w14:textId="4384D58B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00978497" w14:textId="3DD5B5B4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B7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Protokoły sieciowe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D0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SMB, AFP, NFS, FTP,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WebDAV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CalDAV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iSCSI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 xml:space="preserve">, Telnet, SSH, SNMP, VPN (PPTP,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OpenVPN</w:t>
            </w:r>
            <w:proofErr w:type="spellEnd"/>
            <w:r w:rsidRPr="00F27630">
              <w:rPr>
                <w:rFonts w:ascii="Calibri" w:hAnsi="Calibri" w:cs="Calibri"/>
                <w:lang w:eastAsia="en-US"/>
              </w:rPr>
              <w:t>, L2TP)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AB7" w14:textId="5186C643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53A39DC8" w14:textId="3EDE5D88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46A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Zarządzanie, monitorowanie, konfiguracja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796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Zarządzanie pamięcią masową:</w:t>
            </w:r>
          </w:p>
          <w:p w14:paraId="02480A7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Maksymalny rozmiar pojedynczego wolumenu: 108TB </w:t>
            </w:r>
          </w:p>
          <w:p w14:paraId="20C6F50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Maksymalna liczba migawek systemu: 65 53611 </w:t>
            </w:r>
          </w:p>
          <w:p w14:paraId="0BB25640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Maksymalna liczba wewnętrznych wolumenów: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615" w14:textId="6B468330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3424036" w14:textId="4D0B6F00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4E7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Architektura sieci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430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F27630">
              <w:rPr>
                <w:rFonts w:ascii="Calibri" w:hAnsi="Calibri" w:cs="Calibri"/>
                <w:lang w:eastAsia="en-US"/>
              </w:rPr>
              <w:t>GigabitEthernet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814" w14:textId="2579977B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3C0CEA42" w14:textId="18AA3262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2B4F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Interfejs sieciowy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71C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4 x 10/100/1000 Mbit/s</w:t>
            </w:r>
          </w:p>
          <w:p w14:paraId="7E91D7B3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F27630">
              <w:rPr>
                <w:rFonts w:ascii="Calibri" w:hAnsi="Calibri" w:cs="Calibri"/>
                <w:lang w:val="en-US" w:eastAsia="en-US"/>
              </w:rPr>
              <w:t>1 x 10Gbit/s SFP+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848" w14:textId="67BD47E2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6EE893B6" w14:textId="56881237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C61C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Gniazda we/wy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BBD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 xml:space="preserve">2 x </w:t>
            </w:r>
            <w:proofErr w:type="spellStart"/>
            <w:r w:rsidRPr="00F27630">
              <w:rPr>
                <w:rFonts w:ascii="Calibri" w:hAnsi="Calibri" w:cs="Calibri"/>
                <w:lang w:eastAsia="en-US"/>
              </w:rPr>
              <w:t>eSATA</w:t>
            </w:r>
            <w:proofErr w:type="spellEnd"/>
          </w:p>
          <w:p w14:paraId="68ED33C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4 x USB 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C93" w14:textId="40A84205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40F18093" w14:textId="6696900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AA52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lastRenderedPageBreak/>
              <w:t>Liczba wentylatorów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F9B5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069" w14:textId="490E2341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181E553C" w14:textId="0FBF8683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FDB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Wentylator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FF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12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550" w14:textId="68F62255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  <w:tr w:rsidR="000513DF" w:rsidRPr="00F27630" w14:paraId="25AE7A29" w14:textId="0010B0F9" w:rsidTr="00F1225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959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Obudowa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B144" w14:textId="77777777" w:rsidR="000513DF" w:rsidRPr="00F27630" w:rsidRDefault="000513DF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F27630">
              <w:rPr>
                <w:rFonts w:ascii="Calibri" w:hAnsi="Calibri" w:cs="Calibri"/>
                <w:lang w:eastAsia="en-US"/>
              </w:rPr>
              <w:t>Desktop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AF2" w14:textId="51713A30" w:rsidR="000513DF" w:rsidRPr="00F27630" w:rsidRDefault="00802FBE" w:rsidP="00062AF9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802FBE">
              <w:rPr>
                <w:rFonts w:ascii="Calibri" w:hAnsi="Calibri" w:cs="Calibri"/>
                <w:b/>
                <w:bCs/>
                <w:lang w:eastAsia="en-US"/>
              </w:rPr>
              <w:t>TAK / NIE</w:t>
            </w:r>
          </w:p>
        </w:tc>
      </w:tr>
    </w:tbl>
    <w:p w14:paraId="5942F281" w14:textId="77777777" w:rsidR="00F000DB" w:rsidRDefault="00F000DB" w:rsidP="00F000DB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785E292F" w14:textId="77777777" w:rsidR="00F000DB" w:rsidRPr="00F917FF" w:rsidRDefault="00F000DB" w:rsidP="00413E7D">
      <w:pPr>
        <w:numPr>
          <w:ilvl w:val="0"/>
          <w:numId w:val="124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8B8AAA9" w14:textId="77777777" w:rsidR="00413E7D" w:rsidRPr="00413E7D" w:rsidRDefault="00802211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  <w:lang w:val="pl-PL"/>
        </w:rPr>
        <w:t>z</w:t>
      </w:r>
      <w:proofErr w:type="spellStart"/>
      <w:r w:rsidRPr="00413E7D">
        <w:rPr>
          <w:rFonts w:cs="Calibri"/>
          <w:color w:val="000000"/>
        </w:rPr>
        <w:t>apoznaliśmy</w:t>
      </w:r>
      <w:proofErr w:type="spellEnd"/>
      <w:r w:rsidR="00F000DB" w:rsidRPr="00413E7D">
        <w:rPr>
          <w:rFonts w:cs="Calibri"/>
          <w:color w:val="000000"/>
        </w:rPr>
        <w:t xml:space="preserve"> się z warunkami podanymi przez Zamawiającego w SWZ i nie wnosimy do nich żadnych zastrzeżeń</w:t>
      </w:r>
      <w:r w:rsidR="00413E7D">
        <w:rPr>
          <w:rFonts w:cs="Calibri"/>
          <w:color w:val="000000"/>
          <w:lang w:val="pl-PL"/>
        </w:rPr>
        <w:t>,</w:t>
      </w:r>
    </w:p>
    <w:p w14:paraId="11F3D238" w14:textId="77777777" w:rsid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uzyskaliśmy wszelkie niezbędne informacje do przygotowania oferty i wykonania zamówienia.</w:t>
      </w:r>
    </w:p>
    <w:p w14:paraId="4E873554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akceptujemy istotne postanowienia umowy oraz termin realizacji przedmiotu zamówienia</w:t>
      </w:r>
      <w:r w:rsidRPr="00413E7D">
        <w:rPr>
          <w:rFonts w:cs="Calibri"/>
        </w:rPr>
        <w:t xml:space="preserve"> podany przez Zamawiającego,</w:t>
      </w:r>
    </w:p>
    <w:p w14:paraId="3B68C5EC" w14:textId="77777777" w:rsidR="00413E7D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uważamy się za związanych niniejszą ofertą przez 30 dni od dnia upływu terminu składania ofert,</w:t>
      </w:r>
    </w:p>
    <w:p w14:paraId="236F2378" w14:textId="3F264D1A" w:rsidR="00F000DB" w:rsidRPr="00413E7D" w:rsidRDefault="00F000DB" w:rsidP="00413E7D">
      <w:pPr>
        <w:pStyle w:val="Akapitzlist"/>
        <w:numPr>
          <w:ilvl w:val="3"/>
          <w:numId w:val="126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12"/>
      </w:r>
      <w:r w:rsidRPr="00413E7D">
        <w:rPr>
          <w:rFonts w:cs="Calibri"/>
        </w:rPr>
        <w:t>/przy udziale podwykonawców w następującym zakresie:</w:t>
      </w:r>
    </w:p>
    <w:p w14:paraId="79B0828A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38CE112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EA3299C" w14:textId="77777777" w:rsidR="00F000DB" w:rsidRDefault="00F000DB" w:rsidP="00F000D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48016BE" w14:textId="77777777" w:rsidR="00F000DB" w:rsidRPr="001B11B2" w:rsidRDefault="00F000DB" w:rsidP="00F000D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0F56565" w14:textId="77777777" w:rsidR="00F000DB" w:rsidRPr="002530A0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013F9C87" w14:textId="77777777" w:rsidR="00F000DB" w:rsidRPr="00E81D2A" w:rsidRDefault="00F000DB" w:rsidP="00413E7D">
      <w:pPr>
        <w:numPr>
          <w:ilvl w:val="0"/>
          <w:numId w:val="124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13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0648970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14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BF94F7A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66ACCBB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</w:t>
      </w:r>
      <w:r w:rsidRPr="009330A0">
        <w:rPr>
          <w:rFonts w:asciiTheme="minorHAnsi" w:hAnsiTheme="minorHAnsi" w:cstheme="minorHAnsi"/>
          <w:sz w:val="22"/>
          <w:szCs w:val="22"/>
        </w:rPr>
        <w:lastRenderedPageBreak/>
        <w:t>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1A3CE200" w14:textId="77777777" w:rsidR="00F000DB" w:rsidRPr="009330A0" w:rsidRDefault="00F000DB" w:rsidP="00413E7D">
      <w:pPr>
        <w:numPr>
          <w:ilvl w:val="0"/>
          <w:numId w:val="1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CB6D91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DB31EF1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B710B7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9091E6A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DE08B7F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A544972" w14:textId="77777777" w:rsidR="00F000DB" w:rsidRPr="009330A0" w:rsidRDefault="00F000DB" w:rsidP="00F000D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0E92911B" w14:textId="77777777" w:rsidR="00F000DB" w:rsidRPr="009330A0" w:rsidRDefault="00F000DB" w:rsidP="00F000DB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7D5617F" w14:textId="77777777" w:rsidR="00F000DB" w:rsidRDefault="00F000DB" w:rsidP="00413E7D">
      <w:pPr>
        <w:pStyle w:val="Lista"/>
        <w:numPr>
          <w:ilvl w:val="0"/>
          <w:numId w:val="1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400A10D1" w14:textId="77777777" w:rsidR="00F000DB" w:rsidRPr="006C04C9" w:rsidRDefault="00F000DB" w:rsidP="00413E7D">
      <w:pPr>
        <w:pStyle w:val="Lista"/>
        <w:numPr>
          <w:ilvl w:val="0"/>
          <w:numId w:val="12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9432690" w14:textId="23CB2437" w:rsidR="001D0000" w:rsidRPr="00F33F03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F33F03">
        <w:rPr>
          <w:rFonts w:cs="Calibri"/>
        </w:rPr>
        <w:t xml:space="preserve"> …………………………………………………</w:t>
      </w:r>
    </w:p>
    <w:p w14:paraId="282E2122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4FE7B3F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016C0F18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9271316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0C465B4" w14:textId="77777777" w:rsid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56C13372" w14:textId="62B7D071" w:rsidR="00F000DB" w:rsidRPr="001D0000" w:rsidRDefault="00F000DB" w:rsidP="00F33F03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CDF87DC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366BEEE5" w14:textId="77777777" w:rsidR="00F000DB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65B89736" w14:textId="77777777" w:rsidR="00F000DB" w:rsidRPr="006C04C9" w:rsidRDefault="00F000DB" w:rsidP="00F000DB">
      <w:pPr>
        <w:jc w:val="both"/>
        <w:rPr>
          <w:rFonts w:ascii="Calibri" w:hAnsi="Calibri" w:cs="Calibri"/>
          <w:sz w:val="22"/>
          <w:szCs w:val="22"/>
        </w:rPr>
      </w:pPr>
    </w:p>
    <w:p w14:paraId="758DF284" w14:textId="77777777" w:rsidR="00F000DB" w:rsidRDefault="00F000DB" w:rsidP="00F000D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19DB47A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A219657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9188A1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B338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D94E04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92C099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0F3A2EC" w14:textId="77777777" w:rsidR="00F000DB" w:rsidRDefault="00F000DB" w:rsidP="00F000D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DBDFC9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4C902A49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1B30EE8" w14:textId="77777777" w:rsidR="00F000DB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5D4FB2B2" w14:textId="77777777" w:rsidR="00F000DB" w:rsidRPr="000B2A62" w:rsidRDefault="00F000DB" w:rsidP="00F000D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55873D64" w14:textId="77777777" w:rsidR="00F000DB" w:rsidRPr="000B2A62" w:rsidRDefault="00F000DB" w:rsidP="000A20E8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04B004B" w14:textId="77777777" w:rsidR="00F000DB" w:rsidRPr="000B2A62" w:rsidRDefault="00F000DB" w:rsidP="000A20E8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1857045B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D4ED8FE" w14:textId="77777777" w:rsidR="00F000DB" w:rsidRPr="000B2A62" w:rsidRDefault="00F000DB" w:rsidP="00413E7D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p w14:paraId="497B1311" w14:textId="11974D51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47DE39B" w14:textId="6C88E01F" w:rsidR="00F000DB" w:rsidRDefault="00F000D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459E539" w14:textId="640FE304" w:rsidR="00B4547B" w:rsidRPr="003624D3" w:rsidRDefault="00B4547B" w:rsidP="00B4547B">
      <w:pPr>
        <w:pStyle w:val="Nagwek1"/>
        <w:numPr>
          <w:ilvl w:val="0"/>
          <w:numId w:val="128"/>
        </w:numPr>
        <w:shd w:val="clear" w:color="auto" w:fill="E6E6E6"/>
        <w:tabs>
          <w:tab w:val="clear" w:pos="1777"/>
        </w:tabs>
        <w:ind w:left="284" w:hanging="284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4" w:name="_Toc11958612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(dla części IV)</w:t>
      </w:r>
      <w:bookmarkEnd w:id="14"/>
    </w:p>
    <w:p w14:paraId="37BBA788" w14:textId="77777777" w:rsidR="00B4547B" w:rsidRPr="007C11F1" w:rsidRDefault="00B4547B" w:rsidP="00B4547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516CE92" w14:textId="77777777" w:rsidR="00B4547B" w:rsidRDefault="00B4547B" w:rsidP="00B454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6FF796D" w14:textId="77777777" w:rsidR="00B4547B" w:rsidRDefault="00B4547B" w:rsidP="00B4547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51E221E3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B3AF2C1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F7FC887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43CCAF7" w14:textId="77777777" w:rsidR="00B4547B" w:rsidRPr="0001436D" w:rsidRDefault="00B4547B" w:rsidP="00B4547B">
      <w:pPr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5B436375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34B77EA" w14:textId="77777777" w:rsidR="00B4547B" w:rsidRDefault="00B4547B" w:rsidP="00B4547B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14421E0" w14:textId="77777777" w:rsidR="00B4547B" w:rsidRDefault="00B4547B" w:rsidP="00B4547B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6DD46E5B" w14:textId="77777777" w:rsidR="00B4547B" w:rsidRDefault="00B4547B" w:rsidP="00B4547B">
      <w:pPr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4A3474">
        <w:rPr>
          <w:rFonts w:ascii="Calibri" w:eastAsia="Calibri" w:hAnsi="Calibri" w:cs="Calibri"/>
          <w:b/>
          <w:sz w:val="22"/>
          <w:szCs w:val="22"/>
        </w:rPr>
        <w:t>„</w:t>
      </w:r>
      <w:bookmarkStart w:id="15" w:name="_Hlk119584397"/>
      <w:r w:rsidRPr="00B02AF3">
        <w:rPr>
          <w:rFonts w:ascii="Calibri" w:eastAsia="Calibri" w:hAnsi="Calibri" w:cs="Calibri"/>
          <w:b/>
          <w:sz w:val="22"/>
          <w:szCs w:val="22"/>
        </w:rPr>
        <w:t>DOSTAWA SPRZĘTU KOMPUTEROWEGO W RAMACH PROJEKTU „CYFROWA GMINA””</w:t>
      </w:r>
      <w:bookmarkEnd w:id="15"/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B918F8"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Pr="00B918F8">
        <w:rPr>
          <w:rFonts w:ascii="Calibri" w:eastAsia="Calibri" w:hAnsi="Calibri" w:cs="Calibri"/>
          <w:b/>
          <w:sz w:val="22"/>
          <w:szCs w:val="22"/>
        </w:rPr>
        <w:t>I – Dostawa specjalistycznego oprogramowania sieciowego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9A8D0D" w14:textId="77777777" w:rsidR="00B4547B" w:rsidRPr="00CC0EA5" w:rsidRDefault="00B4547B" w:rsidP="003C6B8F">
      <w:pPr>
        <w:numPr>
          <w:ilvl w:val="0"/>
          <w:numId w:val="129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0921E618" w14:textId="77777777" w:rsidR="00B4547B" w:rsidRPr="00CC0EA5" w:rsidRDefault="00B4547B" w:rsidP="00B454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484ED4C" w14:textId="77777777" w:rsidR="00B4547B" w:rsidRDefault="00B4547B" w:rsidP="00B4547B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A9080DC" w14:textId="77777777" w:rsidR="00B4547B" w:rsidRPr="005C2AE5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04AC4254" w14:textId="77777777" w:rsidR="00B4547B" w:rsidRDefault="00B4547B" w:rsidP="003C6B8F">
      <w:pPr>
        <w:numPr>
          <w:ilvl w:val="0"/>
          <w:numId w:val="129"/>
        </w:numPr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F795227" w14:textId="77777777" w:rsidR="00B4547B" w:rsidRPr="00985B45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4C518081" w14:textId="77777777" w:rsidR="00B4547B" w:rsidRPr="001B6860" w:rsidRDefault="00B4547B" w:rsidP="003C6B8F">
      <w:pPr>
        <w:widowControl/>
        <w:numPr>
          <w:ilvl w:val="0"/>
          <w:numId w:val="129"/>
        </w:numPr>
        <w:spacing w:before="12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B6860">
        <w:rPr>
          <w:rFonts w:ascii="Calibri" w:eastAsia="Calibri" w:hAnsi="Calibri" w:cs="Calibri"/>
          <w:b/>
          <w:color w:val="000000"/>
          <w:sz w:val="22"/>
          <w:szCs w:val="22"/>
        </w:rPr>
        <w:t>Oferowane parametry techniczne przedmiotu zamówienia:</w:t>
      </w:r>
    </w:p>
    <w:p w14:paraId="6DBBA2A3" w14:textId="77777777" w:rsidR="00B4547B" w:rsidRDefault="00B4547B" w:rsidP="00B4547B">
      <w:pPr>
        <w:spacing w:before="120" w:after="120"/>
        <w:ind w:left="360"/>
        <w:rPr>
          <w:rFonts w:cs="Calibri"/>
          <w:b/>
          <w:bCs/>
        </w:rPr>
      </w:pPr>
      <w:r w:rsidRPr="00A356FD">
        <w:rPr>
          <w:rFonts w:cs="Calibri"/>
          <w:b/>
          <w:bCs/>
        </w:rPr>
        <w:t>*niepotrzebne skreślić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5266"/>
        <w:gridCol w:w="2193"/>
      </w:tblGrid>
      <w:tr w:rsidR="00C46CD1" w:rsidRPr="00F27630" w14:paraId="38DAA09B" w14:textId="690BA052" w:rsidTr="00524032">
        <w:trPr>
          <w:tblHeader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E5F1" w14:textId="77777777" w:rsidR="00C46CD1" w:rsidRPr="00F27630" w:rsidRDefault="00C46CD1" w:rsidP="00062AF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27630">
              <w:rPr>
                <w:rFonts w:ascii="Calibri" w:hAnsi="Calibri" w:cs="Calibri"/>
                <w:b/>
                <w:bCs/>
                <w:color w:val="000000" w:themeColor="text1"/>
              </w:rPr>
              <w:t>Nazwa komponentu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240" w14:textId="77777777" w:rsidR="00C46CD1" w:rsidRPr="00F27630" w:rsidRDefault="00C46CD1" w:rsidP="00062AF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27630">
              <w:rPr>
                <w:rFonts w:ascii="Calibri" w:hAnsi="Calibri" w:cs="Calibri"/>
                <w:b/>
                <w:color w:val="000000" w:themeColor="text1"/>
              </w:rPr>
              <w:t>Wymagane minimalne - parametry techniczne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416" w14:textId="77777777" w:rsidR="00C46CD1" w:rsidRPr="00C46CD1" w:rsidRDefault="00C46CD1" w:rsidP="00C46CD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46CD1">
              <w:rPr>
                <w:rFonts w:ascii="Calibri" w:hAnsi="Calibri" w:cs="Calibri"/>
                <w:b/>
                <w:bCs/>
                <w:color w:val="000000" w:themeColor="text1"/>
              </w:rPr>
              <w:t>Wartość oferowana</w:t>
            </w:r>
          </w:p>
          <w:p w14:paraId="4465711B" w14:textId="77777777" w:rsidR="00C46CD1" w:rsidRPr="00C46CD1" w:rsidRDefault="00C46CD1" w:rsidP="00C46CD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46CD1">
              <w:rPr>
                <w:rFonts w:ascii="Calibri" w:hAnsi="Calibri" w:cs="Calibri"/>
                <w:b/>
                <w:bCs/>
                <w:color w:val="000000" w:themeColor="text1"/>
              </w:rPr>
              <w:t xml:space="preserve">( wpisać parametr lub wskazać czy oferowany parametr spełnia wymagania na zasadzie </w:t>
            </w:r>
          </w:p>
          <w:p w14:paraId="7E1268DD" w14:textId="02B0ECBB" w:rsidR="00C46CD1" w:rsidRPr="00F27630" w:rsidRDefault="00C46CD1" w:rsidP="00C46CD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2792F">
              <w:rPr>
                <w:rFonts w:ascii="Calibri" w:hAnsi="Calibri" w:cs="Calibri"/>
                <w:b/>
                <w:bCs/>
                <w:color w:val="000000" w:themeColor="text1"/>
              </w:rPr>
              <w:t>TAK / NIE *)</w:t>
            </w:r>
          </w:p>
        </w:tc>
      </w:tr>
      <w:tr w:rsidR="00C46CD1" w:rsidRPr="00F27630" w14:paraId="0B0C8816" w14:textId="234DE8E3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C5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bCs/>
                <w:color w:val="000000" w:themeColor="text1"/>
              </w:rPr>
              <w:t>Podstawowa charakterystyka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4E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bCs/>
                <w:color w:val="000000" w:themeColor="text1"/>
              </w:rPr>
              <w:t>System Elektroniczne Biuro Obsługi Interesanta  służy do udostępnienia interesantom urzędu danych w zakresie ich zobowiązań, wnoszenia przez nich płatności oraz składania wniosków i deklaracji w formacie elektronicznym (przez sieć Internet)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704" w14:textId="29B6F112" w:rsidR="00C46CD1" w:rsidRPr="00F27630" w:rsidRDefault="00C46CD1" w:rsidP="00062A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TAK / NIE</w:t>
            </w:r>
          </w:p>
        </w:tc>
      </w:tr>
      <w:tr w:rsidR="00C46CD1" w:rsidRPr="00F27630" w14:paraId="653001FD" w14:textId="423BEA64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B4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Architektura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D5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zbudowany w architekturze trójwarstwowej, złożonej z:</w:t>
            </w:r>
          </w:p>
          <w:p w14:paraId="3A30F5F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59CF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kodu generowanego dla przeglądarki internetowej,</w:t>
            </w:r>
          </w:p>
          <w:p w14:paraId="2784586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serwera aplikacji,</w:t>
            </w:r>
          </w:p>
          <w:p w14:paraId="1B40958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silnika relacyjnej bazy danych.</w:t>
            </w:r>
          </w:p>
          <w:p w14:paraId="17B6212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wykorzystywać jednolitą platformę bazodanową.</w:t>
            </w:r>
          </w:p>
          <w:p w14:paraId="4122DAB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2C86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pracę na co najmniej jednej bazie danych na licencji komercyjnej oraz co najmniej jednej bazie danych na licencji Open Source.</w:t>
            </w:r>
          </w:p>
          <w:p w14:paraId="541D95B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04DCD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mieć możliwość instalacji na systemach operacyjnych Linux i Microsoft Windows. Każda z warstw systemu musi mieć możliwość funkcjonowania na obu wymienionych systemach operacyjnych.</w:t>
            </w:r>
          </w:p>
          <w:p w14:paraId="6B99757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3BD04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jednoczesną pracę na wielu stanowiskach przez przeglądarkę internetową. System w warstwie klienckiej powinien działać poprawnie z następującymi przeglądarkami WWW:</w:t>
            </w:r>
          </w:p>
          <w:p w14:paraId="06B3599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7FD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Google Chrome — stabilna wersja aktualna,</w:t>
            </w:r>
          </w:p>
          <w:p w14:paraId="280F229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Microsoft Edge — stabilna wersja aktualna,</w:t>
            </w:r>
          </w:p>
          <w:p w14:paraId="67AE5BE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Mozilla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Firefox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— stabilna wersja aktualna.</w:t>
            </w:r>
          </w:p>
          <w:p w14:paraId="2708D2D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posiadać interfejs użytkownika zoptymalizowany dla urządzeń stacjonarnych oraz mobilnych.</w:t>
            </w:r>
          </w:p>
          <w:p w14:paraId="188C2E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EF6C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skalowalny, poprzez:</w:t>
            </w:r>
          </w:p>
          <w:p w14:paraId="00176B3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78489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możliwość dołączania dodatkowych stanowisk komputerowych,</w:t>
            </w:r>
          </w:p>
          <w:p w14:paraId="2A8674A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zwiększenie zasobów obsługujących warstwę aplikacyjną,</w:t>
            </w:r>
          </w:p>
          <w:p w14:paraId="0335BB9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zwiększenie zasobów obsługujących warstwę bazy danych.</w:t>
            </w:r>
          </w:p>
          <w:p w14:paraId="3F6ADEB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poprawną pracę na stacjach roboczych użytkowników systemu spełniających wymagania:</w:t>
            </w:r>
          </w:p>
          <w:p w14:paraId="01EF995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A23D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operacyjny: Windows 7, 8 lub 10,</w:t>
            </w:r>
          </w:p>
          <w:p w14:paraId="4E9E311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pamięć dyskowa: zapewniająca poprawną i wydajną pracę systemu operacyjnego z uruchomioną przeglądarką internetową,</w:t>
            </w:r>
          </w:p>
          <w:p w14:paraId="25CE60D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monitor z rozdzielczością co najmniej 1920 x 1080 pikseli,</w:t>
            </w:r>
          </w:p>
          <w:p w14:paraId="7965693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procesor: Intel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Core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2 GHz lub innych o podobnej wydajności,</w:t>
            </w:r>
          </w:p>
          <w:p w14:paraId="4281AE9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pamięć RAM: 1 GB.</w:t>
            </w:r>
          </w:p>
          <w:p w14:paraId="04144B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Komunikacja między wszystkimi warstwami systemu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musi mieć możliwość wykorzystania połączenia szyfrowanego SSL.</w:t>
            </w:r>
          </w:p>
          <w:p w14:paraId="19A1232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CE44B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udostępniane przez system muszą być pobierane poprzez usługę internetową umożliwiającą odczyt danych z systemów dziedzinowych RADIX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493" w14:textId="5CEE7D5C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  <w:tr w:rsidR="00C46CD1" w:rsidRPr="00F27630" w14:paraId="224C23EA" w14:textId="6836C180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65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Bezpieczeństwo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6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zapewniać spójność przechowywanych danych w bazie danych poprzez stosowanie transakcji. System musi zapewnić wycofanie czynności objętej transakcją w przypadku niepowodzenia jej wykonania.</w:t>
            </w:r>
          </w:p>
          <w:p w14:paraId="0340A8B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96252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umożliwiać okresowe wykonywanie, w sposób automatyczny, kopii systemu oraz kopii danych systemu.</w:t>
            </w:r>
          </w:p>
          <w:p w14:paraId="351B9E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A390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pozwalać na jednoczesny dostęp do danych wielu użytkownikom oraz zapewniać ochronę tych danych przed utratą spójności lub zniszczeniem.</w:t>
            </w:r>
          </w:p>
          <w:p w14:paraId="40F680D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B9312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rozdzielenie warstwy serwera aplikacji od warstwy bazodanowej na różne maszyny fizyczne.</w:t>
            </w:r>
          </w:p>
          <w:p w14:paraId="1A9EE9A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77632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komunikację z systemami zewnętrznymi w sposób zapewniający poufność danych. Dopuszcza się wykorzystanie protokołu SSL i połączenia VPN.</w:t>
            </w:r>
          </w:p>
          <w:p w14:paraId="48235F5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0DE28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zabezpieczenie przed znanymi technikami ataku i włamań typowymi dla technologii, w której został wykonany.</w:t>
            </w:r>
          </w:p>
          <w:p w14:paraId="7FB81EE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87215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powinien uniemożliwiać wprowadzenie i uruchomienie złośliwego kodu aplikacji.</w:t>
            </w:r>
          </w:p>
          <w:p w14:paraId="3C161BA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30DAB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zapewniać uwierzytelnienie użytkownika poprzez WK oraz poprzez PZ (jedno z dwóch, w zależności od wybranej konfiguracji).</w:t>
            </w:r>
          </w:p>
          <w:p w14:paraId="6842BB8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1FF95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identyfikacyjne użytkownika systemu (w szczególności numer PESEL) muszą być pobierane z WK lub PZ.</w:t>
            </w:r>
          </w:p>
          <w:p w14:paraId="5CAE32C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DF263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System musi umożliwiać przypisanie wybranym, uwierzytelnionym przez system WK albo PZ użytkownikom, ról administratora w podziale funkcjonalnym obejmującym minimum administratora systemu, administratora katalogu spraw i administratora e-pism.</w:t>
            </w:r>
          </w:p>
          <w:p w14:paraId="08CA7DC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7F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Użytkownicy systemu muszą być identyfikowani w bazach SD RADIX poprzez numer identyfikacyjny PESEL pobrany z WK lub PZ.</w:t>
            </w:r>
          </w:p>
          <w:p w14:paraId="7282E30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AE3" w14:textId="571D18AA" w:rsidR="00C46CD1" w:rsidRPr="00F27630" w:rsidRDefault="00B85EDA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  <w:tr w:rsidR="00C46CD1" w:rsidRPr="00F27630" w14:paraId="725222FB" w14:textId="763C02B4" w:rsidTr="00C46CD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8D7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Zakres funkcjonalny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6A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być w pełni zgodny z obowiązującymi przepisami prawa, w szczególności z:</w:t>
            </w:r>
          </w:p>
          <w:p w14:paraId="58C152F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99B5B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 podatkach i opłatach lokalnych,</w:t>
            </w:r>
          </w:p>
          <w:p w14:paraId="22DBEB7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Ordynacja podatkowa,</w:t>
            </w:r>
          </w:p>
          <w:p w14:paraId="69E6105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Kodeks postępowania administracyjnego,</w:t>
            </w:r>
          </w:p>
          <w:p w14:paraId="3A0DFC6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Ustawą o ochronie danych osobowych.</w:t>
            </w:r>
          </w:p>
          <w:p w14:paraId="4599B01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dostęp interesanta do aktualnego stanu własnych zobowiązań.</w:t>
            </w:r>
          </w:p>
          <w:p w14:paraId="34067C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F1F25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dostęp interesanta do danych złożonych przez siebie wniosków i deklaracji.</w:t>
            </w:r>
          </w:p>
          <w:p w14:paraId="17EA162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15C7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wnoszenie płatności z tytułu opłat i podatków drogą elektroniczną poprzez wydruk blankietu wpłaty lub w zależności od dokonanej konfiguracji, dokonanie opłaty poprzez platformę obsługi płatności.</w:t>
            </w:r>
          </w:p>
          <w:p w14:paraId="542624B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5A68C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umożliwiać:</w:t>
            </w:r>
          </w:p>
          <w:p w14:paraId="65716E6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administratorowi, poprzez graficzny interfejs użytkownika tworzenie elektronicznych formularzy (np. deklaracji, informacji w zakresie podatków i opłat)</w:t>
            </w:r>
          </w:p>
          <w:p w14:paraId="4BA571C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oraz użytkownikowi, poprzez graficzny interfejs użytkownika, wypełnienie elektronicznego formularza, a następnie złożenie podpisu elektronicznego poprzez PZ, a następnie wysłanie na skrytkę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urzędu.</w:t>
            </w:r>
          </w:p>
          <w:p w14:paraId="250A017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E7BC0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Formularze tworzone w systemie muszą zapewniać:</w:t>
            </w:r>
          </w:p>
          <w:p w14:paraId="5424308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danych wpisanych w e-formularz w postaci pliku XML,</w:t>
            </w:r>
          </w:p>
          <w:p w14:paraId="0B67884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wczytanie schematu XSD wzoru dokumentu elektronicznego oraz administratorowi kontrolę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formalną utworzonego przykładowego elektronicznego dokumentu za zgodność ze schematem,</w:t>
            </w:r>
          </w:p>
          <w:p w14:paraId="1DE4240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wczytanie wizualizacji wzoru dokumentu elektronicznego, automatyczne utworzenie wizualizacji na podstawie struktury e-formularza,</w:t>
            </w:r>
          </w:p>
          <w:p w14:paraId="5447BDC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użytkownikowi: pobranie wypełnionego e-dokumentu w postaci pliku XML, pogląd wizualny treści uzupełnionej, możliwość zapisania i wznowienia częściowo uzupełnionego e-formularza, automatyczna propozycja częściowego uzupełnienia danych na podstawie danych zapisanych w SD RADIX.</w:t>
            </w:r>
          </w:p>
          <w:p w14:paraId="5F4901F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DE40A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składanie wniosków i deklaracji.</w:t>
            </w:r>
          </w:p>
          <w:p w14:paraId="7F63C05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D6390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przekazanie danych ze złożonych za jego pośrednictwem wniosków i deklaracji do wskazanych skrytek na platformie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55755C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838E8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przekazanie danych ze złożonych za jego pośrednictwem wniosków i deklaracji do właściwych systemów dziedzinowych RADIX używanych w jednostce.</w:t>
            </w:r>
          </w:p>
          <w:p w14:paraId="2BFF06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B44CF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tworzenie powiązanych z formularzami wzorów dokumentów elektronicznych do publikacji w CRWDE.</w:t>
            </w:r>
          </w:p>
          <w:p w14:paraId="2CFAB5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1C060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rejestrację opisów procedur urzędowych prowadzonych przez jednostkę w formie katalogu spraw.</w:t>
            </w:r>
          </w:p>
          <w:p w14:paraId="332034F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9D2D0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Katalog spraw musi posiadać możliwość przeszukiwania wg kategorii lub nazwy.</w:t>
            </w:r>
          </w:p>
          <w:p w14:paraId="29D4D64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2C79B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Do każdej sprawy w katalogu spraw musi być możliwość dołączenia załączników dostępnych do pobrania w postaci dowolnego pliku oraz opcjonalna możliwość wskazania stanowiska obsługi wizyt (w przypadku wskazania użytkownik może przejść bezpośrednio do rezerwacji wizyty na wskazanym stanowisku).</w:t>
            </w:r>
          </w:p>
          <w:p w14:paraId="764656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667C0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udostępnienie użytkownikom systemu ankiety w celu zbadania ich oceny jego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zawartości i użyteczności.</w:t>
            </w:r>
          </w:p>
          <w:p w14:paraId="0DB1291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81CCD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posiadać moduł statystyk użytkowania, minimum w zakresie:</w:t>
            </w:r>
          </w:p>
          <w:p w14:paraId="6E9D2A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13B8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liczby logowań,</w:t>
            </w:r>
          </w:p>
          <w:p w14:paraId="1335C23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wykonanych płatności,</w:t>
            </w:r>
          </w:p>
          <w:p w14:paraId="1068DB2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złożonych deklaracji,</w:t>
            </w:r>
          </w:p>
          <w:p w14:paraId="21AD185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odtworzeń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danych o wymiarze opłaty,</w:t>
            </w:r>
          </w:p>
          <w:p w14:paraId="088C07B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odtworzeń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 opisów spraw,</w:t>
            </w:r>
          </w:p>
          <w:p w14:paraId="7F10DB3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wyników ankiety zawartości i użyteczności.</w:t>
            </w:r>
          </w:p>
          <w:p w14:paraId="44B6776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elektroniczną rezerwację wizyt interesantów. Administrator systemu musi mieć możliwość zdefiniowania dowolnej liczby stanowisk obsługi interesantów, a w ramach stanowiska:</w:t>
            </w:r>
          </w:p>
          <w:p w14:paraId="270F09F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nazwy stanowiska,</w:t>
            </w:r>
          </w:p>
          <w:p w14:paraId="06FE7CB6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opcjonalnie: rejestrację adresu e-mail do automatycznego powiadamiania osób obsługujących,</w:t>
            </w:r>
          </w:p>
          <w:p w14:paraId="6C03112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tygodniowego harmonogramu wizyt: automatyczna rejestracja zbioru godzin obsługi w danym dniu tygodnia (zbiór godzin obsługi jest rejestrowany automatycznie dla wprowadzonych parametrów: zakresu godzin obsługi, czasu trwania obsługi, przerwy pomiędzy terminami, liczby stanowisk obsługujących jednocześnie pojedynczy termin). Operację rejestracji można ponowić dla kilku zakresów godzin, istnieje możliwość zbiorczego usuwania wybranych terminów.</w:t>
            </w:r>
          </w:p>
          <w:p w14:paraId="4CB515F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rejestrację terminów obsługi na wybrany zakres dat na podstawie tygodniowego harmonogramu obsługi,</w:t>
            </w:r>
          </w:p>
          <w:p w14:paraId="5A18DC6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pogląd oraz edycję dostępnych terminów w dowolnym dniu ze względu na nadzwyczajne okoliczności skutkujące innym niż zwyczajowy zbiór terminów obsługi.</w:t>
            </w:r>
          </w:p>
          <w:p w14:paraId="06CB56C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CD969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zapisanie w kalendarzu dostępnych terminów i stanowisk obsługi dla każdej sprawy z katalogu spraw.</w:t>
            </w:r>
          </w:p>
          <w:p w14:paraId="0718025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1DABE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zarządzanie kalendarzem wizyt wybranym użytkownikom systemu.</w:t>
            </w:r>
          </w:p>
          <w:p w14:paraId="7057910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63C5E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interesantom rezerwację terminu wizyty w celu załatwienia wybranej sprawy.</w:t>
            </w:r>
          </w:p>
          <w:p w14:paraId="10AB513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564900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powiązanie dokonania rezerwacji terminu przez interesanta z wysyłką powiadomienia w formie wiadomości e-mail na wskazany adres.</w:t>
            </w:r>
          </w:p>
          <w:p w14:paraId="643B3F11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EF669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Integracja z systemami zewnętrznymi</w:t>
            </w:r>
          </w:p>
          <w:p w14:paraId="2E405D0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3E37D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identyfikację i uwierzytelnienie interesanta za pomocą usług Węzła Krajowego (login.gov.pl) oraz Profilu Zaufanego (system PZ, pz.gov.pl).</w:t>
            </w:r>
          </w:p>
          <w:p w14:paraId="4BF088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BBD5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uwierzytelnionym użytkownikom dostęp do ich danych ewidencyjnych i wymiarowych zarejestrowanych w systemach dziedzinowych RADIX używanych w jednostce, służących do obsługi podatków i opłat.</w:t>
            </w:r>
          </w:p>
          <w:p w14:paraId="7205999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E3508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wymianę danych z niżej wymienionymi systemami dziedzinowymi RADIX:</w:t>
            </w:r>
          </w:p>
          <w:p w14:paraId="3A9587A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81595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Wydawania Zezwoleń ALK+,</w:t>
            </w:r>
          </w:p>
          <w:p w14:paraId="1E4C8837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Ewidencji Budynków i Naliczania Czynszów EBUD+,</w:t>
            </w:r>
          </w:p>
          <w:p w14:paraId="79126F42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Opłat za Użytkowanie Wieczyste Gruntów EGW+,</w:t>
            </w:r>
          </w:p>
          <w:p w14:paraId="5343298B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Ewidencji Opłat Komunalnych EKO+,</w:t>
            </w:r>
          </w:p>
          <w:p w14:paraId="529D88FF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Elektronicznego Obiegu Dokumentów EOD+,</w:t>
            </w:r>
          </w:p>
          <w:p w14:paraId="009D6DC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Gospodarowania Odpadami Komunalnymi GOK+,</w:t>
            </w:r>
          </w:p>
          <w:p w14:paraId="3288A47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Informacji o Mieszkańcach, Właścicielach i Użytkownikach INFO+ (wymagany do udostępnienia w systemie danych z pozostałych systemów dziedzinowych RADIX przez usługę internetową),</w:t>
            </w:r>
          </w:p>
          <w:p w14:paraId="3F1B104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Opłat Dzierżawnych NDZ+,</w:t>
            </w:r>
          </w:p>
          <w:p w14:paraId="0C4D247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Podatków od Gruntów i Nieruchomości POGRUN+,</w:t>
            </w:r>
          </w:p>
          <w:p w14:paraId="067DAEB9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Naliczania Podatków od Środków Transportu POST+,</w:t>
            </w:r>
          </w:p>
          <w:p w14:paraId="1EA4A47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Obsługi Rejestrów i Umów REJ+,</w:t>
            </w:r>
          </w:p>
          <w:p w14:paraId="2D46E22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Nadawania Uprawnień UPR+ (opcjonalnie, w zakresie konfiguracji dostępu administratora),</w:t>
            </w:r>
          </w:p>
          <w:p w14:paraId="135E68A8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Windykacji Opłat i Podatków WIP+ (wymagany do udostępnienia w systemie danych o zobowiązaniach użytkownika i obsługi płatności).</w:t>
            </w:r>
          </w:p>
          <w:p w14:paraId="27E1A5E3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Zakres udostępnianych przez system danych z systemów </w:t>
            </w:r>
            <w:r w:rsidRPr="00F27630">
              <w:rPr>
                <w:rFonts w:asciiTheme="minorHAnsi" w:hAnsiTheme="minorHAnsi" w:cstheme="minorHAnsi"/>
                <w:color w:val="000000" w:themeColor="text1"/>
              </w:rPr>
              <w:lastRenderedPageBreak/>
              <w:t>dziedzinowych RADIX musi obejmować co najmniej:</w:t>
            </w:r>
          </w:p>
          <w:p w14:paraId="16A5B96D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C75AC5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wymiar opłat i podatków,</w:t>
            </w:r>
          </w:p>
          <w:p w14:paraId="70F21F0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aktualny stan zobowiązań,</w:t>
            </w:r>
          </w:p>
          <w:p w14:paraId="139DBCFE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historię płatności,</w:t>
            </w:r>
          </w:p>
          <w:p w14:paraId="2568279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dane złożonych wniosków i deklaracji.</w:t>
            </w:r>
          </w:p>
          <w:p w14:paraId="27C3214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automatyczne wypełnianie osadzonych w nim formularzy aktualnymi danymi zalogowanego użytkownika zarejestrowanymi w systemach dziedzinowych RADIX obsługujących podatki i opłaty w jednostce (np. dane o współwłaścicielach, użytkach, aktualnej deklaracji w zakresie segregacji odpadów).</w:t>
            </w:r>
          </w:p>
          <w:p w14:paraId="03E133DC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8F2AD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>System musi umożliwiać wnoszenie płatności z tytułu opłat i podatków drogą elektroniczną za pośrednictwem zewnętrznego systemu obsługi płatności dostarczonego przez Blue Media S.A. lub KIR S.A.</w:t>
            </w:r>
          </w:p>
          <w:p w14:paraId="1C6AF1CA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CAA614" w14:textId="77777777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7630">
              <w:rPr>
                <w:rFonts w:asciiTheme="minorHAnsi" w:hAnsiTheme="minorHAnsi" w:cstheme="minorHAnsi"/>
                <w:color w:val="000000" w:themeColor="text1"/>
              </w:rPr>
              <w:t xml:space="preserve">System musi umożliwiać przesyłanie danych z osadzonych w nim formularzy do wskazanych skrytek na platformie </w:t>
            </w:r>
            <w:proofErr w:type="spellStart"/>
            <w:r w:rsidRPr="00F27630">
              <w:rPr>
                <w:rFonts w:asciiTheme="minorHAnsi" w:hAnsiTheme="minorHAnsi" w:cstheme="minorHAnsi"/>
                <w:color w:val="000000" w:themeColor="text1"/>
              </w:rPr>
              <w:t>ePUAP</w:t>
            </w:r>
            <w:proofErr w:type="spellEnd"/>
            <w:r w:rsidRPr="00F276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517" w14:textId="62228F83" w:rsidR="00C46CD1" w:rsidRPr="00F27630" w:rsidRDefault="00C46CD1" w:rsidP="00062A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79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TAK / NIE</w:t>
            </w:r>
          </w:p>
        </w:tc>
      </w:tr>
    </w:tbl>
    <w:p w14:paraId="6F229EEE" w14:textId="77777777" w:rsidR="00B4547B" w:rsidRDefault="00B4547B" w:rsidP="00B4547B">
      <w:pPr>
        <w:spacing w:before="120"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E37F88A" w14:textId="77777777" w:rsidR="00B4547B" w:rsidRPr="00F917FF" w:rsidRDefault="00B4547B" w:rsidP="003C6B8F">
      <w:pPr>
        <w:numPr>
          <w:ilvl w:val="0"/>
          <w:numId w:val="129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4468525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68" w:hanging="532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  <w:lang w:val="pl-PL"/>
        </w:rPr>
        <w:t>z</w:t>
      </w:r>
      <w:proofErr w:type="spellStart"/>
      <w:r w:rsidRPr="00413E7D">
        <w:rPr>
          <w:rFonts w:cs="Calibri"/>
          <w:color w:val="000000"/>
        </w:rPr>
        <w:t>apoznaliśmy</w:t>
      </w:r>
      <w:proofErr w:type="spellEnd"/>
      <w:r w:rsidRPr="00413E7D">
        <w:rPr>
          <w:rFonts w:cs="Calibri"/>
          <w:color w:val="000000"/>
        </w:rPr>
        <w:t xml:space="preserve"> się z warunkami podanymi przez Zamawiającego w SWZ i nie wnosimy do nich żadnych zastrzeżeń</w:t>
      </w:r>
      <w:r>
        <w:rPr>
          <w:rFonts w:cs="Calibri"/>
          <w:color w:val="000000"/>
          <w:lang w:val="pl-PL"/>
        </w:rPr>
        <w:t>,</w:t>
      </w:r>
    </w:p>
    <w:p w14:paraId="006ED36F" w14:textId="77777777" w:rsidR="00B4547B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uzyskaliśmy wszelkie niezbędne informacje do przygotowania oferty i wykonania zamówienia.</w:t>
      </w:r>
    </w:p>
    <w:p w14:paraId="36B1E785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  <w:color w:val="000000"/>
        </w:rPr>
        <w:t>akceptujemy istotne postanowienia umowy oraz termin realizacji przedmiotu zamówienia</w:t>
      </w:r>
      <w:r w:rsidRPr="00413E7D">
        <w:rPr>
          <w:rFonts w:cs="Calibri"/>
        </w:rPr>
        <w:t xml:space="preserve"> podany przez Zamawiającego,</w:t>
      </w:r>
    </w:p>
    <w:p w14:paraId="620BBADF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uważamy się za związanych niniejszą ofertą przez 30 dni od dnia upływu terminu składania ofert,</w:t>
      </w:r>
    </w:p>
    <w:p w14:paraId="770CF558" w14:textId="77777777" w:rsidR="00B4547B" w:rsidRPr="00413E7D" w:rsidRDefault="00B4547B" w:rsidP="00C46CD1">
      <w:pPr>
        <w:pStyle w:val="Akapitzlist"/>
        <w:numPr>
          <w:ilvl w:val="3"/>
          <w:numId w:val="130"/>
        </w:numPr>
        <w:spacing w:before="120" w:after="120"/>
        <w:ind w:left="851" w:hanging="567"/>
        <w:jc w:val="both"/>
        <w:rPr>
          <w:rFonts w:cs="Calibri"/>
          <w:color w:val="000000"/>
        </w:rPr>
      </w:pPr>
      <w:r w:rsidRPr="00413E7D">
        <w:rPr>
          <w:rFonts w:cs="Calibri"/>
        </w:rPr>
        <w:t>zamówienie zrealizujemy samodzielnie</w:t>
      </w:r>
      <w:r>
        <w:rPr>
          <w:rStyle w:val="Odwoanieprzypisudolnego"/>
          <w:rFonts w:cs="Calibri"/>
        </w:rPr>
        <w:footnoteReference w:id="17"/>
      </w:r>
      <w:r w:rsidRPr="00413E7D">
        <w:rPr>
          <w:rFonts w:cs="Calibri"/>
        </w:rPr>
        <w:t>/przy udziale podwykonawców w następującym zakresie:</w:t>
      </w:r>
    </w:p>
    <w:p w14:paraId="472D263B" w14:textId="77777777" w:rsidR="00B4547B" w:rsidRDefault="00B4547B" w:rsidP="00B4547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20899D" w14:textId="77777777" w:rsidR="00B4547B" w:rsidRPr="001B11B2" w:rsidRDefault="00B4547B" w:rsidP="00B4547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D4C2041" w14:textId="77777777" w:rsidR="00B4547B" w:rsidRDefault="00B4547B" w:rsidP="00B4547B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7E3DBF" w14:textId="77777777" w:rsidR="00B4547B" w:rsidRPr="001B11B2" w:rsidRDefault="00B4547B" w:rsidP="00B4547B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213A3F4" w14:textId="77777777" w:rsidR="00B4547B" w:rsidRPr="002530A0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 xml:space="preserve">, iż informacje i dokumenty zawarte na stronach nr od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………….</w:t>
      </w:r>
      <w:r w:rsidRPr="006C04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/>
          <w:sz w:val="22"/>
          <w:szCs w:val="22"/>
        </w:rPr>
        <w:t xml:space="preserve">…………… </w:t>
      </w:r>
      <w:r w:rsidRPr="006C04C9">
        <w:rPr>
          <w:rFonts w:ascii="Calibri" w:hAnsi="Calibri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/>
          <w:sz w:val="22"/>
          <w:szCs w:val="22"/>
        </w:rPr>
        <w:t>P.Z.P.</w:t>
      </w:r>
    </w:p>
    <w:p w14:paraId="468579C5" w14:textId="77777777" w:rsidR="00B4547B" w:rsidRPr="00E81D2A" w:rsidRDefault="00B4547B" w:rsidP="003C6B8F">
      <w:pPr>
        <w:numPr>
          <w:ilvl w:val="0"/>
          <w:numId w:val="129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E81D2A">
        <w:rPr>
          <w:rFonts w:ascii="Calibri" w:hAnsi="Calibri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18"/>
      </w:r>
      <w:r w:rsidRPr="00E81D2A">
        <w:rPr>
          <w:rFonts w:ascii="Calibri" w:hAnsi="Calibri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99D41E7" w14:textId="77777777" w:rsidR="00B4547B" w:rsidRPr="006C04C9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/Y</w:t>
      </w:r>
      <w:r w:rsidRPr="006C04C9">
        <w:rPr>
          <w:rFonts w:ascii="Calibri" w:hAnsi="Calibri"/>
          <w:sz w:val="22"/>
          <w:szCs w:val="22"/>
        </w:rPr>
        <w:t>, że sposób reprezentacji spółki / konsorcjum</w:t>
      </w:r>
      <w:r w:rsidRPr="006C04C9">
        <w:rPr>
          <w:rFonts w:ascii="Calibri" w:hAnsi="Calibri"/>
          <w:sz w:val="22"/>
          <w:szCs w:val="22"/>
          <w:vertAlign w:val="superscript"/>
        </w:rPr>
        <w:footnoteReference w:id="19"/>
      </w:r>
      <w:r w:rsidRPr="006C04C9">
        <w:rPr>
          <w:rFonts w:ascii="Calibri" w:hAnsi="Calibr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70F60266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8C6E7D6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71B8BC0E" w14:textId="77777777" w:rsidR="00B4547B" w:rsidRPr="009330A0" w:rsidRDefault="00B4547B" w:rsidP="003C6B8F">
      <w:pPr>
        <w:numPr>
          <w:ilvl w:val="0"/>
          <w:numId w:val="1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7135195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B2D9B92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FB5ECBB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4147A0B8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73ED8410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9F0561E" w14:textId="77777777" w:rsidR="00B4547B" w:rsidRPr="009330A0" w:rsidRDefault="00B4547B" w:rsidP="00B4547B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424A3EE" w14:textId="77777777" w:rsidR="00B4547B" w:rsidRPr="009330A0" w:rsidRDefault="00B4547B" w:rsidP="00B4547B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5CB18BA5" w14:textId="77777777" w:rsidR="00B4547B" w:rsidRDefault="00B4547B" w:rsidP="003C6B8F">
      <w:pPr>
        <w:pStyle w:val="Lista"/>
        <w:numPr>
          <w:ilvl w:val="0"/>
          <w:numId w:val="1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22471CE6" w14:textId="77777777" w:rsidR="00B4547B" w:rsidRPr="006C04C9" w:rsidRDefault="00B4547B" w:rsidP="003C6B8F">
      <w:pPr>
        <w:pStyle w:val="Lista"/>
        <w:numPr>
          <w:ilvl w:val="0"/>
          <w:numId w:val="1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1D2C62DF" w14:textId="77777777" w:rsidR="00B4547B" w:rsidRPr="00F33F03" w:rsidRDefault="00B4547B" w:rsidP="00B4547B">
      <w:pPr>
        <w:pStyle w:val="Akapitzlist"/>
        <w:numPr>
          <w:ilvl w:val="3"/>
          <w:numId w:val="85"/>
        </w:numPr>
        <w:spacing w:before="120"/>
        <w:jc w:val="both"/>
        <w:rPr>
          <w:rFonts w:cs="Calibri"/>
        </w:rPr>
      </w:pPr>
      <w:r w:rsidRPr="00F33F03">
        <w:rPr>
          <w:rFonts w:cs="Calibri"/>
        </w:rPr>
        <w:t xml:space="preserve"> …………………………………………………</w:t>
      </w:r>
    </w:p>
    <w:p w14:paraId="4AD9CB25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205324E2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>…………………………………………………</w:t>
      </w:r>
    </w:p>
    <w:p w14:paraId="30BAAECB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lastRenderedPageBreak/>
        <w:t xml:space="preserve"> …………………………………………………</w:t>
      </w:r>
    </w:p>
    <w:p w14:paraId="04D08089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4DDFB2A1" w14:textId="77777777" w:rsidR="00B4547B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19D4A06F" w14:textId="77777777" w:rsidR="00B4547B" w:rsidRPr="001D0000" w:rsidRDefault="00B4547B" w:rsidP="00BB4C28">
      <w:pPr>
        <w:pStyle w:val="Akapitzlist"/>
        <w:numPr>
          <w:ilvl w:val="3"/>
          <w:numId w:val="131"/>
        </w:numPr>
        <w:spacing w:before="120"/>
        <w:jc w:val="both"/>
        <w:rPr>
          <w:rFonts w:cs="Calibri"/>
        </w:rPr>
      </w:pPr>
      <w:r w:rsidRPr="001D0000">
        <w:rPr>
          <w:rFonts w:cs="Calibri"/>
        </w:rPr>
        <w:t xml:space="preserve"> …………………………………………………</w:t>
      </w:r>
    </w:p>
    <w:p w14:paraId="0D1B82EA" w14:textId="77777777" w:rsidR="00B4547B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737A1482" w14:textId="77777777" w:rsidR="00B4547B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2D71C6B3" w14:textId="77777777" w:rsidR="00B4547B" w:rsidRPr="006C04C9" w:rsidRDefault="00B4547B" w:rsidP="00B4547B">
      <w:pPr>
        <w:jc w:val="both"/>
        <w:rPr>
          <w:rFonts w:ascii="Calibri" w:hAnsi="Calibri" w:cs="Calibri"/>
          <w:sz w:val="22"/>
          <w:szCs w:val="22"/>
        </w:rPr>
      </w:pPr>
    </w:p>
    <w:p w14:paraId="00E08418" w14:textId="77777777" w:rsidR="00B4547B" w:rsidRDefault="00B4547B" w:rsidP="00B4547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40382FA3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6884C6B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E87FC2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37A1BFA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E90323E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CE44811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ADA253" w14:textId="77777777" w:rsidR="00B4547B" w:rsidRDefault="00B4547B" w:rsidP="00B4547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38FE39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317DDA20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4425DC8F" w14:textId="77777777" w:rsidR="00B4547B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</w:p>
    <w:p w14:paraId="7B8B391B" w14:textId="77777777" w:rsidR="00B4547B" w:rsidRPr="000B2A62" w:rsidRDefault="00B4547B" w:rsidP="00B4547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0B2A62">
        <w:rPr>
          <w:rFonts w:asciiTheme="minorHAnsi" w:hAnsiTheme="minorHAnsi"/>
          <w:i/>
        </w:rPr>
        <w:t>Dokument może być przekazany:</w:t>
      </w:r>
    </w:p>
    <w:p w14:paraId="271AB4E0" w14:textId="77777777" w:rsidR="00B4547B" w:rsidRPr="000B2A62" w:rsidRDefault="00B4547B" w:rsidP="00B4547B">
      <w:pPr>
        <w:numPr>
          <w:ilvl w:val="0"/>
          <w:numId w:val="1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0B2A62">
        <w:rPr>
          <w:rFonts w:asciiTheme="minorHAnsi" w:hAnsiTheme="minorHAnsi"/>
        </w:rPr>
        <w:t xml:space="preserve">w formie elektronicznej </w:t>
      </w:r>
      <w:r w:rsidRPr="000B2A6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99B6CA" w14:textId="77777777" w:rsidR="00B4547B" w:rsidRPr="000B2A62" w:rsidRDefault="00B4547B" w:rsidP="00B4547B">
      <w:pPr>
        <w:numPr>
          <w:ilvl w:val="0"/>
          <w:numId w:val="127"/>
        </w:numPr>
        <w:suppressAutoHyphens/>
        <w:rPr>
          <w:rFonts w:asciiTheme="minorHAnsi" w:hAnsiTheme="minorHAnsi"/>
        </w:rPr>
      </w:pPr>
      <w:r w:rsidRPr="000B2A62">
        <w:rPr>
          <w:rFonts w:asciiTheme="minorHAnsi" w:hAnsiTheme="minorHAnsi"/>
        </w:rPr>
        <w:t>w postaci elektronicznej opatrzonej:</w:t>
      </w:r>
    </w:p>
    <w:p w14:paraId="12062CD1" w14:textId="77777777" w:rsidR="00B4547B" w:rsidRPr="000B2A62" w:rsidRDefault="00B4547B" w:rsidP="00B4547B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1F201B4" w14:textId="77777777" w:rsidR="00B4547B" w:rsidRPr="000B2A62" w:rsidRDefault="00B4547B" w:rsidP="00B4547B">
      <w:pPr>
        <w:numPr>
          <w:ilvl w:val="0"/>
          <w:numId w:val="53"/>
        </w:numPr>
        <w:contextualSpacing/>
        <w:rPr>
          <w:rFonts w:ascii="Calibri" w:hAnsi="Calibri" w:cs="Calibri"/>
          <w:i/>
        </w:rPr>
      </w:pPr>
      <w:r w:rsidRPr="000B2A62">
        <w:rPr>
          <w:rFonts w:asciiTheme="minorHAnsi" w:hAnsiTheme="minorHAnsi"/>
        </w:rPr>
        <w:t>podpisem osobistym, o którym mowa w ustawie z 6 sierpnia 2010 r. o dowodach osobistych</w:t>
      </w:r>
    </w:p>
    <w:p w14:paraId="0B38F2C2" w14:textId="77777777" w:rsid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B18FB3" w14:textId="77777777" w:rsid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A07815" w14:textId="22C5A0AB" w:rsidR="00887C61" w:rsidRPr="00887C61" w:rsidRDefault="00887C61" w:rsidP="00887C6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887C61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887C61">
      <w:pPr>
        <w:ind w:left="5400" w:right="70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413E7D">
      <w:pPr>
        <w:pStyle w:val="Nagwek1"/>
        <w:numPr>
          <w:ilvl w:val="0"/>
          <w:numId w:val="103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95831184"/>
      <w:bookmarkStart w:id="18" w:name="_Toc119586127"/>
      <w:bookmarkStart w:id="1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bookmarkEnd w:id="18"/>
      <w:r w:rsidRPr="00EC22B3">
        <w:rPr>
          <w:rFonts w:ascii="Calibri" w:hAnsi="Calibri"/>
          <w:bCs/>
          <w:i/>
          <w:color w:val="000000"/>
          <w:sz w:val="24"/>
          <w:szCs w:val="22"/>
        </w:rPr>
        <w:t xml:space="preserve"> </w:t>
      </w:r>
    </w:p>
    <w:p w14:paraId="51408D5A" w14:textId="45D5DB9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0" w:name="_Hlk71551069"/>
      <w:bookmarkEnd w:id="19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85EDA">
        <w:rPr>
          <w:rFonts w:ascii="Calibri" w:hAnsi="Calibri" w:cs="Calibri"/>
          <w:color w:val="000000" w:themeColor="text1"/>
          <w:szCs w:val="24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0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000B49F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24032">
        <w:rPr>
          <w:rFonts w:asciiTheme="minorHAnsi" w:hAnsiTheme="minorHAnsi"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413E7D">
      <w:pPr>
        <w:pStyle w:val="Akapitzlist"/>
        <w:numPr>
          <w:ilvl w:val="6"/>
          <w:numId w:val="40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1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2"/>
    <w:p w14:paraId="29591BFC" w14:textId="7C0BC1CD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CE2AA7" w:rsidRPr="00CE2AA7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iCs/>
          <w:sz w:val="22"/>
          <w:szCs w:val="22"/>
          <w:lang w:eastAsia="ar-SA"/>
        </w:rPr>
        <w:t>DOSTAWA SPRZĘTU KOMPUTEROWEGO W RAMACH PROJEKTU „CYFROWA GMINA””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219E8">
        <w:rPr>
          <w:rFonts w:asciiTheme="minorHAnsi" w:hAnsiTheme="minorHAnsi"/>
          <w:sz w:val="22"/>
          <w:szCs w:val="22"/>
          <w:lang w:eastAsia="ar-SA"/>
        </w:rPr>
      </w:r>
      <w:r w:rsidR="009219E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219E8">
        <w:rPr>
          <w:rFonts w:asciiTheme="minorHAnsi" w:hAnsiTheme="minorHAnsi"/>
          <w:sz w:val="22"/>
          <w:szCs w:val="22"/>
          <w:lang w:eastAsia="ar-SA"/>
        </w:rPr>
      </w:r>
      <w:r w:rsidR="009219E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suppressAutoHyphens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2290"/>
      <w:bookmarkStart w:id="26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5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6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413E7D">
      <w:pPr>
        <w:numPr>
          <w:ilvl w:val="0"/>
          <w:numId w:val="49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413E7D">
      <w:pPr>
        <w:numPr>
          <w:ilvl w:val="0"/>
          <w:numId w:val="49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413E7D">
      <w:pPr>
        <w:numPr>
          <w:ilvl w:val="0"/>
          <w:numId w:val="56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7" w:name="_Hlk63245450"/>
      <w:bookmarkStart w:id="28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75E5E143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FB6FF5" w:rsidRPr="00FB6FF5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„</w:t>
      </w:r>
      <w:r w:rsidR="00524032" w:rsidRPr="00524032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DOSTAWA SPRZĘTU KOMPUTEROWEGO W RAMACH PROJEKTU „CYFROWA GMINA””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suppressAutoHyphens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413E7D">
      <w:pPr>
        <w:numPr>
          <w:ilvl w:val="0"/>
          <w:numId w:val="10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413E7D">
      <w:pPr>
        <w:numPr>
          <w:ilvl w:val="0"/>
          <w:numId w:val="10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413E7D">
      <w:pPr>
        <w:pStyle w:val="Akapitzlist"/>
        <w:numPr>
          <w:ilvl w:val="0"/>
          <w:numId w:val="5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50A2B8E2" w14:textId="703124CA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bookmarkStart w:id="29" w:name="_Hlk109300159"/>
      <w:r w:rsidR="002A6F8F" w:rsidRPr="002A6F8F">
        <w:rPr>
          <w:rFonts w:asciiTheme="minorHAnsi" w:hAnsiTheme="minorHAnsi"/>
          <w:b/>
          <w:sz w:val="22"/>
          <w:szCs w:val="22"/>
          <w:lang w:eastAsia="ar-SA"/>
        </w:rPr>
        <w:t>„</w:t>
      </w:r>
      <w:bookmarkEnd w:id="29"/>
      <w:r w:rsidR="00524032" w:rsidRPr="00524032">
        <w:rPr>
          <w:rFonts w:asciiTheme="minorHAnsi" w:hAnsi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413E7D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413E7D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413E7D">
      <w:pPr>
        <w:numPr>
          <w:ilvl w:val="0"/>
          <w:numId w:val="9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413E7D">
      <w:pPr>
        <w:numPr>
          <w:ilvl w:val="0"/>
          <w:numId w:val="9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413E7D">
      <w:pPr>
        <w:pStyle w:val="Akapitzlist"/>
        <w:numPr>
          <w:ilvl w:val="0"/>
          <w:numId w:val="5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413E7D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3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DV_M1264"/>
      <w:bookmarkStart w:id="35" w:name="_DV_M1266"/>
      <w:bookmarkStart w:id="36" w:name="_DV_M1268"/>
      <w:bookmarkStart w:id="37" w:name="_DV_M4300"/>
      <w:bookmarkStart w:id="38" w:name="_DV_M4301"/>
      <w:bookmarkStart w:id="39" w:name="_DV_M4302"/>
      <w:bookmarkStart w:id="40" w:name="_DV_M4304"/>
      <w:bookmarkStart w:id="41" w:name="_DV_M4305"/>
      <w:bookmarkStart w:id="42" w:name="_DV_M4306"/>
      <w:bookmarkStart w:id="43" w:name="_DV_M4307"/>
      <w:bookmarkStart w:id="44" w:name="_DV_M4308"/>
      <w:bookmarkStart w:id="45" w:name="_DV_M4309"/>
      <w:bookmarkStart w:id="46" w:name="_DV_M4310"/>
      <w:bookmarkStart w:id="47" w:name="_DV_M4311"/>
      <w:bookmarkStart w:id="48" w:name="_DV_M4312"/>
      <w:bookmarkStart w:id="49" w:name="_DV_M4314"/>
      <w:bookmarkStart w:id="50" w:name="_DV_M1428"/>
      <w:bookmarkStart w:id="51" w:name="_Hlk70581832"/>
      <w:bookmarkStart w:id="52" w:name="_Toc95831185"/>
      <w:bookmarkStart w:id="53" w:name="_Toc11958612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4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1"/>
      <w:bookmarkEnd w:id="5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2"/>
      <w:bookmarkEnd w:id="53"/>
    </w:p>
    <w:p w14:paraId="5D0DEBB2" w14:textId="6793959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919E5">
        <w:rPr>
          <w:rFonts w:ascii="Calibri" w:hAnsi="Calibri" w:cs="Calibri"/>
          <w:color w:val="000000" w:themeColor="text1"/>
          <w:szCs w:val="24"/>
          <w:lang w:val="pl-PL"/>
        </w:rPr>
        <w:t>107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5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5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3B2DD5E5" w:rsidR="002B708E" w:rsidRPr="002B708E" w:rsidRDefault="002B708E" w:rsidP="003047D1">
      <w:pPr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6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7" w:name="_Hlk109301643"/>
      <w:bookmarkEnd w:id="56"/>
      <w:r w:rsidR="00FD64F2" w:rsidRPr="00FD64F2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bookmarkEnd w:id="57"/>
      <w:r w:rsidR="008919E5" w:rsidRPr="008919E5">
        <w:rPr>
          <w:rFonts w:asciiTheme="minorHAnsi" w:hAnsiTheme="minorHAnsi" w:cstheme="minorHAnsi"/>
          <w:b/>
          <w:sz w:val="22"/>
          <w:szCs w:val="22"/>
          <w:lang w:eastAsia="ar-SA"/>
        </w:rPr>
        <w:t>DOSTAWA SPRZĘTU KOMPUTEROWEGO W RAMACH PROJEKTU „CYFROWA GMINA””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8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8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9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9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0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0"/>
    <w:p w14:paraId="3A5F5CCE" w14:textId="77777777" w:rsidR="005B084C" w:rsidRDefault="002B708E" w:rsidP="00413E7D">
      <w:pPr>
        <w:numPr>
          <w:ilvl w:val="0"/>
          <w:numId w:val="5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1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413E7D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413E7D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1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95831186"/>
      <w:bookmarkStart w:id="63" w:name="_Toc119586129"/>
      <w:bookmarkStart w:id="64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5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2"/>
      <w:bookmarkEnd w:id="63"/>
    </w:p>
    <w:p w14:paraId="7A609EAE" w14:textId="4675D17F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6404"/>
      <w:bookmarkEnd w:id="64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7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6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8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8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03A04A0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9" w:name="_Hlk109301780"/>
      <w:r w:rsidR="00BE4110" w:rsidRPr="00BE4110">
        <w:rPr>
          <w:rFonts w:asciiTheme="minorHAnsi" w:hAnsiTheme="minorHAnsi" w:cstheme="minorHAnsi"/>
          <w:b/>
          <w:sz w:val="22"/>
          <w:szCs w:val="22"/>
        </w:rPr>
        <w:t>„</w:t>
      </w:r>
      <w:bookmarkEnd w:id="69"/>
      <w:r w:rsidR="008919E5" w:rsidRPr="008919E5">
        <w:rPr>
          <w:rFonts w:asciiTheme="minorHAnsi" w:hAnsiTheme="minorHAnsi" w:cstheme="minorHAnsi"/>
          <w:b/>
          <w:sz w:val="22"/>
          <w:szCs w:val="22"/>
        </w:rPr>
        <w:t>DOSTAWA SPRZĘTU KOMPUTEROWEGO W RAMACH PROJEKTU „CYFROWA GMINA””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219E8">
        <w:rPr>
          <w:rFonts w:asciiTheme="minorHAnsi" w:hAnsiTheme="minorHAnsi" w:cstheme="minorHAnsi"/>
          <w:sz w:val="22"/>
          <w:szCs w:val="22"/>
        </w:rPr>
      </w:r>
      <w:r w:rsidR="009219E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219E8">
        <w:rPr>
          <w:rFonts w:asciiTheme="minorHAnsi" w:hAnsiTheme="minorHAnsi" w:cstheme="minorHAnsi"/>
          <w:sz w:val="22"/>
          <w:szCs w:val="22"/>
        </w:rPr>
      </w:r>
      <w:r w:rsidR="009219E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413E7D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413E7D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/>
          <w:b/>
          <w:bCs/>
          <w:color w:val="000000"/>
        </w:rPr>
      </w:pPr>
      <w:r w:rsidRPr="00393FC3">
        <w:rPr>
          <w:rFonts w:ascii="Calibri" w:hAnsi="Calibri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19586130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bookmarkEnd w:id="74"/>
    <w:p w14:paraId="07A85E57" w14:textId="00E68E1C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.2022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</w:t>
      </w:r>
      <w:proofErr w:type="spellStart"/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510296E4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919E5" w:rsidRPr="008919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DOSTAWA SPRZĘTU KOMPUTEROWEGO W RAMACH PROJEKTU „CYFROWA GMINA””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3B55A4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3B55A4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3B55A4">
        <w:rPr>
          <w:rFonts w:asciiTheme="minorHAnsi" w:hAnsiTheme="minorHAnsi"/>
          <w:sz w:val="22"/>
          <w:lang w:val="en-GB"/>
        </w:rPr>
        <w:t>ust</w:t>
      </w:r>
      <w:proofErr w:type="spellEnd"/>
      <w:r w:rsidRPr="003B55A4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3B55A4">
        <w:rPr>
          <w:rFonts w:asciiTheme="minorHAnsi" w:hAnsiTheme="minorHAnsi"/>
          <w:sz w:val="22"/>
          <w:lang w:val="en-GB"/>
        </w:rPr>
        <w:t>pkt</w:t>
      </w:r>
      <w:proofErr w:type="spellEnd"/>
      <w:r w:rsidRPr="003B55A4">
        <w:rPr>
          <w:rFonts w:asciiTheme="minorHAnsi" w:hAnsiTheme="minorHAnsi"/>
          <w:sz w:val="22"/>
          <w:lang w:val="en-GB"/>
        </w:rPr>
        <w:t xml:space="preserve">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413E7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413E7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1958613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29E6231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65C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/>
          <w:b/>
          <w:bCs/>
          <w:color w:val="000000"/>
        </w:rPr>
      </w:pPr>
    </w:p>
    <w:p w14:paraId="3935AC3C" w14:textId="6D148295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6432D" w:rsidRPr="0096432D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065C48" w:rsidRPr="00065C48">
        <w:rPr>
          <w:rFonts w:asciiTheme="minorHAnsi" w:hAnsiTheme="minorHAnsi" w:cstheme="minorHAnsi"/>
          <w:b/>
          <w:color w:val="000000"/>
          <w:sz w:val="22"/>
          <w:szCs w:val="22"/>
        </w:rPr>
        <w:t>DOSTAWA SPRZĘTU KOMPUTEROWEGO W RAMACH PROJEKTU „CYFROWA GMINA””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5B44BA9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>„</w:t>
      </w:r>
      <w:r w:rsidR="00065C48" w:rsidRPr="00065C48">
        <w:rPr>
          <w:rFonts w:asciiTheme="minorHAnsi" w:hAnsiTheme="minorHAnsi" w:cstheme="minorHAnsi"/>
          <w:b/>
          <w:sz w:val="22"/>
          <w:szCs w:val="22"/>
        </w:rPr>
        <w:t>DOSTAWA SPRZĘTU KOMPUTEROWEGO W RAMACH PROJEKTU „CYFROWA GMINA””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413E7D">
      <w:pPr>
        <w:pStyle w:val="Akapitzlist"/>
        <w:numPr>
          <w:ilvl w:val="0"/>
          <w:numId w:val="69"/>
        </w:numPr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413E7D">
      <w:pPr>
        <w:pStyle w:val="Akapitzlist"/>
        <w:numPr>
          <w:ilvl w:val="0"/>
          <w:numId w:val="69"/>
        </w:numPr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413E7D">
      <w:pPr>
        <w:pStyle w:val="Akapitzlist"/>
        <w:numPr>
          <w:ilvl w:val="0"/>
          <w:numId w:val="69"/>
        </w:numPr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413E7D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413E7D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413E7D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DD52E01" w14:textId="1BD983E1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5" w:name="_Hlk109293519"/>
      <w:bookmarkStart w:id="86" w:name="_Toc85805381"/>
      <w:bookmarkStart w:id="87" w:name="_Toc87961905"/>
      <w:bookmarkStart w:id="88" w:name="_Toc88828382"/>
      <w:bookmarkStart w:id="89" w:name="_Toc95831192"/>
      <w:bookmarkStart w:id="90" w:name="_Toc119586134"/>
      <w:bookmarkStart w:id="91" w:name="_Hlk86839253"/>
      <w:bookmarkStart w:id="92" w:name="_Hlk119501487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FD1E9B">
        <w:rPr>
          <w:rFonts w:ascii="Calibri" w:hAnsi="Calibri" w:cs="Calibri"/>
          <w:b/>
          <w:bCs/>
          <w:i/>
          <w:sz w:val="24"/>
          <w:szCs w:val="24"/>
        </w:rPr>
        <w:t>9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93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85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86"/>
      <w:bookmarkEnd w:id="87"/>
      <w:bookmarkEnd w:id="88"/>
      <w:bookmarkEnd w:id="89"/>
      <w:bookmarkEnd w:id="93"/>
      <w:bookmarkEnd w:id="90"/>
    </w:p>
    <w:bookmarkEnd w:id="91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bookmarkEnd w:id="92"/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9219E8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D2B8F9E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3B31A266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7A300296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1EE02509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17F99D85" w14:textId="77777777" w:rsidR="00F27630" w:rsidRPr="00F27630" w:rsidRDefault="00F27630" w:rsidP="00F27630">
      <w:pPr>
        <w:rPr>
          <w:rFonts w:ascii="Calibri" w:hAnsi="Calibri" w:cs="Calibri"/>
          <w:color w:val="000000" w:themeColor="text1"/>
        </w:rPr>
      </w:pPr>
    </w:p>
    <w:p w14:paraId="2E458168" w14:textId="77777777" w:rsidR="00120A1D" w:rsidRPr="00962FFC" w:rsidRDefault="00120A1D" w:rsidP="00120A1D">
      <w:pPr>
        <w:spacing w:after="135"/>
        <w:ind w:left="10" w:right="2" w:hanging="10"/>
        <w:jc w:val="center"/>
        <w:rPr>
          <w:rFonts w:ascii="Calibri" w:hAnsi="Calibri" w:cs="Calibri"/>
          <w:iCs/>
          <w:color w:val="000000" w:themeColor="text1"/>
          <w:sz w:val="24"/>
          <w:szCs w:val="24"/>
          <w:lang w:val="x-none"/>
        </w:rPr>
      </w:pPr>
    </w:p>
    <w:sectPr w:rsidR="00120A1D" w:rsidRPr="00962FFC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  <w:footnote w:id="7">
    <w:p w14:paraId="76EE05D5" w14:textId="77777777" w:rsidR="00796B75" w:rsidRPr="000B7A46" w:rsidRDefault="00796B75" w:rsidP="00796B7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8">
    <w:p w14:paraId="2462BF48" w14:textId="77777777" w:rsidR="00796B75" w:rsidRPr="000B7A46" w:rsidRDefault="00796B75" w:rsidP="00796B7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9">
    <w:p w14:paraId="7B50ED37" w14:textId="77777777" w:rsidR="00796B75" w:rsidRPr="000B7A46" w:rsidRDefault="00796B75" w:rsidP="00796B7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0">
    <w:p w14:paraId="6AA962CB" w14:textId="77777777" w:rsidR="00796B75" w:rsidRDefault="00796B75" w:rsidP="00796B75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F4003D9" w14:textId="77777777" w:rsidR="00796B75" w:rsidRDefault="00796B75" w:rsidP="00796B75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55E09092" w14:textId="77777777" w:rsidR="00796B75" w:rsidRPr="0037754A" w:rsidRDefault="00796B75" w:rsidP="00796B75">
      <w:pPr>
        <w:pStyle w:val="Tekstprzypisudolnego"/>
        <w:rPr>
          <w:lang w:val="pl-PL"/>
        </w:rPr>
      </w:pPr>
    </w:p>
  </w:footnote>
  <w:footnote w:id="11">
    <w:p w14:paraId="23170AE1" w14:textId="77777777" w:rsidR="00796B75" w:rsidRPr="00433B79" w:rsidRDefault="00796B75" w:rsidP="00796B7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6092B69" w14:textId="77777777" w:rsidR="00796B75" w:rsidRPr="00433B79" w:rsidRDefault="00796B75" w:rsidP="00796B7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68D33488" w14:textId="77777777" w:rsidR="00796B75" w:rsidRPr="00433B79" w:rsidRDefault="00796B75" w:rsidP="00796B7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9933A00" w14:textId="77777777" w:rsidR="00796B75" w:rsidRPr="00433B79" w:rsidRDefault="00796B75" w:rsidP="00796B7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24B763" w14:textId="77777777" w:rsidR="00796B75" w:rsidRPr="000B7A46" w:rsidRDefault="00796B75" w:rsidP="00796B75">
      <w:pPr>
        <w:pStyle w:val="Tekstprzypisudolnego"/>
        <w:rPr>
          <w:sz w:val="16"/>
          <w:szCs w:val="16"/>
          <w:lang w:val="pl-PL"/>
        </w:rPr>
      </w:pPr>
    </w:p>
  </w:footnote>
  <w:footnote w:id="12">
    <w:p w14:paraId="34E7827C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13">
    <w:p w14:paraId="30858C57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14">
    <w:p w14:paraId="0E65AF6A" w14:textId="77777777" w:rsidR="00F000DB" w:rsidRPr="000B7A46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5">
    <w:p w14:paraId="6E0725C2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4082C8" w14:textId="77777777" w:rsidR="00F000DB" w:rsidRDefault="00F000DB" w:rsidP="00F000DB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7CE5FD82" w14:textId="77777777" w:rsidR="00F000DB" w:rsidRPr="0037754A" w:rsidRDefault="00F000DB" w:rsidP="00F000DB">
      <w:pPr>
        <w:pStyle w:val="Tekstprzypisudolnego"/>
        <w:rPr>
          <w:lang w:val="pl-PL"/>
        </w:rPr>
      </w:pPr>
    </w:p>
  </w:footnote>
  <w:footnote w:id="16">
    <w:p w14:paraId="1E3B4FAD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646C659B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D82C945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D702D5E" w14:textId="77777777" w:rsidR="00F000DB" w:rsidRPr="00433B79" w:rsidRDefault="00F000DB" w:rsidP="00F000D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8925B3" w14:textId="77777777" w:rsidR="00F000DB" w:rsidRPr="000B7A46" w:rsidRDefault="00F000DB" w:rsidP="00F000DB">
      <w:pPr>
        <w:pStyle w:val="Tekstprzypisudolnego"/>
        <w:rPr>
          <w:sz w:val="16"/>
          <w:szCs w:val="16"/>
          <w:lang w:val="pl-PL"/>
        </w:rPr>
      </w:pPr>
    </w:p>
  </w:footnote>
  <w:footnote w:id="17">
    <w:p w14:paraId="0C381D93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18">
    <w:p w14:paraId="5FD3594E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19">
    <w:p w14:paraId="4A15FB6C" w14:textId="77777777" w:rsidR="00B4547B" w:rsidRPr="000B7A46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20">
    <w:p w14:paraId="485B4243" w14:textId="77777777" w:rsidR="00B4547B" w:rsidRDefault="00B4547B" w:rsidP="00B4547B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09F0FC" w14:textId="77777777" w:rsidR="00B4547B" w:rsidRDefault="00B4547B" w:rsidP="00B4547B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86EDBEC" w14:textId="77777777" w:rsidR="00B4547B" w:rsidRPr="0037754A" w:rsidRDefault="00B4547B" w:rsidP="00B4547B">
      <w:pPr>
        <w:pStyle w:val="Tekstprzypisudolnego"/>
        <w:rPr>
          <w:lang w:val="pl-PL"/>
        </w:rPr>
      </w:pPr>
    </w:p>
  </w:footnote>
  <w:footnote w:id="21">
    <w:p w14:paraId="5FF7C79F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FB20544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2B80C7C3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67C5750" w14:textId="77777777" w:rsidR="00B4547B" w:rsidRPr="00433B79" w:rsidRDefault="00B4547B" w:rsidP="00B4547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2E58E0" w14:textId="77777777" w:rsidR="00B4547B" w:rsidRPr="000B7A46" w:rsidRDefault="00B4547B" w:rsidP="00B4547B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141294"/>
    <w:multiLevelType w:val="hybridMultilevel"/>
    <w:tmpl w:val="D07256F4"/>
    <w:lvl w:ilvl="0" w:tplc="E110E37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3666BBC"/>
    <w:multiLevelType w:val="multilevel"/>
    <w:tmpl w:val="828EE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0C4883"/>
    <w:multiLevelType w:val="hybridMultilevel"/>
    <w:tmpl w:val="0A7CB7D0"/>
    <w:lvl w:ilvl="0" w:tplc="A7E816F4">
      <w:start w:val="3"/>
      <w:numFmt w:val="decimal"/>
      <w:lvlText w:val="Rozdział %1."/>
      <w:lvlJc w:val="left"/>
      <w:pPr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C739CB"/>
    <w:multiLevelType w:val="hybridMultilevel"/>
    <w:tmpl w:val="3CE21B10"/>
    <w:lvl w:ilvl="0" w:tplc="47FE42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1E17854"/>
    <w:multiLevelType w:val="hybridMultilevel"/>
    <w:tmpl w:val="0F64BD74"/>
    <w:lvl w:ilvl="0" w:tplc="4C7EEB94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8B54A8"/>
    <w:multiLevelType w:val="hybridMultilevel"/>
    <w:tmpl w:val="58F0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4A34743"/>
    <w:multiLevelType w:val="multilevel"/>
    <w:tmpl w:val="3DDE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2A2B7ECB"/>
    <w:multiLevelType w:val="multilevel"/>
    <w:tmpl w:val="B944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F0B59"/>
    <w:multiLevelType w:val="multilevel"/>
    <w:tmpl w:val="1A9293D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DF3BE0"/>
    <w:multiLevelType w:val="hybridMultilevel"/>
    <w:tmpl w:val="8DCEABD6"/>
    <w:lvl w:ilvl="0" w:tplc="6D280910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40497CA7"/>
    <w:multiLevelType w:val="multilevel"/>
    <w:tmpl w:val="B80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06E74D9"/>
    <w:multiLevelType w:val="hybridMultilevel"/>
    <w:tmpl w:val="DF40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C222A"/>
    <w:multiLevelType w:val="hybridMultilevel"/>
    <w:tmpl w:val="D3364586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912A39"/>
    <w:multiLevelType w:val="hybridMultilevel"/>
    <w:tmpl w:val="4D729D4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47357792"/>
    <w:multiLevelType w:val="hybridMultilevel"/>
    <w:tmpl w:val="BFC6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857478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AC53FA"/>
    <w:multiLevelType w:val="hybridMultilevel"/>
    <w:tmpl w:val="B3C4F3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1" w15:restartNumberingAfterBreak="0">
    <w:nsid w:val="521C4956"/>
    <w:multiLevelType w:val="hybridMultilevel"/>
    <w:tmpl w:val="A4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3746065"/>
    <w:multiLevelType w:val="multilevel"/>
    <w:tmpl w:val="75DCE10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BB3953"/>
    <w:multiLevelType w:val="multilevel"/>
    <w:tmpl w:val="3A5E9DB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5DE8520C"/>
    <w:multiLevelType w:val="multilevel"/>
    <w:tmpl w:val="04CC481E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F2294"/>
    <w:multiLevelType w:val="multilevel"/>
    <w:tmpl w:val="FB3E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4F6E8F"/>
    <w:multiLevelType w:val="multilevel"/>
    <w:tmpl w:val="ACEEC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7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549F2"/>
    <w:multiLevelType w:val="hybridMultilevel"/>
    <w:tmpl w:val="39329CB4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85988"/>
    <w:multiLevelType w:val="hybridMultilevel"/>
    <w:tmpl w:val="D11E2BCE"/>
    <w:lvl w:ilvl="0" w:tplc="94C498EA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AD43FD"/>
    <w:multiLevelType w:val="hybridMultilevel"/>
    <w:tmpl w:val="0E0E6CA2"/>
    <w:lvl w:ilvl="0" w:tplc="5936E0A8">
      <w:start w:val="1"/>
      <w:numFmt w:val="decimal"/>
      <w:lvlText w:val="Załącznik Nr %1 do SWZ"/>
      <w:lvlJc w:val="left"/>
      <w:pPr>
        <w:tabs>
          <w:tab w:val="num" w:pos="1777"/>
        </w:tabs>
        <w:ind w:left="1777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2A6731"/>
    <w:multiLevelType w:val="hybridMultilevel"/>
    <w:tmpl w:val="377A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FA2CFC"/>
    <w:multiLevelType w:val="hybridMultilevel"/>
    <w:tmpl w:val="8BB4ECF0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37A0851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6" w15:restartNumberingAfterBreak="0">
    <w:nsid w:val="784822E5"/>
    <w:multiLevelType w:val="hybridMultilevel"/>
    <w:tmpl w:val="3AA09572"/>
    <w:lvl w:ilvl="0" w:tplc="0CE4E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23"/>
  </w:num>
  <w:num w:numId="2" w16cid:durableId="1177160833">
    <w:abstractNumId w:val="111"/>
  </w:num>
  <w:num w:numId="3" w16cid:durableId="1197425995">
    <w:abstractNumId w:val="48"/>
  </w:num>
  <w:num w:numId="4" w16cid:durableId="1801068358">
    <w:abstractNumId w:val="0"/>
  </w:num>
  <w:num w:numId="5" w16cid:durableId="1382248704">
    <w:abstractNumId w:val="87"/>
  </w:num>
  <w:num w:numId="6" w16cid:durableId="1853883112">
    <w:abstractNumId w:val="88"/>
  </w:num>
  <w:num w:numId="7" w16cid:durableId="2029483523">
    <w:abstractNumId w:val="137"/>
  </w:num>
  <w:num w:numId="8" w16cid:durableId="2084377354">
    <w:abstractNumId w:val="144"/>
  </w:num>
  <w:num w:numId="9" w16cid:durableId="1643929168">
    <w:abstractNumId w:val="107"/>
  </w:num>
  <w:num w:numId="10" w16cid:durableId="1017973299">
    <w:abstractNumId w:val="149"/>
  </w:num>
  <w:num w:numId="11" w16cid:durableId="1418357462">
    <w:abstractNumId w:val="108"/>
  </w:num>
  <w:num w:numId="12" w16cid:durableId="1021663116">
    <w:abstractNumId w:val="24"/>
  </w:num>
  <w:num w:numId="13" w16cid:durableId="909580129">
    <w:abstractNumId w:val="84"/>
  </w:num>
  <w:num w:numId="14" w16cid:durableId="169369188">
    <w:abstractNumId w:val="147"/>
  </w:num>
  <w:num w:numId="15" w16cid:durableId="515121088">
    <w:abstractNumId w:val="21"/>
  </w:num>
  <w:num w:numId="16" w16cid:durableId="1470174218">
    <w:abstractNumId w:val="67"/>
  </w:num>
  <w:num w:numId="17" w16cid:durableId="786126112">
    <w:abstractNumId w:val="135"/>
  </w:num>
  <w:num w:numId="18" w16cid:durableId="1712068877">
    <w:abstractNumId w:val="129"/>
  </w:num>
  <w:num w:numId="19" w16cid:durableId="1909877901">
    <w:abstractNumId w:val="133"/>
  </w:num>
  <w:num w:numId="20" w16cid:durableId="1991212108">
    <w:abstractNumId w:val="59"/>
  </w:num>
  <w:num w:numId="21" w16cid:durableId="1152595720">
    <w:abstractNumId w:val="140"/>
  </w:num>
  <w:num w:numId="22" w16cid:durableId="1960719574">
    <w:abstractNumId w:val="128"/>
  </w:num>
  <w:num w:numId="23" w16cid:durableId="1250695755">
    <w:abstractNumId w:val="43"/>
  </w:num>
  <w:num w:numId="24" w16cid:durableId="1673337919">
    <w:abstractNumId w:val="113"/>
  </w:num>
  <w:num w:numId="25" w16cid:durableId="1128281888">
    <w:abstractNumId w:val="22"/>
  </w:num>
  <w:num w:numId="26" w16cid:durableId="1145468456">
    <w:abstractNumId w:val="16"/>
  </w:num>
  <w:num w:numId="27" w16cid:durableId="311063015">
    <w:abstractNumId w:val="92"/>
  </w:num>
  <w:num w:numId="28" w16cid:durableId="321127653">
    <w:abstractNumId w:val="145"/>
  </w:num>
  <w:num w:numId="29" w16cid:durableId="391195366">
    <w:abstractNumId w:val="151"/>
  </w:num>
  <w:num w:numId="30" w16cid:durableId="919288294">
    <w:abstractNumId w:val="60"/>
  </w:num>
  <w:num w:numId="31" w16cid:durableId="735055815">
    <w:abstractNumId w:val="98"/>
  </w:num>
  <w:num w:numId="32" w16cid:durableId="1524053321">
    <w:abstractNumId w:val="28"/>
  </w:num>
  <w:num w:numId="33" w16cid:durableId="177887166">
    <w:abstractNumId w:val="110"/>
  </w:num>
  <w:num w:numId="34" w16cid:durableId="866141561">
    <w:abstractNumId w:val="127"/>
  </w:num>
  <w:num w:numId="35" w16cid:durableId="1991784238">
    <w:abstractNumId w:val="118"/>
  </w:num>
  <w:num w:numId="36" w16cid:durableId="277755876">
    <w:abstractNumId w:val="75"/>
  </w:num>
  <w:num w:numId="37" w16cid:durableId="1663970098">
    <w:abstractNumId w:val="82"/>
  </w:num>
  <w:num w:numId="38" w16cid:durableId="1782646570">
    <w:abstractNumId w:val="79"/>
  </w:num>
  <w:num w:numId="39" w16cid:durableId="2011445530">
    <w:abstractNumId w:val="152"/>
  </w:num>
  <w:num w:numId="40" w16cid:durableId="757138308">
    <w:abstractNumId w:val="134"/>
  </w:num>
  <w:num w:numId="41" w16cid:durableId="160896075">
    <w:abstractNumId w:val="69"/>
  </w:num>
  <w:num w:numId="42" w16cid:durableId="861548589">
    <w:abstractNumId w:val="85"/>
  </w:num>
  <w:num w:numId="43" w16cid:durableId="1387335575">
    <w:abstractNumId w:val="136"/>
  </w:num>
  <w:num w:numId="44" w16cid:durableId="919483167">
    <w:abstractNumId w:val="120"/>
  </w:num>
  <w:num w:numId="45" w16cid:durableId="1724601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1313901">
    <w:abstractNumId w:val="32"/>
  </w:num>
  <w:num w:numId="47" w16cid:durableId="367026420">
    <w:abstractNumId w:val="40"/>
  </w:num>
  <w:num w:numId="48" w16cid:durableId="306057190">
    <w:abstractNumId w:val="26"/>
  </w:num>
  <w:num w:numId="49" w16cid:durableId="7790306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59537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612987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1811644">
    <w:abstractNumId w:val="34"/>
  </w:num>
  <w:num w:numId="53" w16cid:durableId="1118110606">
    <w:abstractNumId w:val="130"/>
  </w:num>
  <w:num w:numId="54" w16cid:durableId="1012612027">
    <w:abstractNumId w:val="38"/>
  </w:num>
  <w:num w:numId="55" w16cid:durableId="1803644772">
    <w:abstractNumId w:val="27"/>
  </w:num>
  <w:num w:numId="56" w16cid:durableId="1382827867">
    <w:abstractNumId w:val="142"/>
  </w:num>
  <w:num w:numId="57" w16cid:durableId="1059597725">
    <w:abstractNumId w:val="37"/>
  </w:num>
  <w:num w:numId="58" w16cid:durableId="1751385517">
    <w:abstractNumId w:val="68"/>
  </w:num>
  <w:num w:numId="59" w16cid:durableId="871921550">
    <w:abstractNumId w:val="121"/>
  </w:num>
  <w:num w:numId="60" w16cid:durableId="250817227">
    <w:abstractNumId w:val="89"/>
  </w:num>
  <w:num w:numId="61" w16cid:durableId="788745969">
    <w:abstractNumId w:val="63"/>
  </w:num>
  <w:num w:numId="62" w16cid:durableId="1388264897">
    <w:abstractNumId w:val="86"/>
  </w:num>
  <w:num w:numId="63" w16cid:durableId="192885413">
    <w:abstractNumId w:val="103"/>
  </w:num>
  <w:num w:numId="64" w16cid:durableId="1720931633">
    <w:abstractNumId w:val="66"/>
  </w:num>
  <w:num w:numId="65" w16cid:durableId="1145581628">
    <w:abstractNumId w:val="33"/>
  </w:num>
  <w:num w:numId="66" w16cid:durableId="1044793465">
    <w:abstractNumId w:val="31"/>
  </w:num>
  <w:num w:numId="67" w16cid:durableId="558712661">
    <w:abstractNumId w:val="96"/>
    <w:lvlOverride w:ilvl="0">
      <w:startOverride w:val="1"/>
    </w:lvlOverride>
  </w:num>
  <w:num w:numId="68" w16cid:durableId="1597246100">
    <w:abstractNumId w:val="114"/>
  </w:num>
  <w:num w:numId="69" w16cid:durableId="1837958204">
    <w:abstractNumId w:val="30"/>
  </w:num>
  <w:num w:numId="70" w16cid:durableId="973831468">
    <w:abstractNumId w:val="122"/>
  </w:num>
  <w:num w:numId="71" w16cid:durableId="1332298670">
    <w:abstractNumId w:val="83"/>
  </w:num>
  <w:num w:numId="72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33983388">
    <w:abstractNumId w:val="46"/>
  </w:num>
  <w:num w:numId="74" w16cid:durableId="896160444">
    <w:abstractNumId w:val="73"/>
  </w:num>
  <w:num w:numId="75" w16cid:durableId="2117864684">
    <w:abstractNumId w:val="71"/>
  </w:num>
  <w:num w:numId="76" w16cid:durableId="379481534">
    <w:abstractNumId w:val="23"/>
  </w:num>
  <w:num w:numId="77" w16cid:durableId="9835079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49572030">
    <w:abstractNumId w:val="64"/>
  </w:num>
  <w:num w:numId="80" w16cid:durableId="1702634666">
    <w:abstractNumId w:val="29"/>
  </w:num>
  <w:num w:numId="81" w16cid:durableId="1856187700">
    <w:abstractNumId w:val="105"/>
  </w:num>
  <w:num w:numId="82" w16cid:durableId="1884824320">
    <w:abstractNumId w:val="99"/>
  </w:num>
  <w:num w:numId="83" w16cid:durableId="2030983587">
    <w:abstractNumId w:val="126"/>
  </w:num>
  <w:num w:numId="84" w16cid:durableId="1249660423">
    <w:abstractNumId w:val="54"/>
  </w:num>
  <w:num w:numId="85" w16cid:durableId="1324236188">
    <w:abstractNumId w:val="52"/>
  </w:num>
  <w:num w:numId="86" w16cid:durableId="1221016521">
    <w:abstractNumId w:val="97"/>
  </w:num>
  <w:num w:numId="87" w16cid:durableId="1465274224">
    <w:abstractNumId w:val="106"/>
  </w:num>
  <w:num w:numId="88" w16cid:durableId="309209618">
    <w:abstractNumId w:val="36"/>
  </w:num>
  <w:num w:numId="89" w16cid:durableId="357512833">
    <w:abstractNumId w:val="115"/>
  </w:num>
  <w:num w:numId="90" w16cid:durableId="540946793">
    <w:abstractNumId w:val="100"/>
  </w:num>
  <w:num w:numId="91" w16cid:durableId="1381251390">
    <w:abstractNumId w:val="125"/>
  </w:num>
  <w:num w:numId="92" w16cid:durableId="1059328360">
    <w:abstractNumId w:val="138"/>
  </w:num>
  <w:num w:numId="93" w16cid:durableId="970672042">
    <w:abstractNumId w:val="35"/>
  </w:num>
  <w:num w:numId="94" w16cid:durableId="1836727230">
    <w:abstractNumId w:val="72"/>
  </w:num>
  <w:num w:numId="95" w16cid:durableId="384372577">
    <w:abstractNumId w:val="42"/>
  </w:num>
  <w:num w:numId="96" w16cid:durableId="507133160">
    <w:abstractNumId w:val="150"/>
  </w:num>
  <w:num w:numId="97" w16cid:durableId="57017828">
    <w:abstractNumId w:val="74"/>
  </w:num>
  <w:num w:numId="98" w16cid:durableId="248589241">
    <w:abstractNumId w:val="143"/>
  </w:num>
  <w:num w:numId="99" w16cid:durableId="424693848">
    <w:abstractNumId w:val="50"/>
  </w:num>
  <w:num w:numId="100" w16cid:durableId="268516273">
    <w:abstractNumId w:val="6"/>
  </w:num>
  <w:num w:numId="101" w16cid:durableId="956640034">
    <w:abstractNumId w:val="61"/>
  </w:num>
  <w:num w:numId="102" w16cid:durableId="1735662520">
    <w:abstractNumId w:val="77"/>
  </w:num>
  <w:num w:numId="103" w16cid:durableId="459804309">
    <w:abstractNumId w:val="51"/>
  </w:num>
  <w:num w:numId="104" w16cid:durableId="1885747573">
    <w:abstractNumId w:val="102"/>
  </w:num>
  <w:num w:numId="105" w16cid:durableId="1938828444">
    <w:abstractNumId w:val="56"/>
  </w:num>
  <w:num w:numId="106" w16cid:durableId="198709348">
    <w:abstractNumId w:val="146"/>
  </w:num>
  <w:num w:numId="107" w16cid:durableId="27679351">
    <w:abstractNumId w:val="94"/>
  </w:num>
  <w:num w:numId="108" w16cid:durableId="10165290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384909603">
    <w:abstractNumId w:val="112"/>
  </w:num>
  <w:num w:numId="110" w16cid:durableId="1881546707">
    <w:abstractNumId w:val="39"/>
  </w:num>
  <w:num w:numId="111" w16cid:durableId="9978525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3878739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783384099">
    <w:abstractNumId w:val="80"/>
  </w:num>
  <w:num w:numId="114" w16cid:durableId="13201087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75809509">
    <w:abstractNumId w:val="53"/>
  </w:num>
  <w:num w:numId="116" w16cid:durableId="1409888198">
    <w:abstractNumId w:val="41"/>
  </w:num>
  <w:num w:numId="117" w16cid:durableId="1233853803">
    <w:abstractNumId w:val="90"/>
  </w:num>
  <w:num w:numId="118" w16cid:durableId="1751848073">
    <w:abstractNumId w:val="141"/>
  </w:num>
  <w:num w:numId="119" w16cid:durableId="2139255582">
    <w:abstractNumId w:val="47"/>
  </w:num>
  <w:num w:numId="120" w16cid:durableId="284164241">
    <w:abstractNumId w:val="139"/>
  </w:num>
  <w:num w:numId="121" w16cid:durableId="1226913390">
    <w:abstractNumId w:val="119"/>
  </w:num>
  <w:num w:numId="122" w16cid:durableId="1092429068">
    <w:abstractNumId w:val="124"/>
  </w:num>
  <w:num w:numId="123" w16cid:durableId="1197236184">
    <w:abstractNumId w:val="55"/>
  </w:num>
  <w:num w:numId="124" w16cid:durableId="947196532">
    <w:abstractNumId w:val="62"/>
  </w:num>
  <w:num w:numId="125" w16cid:durableId="1922248882">
    <w:abstractNumId w:val="109"/>
  </w:num>
  <w:num w:numId="126" w16cid:durableId="650839245">
    <w:abstractNumId w:val="104"/>
  </w:num>
  <w:num w:numId="127" w16cid:durableId="1623804432">
    <w:abstractNumId w:val="45"/>
  </w:num>
  <w:num w:numId="128" w16cid:durableId="1637905447">
    <w:abstractNumId w:val="78"/>
  </w:num>
  <w:num w:numId="129" w16cid:durableId="1374306252">
    <w:abstractNumId w:val="58"/>
  </w:num>
  <w:num w:numId="130" w16cid:durableId="280307916">
    <w:abstractNumId w:val="117"/>
  </w:num>
  <w:num w:numId="131" w16cid:durableId="150760733">
    <w:abstractNumId w:val="76"/>
  </w:num>
  <w:num w:numId="132" w16cid:durableId="760030252">
    <w:abstractNumId w:val="1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7237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4D13"/>
    <w:rsid w:val="00025894"/>
    <w:rsid w:val="00025B6A"/>
    <w:rsid w:val="000264E2"/>
    <w:rsid w:val="00026730"/>
    <w:rsid w:val="000268BA"/>
    <w:rsid w:val="00026A69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202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3DF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64D"/>
    <w:rsid w:val="00065C48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105"/>
    <w:rsid w:val="000868AC"/>
    <w:rsid w:val="000874A7"/>
    <w:rsid w:val="00087515"/>
    <w:rsid w:val="00087B92"/>
    <w:rsid w:val="0009037D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0E8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E83"/>
    <w:rsid w:val="000B0F38"/>
    <w:rsid w:val="000B1D02"/>
    <w:rsid w:val="000B238E"/>
    <w:rsid w:val="000B23A8"/>
    <w:rsid w:val="000B25E3"/>
    <w:rsid w:val="000B286C"/>
    <w:rsid w:val="000B2A62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2AFF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2D4E"/>
    <w:rsid w:val="000F30AB"/>
    <w:rsid w:val="000F3AD3"/>
    <w:rsid w:val="000F4BF2"/>
    <w:rsid w:val="000F504B"/>
    <w:rsid w:val="000F5174"/>
    <w:rsid w:val="000F53D2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4F28"/>
    <w:rsid w:val="0010581A"/>
    <w:rsid w:val="00105942"/>
    <w:rsid w:val="00105980"/>
    <w:rsid w:val="001066E5"/>
    <w:rsid w:val="00107161"/>
    <w:rsid w:val="00110260"/>
    <w:rsid w:val="001111D8"/>
    <w:rsid w:val="00111C9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0A1D"/>
    <w:rsid w:val="00121120"/>
    <w:rsid w:val="00122358"/>
    <w:rsid w:val="001229B6"/>
    <w:rsid w:val="0012378D"/>
    <w:rsid w:val="001237BF"/>
    <w:rsid w:val="00125036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49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2A60"/>
    <w:rsid w:val="00153BE4"/>
    <w:rsid w:val="00153DC2"/>
    <w:rsid w:val="00153EEE"/>
    <w:rsid w:val="00154531"/>
    <w:rsid w:val="001545F1"/>
    <w:rsid w:val="00154914"/>
    <w:rsid w:val="00155934"/>
    <w:rsid w:val="00155A48"/>
    <w:rsid w:val="00157CCD"/>
    <w:rsid w:val="00157E89"/>
    <w:rsid w:val="00160041"/>
    <w:rsid w:val="00160A5D"/>
    <w:rsid w:val="00160C3F"/>
    <w:rsid w:val="00161DB6"/>
    <w:rsid w:val="00162753"/>
    <w:rsid w:val="00162BFD"/>
    <w:rsid w:val="00164FEF"/>
    <w:rsid w:val="001650FB"/>
    <w:rsid w:val="0016621C"/>
    <w:rsid w:val="00166410"/>
    <w:rsid w:val="00166634"/>
    <w:rsid w:val="00166680"/>
    <w:rsid w:val="00171405"/>
    <w:rsid w:val="00171417"/>
    <w:rsid w:val="001717E6"/>
    <w:rsid w:val="00171FC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5772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7E9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102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3D3B"/>
    <w:rsid w:val="001B4099"/>
    <w:rsid w:val="001B40F9"/>
    <w:rsid w:val="001B415C"/>
    <w:rsid w:val="001B4746"/>
    <w:rsid w:val="001B5E62"/>
    <w:rsid w:val="001B6860"/>
    <w:rsid w:val="001C023E"/>
    <w:rsid w:val="001C045C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2DD"/>
    <w:rsid w:val="001C53CD"/>
    <w:rsid w:val="001C5473"/>
    <w:rsid w:val="001C5F48"/>
    <w:rsid w:val="001C67C6"/>
    <w:rsid w:val="001C6ABA"/>
    <w:rsid w:val="001C7729"/>
    <w:rsid w:val="001D0000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8B3"/>
    <w:rsid w:val="00213A81"/>
    <w:rsid w:val="00213BCD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75E"/>
    <w:rsid w:val="002238BE"/>
    <w:rsid w:val="00223D3C"/>
    <w:rsid w:val="0022414E"/>
    <w:rsid w:val="0022495F"/>
    <w:rsid w:val="002258F6"/>
    <w:rsid w:val="00225BA7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BD4"/>
    <w:rsid w:val="00233F18"/>
    <w:rsid w:val="00233FB9"/>
    <w:rsid w:val="00235DC0"/>
    <w:rsid w:val="00236E15"/>
    <w:rsid w:val="002403A4"/>
    <w:rsid w:val="00240829"/>
    <w:rsid w:val="0024297C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BFE"/>
    <w:rsid w:val="00252FCF"/>
    <w:rsid w:val="00252FD5"/>
    <w:rsid w:val="002530A0"/>
    <w:rsid w:val="002533C0"/>
    <w:rsid w:val="00254095"/>
    <w:rsid w:val="00254C0B"/>
    <w:rsid w:val="002556A2"/>
    <w:rsid w:val="00256366"/>
    <w:rsid w:val="00256676"/>
    <w:rsid w:val="00257632"/>
    <w:rsid w:val="0025786C"/>
    <w:rsid w:val="00257A2A"/>
    <w:rsid w:val="00257DD3"/>
    <w:rsid w:val="00257DEB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7DF"/>
    <w:rsid w:val="002711A6"/>
    <w:rsid w:val="002718A6"/>
    <w:rsid w:val="002721EE"/>
    <w:rsid w:val="00272541"/>
    <w:rsid w:val="00272753"/>
    <w:rsid w:val="0027315A"/>
    <w:rsid w:val="0027522A"/>
    <w:rsid w:val="00276464"/>
    <w:rsid w:val="00276F22"/>
    <w:rsid w:val="00277276"/>
    <w:rsid w:val="00277418"/>
    <w:rsid w:val="002800ED"/>
    <w:rsid w:val="002809CF"/>
    <w:rsid w:val="00280B26"/>
    <w:rsid w:val="00280C0D"/>
    <w:rsid w:val="0028154B"/>
    <w:rsid w:val="00281E4A"/>
    <w:rsid w:val="002827D4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0760"/>
    <w:rsid w:val="002A15DB"/>
    <w:rsid w:val="002A16BD"/>
    <w:rsid w:val="002A198E"/>
    <w:rsid w:val="002A1AEE"/>
    <w:rsid w:val="002A1B22"/>
    <w:rsid w:val="002A1BE9"/>
    <w:rsid w:val="002A1BF6"/>
    <w:rsid w:val="002A3058"/>
    <w:rsid w:val="002A31BA"/>
    <w:rsid w:val="002A3B52"/>
    <w:rsid w:val="002A4862"/>
    <w:rsid w:val="002A4984"/>
    <w:rsid w:val="002A627A"/>
    <w:rsid w:val="002A6F8F"/>
    <w:rsid w:val="002A71DD"/>
    <w:rsid w:val="002A73BB"/>
    <w:rsid w:val="002A7624"/>
    <w:rsid w:val="002B064D"/>
    <w:rsid w:val="002B067C"/>
    <w:rsid w:val="002B0AC1"/>
    <w:rsid w:val="002B0BAA"/>
    <w:rsid w:val="002B0C52"/>
    <w:rsid w:val="002B1758"/>
    <w:rsid w:val="002B1FDD"/>
    <w:rsid w:val="002B3547"/>
    <w:rsid w:val="002B392C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F2A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5C1A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036A"/>
    <w:rsid w:val="00321C3E"/>
    <w:rsid w:val="00322132"/>
    <w:rsid w:val="003221CE"/>
    <w:rsid w:val="00322B21"/>
    <w:rsid w:val="00323B39"/>
    <w:rsid w:val="0032406F"/>
    <w:rsid w:val="00324715"/>
    <w:rsid w:val="00324CA7"/>
    <w:rsid w:val="003252A9"/>
    <w:rsid w:val="00325C18"/>
    <w:rsid w:val="00326212"/>
    <w:rsid w:val="00326EE0"/>
    <w:rsid w:val="0032792F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28AA"/>
    <w:rsid w:val="00345190"/>
    <w:rsid w:val="00345A43"/>
    <w:rsid w:val="00345E07"/>
    <w:rsid w:val="00347BFE"/>
    <w:rsid w:val="00347C9A"/>
    <w:rsid w:val="00352255"/>
    <w:rsid w:val="0035236C"/>
    <w:rsid w:val="00352496"/>
    <w:rsid w:val="00352FD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B0"/>
    <w:rsid w:val="003725EC"/>
    <w:rsid w:val="00372A7F"/>
    <w:rsid w:val="00372F98"/>
    <w:rsid w:val="003741CF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8F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6AA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2AD"/>
    <w:rsid w:val="00401518"/>
    <w:rsid w:val="00401772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43D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E7D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AD1"/>
    <w:rsid w:val="00433B79"/>
    <w:rsid w:val="004349EB"/>
    <w:rsid w:val="00434B6C"/>
    <w:rsid w:val="00435040"/>
    <w:rsid w:val="0043550A"/>
    <w:rsid w:val="0043556E"/>
    <w:rsid w:val="004358DD"/>
    <w:rsid w:val="00436039"/>
    <w:rsid w:val="004362BC"/>
    <w:rsid w:val="00436D33"/>
    <w:rsid w:val="00437072"/>
    <w:rsid w:val="004410D2"/>
    <w:rsid w:val="00441E1F"/>
    <w:rsid w:val="0044318A"/>
    <w:rsid w:val="00444153"/>
    <w:rsid w:val="00444440"/>
    <w:rsid w:val="00444A2B"/>
    <w:rsid w:val="00444E77"/>
    <w:rsid w:val="00444FF7"/>
    <w:rsid w:val="00445314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49F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6FF1"/>
    <w:rsid w:val="004B02A3"/>
    <w:rsid w:val="004B054F"/>
    <w:rsid w:val="004B09C8"/>
    <w:rsid w:val="004B2288"/>
    <w:rsid w:val="004B30D2"/>
    <w:rsid w:val="004B39C2"/>
    <w:rsid w:val="004B4790"/>
    <w:rsid w:val="004B4BBF"/>
    <w:rsid w:val="004B5426"/>
    <w:rsid w:val="004B5E4B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29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064"/>
    <w:rsid w:val="004E51C5"/>
    <w:rsid w:val="004E59F2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9C2"/>
    <w:rsid w:val="004F0D5C"/>
    <w:rsid w:val="004F21B7"/>
    <w:rsid w:val="004F2BC0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669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3AF8"/>
    <w:rsid w:val="005140FD"/>
    <w:rsid w:val="0051423D"/>
    <w:rsid w:val="005144DC"/>
    <w:rsid w:val="00515B69"/>
    <w:rsid w:val="00515D38"/>
    <w:rsid w:val="00516125"/>
    <w:rsid w:val="0051685F"/>
    <w:rsid w:val="00516C49"/>
    <w:rsid w:val="005172F5"/>
    <w:rsid w:val="00517E11"/>
    <w:rsid w:val="005201F0"/>
    <w:rsid w:val="005203A0"/>
    <w:rsid w:val="00521CDB"/>
    <w:rsid w:val="00522762"/>
    <w:rsid w:val="00522F96"/>
    <w:rsid w:val="0052300A"/>
    <w:rsid w:val="00524032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616"/>
    <w:rsid w:val="00536796"/>
    <w:rsid w:val="00536ED0"/>
    <w:rsid w:val="00537665"/>
    <w:rsid w:val="0054037B"/>
    <w:rsid w:val="00540538"/>
    <w:rsid w:val="00540D53"/>
    <w:rsid w:val="00540D72"/>
    <w:rsid w:val="00541C1C"/>
    <w:rsid w:val="00542E07"/>
    <w:rsid w:val="00543744"/>
    <w:rsid w:val="00543944"/>
    <w:rsid w:val="005449F4"/>
    <w:rsid w:val="00544DDA"/>
    <w:rsid w:val="0054666F"/>
    <w:rsid w:val="00547372"/>
    <w:rsid w:val="00547EB4"/>
    <w:rsid w:val="0055185F"/>
    <w:rsid w:val="0055293C"/>
    <w:rsid w:val="00552C8F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6D7C"/>
    <w:rsid w:val="0056703A"/>
    <w:rsid w:val="0056776B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4DE1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C53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355A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4BF9"/>
    <w:rsid w:val="005E5AAC"/>
    <w:rsid w:val="005E7774"/>
    <w:rsid w:val="005E789D"/>
    <w:rsid w:val="005F041E"/>
    <w:rsid w:val="005F07BF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4CBD"/>
    <w:rsid w:val="005F5059"/>
    <w:rsid w:val="005F543A"/>
    <w:rsid w:val="005F6620"/>
    <w:rsid w:val="005F7898"/>
    <w:rsid w:val="006016E3"/>
    <w:rsid w:val="00601D43"/>
    <w:rsid w:val="00601D8E"/>
    <w:rsid w:val="0060293D"/>
    <w:rsid w:val="006031EB"/>
    <w:rsid w:val="00603368"/>
    <w:rsid w:val="00603D96"/>
    <w:rsid w:val="00604812"/>
    <w:rsid w:val="00605379"/>
    <w:rsid w:val="00605932"/>
    <w:rsid w:val="00605D64"/>
    <w:rsid w:val="006064E0"/>
    <w:rsid w:val="00606526"/>
    <w:rsid w:val="00606ADF"/>
    <w:rsid w:val="00606D44"/>
    <w:rsid w:val="00607A12"/>
    <w:rsid w:val="00607CC9"/>
    <w:rsid w:val="00607D97"/>
    <w:rsid w:val="006103A3"/>
    <w:rsid w:val="00611368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4A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E82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D2F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408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08DF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C42"/>
    <w:rsid w:val="006B3EE4"/>
    <w:rsid w:val="006B4689"/>
    <w:rsid w:val="006B47AA"/>
    <w:rsid w:val="006B4D1C"/>
    <w:rsid w:val="006B5239"/>
    <w:rsid w:val="006B532A"/>
    <w:rsid w:val="006B58A2"/>
    <w:rsid w:val="006B5BFE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119"/>
    <w:rsid w:val="006D6850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AB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541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37F47"/>
    <w:rsid w:val="00740174"/>
    <w:rsid w:val="00740EBE"/>
    <w:rsid w:val="007416A5"/>
    <w:rsid w:val="007418E5"/>
    <w:rsid w:val="00741AF5"/>
    <w:rsid w:val="00742B1F"/>
    <w:rsid w:val="00742FA5"/>
    <w:rsid w:val="00743F33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2CD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6F4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5AA6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B75"/>
    <w:rsid w:val="00796FA8"/>
    <w:rsid w:val="007974BC"/>
    <w:rsid w:val="007A14A7"/>
    <w:rsid w:val="007A1B81"/>
    <w:rsid w:val="007A227E"/>
    <w:rsid w:val="007A2791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350"/>
    <w:rsid w:val="007B4471"/>
    <w:rsid w:val="007B5114"/>
    <w:rsid w:val="007B5376"/>
    <w:rsid w:val="007B56E4"/>
    <w:rsid w:val="007B6DC0"/>
    <w:rsid w:val="007B702F"/>
    <w:rsid w:val="007B7693"/>
    <w:rsid w:val="007B76B0"/>
    <w:rsid w:val="007B7B6A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4FD7"/>
    <w:rsid w:val="007D5817"/>
    <w:rsid w:val="007D5CCB"/>
    <w:rsid w:val="007D5FC6"/>
    <w:rsid w:val="007D6832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263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0EBA"/>
    <w:rsid w:val="0080196D"/>
    <w:rsid w:val="00801E69"/>
    <w:rsid w:val="00802211"/>
    <w:rsid w:val="008024BE"/>
    <w:rsid w:val="0080293E"/>
    <w:rsid w:val="00802FB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68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332D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99A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3B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5520"/>
    <w:rsid w:val="008657BC"/>
    <w:rsid w:val="008669AF"/>
    <w:rsid w:val="00867C48"/>
    <w:rsid w:val="0087079D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266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87C61"/>
    <w:rsid w:val="00890394"/>
    <w:rsid w:val="008906C0"/>
    <w:rsid w:val="0089076A"/>
    <w:rsid w:val="008910D2"/>
    <w:rsid w:val="00891982"/>
    <w:rsid w:val="008919E5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266B"/>
    <w:rsid w:val="008A354C"/>
    <w:rsid w:val="008A4129"/>
    <w:rsid w:val="008A445E"/>
    <w:rsid w:val="008A472A"/>
    <w:rsid w:val="008A6729"/>
    <w:rsid w:val="008A70BC"/>
    <w:rsid w:val="008A7466"/>
    <w:rsid w:val="008B09EA"/>
    <w:rsid w:val="008B11E5"/>
    <w:rsid w:val="008B1A7B"/>
    <w:rsid w:val="008B1B72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452"/>
    <w:rsid w:val="008C3661"/>
    <w:rsid w:val="008C52F3"/>
    <w:rsid w:val="008C5501"/>
    <w:rsid w:val="008C5A7F"/>
    <w:rsid w:val="008C65EA"/>
    <w:rsid w:val="008C70F1"/>
    <w:rsid w:val="008D0FB4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1E5"/>
    <w:rsid w:val="008F5228"/>
    <w:rsid w:val="008F56CB"/>
    <w:rsid w:val="008F61DC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668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4D16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19E8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431"/>
    <w:rsid w:val="00932673"/>
    <w:rsid w:val="00933572"/>
    <w:rsid w:val="00933755"/>
    <w:rsid w:val="00934482"/>
    <w:rsid w:val="00934E06"/>
    <w:rsid w:val="0093607F"/>
    <w:rsid w:val="00936752"/>
    <w:rsid w:val="00936B4B"/>
    <w:rsid w:val="00936D4F"/>
    <w:rsid w:val="009414B9"/>
    <w:rsid w:val="00941634"/>
    <w:rsid w:val="00942D34"/>
    <w:rsid w:val="00942D59"/>
    <w:rsid w:val="009430CF"/>
    <w:rsid w:val="0094348F"/>
    <w:rsid w:val="00943556"/>
    <w:rsid w:val="00944074"/>
    <w:rsid w:val="00945227"/>
    <w:rsid w:val="0094620D"/>
    <w:rsid w:val="0094747A"/>
    <w:rsid w:val="009479BE"/>
    <w:rsid w:val="009518B3"/>
    <w:rsid w:val="00951E7C"/>
    <w:rsid w:val="009527C2"/>
    <w:rsid w:val="00952AAB"/>
    <w:rsid w:val="00952D86"/>
    <w:rsid w:val="0095352F"/>
    <w:rsid w:val="00954B8F"/>
    <w:rsid w:val="00955268"/>
    <w:rsid w:val="009555EE"/>
    <w:rsid w:val="00955861"/>
    <w:rsid w:val="009562CA"/>
    <w:rsid w:val="00956EC2"/>
    <w:rsid w:val="00957927"/>
    <w:rsid w:val="009605EC"/>
    <w:rsid w:val="00960703"/>
    <w:rsid w:val="00960834"/>
    <w:rsid w:val="00961291"/>
    <w:rsid w:val="00961C48"/>
    <w:rsid w:val="00961D0E"/>
    <w:rsid w:val="009622EA"/>
    <w:rsid w:val="00962FFC"/>
    <w:rsid w:val="0096432D"/>
    <w:rsid w:val="009648D7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3DA1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2E9"/>
    <w:rsid w:val="00981C98"/>
    <w:rsid w:val="00981CD3"/>
    <w:rsid w:val="00982499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5B45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3D94"/>
    <w:rsid w:val="009C42E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3A79"/>
    <w:rsid w:val="009D43DF"/>
    <w:rsid w:val="009D44A8"/>
    <w:rsid w:val="009D554F"/>
    <w:rsid w:val="009D5E18"/>
    <w:rsid w:val="009D6B83"/>
    <w:rsid w:val="009E0268"/>
    <w:rsid w:val="009E03C5"/>
    <w:rsid w:val="009E043F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7C"/>
    <w:rsid w:val="009E59A3"/>
    <w:rsid w:val="009E5BE3"/>
    <w:rsid w:val="009E5EAD"/>
    <w:rsid w:val="009E7D96"/>
    <w:rsid w:val="009E7DD3"/>
    <w:rsid w:val="009F094E"/>
    <w:rsid w:val="009F1386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0E61"/>
    <w:rsid w:val="00A011F3"/>
    <w:rsid w:val="00A019F9"/>
    <w:rsid w:val="00A02B87"/>
    <w:rsid w:val="00A02FE5"/>
    <w:rsid w:val="00A0300E"/>
    <w:rsid w:val="00A0385B"/>
    <w:rsid w:val="00A03887"/>
    <w:rsid w:val="00A03D33"/>
    <w:rsid w:val="00A1051F"/>
    <w:rsid w:val="00A11230"/>
    <w:rsid w:val="00A11E90"/>
    <w:rsid w:val="00A12287"/>
    <w:rsid w:val="00A12496"/>
    <w:rsid w:val="00A130B5"/>
    <w:rsid w:val="00A131F8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0D0"/>
    <w:rsid w:val="00A31406"/>
    <w:rsid w:val="00A31417"/>
    <w:rsid w:val="00A32694"/>
    <w:rsid w:val="00A3278A"/>
    <w:rsid w:val="00A32FF4"/>
    <w:rsid w:val="00A334AA"/>
    <w:rsid w:val="00A3388A"/>
    <w:rsid w:val="00A33AB7"/>
    <w:rsid w:val="00A34154"/>
    <w:rsid w:val="00A356FD"/>
    <w:rsid w:val="00A365F6"/>
    <w:rsid w:val="00A36875"/>
    <w:rsid w:val="00A37DF5"/>
    <w:rsid w:val="00A40267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5AD6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A0D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164"/>
    <w:rsid w:val="00AA22A8"/>
    <w:rsid w:val="00AA2C61"/>
    <w:rsid w:val="00AA3085"/>
    <w:rsid w:val="00AA3979"/>
    <w:rsid w:val="00AA3DDA"/>
    <w:rsid w:val="00AA5089"/>
    <w:rsid w:val="00AA6903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4FE"/>
    <w:rsid w:val="00AF7CF8"/>
    <w:rsid w:val="00AF7D4B"/>
    <w:rsid w:val="00B0022F"/>
    <w:rsid w:val="00B0078F"/>
    <w:rsid w:val="00B01132"/>
    <w:rsid w:val="00B0128E"/>
    <w:rsid w:val="00B01EDB"/>
    <w:rsid w:val="00B020D6"/>
    <w:rsid w:val="00B025E6"/>
    <w:rsid w:val="00B026DA"/>
    <w:rsid w:val="00B0278A"/>
    <w:rsid w:val="00B02AF3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47B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2A4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5EDA"/>
    <w:rsid w:val="00B8731E"/>
    <w:rsid w:val="00B8751C"/>
    <w:rsid w:val="00B876CB"/>
    <w:rsid w:val="00B87B33"/>
    <w:rsid w:val="00B918F8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57C6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4C28"/>
    <w:rsid w:val="00BB53F9"/>
    <w:rsid w:val="00BB5EB0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047C"/>
    <w:rsid w:val="00C10D41"/>
    <w:rsid w:val="00C121E4"/>
    <w:rsid w:val="00C12496"/>
    <w:rsid w:val="00C12E3F"/>
    <w:rsid w:val="00C13CD3"/>
    <w:rsid w:val="00C13D16"/>
    <w:rsid w:val="00C14226"/>
    <w:rsid w:val="00C143E7"/>
    <w:rsid w:val="00C15130"/>
    <w:rsid w:val="00C15438"/>
    <w:rsid w:val="00C1575B"/>
    <w:rsid w:val="00C163DF"/>
    <w:rsid w:val="00C2018C"/>
    <w:rsid w:val="00C2047F"/>
    <w:rsid w:val="00C20ABE"/>
    <w:rsid w:val="00C20FD3"/>
    <w:rsid w:val="00C221BD"/>
    <w:rsid w:val="00C23711"/>
    <w:rsid w:val="00C23C01"/>
    <w:rsid w:val="00C23DFD"/>
    <w:rsid w:val="00C242A5"/>
    <w:rsid w:val="00C24B76"/>
    <w:rsid w:val="00C24C8B"/>
    <w:rsid w:val="00C24DE2"/>
    <w:rsid w:val="00C254E7"/>
    <w:rsid w:val="00C25671"/>
    <w:rsid w:val="00C25C95"/>
    <w:rsid w:val="00C25F1A"/>
    <w:rsid w:val="00C269E2"/>
    <w:rsid w:val="00C26A7C"/>
    <w:rsid w:val="00C27B27"/>
    <w:rsid w:val="00C30119"/>
    <w:rsid w:val="00C306DE"/>
    <w:rsid w:val="00C3140C"/>
    <w:rsid w:val="00C31754"/>
    <w:rsid w:val="00C327A3"/>
    <w:rsid w:val="00C33123"/>
    <w:rsid w:val="00C34532"/>
    <w:rsid w:val="00C3567D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78B"/>
    <w:rsid w:val="00C459BD"/>
    <w:rsid w:val="00C46B7D"/>
    <w:rsid w:val="00C46CD1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0BC"/>
    <w:rsid w:val="00C605F1"/>
    <w:rsid w:val="00C61BEE"/>
    <w:rsid w:val="00C61C68"/>
    <w:rsid w:val="00C621B5"/>
    <w:rsid w:val="00C62DA1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99F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1BF7"/>
    <w:rsid w:val="00CA245C"/>
    <w:rsid w:val="00CA3333"/>
    <w:rsid w:val="00CA4A2D"/>
    <w:rsid w:val="00CA7095"/>
    <w:rsid w:val="00CA71FE"/>
    <w:rsid w:val="00CA7507"/>
    <w:rsid w:val="00CB0430"/>
    <w:rsid w:val="00CB1121"/>
    <w:rsid w:val="00CB1521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949"/>
    <w:rsid w:val="00CC1F78"/>
    <w:rsid w:val="00CC1FB7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6F8D"/>
    <w:rsid w:val="00CD71E8"/>
    <w:rsid w:val="00CD7891"/>
    <w:rsid w:val="00CE0C1D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BF0"/>
    <w:rsid w:val="00D07F9E"/>
    <w:rsid w:val="00D10028"/>
    <w:rsid w:val="00D10336"/>
    <w:rsid w:val="00D11950"/>
    <w:rsid w:val="00D11A60"/>
    <w:rsid w:val="00D11C4A"/>
    <w:rsid w:val="00D128E5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9D1"/>
    <w:rsid w:val="00D27F39"/>
    <w:rsid w:val="00D300A7"/>
    <w:rsid w:val="00D3096A"/>
    <w:rsid w:val="00D30A59"/>
    <w:rsid w:val="00D31F42"/>
    <w:rsid w:val="00D31FAB"/>
    <w:rsid w:val="00D3258D"/>
    <w:rsid w:val="00D32C70"/>
    <w:rsid w:val="00D330D0"/>
    <w:rsid w:val="00D331DC"/>
    <w:rsid w:val="00D340F1"/>
    <w:rsid w:val="00D34796"/>
    <w:rsid w:val="00D34AEF"/>
    <w:rsid w:val="00D35926"/>
    <w:rsid w:val="00D36EDF"/>
    <w:rsid w:val="00D37294"/>
    <w:rsid w:val="00D37A1D"/>
    <w:rsid w:val="00D412C0"/>
    <w:rsid w:val="00D414DB"/>
    <w:rsid w:val="00D41726"/>
    <w:rsid w:val="00D418D4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7E1"/>
    <w:rsid w:val="00D47DFC"/>
    <w:rsid w:val="00D5005A"/>
    <w:rsid w:val="00D50114"/>
    <w:rsid w:val="00D50DAA"/>
    <w:rsid w:val="00D51425"/>
    <w:rsid w:val="00D5185B"/>
    <w:rsid w:val="00D51AE5"/>
    <w:rsid w:val="00D51CFE"/>
    <w:rsid w:val="00D52D72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8E8"/>
    <w:rsid w:val="00D80992"/>
    <w:rsid w:val="00D81354"/>
    <w:rsid w:val="00D81935"/>
    <w:rsid w:val="00D81E8D"/>
    <w:rsid w:val="00D82339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1C74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3418"/>
    <w:rsid w:val="00DE3734"/>
    <w:rsid w:val="00DE3873"/>
    <w:rsid w:val="00DE3B45"/>
    <w:rsid w:val="00DE3C72"/>
    <w:rsid w:val="00DE442B"/>
    <w:rsid w:val="00DE462C"/>
    <w:rsid w:val="00DE48D8"/>
    <w:rsid w:val="00DE50C5"/>
    <w:rsid w:val="00DE7811"/>
    <w:rsid w:val="00DE7BB2"/>
    <w:rsid w:val="00DF0569"/>
    <w:rsid w:val="00DF07E1"/>
    <w:rsid w:val="00DF195C"/>
    <w:rsid w:val="00DF2113"/>
    <w:rsid w:val="00DF3395"/>
    <w:rsid w:val="00DF3837"/>
    <w:rsid w:val="00DF3D98"/>
    <w:rsid w:val="00DF4147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398"/>
    <w:rsid w:val="00E04633"/>
    <w:rsid w:val="00E04D29"/>
    <w:rsid w:val="00E05075"/>
    <w:rsid w:val="00E0576F"/>
    <w:rsid w:val="00E061D0"/>
    <w:rsid w:val="00E06233"/>
    <w:rsid w:val="00E0657C"/>
    <w:rsid w:val="00E06D47"/>
    <w:rsid w:val="00E06F61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200F0"/>
    <w:rsid w:val="00E20609"/>
    <w:rsid w:val="00E2062D"/>
    <w:rsid w:val="00E20E86"/>
    <w:rsid w:val="00E20EFD"/>
    <w:rsid w:val="00E211EA"/>
    <w:rsid w:val="00E21E52"/>
    <w:rsid w:val="00E2371B"/>
    <w:rsid w:val="00E2378B"/>
    <w:rsid w:val="00E23A8D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397B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271D"/>
    <w:rsid w:val="00E5423A"/>
    <w:rsid w:val="00E553E8"/>
    <w:rsid w:val="00E553F7"/>
    <w:rsid w:val="00E5599C"/>
    <w:rsid w:val="00E56262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F08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5F6"/>
    <w:rsid w:val="00E87FC7"/>
    <w:rsid w:val="00E914A7"/>
    <w:rsid w:val="00E9194B"/>
    <w:rsid w:val="00E925F8"/>
    <w:rsid w:val="00E9321B"/>
    <w:rsid w:val="00E93F90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32C3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050B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23E9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1C9A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885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E21"/>
    <w:rsid w:val="00EF0EC8"/>
    <w:rsid w:val="00EF1845"/>
    <w:rsid w:val="00EF1F95"/>
    <w:rsid w:val="00EF2976"/>
    <w:rsid w:val="00EF2EFC"/>
    <w:rsid w:val="00EF3DED"/>
    <w:rsid w:val="00EF412F"/>
    <w:rsid w:val="00EF4158"/>
    <w:rsid w:val="00EF4E77"/>
    <w:rsid w:val="00EF58B2"/>
    <w:rsid w:val="00EF6018"/>
    <w:rsid w:val="00EF6D0B"/>
    <w:rsid w:val="00EF6DC1"/>
    <w:rsid w:val="00EF78CD"/>
    <w:rsid w:val="00EF7C3C"/>
    <w:rsid w:val="00F000DB"/>
    <w:rsid w:val="00F01229"/>
    <w:rsid w:val="00F01A59"/>
    <w:rsid w:val="00F01DD4"/>
    <w:rsid w:val="00F032D6"/>
    <w:rsid w:val="00F03C7E"/>
    <w:rsid w:val="00F04262"/>
    <w:rsid w:val="00F05388"/>
    <w:rsid w:val="00F05ACD"/>
    <w:rsid w:val="00F05C3E"/>
    <w:rsid w:val="00F068EF"/>
    <w:rsid w:val="00F07A6B"/>
    <w:rsid w:val="00F07C1A"/>
    <w:rsid w:val="00F11597"/>
    <w:rsid w:val="00F11D4B"/>
    <w:rsid w:val="00F1225F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30"/>
    <w:rsid w:val="00F27661"/>
    <w:rsid w:val="00F30F35"/>
    <w:rsid w:val="00F325E2"/>
    <w:rsid w:val="00F32A41"/>
    <w:rsid w:val="00F32BEC"/>
    <w:rsid w:val="00F33379"/>
    <w:rsid w:val="00F33DC2"/>
    <w:rsid w:val="00F33F03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1A4F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0D0D"/>
    <w:rsid w:val="00F6190C"/>
    <w:rsid w:val="00F62AEE"/>
    <w:rsid w:val="00F62CF6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5A24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390F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267"/>
    <w:rsid w:val="00FA3301"/>
    <w:rsid w:val="00FA3F7E"/>
    <w:rsid w:val="00FA4C95"/>
    <w:rsid w:val="00FA4D9B"/>
    <w:rsid w:val="00FA4F2C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C92"/>
    <w:rsid w:val="00FB560B"/>
    <w:rsid w:val="00FB6F79"/>
    <w:rsid w:val="00FB6FF5"/>
    <w:rsid w:val="00FC0968"/>
    <w:rsid w:val="00FC1363"/>
    <w:rsid w:val="00FC1C7B"/>
    <w:rsid w:val="00FC206D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E9B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2403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AE5936DD-714D-4CE5-9ACC-B5FD02A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spacing w:line="360" w:lineRule="auto"/>
      <w:jc w:val="both"/>
      <w:textAlignment w:val="baseline"/>
    </w:pPr>
    <w:rPr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ind w:left="109"/>
      <w:jc w:val="center"/>
      <w:textAlignment w:val="baseline"/>
    </w:pPr>
    <w:rPr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jc w:val="center"/>
      <w:textAlignment w:val="baseline"/>
    </w:pPr>
    <w:rPr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ind w:left="-37" w:right="109"/>
      <w:jc w:val="center"/>
      <w:textAlignment w:val="baseline"/>
    </w:pPr>
    <w:rPr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jc w:val="both"/>
      <w:textAlignment w:val="baseline"/>
    </w:pPr>
    <w:rPr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spacing w:before="240"/>
      <w:jc w:val="both"/>
    </w:pPr>
    <w:rPr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 w:cs="Arial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 w:cs="Arial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 w:cs="Arial"/>
      <w:b/>
      <w:iCs/>
      <w:color w:val="000000"/>
      <w:sz w:val="24"/>
      <w:szCs w:val="24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 w:cs="Arial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rPr>
      <w:rFonts w:eastAsia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2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3"/>
      </w:numPr>
    </w:pPr>
  </w:style>
  <w:style w:type="numbering" w:customStyle="1" w:styleId="Zaimportowanystyl16">
    <w:name w:val="Zaimportowany styl 16"/>
    <w:rsid w:val="002B42B4"/>
    <w:pPr>
      <w:numPr>
        <w:numId w:val="9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F27630"/>
    <w:pPr>
      <w:spacing w:before="100" w:beforeAutospacing="1" w:after="100" w:afterAutospacing="1"/>
    </w:pPr>
  </w:style>
  <w:style w:type="paragraph" w:customStyle="1" w:styleId="PunktTabeli">
    <w:name w:val="PunktTabeli"/>
    <w:basedOn w:val="Normalny"/>
    <w:uiPriority w:val="99"/>
    <w:qFormat/>
    <w:rsid w:val="00F27630"/>
    <w:pPr>
      <w:numPr>
        <w:numId w:val="107"/>
      </w:numPr>
      <w:jc w:val="both"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27630"/>
    <w:rPr>
      <w:color w:val="605E5C"/>
      <w:shd w:val="clear" w:color="auto" w:fill="E1DFDD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7630"/>
    <w:rPr>
      <w:rFonts w:ascii="Times New Roman" w:eastAsia="Times New Roman" w:hAnsi="Times New Roman"/>
      <w:b/>
      <w:bCs/>
      <w:sz w:val="26"/>
      <w:lang w:val="x-none"/>
    </w:rPr>
  </w:style>
  <w:style w:type="character" w:customStyle="1" w:styleId="BodytextCalibri3">
    <w:name w:val="Body text + Calibri3"/>
    <w:aliases w:val="91,5 pt4,Body text + Arial,5 pt1,Bold1"/>
    <w:uiPriority w:val="99"/>
    <w:rsid w:val="00F2763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vertAlign w:val="baseline"/>
      <w:lang w:val="pl-PL" w:eastAsia="x-none"/>
    </w:rPr>
  </w:style>
  <w:style w:type="table" w:customStyle="1" w:styleId="Tabela-Siatka2">
    <w:name w:val="Tabela - Siatka2"/>
    <w:basedOn w:val="Standardowy"/>
    <w:next w:val="Tabela-Siatka"/>
    <w:uiPriority w:val="39"/>
    <w:rsid w:val="00F2763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56</Pages>
  <Words>14105</Words>
  <Characters>84630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98538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87</cp:revision>
  <cp:lastPrinted>2022-11-17T13:58:00Z</cp:lastPrinted>
  <dcterms:created xsi:type="dcterms:W3CDTF">2022-02-24T10:14:00Z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