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bookmarkStart w:id="0" w:name="_GoBack"/>
      <w:bookmarkEnd w:id="0"/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</w:t>
      </w:r>
      <w:proofErr w:type="spellStart"/>
      <w:r>
        <w:rPr>
          <w:rFonts w:cs="Times New Roman"/>
          <w:lang w:eastAsia="pl-PL"/>
        </w:rPr>
        <w:t>Pzp</w:t>
      </w:r>
      <w:proofErr w:type="spellEnd"/>
      <w:r>
        <w:rPr>
          <w:rFonts w:cs="Times New Roman"/>
          <w:lang w:eastAsia="pl-PL"/>
        </w:rPr>
        <w:t xml:space="preserve">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1" w:name="_Hlk84240275"/>
      <w:bookmarkStart w:id="2" w:name="_Hlk72141634"/>
      <w:r w:rsidR="00793E1C" w:rsidRPr="00793E1C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793E1C">
        <w:rPr>
          <w:rFonts w:eastAsia="Times New Roman" w:cs="Times New Roman"/>
          <w:b/>
          <w:kern w:val="0"/>
          <w:lang w:eastAsia="pl-PL" w:bidi="ar-SA"/>
        </w:rPr>
        <w:t>„Zimowe utrzymanie dróg powiatowych             w sezonie 2021/2022”</w:t>
      </w:r>
      <w:bookmarkEnd w:id="1"/>
      <w:r w:rsidR="00793E1C" w:rsidRPr="00585513">
        <w:rPr>
          <w:rFonts w:eastAsia="Times New Roman" w:cs="Times New Roman"/>
          <w:b/>
          <w:bCs/>
          <w:kern w:val="0"/>
          <w:lang w:bidi="ar-SA"/>
        </w:rPr>
        <w:t xml:space="preserve"> </w:t>
      </w:r>
      <w:bookmarkEnd w:id="2"/>
      <w:r w:rsidR="00BA3AD4">
        <w:rPr>
          <w:rFonts w:eastAsia="Times New Roman" w:cs="Times New Roman"/>
          <w:b/>
          <w:bCs/>
          <w:kern w:val="0"/>
          <w:lang w:bidi="ar-SA"/>
        </w:rPr>
        <w:t xml:space="preserve">– zadanie nr ………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793E1C">
        <w:rPr>
          <w:rFonts w:eastAsia="Times New Roman" w:cs="Times New Roman"/>
          <w:color w:val="000000"/>
          <w:kern w:val="0"/>
          <w:lang w:eastAsia="pl-PL" w:bidi="ar-SA"/>
        </w:rPr>
        <w:t>6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.2021.AZ)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BF3266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 xml:space="preserve">o której mowa w art. 108 ust. 1 pkt 5 ustawy </w:t>
      </w:r>
      <w:proofErr w:type="spellStart"/>
      <w:r w:rsidR="00BF3266">
        <w:rPr>
          <w:rFonts w:cs="Times New Roman"/>
        </w:rPr>
        <w:t>Pzp</w:t>
      </w:r>
      <w:proofErr w:type="spellEnd"/>
      <w:r w:rsidR="00BF3266">
        <w:rPr>
          <w:rFonts w:cs="Times New Roman"/>
        </w:rPr>
        <w:t>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 xml:space="preserve">o której mowa w art. 108 ust. 1 pkt 5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 xml:space="preserve">najwyżej oceniona, do złożenia w wyznaczonym, nie   krótszym niż 5 dni, terminie aktualnych na dzień złożenia oświadczeń lub dokumentów potwierdzających   okoliczności , o których mowa w art. 274 ust. 1 ustawy </w:t>
      </w:r>
      <w:proofErr w:type="spellStart"/>
      <w:r w:rsidRPr="000B0EAF">
        <w:rPr>
          <w:rFonts w:cs="Times New Roman"/>
          <w:bCs/>
          <w:sz w:val="20"/>
          <w:szCs w:val="20"/>
          <w:lang w:eastAsia="pl-PL"/>
        </w:rPr>
        <w:t>Pzp</w:t>
      </w:r>
      <w:proofErr w:type="spellEnd"/>
      <w:r w:rsidRPr="000B0EAF">
        <w:rPr>
          <w:rFonts w:cs="Times New Roman"/>
          <w:bCs/>
          <w:sz w:val="20"/>
          <w:szCs w:val="20"/>
          <w:lang w:eastAsia="pl-PL"/>
        </w:rPr>
        <w:t>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</w:t>
      </w:r>
      <w:r w:rsidR="00C12D7F">
        <w:rPr>
          <w:rFonts w:eastAsia="Arial" w:cs="Times New Roman"/>
          <w:b/>
          <w:color w:val="FF0000"/>
          <w:sz w:val="22"/>
          <w:szCs w:val="22"/>
        </w:rPr>
        <w:t xml:space="preserve">               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E2" w:rsidRDefault="00CB4DE2">
      <w:r>
        <w:separator/>
      </w:r>
    </w:p>
  </w:endnote>
  <w:endnote w:type="continuationSeparator" w:id="0">
    <w:p w:rsidR="00CB4DE2" w:rsidRDefault="00CB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E2" w:rsidRDefault="00CB4DE2">
      <w:r>
        <w:rPr>
          <w:color w:val="000000"/>
        </w:rPr>
        <w:separator/>
      </w:r>
    </w:p>
  </w:footnote>
  <w:footnote w:type="continuationSeparator" w:id="0">
    <w:p w:rsidR="00CB4DE2" w:rsidRDefault="00CB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B0EAF"/>
    <w:rsid w:val="000B44E0"/>
    <w:rsid w:val="00106C3E"/>
    <w:rsid w:val="002B6967"/>
    <w:rsid w:val="003127E6"/>
    <w:rsid w:val="003E6B5E"/>
    <w:rsid w:val="003F6548"/>
    <w:rsid w:val="00456D5F"/>
    <w:rsid w:val="00472368"/>
    <w:rsid w:val="004A49BD"/>
    <w:rsid w:val="004D2BBD"/>
    <w:rsid w:val="004D3195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906127"/>
    <w:rsid w:val="009217ED"/>
    <w:rsid w:val="00933783"/>
    <w:rsid w:val="009638E8"/>
    <w:rsid w:val="00A33BDC"/>
    <w:rsid w:val="00BA3AD4"/>
    <w:rsid w:val="00BF3266"/>
    <w:rsid w:val="00C12D7F"/>
    <w:rsid w:val="00CB4DE2"/>
    <w:rsid w:val="00E00883"/>
    <w:rsid w:val="00E04BD7"/>
    <w:rsid w:val="00EB0084"/>
    <w:rsid w:val="00EC6B8C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F7A84-DCC5-4107-8987-4099C74C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2021-10-05T07:41:00Z</cp:lastPrinted>
  <dcterms:created xsi:type="dcterms:W3CDTF">2021-10-20T06:13:00Z</dcterms:created>
  <dcterms:modified xsi:type="dcterms:W3CDTF">2021-10-20T06:13:00Z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