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40" w:rsidRPr="00980340" w:rsidRDefault="00980340" w:rsidP="00980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ZAPYTANIE OFERTOWE</w:t>
      </w:r>
    </w:p>
    <w:p w:rsidR="00980340" w:rsidRPr="00980340" w:rsidRDefault="00980340" w:rsidP="00980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usługa cateringowa na uroczystej gali - tort i napoje dla 200 osób </w:t>
      </w:r>
    </w:p>
    <w:p w:rsidR="00980340" w:rsidRPr="00980340" w:rsidRDefault="00980340" w:rsidP="00980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340" w:rsidRPr="00980340" w:rsidRDefault="00980340" w:rsidP="00980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ZAMAWIAJĄCY</w:t>
      </w:r>
    </w:p>
    <w:p w:rsidR="00980340" w:rsidRPr="00980340" w:rsidRDefault="00980340" w:rsidP="00980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340" w:rsidRPr="00980340" w:rsidRDefault="00980340" w:rsidP="00980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Miasto Bydgoszcz, ul. Jezuicka 1, 85-102 Bydgoszcz</w:t>
      </w:r>
    </w:p>
    <w:p w:rsidR="00980340" w:rsidRPr="00980340" w:rsidRDefault="00980340" w:rsidP="00980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340" w:rsidRPr="00980340" w:rsidRDefault="00980340" w:rsidP="00980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Wydział prowadzący postępowanie</w:t>
      </w:r>
    </w:p>
    <w:p w:rsidR="00980340" w:rsidRPr="00980340" w:rsidRDefault="00980340" w:rsidP="00980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Biuro Aktywności Społecznej</w:t>
      </w:r>
    </w:p>
    <w:p w:rsidR="00980340" w:rsidRPr="00980340" w:rsidRDefault="00980340" w:rsidP="00980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340" w:rsidRPr="00980340" w:rsidRDefault="00980340" w:rsidP="00980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Osoby do kontaktu</w:t>
      </w:r>
    </w:p>
    <w:p w:rsidR="00980340" w:rsidRPr="00980340" w:rsidRDefault="00980340" w:rsidP="00980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Karolina Jaruszewska - tel. 52 58 59 273 - karolina.jaruszewska@um.bydgoszcz.pl</w:t>
      </w:r>
    </w:p>
    <w:p w:rsidR="00980340" w:rsidRPr="00980340" w:rsidRDefault="00980340" w:rsidP="00980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340" w:rsidRPr="003F73BC" w:rsidRDefault="00980340" w:rsidP="00980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F73B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Miasto Bydgoszcz, w związku z uroczystą galą konkursu Bydgoski Wolontariusz Roku 202</w:t>
      </w:r>
      <w:r w:rsidR="003F73BC" w:rsidRPr="003F73B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</w:t>
      </w:r>
      <w:r w:rsidRPr="003F73B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która odbędzie się w dniu 5</w:t>
      </w:r>
      <w:r w:rsidR="007C4137" w:rsidRPr="003F73B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lub 6 grudnia 2024</w:t>
      </w:r>
      <w:r w:rsidRPr="003F73B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roku w Teatrze Kameralnym w Bydgoszczy, planuje zamówienie usługi cateringowej. </w:t>
      </w:r>
    </w:p>
    <w:p w:rsidR="00980340" w:rsidRPr="00980340" w:rsidRDefault="00980340" w:rsidP="00980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340" w:rsidRPr="00980340" w:rsidRDefault="00980340" w:rsidP="00980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OPIS PLANOWANEGO PRZEDMIOTU ZAMÓWIENIA</w:t>
      </w:r>
    </w:p>
    <w:p w:rsidR="00980340" w:rsidRPr="00980340" w:rsidRDefault="00980340" w:rsidP="00980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340" w:rsidRPr="00980340" w:rsidRDefault="00980340" w:rsidP="00980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Przedmiotem zamówienia jest kompleksowa usługa cateringowa (dostarczenie produktów i wyrobów, ich ekspozycja oraz obsługa kelnerska) dla 200 osób, uczestniczek i uczestników uroczystej gali, obejmująca następujące elementy.</w:t>
      </w:r>
    </w:p>
    <w:p w:rsidR="00980340" w:rsidRPr="00980340" w:rsidRDefault="00980340" w:rsidP="00980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340" w:rsidRPr="00980340" w:rsidRDefault="00980340" w:rsidP="00980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Zapewnienie poczęstunku dla 200 osób wraz z obsługą kelnerską. Poczęstunek na stojąco, przy wysokich stołach bankietowych. Poczęstunek serwowany w Teatrze Kameralnym przy ul. Grodzkiej 14-16, w </w:t>
      </w:r>
      <w:proofErr w:type="spellStart"/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foyer</w:t>
      </w:r>
      <w:proofErr w:type="spellEnd"/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(między drzwiami wejściowymi a szatnią). </w:t>
      </w:r>
    </w:p>
    <w:p w:rsidR="00980340" w:rsidRPr="00980340" w:rsidRDefault="00980340" w:rsidP="00980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340" w:rsidRPr="00980340" w:rsidRDefault="00980340" w:rsidP="00980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Poczęstunek składający się z </w:t>
      </w:r>
    </w:p>
    <w:p w:rsidR="00980340" w:rsidRPr="00980340" w:rsidRDefault="00980340" w:rsidP="009803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ustawionego pobocznie stołu z:</w:t>
      </w:r>
    </w:p>
    <w:p w:rsidR="00980340" w:rsidRPr="00980340" w:rsidRDefault="00980340" w:rsidP="00980340">
      <w:pPr>
        <w:numPr>
          <w:ilvl w:val="0"/>
          <w:numId w:val="2"/>
        </w:numPr>
        <w:shd w:val="clear" w:color="auto" w:fill="FFFFFF"/>
        <w:spacing w:after="0" w:line="240" w:lineRule="auto"/>
        <w:ind w:left="11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Napoje ciepłe: kawa, herbata: dla 200 osób</w:t>
      </w:r>
    </w:p>
    <w:p w:rsidR="00980340" w:rsidRDefault="00980340" w:rsidP="00980340">
      <w:pPr>
        <w:numPr>
          <w:ilvl w:val="0"/>
          <w:numId w:val="2"/>
        </w:numPr>
        <w:shd w:val="clear" w:color="auto" w:fill="FFFFFF"/>
        <w:spacing w:after="0" w:line="240" w:lineRule="auto"/>
        <w:ind w:left="11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Cukier biały w saszetkach 5g: 100 saszetek</w:t>
      </w:r>
    </w:p>
    <w:p w:rsidR="007C4137" w:rsidRPr="00980340" w:rsidRDefault="003F73BC" w:rsidP="00980340">
      <w:pPr>
        <w:numPr>
          <w:ilvl w:val="0"/>
          <w:numId w:val="2"/>
        </w:numPr>
        <w:shd w:val="clear" w:color="auto" w:fill="FFFFFF"/>
        <w:spacing w:after="0" w:line="240" w:lineRule="auto"/>
        <w:ind w:left="11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50</w:t>
      </w:r>
      <w:r w:rsidR="007C413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plastrów cytryn </w:t>
      </w:r>
      <w:r w:rsidR="003B64B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pokrojonych na pół</w:t>
      </w:r>
      <w:r w:rsidR="003A31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980340" w:rsidRPr="00980340" w:rsidRDefault="00980340" w:rsidP="00980340">
      <w:pPr>
        <w:numPr>
          <w:ilvl w:val="0"/>
          <w:numId w:val="2"/>
        </w:numPr>
        <w:shd w:val="clear" w:color="auto" w:fill="FFFFFF"/>
        <w:spacing w:after="0" w:line="240" w:lineRule="auto"/>
        <w:ind w:left="11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Mieszadełka jednorazowe (drewniane) do kawy, herbaty: 200 </w:t>
      </w:r>
      <w:proofErr w:type="spellStart"/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szt</w:t>
      </w:r>
      <w:proofErr w:type="spellEnd"/>
    </w:p>
    <w:p w:rsidR="00980340" w:rsidRPr="00980340" w:rsidRDefault="00980340" w:rsidP="00980340">
      <w:pPr>
        <w:numPr>
          <w:ilvl w:val="0"/>
          <w:numId w:val="2"/>
        </w:numPr>
        <w:shd w:val="clear" w:color="auto" w:fill="FFFFFF"/>
        <w:spacing w:after="0" w:line="240" w:lineRule="auto"/>
        <w:ind w:left="11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Filiżanki do kawy/herbaty (naczynia szklane/ceramiczne): 200 </w:t>
      </w:r>
      <w:proofErr w:type="spellStart"/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szt</w:t>
      </w:r>
      <w:proofErr w:type="spellEnd"/>
    </w:p>
    <w:p w:rsidR="00980340" w:rsidRPr="00980340" w:rsidRDefault="00980340" w:rsidP="0098034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wyeksponowanego centralnie tortu:</w:t>
      </w:r>
    </w:p>
    <w:p w:rsidR="00980340" w:rsidRPr="00980340" w:rsidRDefault="00980340" w:rsidP="00980340">
      <w:pPr>
        <w:numPr>
          <w:ilvl w:val="0"/>
          <w:numId w:val="4"/>
        </w:numPr>
        <w:shd w:val="clear" w:color="auto" w:fill="FFFFFF"/>
        <w:spacing w:after="0" w:line="240" w:lineRule="auto"/>
        <w:ind w:left="113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Kształt tortu: prostokątny</w:t>
      </w:r>
    </w:p>
    <w:p w:rsidR="00980340" w:rsidRPr="00980340" w:rsidRDefault="00980340" w:rsidP="00980340">
      <w:pPr>
        <w:numPr>
          <w:ilvl w:val="0"/>
          <w:numId w:val="4"/>
        </w:numPr>
        <w:shd w:val="clear" w:color="auto" w:fill="FFFFFF"/>
        <w:spacing w:after="0" w:line="240" w:lineRule="auto"/>
        <w:ind w:left="11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Smak tortu: królewski </w:t>
      </w:r>
    </w:p>
    <w:p w:rsidR="00980340" w:rsidRDefault="00980340" w:rsidP="001B5A67">
      <w:pPr>
        <w:numPr>
          <w:ilvl w:val="0"/>
          <w:numId w:val="5"/>
        </w:numPr>
        <w:shd w:val="clear" w:color="auto" w:fill="FFFFFF"/>
        <w:spacing w:after="0" w:line="240" w:lineRule="auto"/>
        <w:ind w:left="11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Napis na torcie w trzech liniach:</w:t>
      </w: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F73BC"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pl-PL"/>
        </w:rPr>
        <w:t>„</w:t>
      </w:r>
      <w:r w:rsidRPr="003F73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Bydgoski Wolontariusz Roku</w:t>
      </w:r>
      <w:r w:rsidR="003F73BC" w:rsidRPr="003F73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2024”</w:t>
      </w:r>
      <w:r w:rsidRPr="00752B95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br/>
      </w:r>
    </w:p>
    <w:p w:rsidR="00980340" w:rsidRPr="00980340" w:rsidRDefault="00980340" w:rsidP="001B5A67">
      <w:pPr>
        <w:numPr>
          <w:ilvl w:val="0"/>
          <w:numId w:val="5"/>
        </w:numPr>
        <w:shd w:val="clear" w:color="auto" w:fill="FFFFFF"/>
        <w:spacing w:after="0" w:line="240" w:lineRule="auto"/>
        <w:ind w:left="11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Liczba porcji: 200 porcji</w:t>
      </w:r>
    </w:p>
    <w:p w:rsidR="00980340" w:rsidRPr="00980340" w:rsidRDefault="00980340" w:rsidP="00980340">
      <w:pPr>
        <w:numPr>
          <w:ilvl w:val="0"/>
          <w:numId w:val="5"/>
        </w:numPr>
        <w:shd w:val="clear" w:color="auto" w:fill="FFFFFF"/>
        <w:spacing w:after="0" w:line="240" w:lineRule="auto"/>
        <w:ind w:left="11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Talerzyki jednorazowe, papierowe, białe: 200 szt.</w:t>
      </w:r>
    </w:p>
    <w:p w:rsidR="00980340" w:rsidRPr="00980340" w:rsidRDefault="00980340" w:rsidP="00980340">
      <w:pPr>
        <w:numPr>
          <w:ilvl w:val="0"/>
          <w:numId w:val="5"/>
        </w:numPr>
        <w:shd w:val="clear" w:color="auto" w:fill="FFFFFF"/>
        <w:spacing w:after="0" w:line="240" w:lineRule="auto"/>
        <w:ind w:left="11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Widelczyki jednorazowe, drewniane: 200 </w:t>
      </w:r>
      <w:proofErr w:type="spellStart"/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szt</w:t>
      </w:r>
      <w:proofErr w:type="spellEnd"/>
    </w:p>
    <w:p w:rsidR="00980340" w:rsidRDefault="00980340" w:rsidP="00980340">
      <w:pPr>
        <w:numPr>
          <w:ilvl w:val="0"/>
          <w:numId w:val="5"/>
        </w:numPr>
        <w:shd w:val="clear" w:color="auto" w:fill="FFFFFF"/>
        <w:spacing w:after="0" w:line="240" w:lineRule="auto"/>
        <w:ind w:left="11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Serwetki: 200 </w:t>
      </w:r>
      <w:proofErr w:type="spellStart"/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szt</w:t>
      </w:r>
      <w:proofErr w:type="spellEnd"/>
    </w:p>
    <w:p w:rsidR="003F73BC" w:rsidRPr="00980340" w:rsidRDefault="003F73BC" w:rsidP="003F73BC">
      <w:pPr>
        <w:shd w:val="clear" w:color="auto" w:fill="FFFFFF"/>
        <w:spacing w:after="0" w:line="240" w:lineRule="auto"/>
        <w:ind w:left="11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980340" w:rsidRPr="00980340" w:rsidRDefault="00980340" w:rsidP="00980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Usługa obejmuje także:</w:t>
      </w:r>
    </w:p>
    <w:p w:rsidR="00980340" w:rsidRPr="00980340" w:rsidRDefault="00980340" w:rsidP="0098034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Zapewnienie stołów do serwowania kawy/herbaty, stołu do tortu oraz wysokich stołów bankietowych (5 szt.) </w:t>
      </w:r>
    </w:p>
    <w:p w:rsidR="00980340" w:rsidRPr="00980340" w:rsidRDefault="00980340" w:rsidP="0098034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Dostarczenie i ustawienie stołów, rozłożenie naczyń, napo</w:t>
      </w:r>
      <w:r w:rsidR="003F73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jów, wyeksponowanie produktów</w:t>
      </w:r>
    </w:p>
    <w:p w:rsidR="00980340" w:rsidRPr="003F73BC" w:rsidRDefault="00980340" w:rsidP="00233CF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3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Obsługa kelnerska - pomoc przy przygotowywaniu napojów, c</w:t>
      </w:r>
      <w:r w:rsidR="003F73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ięcie tortu i częstowanie gości</w:t>
      </w:r>
    </w:p>
    <w:p w:rsidR="003F73BC" w:rsidRPr="003F73BC" w:rsidRDefault="003F73BC" w:rsidP="003F73B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340" w:rsidRPr="00980340" w:rsidRDefault="00980340" w:rsidP="00980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Uprzejmie prosimy o składanie kompletnych ofert cenowych, obejmujących wszystkie zakładane przez wykonawcę elementy. </w:t>
      </w:r>
    </w:p>
    <w:p w:rsidR="00980340" w:rsidRPr="00980340" w:rsidRDefault="00980340" w:rsidP="00980340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Usługa obejmuje przygotowanie tortu, napojów (kawy, herbaty) z produktów świeżych, wysokiej jakości, z uwzględnieniem wymagań określonych odpowiednio w przepisach Ustawy z dnia 25.08.2006r. o bezpieczeństwie żywności i żywienia (Dz. U. 2023 poz. 1448 </w:t>
      </w:r>
      <w:proofErr w:type="spellStart"/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t.j</w:t>
      </w:r>
      <w:proofErr w:type="spellEnd"/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.) rozporządzeniach wykonawczych i innych obowiązujących w tym zakresie przepisach z zachowaniem zasad systemu analizy zagrożeń i krytycznych punktów kontroli – HACP, zasad żywienia dietetyki stosowanej opracowanej przez Instytut Żywności i Żywienia. </w:t>
      </w:r>
    </w:p>
    <w:p w:rsidR="00980340" w:rsidRPr="00980340" w:rsidRDefault="00980340" w:rsidP="00980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340" w:rsidRPr="00980340" w:rsidRDefault="00980340" w:rsidP="00980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WARUNKI PRZYSTĄPIENIA, KOMUNIKACJA</w:t>
      </w:r>
    </w:p>
    <w:p w:rsidR="00980340" w:rsidRPr="00980340" w:rsidRDefault="00980340" w:rsidP="00980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340" w:rsidRPr="00980340" w:rsidRDefault="00980340" w:rsidP="0098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Komunikacja w postępowaniu, w tym składa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 ofert, wymiana informacji </w:t>
      </w: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oraz przekazywanie dokumentów, oświadczeń lub zapytań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między zamawiającym, </w:t>
      </w: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 wykonawcą odbywa się za pośrednictwem Platformy Zakupowe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 Open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Nexus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 adresem: www.platformazakupowa.pl/pn/bydgoszcz </w:t>
      </w:r>
    </w:p>
    <w:p w:rsidR="00980340" w:rsidRPr="00980340" w:rsidRDefault="00980340" w:rsidP="00980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340" w:rsidRPr="00980340" w:rsidRDefault="00980340" w:rsidP="0098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nie dopuszcza możliwości składania ofert częściowych.</w:t>
      </w:r>
    </w:p>
    <w:p w:rsidR="00980340" w:rsidRPr="00980340" w:rsidRDefault="00980340" w:rsidP="00980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340" w:rsidRPr="00980340" w:rsidRDefault="00980340" w:rsidP="0098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Oferty złożone po ustalonym terminie lub poza P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latformą Zakupową Open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Nexus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będą rozpatrywane.</w:t>
      </w:r>
    </w:p>
    <w:p w:rsidR="00980340" w:rsidRPr="00980340" w:rsidRDefault="00980340" w:rsidP="00980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340" w:rsidRPr="00980340" w:rsidRDefault="00980340" w:rsidP="0098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Składając ofertę w postępowaniu wykonawca oświadcza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że spełnia warunki udziału, </w:t>
      </w: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podlega wykluczeniu z postępowania na zasadach określonych przez zamawiającego oraz posiada uprawnienia, wiedzę i doświadczenie niezbędne do należytego wykonania przedmiotu zamówienia.</w:t>
      </w:r>
    </w:p>
    <w:p w:rsidR="00980340" w:rsidRPr="00980340" w:rsidRDefault="00980340" w:rsidP="00980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340" w:rsidRPr="00980340" w:rsidRDefault="00980340" w:rsidP="0098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 wykonawców wymaga się przynajmniej trzyletniego doświadczenia w świadczeniu usług zbieżnych z przedmiotem zamówienia, oświadczonego poprzez stosowny wpis w formularzu.</w:t>
      </w:r>
    </w:p>
    <w:p w:rsidR="00980340" w:rsidRPr="00980340" w:rsidRDefault="00980340" w:rsidP="00980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340" w:rsidRPr="00980340" w:rsidRDefault="00980340" w:rsidP="0098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wybranym wykonawcą zostanie podpisana umowa.</w:t>
      </w:r>
    </w:p>
    <w:p w:rsidR="00980340" w:rsidRPr="00980340" w:rsidRDefault="00980340" w:rsidP="00980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340" w:rsidRPr="00980340" w:rsidRDefault="00980340" w:rsidP="0098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Jeżeli Wykonawca, którego oferta została wybrana jako najkorzystniejsza, uchyla się od zawarcia umowy w sprawie zamówienia, Zamawiający może dokonać ponownego badania i oceny ofert spośród ofert pozostałych w postępowaniu Wykonawców oraz wybrać kolejną najkorzystniejszą ofertę albo unieważnić postępowanie.</w:t>
      </w:r>
    </w:p>
    <w:p w:rsidR="00980340" w:rsidRPr="00980340" w:rsidRDefault="00980340" w:rsidP="00980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340" w:rsidRPr="00980340" w:rsidRDefault="00980340" w:rsidP="0098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Uczestnicy zostaną poinformowani o wyborze oferty drogą elektroniczną.</w:t>
      </w:r>
    </w:p>
    <w:p w:rsidR="00980340" w:rsidRPr="00980340" w:rsidRDefault="00980340" w:rsidP="00980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340" w:rsidRDefault="00980340" w:rsidP="009803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980340" w:rsidRDefault="00980340" w:rsidP="009803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980340" w:rsidRDefault="00980340" w:rsidP="009803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980340" w:rsidRDefault="00980340" w:rsidP="009803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980340" w:rsidRDefault="00980340" w:rsidP="009803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980340" w:rsidRDefault="00980340" w:rsidP="009803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980340" w:rsidRPr="00980340" w:rsidRDefault="00980340" w:rsidP="00980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KRYTERIUM OCENY OFERT</w:t>
      </w:r>
    </w:p>
    <w:p w:rsidR="00980340" w:rsidRPr="00980340" w:rsidRDefault="00980340" w:rsidP="00980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340" w:rsidRPr="00980340" w:rsidRDefault="00980340" w:rsidP="0098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Zamówienie zostanie udzielone wykonawcy, który spełni warunki formalne i zaoferuje najniższą cenę.</w:t>
      </w:r>
    </w:p>
    <w:p w:rsidR="00980340" w:rsidRPr="00980340" w:rsidRDefault="00980340" w:rsidP="00980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TERMINY I ZASADY PŁATNOŚCI</w:t>
      </w:r>
    </w:p>
    <w:p w:rsidR="00980340" w:rsidRPr="00980340" w:rsidRDefault="00980340" w:rsidP="00980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340" w:rsidRPr="00980340" w:rsidRDefault="00980340" w:rsidP="0098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Termin realizacji: </w:t>
      </w:r>
      <w:r w:rsidR="003F73BC" w:rsidRPr="003F73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5 lub 6 grudnia 2024</w:t>
      </w:r>
    </w:p>
    <w:p w:rsidR="00980340" w:rsidRPr="00980340" w:rsidRDefault="00980340" w:rsidP="00980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340" w:rsidRPr="00980340" w:rsidRDefault="00980340" w:rsidP="0098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dokona zapłaty wynagrodzenia za przedmiot zamówienia przelewem  w terminie 14 dni od dnia wykonania usługi i otrzymania prawidłowo wystawionej faktury/rachunku. </w:t>
      </w:r>
    </w:p>
    <w:p w:rsidR="00980340" w:rsidRPr="00980340" w:rsidRDefault="00980340" w:rsidP="00980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340" w:rsidRPr="00980340" w:rsidRDefault="00980340" w:rsidP="0098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zapłaci zamawiającemu karę umowną w wysokości 10 % wynagrodzenia w przypadku niewykonania lub nienależytego wykonania przedmiotu zamówienia.</w:t>
      </w:r>
    </w:p>
    <w:p w:rsidR="00980340" w:rsidRPr="00980340" w:rsidRDefault="00980340" w:rsidP="00980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340" w:rsidRPr="00980340" w:rsidRDefault="00980340" w:rsidP="00980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KLAUZULA INFORMACYJNA  </w:t>
      </w:r>
      <w:r w:rsidRPr="0098034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  <w:t>dotycząca przetwarzania danych osobowych</w:t>
      </w:r>
    </w:p>
    <w:p w:rsidR="00980340" w:rsidRPr="00980340" w:rsidRDefault="00980340" w:rsidP="0098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Zgodnie z art. 13 ust. 1 i 2 rozporządzenia Parlamentu Europejskiego i Rady (UE) 2016/679 z dnia 27 kwietnia 2016 r. w sprawie ochron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y osób fizycznych w związku </w:t>
      </w: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przetwarzaniem danych osobowych i w sprawie swobodnego przepływu takich danych oraz uchylenia dyrektywy 95/46/WE (ogólne rozporządzenie o ochronie danych) (Dz. Urz. UE L 119 z 04.05.2016, str. 1), dalej „RODO”, informuję, że: </w:t>
      </w:r>
    </w:p>
    <w:p w:rsidR="00980340" w:rsidRPr="00980340" w:rsidRDefault="00980340" w:rsidP="00980340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Administratorem Państwa danych osobowych j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est: Gmina Miasto Bydgoszcz </w:t>
      </w: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siedzibą przy ul. Jezuickiej 1, 85-102 Bydgoszcz.</w:t>
      </w:r>
    </w:p>
    <w:p w:rsidR="00980340" w:rsidRPr="00980340" w:rsidRDefault="00980340" w:rsidP="00980340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sprawach związanych z ochroną Państwa danych osobowych proszę kontaktować się z Inspektorem Ochrony Danych za pomocą adresu e-mail: iod@um.bydgoszcz.pl lub pisemnie na adres: Urząd Miasta Bydgoszczy Inspektor Ochrony Danych, ul. Jezuicka 1, 85-102 Bydgoszcz.</w:t>
      </w:r>
    </w:p>
    <w:p w:rsidR="00980340" w:rsidRPr="00980340" w:rsidRDefault="00980340" w:rsidP="00980340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Państwa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 – w oparciu   o przepisy ustawy Prawo zamówień publicznych (dalej </w:t>
      </w:r>
      <w:proofErr w:type="spellStart"/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uPzp</w:t>
      </w:r>
      <w:proofErr w:type="spellEnd"/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Dz.U. z 2019 r., poz. 2019 ze zm.) oraz aktów wykonawczych do </w:t>
      </w:r>
      <w:proofErr w:type="spellStart"/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uPzp</w:t>
      </w:r>
      <w:proofErr w:type="spellEnd"/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980340" w:rsidRPr="00980340" w:rsidRDefault="00980340" w:rsidP="00980340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Odbiorcami Państwa danych osobowych będą osoby lub podmioty, którym udostępniona zostanie dokumentacja postępowania w oparciu o art. 18 oraz art. 74 </w:t>
      </w:r>
      <w:proofErr w:type="spellStart"/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uPzp</w:t>
      </w:r>
      <w:proofErr w:type="spellEnd"/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980340" w:rsidRPr="00980340" w:rsidRDefault="00980340" w:rsidP="00980340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Państwa dane osobowe będą przechowywane, zgodnie z art. 78 ust. 1 </w:t>
      </w:r>
      <w:proofErr w:type="spellStart"/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uPzp</w:t>
      </w:r>
      <w:proofErr w:type="spellEnd"/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przez okres 4 lat od dnia zakończenia postępow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ania o udzielenie zamówienia, </w:t>
      </w: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 jeżeli czas trwania umowy przekracza 4 lata, okres przechowywania obejmuje cały czas trwania umowy. W przypadku projektów dofinansowanych z budżetu Unii Europejskiej – okres przetwarzania wynikał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będzie z zasad określonych </w:t>
      </w: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Wytycznych w zakresie kwalifikowalności wydatków.</w:t>
      </w:r>
    </w:p>
    <w:p w:rsidR="00980340" w:rsidRPr="00980340" w:rsidRDefault="00980340" w:rsidP="00980340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Obowiązek podania przez Państwa danych osobowych bezpośrednio Państwa dotyczących jest wymogiem ustawowym określonym w przepisach </w:t>
      </w:r>
      <w:proofErr w:type="spellStart"/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uPzp</w:t>
      </w:r>
      <w:proofErr w:type="spellEnd"/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</w:t>
      </w:r>
      <w:proofErr w:type="spellStart"/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uPzp</w:t>
      </w:r>
      <w:proofErr w:type="spellEnd"/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980340" w:rsidRPr="00980340" w:rsidRDefault="00980340" w:rsidP="00980340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Państwa dane osobowe nie będą przetwarzane w sposób zautomatyzowany oraz nie będą podlegały profilowaniu, stosowanie do art. 22 RODO.</w:t>
      </w:r>
    </w:p>
    <w:p w:rsidR="00980340" w:rsidRPr="00980340" w:rsidRDefault="00980340" w:rsidP="00980340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Państwa danych osobowych mogą mieć dostęp, wyłącznie na podstawie zawartych umów powierzenia przetwarzania, podmioty zewnętrzne realizujące usługi na rzecz Urzędu Miasta Bydgoszczy, w szczególności firmy informatyczne świadczące usługi utrzymania i rozwoju systemów informatycznych, tj. MADKOM S.A. z siedzibą w Gdyni, ul. Zwycięstwa 96/98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oraz Open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Nexus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Sp. z o.o. </w:t>
      </w: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siedzibą w Poznaniu, ul. Bolesława Krzywoustego 3.</w:t>
      </w:r>
    </w:p>
    <w:p w:rsidR="00980340" w:rsidRPr="00980340" w:rsidRDefault="00980340" w:rsidP="00980340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związku z przetwarzaniem Państwa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danych osobowych jesteście Państwo uprawnieni do:</w:t>
      </w:r>
    </w:p>
    <w:p w:rsidR="00980340" w:rsidRPr="00980340" w:rsidRDefault="00980340" w:rsidP="00980340">
      <w:pPr>
        <w:spacing w:after="0" w:line="240" w:lineRule="auto"/>
        <w:ind w:left="425" w:hanging="4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a.</w:t>
      </w: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dostępu do swoich danych osobowych – na podstawie art. 15 RODO,</w:t>
      </w:r>
    </w:p>
    <w:p w:rsidR="00980340" w:rsidRPr="00980340" w:rsidRDefault="00980340" w:rsidP="00980340">
      <w:pPr>
        <w:spacing w:after="0" w:line="240" w:lineRule="auto"/>
        <w:ind w:left="425" w:hanging="4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b.</w:t>
      </w: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sprostowania lub uzupełnienia swoich danych osobowych – na podstawie art. 16 RODO, przy czym skorzysta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 z prawa do sprostowania </w:t>
      </w: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lub uzupełnienia nie może skutkować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zmianą wyniku postępowania </w:t>
      </w: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udzielenie zamówienia publicznego ani z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mianą postanowień umowy </w:t>
      </w: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zakresie niezgodnym z ustawą </w:t>
      </w:r>
      <w:proofErr w:type="spellStart"/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oraz nie może naruszać integralności protokołu oraz jego załączników. </w:t>
      </w:r>
    </w:p>
    <w:p w:rsidR="00980340" w:rsidRPr="00980340" w:rsidRDefault="00980340" w:rsidP="00980340">
      <w:pPr>
        <w:spacing w:after="0" w:line="240" w:lineRule="auto"/>
        <w:ind w:left="425" w:hanging="4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c.</w:t>
      </w: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żądania od administratora ograniczenia przetwarzania danych osobowych z zastrzeżeniem przypadków, o których mo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 w art. 18 ust. 2 RODO, </w:t>
      </w: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 czym prawo do ograniczenia przet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warzania nie ma zastosowania </w:t>
      </w: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odniesieniu do przechowywania, w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celu zapewnienia korzystania </w:t>
      </w: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ze środków ochrony prawnej lub w celu ochrony praw innej osoby fizycznej lub prawnej, lub z uwagi na ważne względy interesu publicznego Unii Europejskiej lub państwa członkowskiego, a także nie ogranicza przetwarzania danych osobowych do cza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su zakończenia postępowania </w:t>
      </w: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udzielenie zamówienia,</w:t>
      </w:r>
    </w:p>
    <w:p w:rsidR="00980340" w:rsidRPr="00980340" w:rsidRDefault="00980340" w:rsidP="00980340">
      <w:pPr>
        <w:spacing w:after="0" w:line="240" w:lineRule="auto"/>
        <w:ind w:left="425" w:hanging="4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d.</w:t>
      </w: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prawo do wniesienia skargi do Prezesa Urzędu Ochrony Danych Osobowych, gdy uznają Państwo, że przetwarzanie danych osobowych Państwa dotyczących narusza przepisy RODO.</w:t>
      </w:r>
    </w:p>
    <w:p w:rsidR="00980340" w:rsidRPr="00980340" w:rsidRDefault="00980340" w:rsidP="00980340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przysługuje Państwu:</w:t>
      </w:r>
    </w:p>
    <w:p w:rsidR="00980340" w:rsidRPr="00980340" w:rsidRDefault="00980340" w:rsidP="00980340">
      <w:pPr>
        <w:spacing w:after="0" w:line="240" w:lineRule="auto"/>
        <w:ind w:left="420" w:hanging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a.</w:t>
      </w: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w związku z art. 17 ust. 3 lit. b, d lub e RODO prawo do usunięcia danych osobowych; </w:t>
      </w:r>
    </w:p>
    <w:p w:rsidR="00980340" w:rsidRPr="00980340" w:rsidRDefault="00980340" w:rsidP="00980340">
      <w:pPr>
        <w:spacing w:after="0" w:line="240" w:lineRule="auto"/>
        <w:ind w:left="420" w:hanging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b.</w:t>
      </w: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prawo do przenoszenia danych osobowych, o którym mowa w art. 20 RODO.</w:t>
      </w:r>
    </w:p>
    <w:p w:rsidR="00980340" w:rsidRPr="00980340" w:rsidRDefault="00980340" w:rsidP="00980340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Jednocześnie Zamawiający przypomina o ciążącym na Państwu obowiązku informacyjnym wynikającym z art. 14 RODO względem osób fizycznych, których dane przekazane zostaną Zamawiającemu w związku z prowadzonym postępowaniem i które Zamawiający pośrednio pozyska od wykonawcy biorącego udział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postępowaniu, chyba że ma zastosowanie co najmniej jedno z </w:t>
      </w:r>
      <w:proofErr w:type="spellStart"/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wyłączeń</w:t>
      </w:r>
      <w:proofErr w:type="spellEnd"/>
      <w:r w:rsidRPr="009803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o których mowa w art. 14 ust. 5 RODO. </w:t>
      </w:r>
    </w:p>
    <w:p w:rsidR="006B01D6" w:rsidRDefault="006B01D6"/>
    <w:sectPr w:rsidR="006B0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30C99"/>
    <w:multiLevelType w:val="multilevel"/>
    <w:tmpl w:val="F838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C12F4"/>
    <w:multiLevelType w:val="multilevel"/>
    <w:tmpl w:val="A9442B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77FF9"/>
    <w:multiLevelType w:val="multilevel"/>
    <w:tmpl w:val="A3DE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63D69"/>
    <w:multiLevelType w:val="multilevel"/>
    <w:tmpl w:val="6AA6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DD752F"/>
    <w:multiLevelType w:val="multilevel"/>
    <w:tmpl w:val="A4584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F47B67"/>
    <w:multiLevelType w:val="multilevel"/>
    <w:tmpl w:val="FE86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7E5DCE"/>
    <w:multiLevelType w:val="multilevel"/>
    <w:tmpl w:val="FE885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BB65B3"/>
    <w:multiLevelType w:val="multilevel"/>
    <w:tmpl w:val="8036F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CE6DF9"/>
    <w:multiLevelType w:val="multilevel"/>
    <w:tmpl w:val="871A78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40"/>
    <w:rsid w:val="00347B89"/>
    <w:rsid w:val="003A3109"/>
    <w:rsid w:val="003B64B8"/>
    <w:rsid w:val="003F73BC"/>
    <w:rsid w:val="006B01D6"/>
    <w:rsid w:val="00752B95"/>
    <w:rsid w:val="007C4137"/>
    <w:rsid w:val="00980340"/>
    <w:rsid w:val="00E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ECA1C-B990-4CD0-9411-99B83776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980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1287</Words>
  <Characters>7726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Jaruszewska</dc:creator>
  <cp:keywords/>
  <dc:description/>
  <cp:lastModifiedBy>Karolina Jaruszewska</cp:lastModifiedBy>
  <cp:revision>2</cp:revision>
  <dcterms:created xsi:type="dcterms:W3CDTF">2024-10-18T07:21:00Z</dcterms:created>
  <dcterms:modified xsi:type="dcterms:W3CDTF">2024-10-18T07:21:00Z</dcterms:modified>
</cp:coreProperties>
</file>