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9B08" w14:textId="0E2673BB" w:rsidR="009C3898" w:rsidRPr="00CA49F6" w:rsidRDefault="009C3898" w:rsidP="00D9740E">
      <w:pPr>
        <w:spacing w:after="0"/>
        <w:jc w:val="right"/>
        <w:rPr>
          <w:rFonts w:ascii="Tahoma" w:hAnsi="Tahoma" w:cs="Tahoma"/>
          <w:b/>
          <w:bCs/>
        </w:rPr>
      </w:pPr>
      <w:bookmarkStart w:id="0" w:name="_Hlk108534630"/>
      <w:r w:rsidRPr="00CA49F6">
        <w:rPr>
          <w:rFonts w:ascii="Tahoma" w:hAnsi="Tahoma" w:cs="Tahoma"/>
          <w:b/>
          <w:bCs/>
        </w:rPr>
        <w:t xml:space="preserve">Załącznik Nr </w:t>
      </w:r>
      <w:r w:rsidR="00DE13EE" w:rsidRPr="00CA49F6">
        <w:rPr>
          <w:rFonts w:ascii="Tahoma" w:hAnsi="Tahoma" w:cs="Tahoma"/>
          <w:b/>
          <w:bCs/>
        </w:rPr>
        <w:t>8</w:t>
      </w:r>
      <w:r w:rsidRPr="00CA49F6">
        <w:rPr>
          <w:rFonts w:ascii="Tahoma" w:hAnsi="Tahoma" w:cs="Tahoma"/>
          <w:b/>
          <w:bCs/>
        </w:rPr>
        <w:t xml:space="preserve"> do SWZ</w:t>
      </w:r>
    </w:p>
    <w:p w14:paraId="39763EF9" w14:textId="77777777" w:rsidR="009C3898" w:rsidRPr="00CA49F6"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Tahoma" w:hAnsi="Tahoma" w:cs="Tahoma"/>
          <w:b/>
          <w:bCs/>
          <w:sz w:val="22"/>
          <w:szCs w:val="22"/>
        </w:rPr>
      </w:pPr>
      <w:r w:rsidRPr="00CA49F6">
        <w:rPr>
          <w:rFonts w:ascii="Tahoma" w:hAnsi="Tahoma" w:cs="Tahoma"/>
          <w:b/>
          <w:bCs/>
          <w:sz w:val="22"/>
          <w:szCs w:val="22"/>
        </w:rPr>
        <w:t>Projekt umowy</w:t>
      </w:r>
    </w:p>
    <w:p w14:paraId="085AB1B9" w14:textId="6826EBFA" w:rsidR="009C3898" w:rsidRPr="00CA49F6" w:rsidRDefault="009C3898" w:rsidP="00B83CE6">
      <w:pPr>
        <w:pStyle w:val="redniasiatka21"/>
        <w:spacing w:line="276" w:lineRule="auto"/>
        <w:jc w:val="center"/>
        <w:rPr>
          <w:rFonts w:ascii="Tahoma" w:hAnsi="Tahoma" w:cs="Tahoma"/>
          <w:bCs/>
        </w:rPr>
      </w:pPr>
      <w:r w:rsidRPr="00CA49F6">
        <w:rPr>
          <w:rFonts w:ascii="Tahoma" w:hAnsi="Tahoma" w:cs="Tahoma"/>
          <w:bCs/>
        </w:rPr>
        <w:t>(Znak postępowania:</w:t>
      </w:r>
      <w:r w:rsidR="0082618A" w:rsidRPr="00CA49F6">
        <w:rPr>
          <w:rFonts w:ascii="Tahoma" w:hAnsi="Tahoma" w:cs="Tahoma"/>
          <w:bCs/>
        </w:rPr>
        <w:t xml:space="preserve"> </w:t>
      </w:r>
      <w:r w:rsidR="00084B93" w:rsidRPr="00CA49F6">
        <w:rPr>
          <w:rFonts w:ascii="Tahoma" w:hAnsi="Tahoma" w:cs="Tahoma"/>
          <w:b/>
          <w:bCs/>
        </w:rPr>
        <w:t>RIiRG.</w:t>
      </w:r>
      <w:r w:rsidR="00B32AE8" w:rsidRPr="00CA49F6">
        <w:rPr>
          <w:rFonts w:ascii="Tahoma" w:hAnsi="Tahoma" w:cs="Tahoma"/>
          <w:b/>
          <w:bCs/>
        </w:rPr>
        <w:t>GOK</w:t>
      </w:r>
      <w:r w:rsidR="00084B93" w:rsidRPr="00CA49F6">
        <w:rPr>
          <w:rFonts w:ascii="Tahoma" w:hAnsi="Tahoma" w:cs="Tahoma"/>
          <w:b/>
          <w:bCs/>
        </w:rPr>
        <w:t>.1.</w:t>
      </w:r>
      <w:r w:rsidR="00B32AE8" w:rsidRPr="00CA49F6">
        <w:rPr>
          <w:rFonts w:ascii="Tahoma" w:hAnsi="Tahoma" w:cs="Tahoma"/>
          <w:b/>
          <w:bCs/>
        </w:rPr>
        <w:t>IG.</w:t>
      </w:r>
      <w:r w:rsidR="00084B93" w:rsidRPr="00CA49F6">
        <w:rPr>
          <w:rFonts w:ascii="Tahoma" w:hAnsi="Tahoma" w:cs="Tahoma"/>
          <w:b/>
          <w:bCs/>
        </w:rPr>
        <w:t>202</w:t>
      </w:r>
      <w:r w:rsidR="00B32AE8" w:rsidRPr="00CA49F6">
        <w:rPr>
          <w:rFonts w:ascii="Tahoma" w:hAnsi="Tahoma" w:cs="Tahoma"/>
          <w:b/>
          <w:bCs/>
        </w:rPr>
        <w:t>3</w:t>
      </w:r>
      <w:r w:rsidRPr="00CA49F6">
        <w:rPr>
          <w:rFonts w:ascii="Tahoma" w:hAnsi="Tahoma" w:cs="Tahoma"/>
          <w:bCs/>
        </w:rPr>
        <w:t>)</w:t>
      </w:r>
    </w:p>
    <w:p w14:paraId="1A60C2D4" w14:textId="77777777" w:rsidR="009C3898" w:rsidRPr="00CA49F6" w:rsidRDefault="009C3898" w:rsidP="00B83CE6">
      <w:pPr>
        <w:spacing w:after="0"/>
        <w:jc w:val="center"/>
        <w:rPr>
          <w:rFonts w:ascii="Tahoma" w:hAnsi="Tahoma" w:cs="Tahoma"/>
          <w:spacing w:val="4"/>
        </w:rPr>
      </w:pPr>
    </w:p>
    <w:p w14:paraId="59ABF459" w14:textId="77777777" w:rsidR="00D46EFC" w:rsidRPr="00CA49F6" w:rsidRDefault="00D46EFC" w:rsidP="00D46EFC">
      <w:pPr>
        <w:spacing w:after="0"/>
        <w:jc w:val="center"/>
        <w:rPr>
          <w:rFonts w:ascii="Tahoma" w:hAnsi="Tahoma" w:cs="Tahoma"/>
          <w:b/>
          <w:bCs/>
        </w:rPr>
      </w:pPr>
      <w:r w:rsidRPr="00CA49F6">
        <w:rPr>
          <w:rFonts w:ascii="Tahoma" w:hAnsi="Tahoma" w:cs="Tahoma"/>
          <w:b/>
          <w:bCs/>
        </w:rPr>
        <w:t xml:space="preserve">Umowa Nr …… </w:t>
      </w:r>
    </w:p>
    <w:p w14:paraId="34C9D48C" w14:textId="77777777" w:rsidR="00D46EFC" w:rsidRPr="00CA49F6" w:rsidRDefault="00D46EFC" w:rsidP="00D46EFC">
      <w:pPr>
        <w:spacing w:after="0"/>
        <w:jc w:val="center"/>
        <w:rPr>
          <w:rFonts w:ascii="Tahoma" w:hAnsi="Tahoma" w:cs="Tahoma"/>
          <w:b/>
          <w:bCs/>
        </w:rPr>
      </w:pPr>
      <w:r w:rsidRPr="00CA49F6">
        <w:rPr>
          <w:rFonts w:ascii="Tahoma" w:hAnsi="Tahoma" w:cs="Tahoma"/>
          <w:b/>
          <w:bCs/>
        </w:rPr>
        <w:t>na roboty budowlane</w:t>
      </w:r>
    </w:p>
    <w:p w14:paraId="3DEBCD03" w14:textId="77777777" w:rsidR="00D46EFC" w:rsidRPr="00CA49F6" w:rsidRDefault="00D46EFC" w:rsidP="00D46EFC">
      <w:pPr>
        <w:pStyle w:val="Default"/>
        <w:spacing w:line="276" w:lineRule="auto"/>
        <w:jc w:val="both"/>
        <w:rPr>
          <w:rFonts w:ascii="Tahoma" w:hAnsi="Tahoma" w:cs="Tahoma"/>
          <w:sz w:val="22"/>
          <w:szCs w:val="22"/>
        </w:rPr>
      </w:pPr>
    </w:p>
    <w:p w14:paraId="1A24B0E0" w14:textId="77777777" w:rsidR="00D46EFC" w:rsidRPr="00CA49F6" w:rsidRDefault="00D46EFC" w:rsidP="00D46EFC">
      <w:pPr>
        <w:pStyle w:val="Default"/>
        <w:spacing w:line="276" w:lineRule="auto"/>
        <w:rPr>
          <w:rFonts w:ascii="Tahoma" w:hAnsi="Tahoma" w:cs="Tahoma"/>
          <w:sz w:val="22"/>
          <w:szCs w:val="22"/>
        </w:rPr>
      </w:pPr>
      <w:r w:rsidRPr="00CA49F6">
        <w:rPr>
          <w:rFonts w:ascii="Tahoma" w:hAnsi="Tahoma" w:cs="Tahoma"/>
          <w:sz w:val="22"/>
          <w:szCs w:val="22"/>
        </w:rPr>
        <w:t>zawarta dnia .................... r. w ……………………….,</w:t>
      </w:r>
    </w:p>
    <w:p w14:paraId="0CA2517A" w14:textId="77777777" w:rsidR="00D46EFC" w:rsidRPr="00CA49F6" w:rsidRDefault="00D46EFC" w:rsidP="00D46EFC">
      <w:pPr>
        <w:spacing w:after="0"/>
        <w:rPr>
          <w:rFonts w:ascii="Tahoma" w:hAnsi="Tahoma" w:cs="Tahoma"/>
        </w:rPr>
      </w:pPr>
      <w:r w:rsidRPr="00CA49F6">
        <w:rPr>
          <w:rFonts w:ascii="Tahoma" w:hAnsi="Tahoma" w:cs="Tahoma"/>
        </w:rPr>
        <w:t>pomiędzy:</w:t>
      </w:r>
    </w:p>
    <w:p w14:paraId="4A1C6F77" w14:textId="77777777" w:rsidR="00D46EFC" w:rsidRPr="00CA49F6" w:rsidRDefault="00D46EFC" w:rsidP="00D46EFC">
      <w:pPr>
        <w:spacing w:after="0"/>
        <w:rPr>
          <w:rFonts w:ascii="Tahoma" w:hAnsi="Tahoma" w:cs="Tahoma"/>
        </w:rPr>
      </w:pPr>
      <w:r w:rsidRPr="00CA49F6">
        <w:rPr>
          <w:rFonts w:ascii="Tahoma" w:hAnsi="Tahoma" w:cs="Tahoma"/>
          <w:b/>
          <w:bCs/>
          <w:color w:val="000000" w:themeColor="text1"/>
        </w:rPr>
        <w:t xml:space="preserve">Gminą Galewice </w:t>
      </w:r>
      <w:r w:rsidRPr="00CA49F6">
        <w:rPr>
          <w:rFonts w:ascii="Tahoma" w:hAnsi="Tahoma" w:cs="Tahoma"/>
        </w:rPr>
        <w:t>z siedzibą</w:t>
      </w:r>
      <w:r w:rsidRPr="00CA49F6">
        <w:rPr>
          <w:rFonts w:ascii="Tahoma" w:hAnsi="Tahoma" w:cs="Tahoma"/>
          <w:b/>
        </w:rPr>
        <w:t xml:space="preserve"> </w:t>
      </w:r>
      <w:r w:rsidRPr="00CA49F6">
        <w:rPr>
          <w:rFonts w:ascii="Tahoma" w:hAnsi="Tahoma" w:cs="Tahoma"/>
          <w:bCs/>
          <w:color w:val="000000" w:themeColor="text1"/>
        </w:rPr>
        <w:t xml:space="preserve">ul. Wieluńska 5, 98-405 Galewice, NIP: 79970132876, REGON: 250855073, </w:t>
      </w:r>
      <w:r w:rsidRPr="00CA49F6">
        <w:rPr>
          <w:rFonts w:ascii="Tahoma" w:hAnsi="Tahoma" w:cs="Tahoma"/>
        </w:rPr>
        <w:t xml:space="preserve">zwaną w dalszej części umowy </w:t>
      </w:r>
      <w:r w:rsidRPr="00CA49F6">
        <w:rPr>
          <w:rFonts w:ascii="Tahoma" w:hAnsi="Tahoma" w:cs="Tahoma"/>
          <w:b/>
        </w:rPr>
        <w:t>„Zamawiającym”</w:t>
      </w:r>
      <w:r w:rsidRPr="00CA49F6">
        <w:rPr>
          <w:rFonts w:ascii="Tahoma" w:hAnsi="Tahoma" w:cs="Tahoma"/>
          <w:bCs/>
        </w:rPr>
        <w:t xml:space="preserve">, </w:t>
      </w:r>
      <w:r w:rsidRPr="00CA49F6">
        <w:rPr>
          <w:rFonts w:ascii="Tahoma" w:hAnsi="Tahoma" w:cs="Tahoma"/>
          <w:bCs/>
        </w:rPr>
        <w:br/>
        <w:t>którą reprezentuje:</w:t>
      </w:r>
    </w:p>
    <w:p w14:paraId="3FED0046" w14:textId="77777777" w:rsidR="00D46EFC" w:rsidRPr="00CA49F6" w:rsidRDefault="00D46EFC" w:rsidP="00D46EFC">
      <w:pPr>
        <w:pStyle w:val="Default"/>
        <w:spacing w:line="276" w:lineRule="auto"/>
        <w:jc w:val="both"/>
        <w:rPr>
          <w:rFonts w:ascii="Tahoma" w:hAnsi="Tahoma" w:cs="Tahoma"/>
          <w:color w:val="FF0000"/>
          <w:sz w:val="22"/>
          <w:szCs w:val="22"/>
        </w:rPr>
      </w:pPr>
      <w:r w:rsidRPr="00CA49F6">
        <w:rPr>
          <w:rFonts w:ascii="Tahoma" w:hAnsi="Tahoma" w:cs="Tahoma"/>
          <w:b/>
          <w:sz w:val="22"/>
          <w:szCs w:val="22"/>
        </w:rPr>
        <w:t xml:space="preserve">Pan Piotr Kołodziej </w:t>
      </w:r>
      <w:r w:rsidRPr="00CA49F6">
        <w:rPr>
          <w:rFonts w:ascii="Tahoma" w:hAnsi="Tahoma" w:cs="Tahoma"/>
          <w:sz w:val="22"/>
          <w:szCs w:val="22"/>
        </w:rPr>
        <w:t>– Wójt Gminy Galewice,</w:t>
      </w:r>
    </w:p>
    <w:p w14:paraId="02304152" w14:textId="77777777" w:rsidR="00D46EFC" w:rsidRPr="00CA49F6" w:rsidRDefault="00D46EFC" w:rsidP="00D46EFC">
      <w:pPr>
        <w:spacing w:after="0" w:line="300" w:lineRule="auto"/>
        <w:rPr>
          <w:rFonts w:ascii="Tahoma" w:hAnsi="Tahoma" w:cs="Tahoma"/>
          <w:color w:val="000000" w:themeColor="text1"/>
        </w:rPr>
      </w:pPr>
      <w:r w:rsidRPr="00CA49F6">
        <w:rPr>
          <w:rFonts w:ascii="Tahoma" w:hAnsi="Tahoma" w:cs="Tahoma"/>
          <w:color w:val="000000" w:themeColor="text1"/>
        </w:rPr>
        <w:t xml:space="preserve">przy kontrasygnacie Skarbnika Gminy Galewice – </w:t>
      </w:r>
      <w:r w:rsidRPr="00CA49F6">
        <w:rPr>
          <w:rFonts w:ascii="Tahoma" w:hAnsi="Tahoma" w:cs="Tahoma"/>
          <w:b/>
          <w:color w:val="000000" w:themeColor="text1"/>
        </w:rPr>
        <w:t>Pani Ewy Stasik</w:t>
      </w:r>
    </w:p>
    <w:p w14:paraId="104689A2" w14:textId="77777777" w:rsidR="00D46EFC" w:rsidRPr="00CA49F6" w:rsidRDefault="00D46EFC" w:rsidP="00D46EFC">
      <w:pPr>
        <w:pStyle w:val="Textbody"/>
        <w:spacing w:after="0" w:line="276" w:lineRule="auto"/>
        <w:rPr>
          <w:rFonts w:ascii="Tahoma" w:hAnsi="Tahoma" w:cs="Tahoma"/>
          <w:sz w:val="22"/>
          <w:szCs w:val="22"/>
        </w:rPr>
      </w:pPr>
      <w:r w:rsidRPr="00CA49F6">
        <w:rPr>
          <w:rFonts w:ascii="Tahoma" w:hAnsi="Tahoma" w:cs="Tahoma"/>
          <w:sz w:val="22"/>
          <w:szCs w:val="22"/>
        </w:rPr>
        <w:t>a</w:t>
      </w:r>
    </w:p>
    <w:p w14:paraId="7D1AD116" w14:textId="77777777" w:rsidR="00D46EFC" w:rsidRPr="00CA49F6" w:rsidRDefault="00D46EFC" w:rsidP="00D46EFC">
      <w:pPr>
        <w:pStyle w:val="Default"/>
        <w:spacing w:line="276" w:lineRule="auto"/>
        <w:jc w:val="both"/>
        <w:rPr>
          <w:rFonts w:ascii="Tahoma" w:hAnsi="Tahoma" w:cs="Tahoma"/>
          <w:color w:val="auto"/>
          <w:sz w:val="22"/>
          <w:szCs w:val="22"/>
        </w:rPr>
      </w:pPr>
      <w:r w:rsidRPr="00CA49F6">
        <w:rPr>
          <w:rFonts w:ascii="Tahoma" w:hAnsi="Tahoma" w:cs="Tahoma"/>
          <w:color w:val="auto"/>
          <w:sz w:val="22"/>
          <w:szCs w:val="22"/>
        </w:rPr>
        <w:t xml:space="preserve">*gdy kontrahentem jest spółka prawa handlowego: </w:t>
      </w:r>
    </w:p>
    <w:p w14:paraId="08D4238B" w14:textId="77777777" w:rsidR="00D46EFC" w:rsidRPr="00CA49F6" w:rsidRDefault="00D46EFC" w:rsidP="00D46EFC">
      <w:pPr>
        <w:pStyle w:val="Default"/>
        <w:spacing w:line="276" w:lineRule="auto"/>
        <w:jc w:val="both"/>
        <w:rPr>
          <w:rFonts w:ascii="Tahoma" w:hAnsi="Tahoma" w:cs="Tahoma"/>
          <w:color w:val="auto"/>
          <w:sz w:val="22"/>
          <w:szCs w:val="22"/>
        </w:rPr>
      </w:pPr>
      <w:r w:rsidRPr="00CA49F6">
        <w:rPr>
          <w:rFonts w:ascii="Tahoma" w:hAnsi="Tahoma" w:cs="Tahoma"/>
          <w:color w:val="auto"/>
          <w:sz w:val="22"/>
          <w:szCs w:val="22"/>
        </w:rPr>
        <w:t>spółką pod firmą „…” z siedzibą w ... (wpisać tylko nazwę miasta/miejscowości), ul. ………., ………………. (wpisać adres), wpisaną do Rejestru Przedsiębiorców Krajowego Rejestru Sądowego pod numerem KRS ..........., NIP ……………….., REGON ……………………..</w:t>
      </w:r>
      <w:r w:rsidRPr="00CA49F6">
        <w:rPr>
          <w:rFonts w:ascii="Tahoma" w:hAnsi="Tahoma" w:cs="Tahoma"/>
          <w:i/>
          <w:iCs/>
          <w:color w:val="auto"/>
          <w:sz w:val="22"/>
          <w:szCs w:val="22"/>
        </w:rPr>
        <w:t>,</w:t>
      </w:r>
      <w:r w:rsidRPr="00CA49F6">
        <w:rPr>
          <w:rFonts w:ascii="Tahoma" w:hAnsi="Tahoma" w:cs="Tahoma"/>
          <w:color w:val="auto"/>
          <w:sz w:val="22"/>
          <w:szCs w:val="22"/>
        </w:rPr>
        <w:t xml:space="preserve"> zwaną dalej „Wykonawcą”, reprezentowaną przez ..........</w:t>
      </w:r>
      <w:r w:rsidRPr="00CA49F6">
        <w:rPr>
          <w:rStyle w:val="Znakiprzypiswdolnych"/>
          <w:rFonts w:ascii="Tahoma" w:hAnsi="Tahoma" w:cs="Tahoma"/>
          <w:color w:val="auto"/>
          <w:sz w:val="22"/>
          <w:szCs w:val="22"/>
        </w:rPr>
        <w:footnoteReference w:id="1"/>
      </w:r>
      <w:r w:rsidRPr="00CA49F6">
        <w:rPr>
          <w:rFonts w:ascii="Tahoma" w:hAnsi="Tahoma" w:cs="Tahoma"/>
          <w:color w:val="auto"/>
          <w:sz w:val="22"/>
          <w:szCs w:val="22"/>
        </w:rPr>
        <w:t>/reprezentowaną przez … działającą/-ego na podstawie pełnomocnictwa, stanowiącego załącznik do umowy</w:t>
      </w:r>
      <w:r w:rsidRPr="00CA49F6">
        <w:rPr>
          <w:rStyle w:val="Znakiprzypiswdolnych"/>
          <w:rFonts w:ascii="Tahoma" w:hAnsi="Tahoma" w:cs="Tahoma"/>
          <w:color w:val="auto"/>
          <w:sz w:val="22"/>
          <w:szCs w:val="22"/>
        </w:rPr>
        <w:footnoteReference w:id="2"/>
      </w:r>
      <w:r w:rsidRPr="00CA49F6">
        <w:rPr>
          <w:rFonts w:ascii="Tahoma" w:hAnsi="Tahoma" w:cs="Tahoma"/>
          <w:color w:val="auto"/>
          <w:sz w:val="22"/>
          <w:szCs w:val="22"/>
        </w:rPr>
        <w:t xml:space="preserve">, </w:t>
      </w:r>
    </w:p>
    <w:p w14:paraId="4D644A5C" w14:textId="77777777" w:rsidR="00D46EFC" w:rsidRPr="00CA49F6" w:rsidRDefault="00D46EFC" w:rsidP="00D46EFC">
      <w:pPr>
        <w:pStyle w:val="Default"/>
        <w:spacing w:line="276" w:lineRule="auto"/>
        <w:jc w:val="both"/>
        <w:rPr>
          <w:rFonts w:ascii="Tahoma" w:hAnsi="Tahoma" w:cs="Tahoma"/>
          <w:color w:val="auto"/>
          <w:sz w:val="22"/>
          <w:szCs w:val="22"/>
        </w:rPr>
      </w:pPr>
    </w:p>
    <w:p w14:paraId="1B859479" w14:textId="77777777" w:rsidR="00D46EFC" w:rsidRPr="00CA49F6" w:rsidRDefault="00D46EFC" w:rsidP="00D46EFC">
      <w:pPr>
        <w:pStyle w:val="Default"/>
        <w:spacing w:line="276" w:lineRule="auto"/>
        <w:jc w:val="both"/>
        <w:rPr>
          <w:rFonts w:ascii="Tahoma" w:hAnsi="Tahoma" w:cs="Tahoma"/>
          <w:color w:val="auto"/>
          <w:sz w:val="22"/>
          <w:szCs w:val="22"/>
        </w:rPr>
      </w:pPr>
      <w:r w:rsidRPr="00CA49F6">
        <w:rPr>
          <w:rFonts w:ascii="Tahoma" w:hAnsi="Tahoma" w:cs="Tahoma"/>
          <w:color w:val="auto"/>
          <w:sz w:val="22"/>
          <w:szCs w:val="22"/>
        </w:rPr>
        <w:t xml:space="preserve">*gdy kontrahentem jest osoba fizyczna prowadząca działalność gospodarczą: </w:t>
      </w:r>
    </w:p>
    <w:p w14:paraId="6E9DB2C2" w14:textId="77777777" w:rsidR="00D46EFC" w:rsidRPr="00CA49F6" w:rsidRDefault="00D46EFC" w:rsidP="00D46EFC">
      <w:pPr>
        <w:pStyle w:val="Default"/>
        <w:spacing w:line="276" w:lineRule="auto"/>
        <w:jc w:val="both"/>
        <w:rPr>
          <w:rFonts w:ascii="Tahoma" w:hAnsi="Tahoma" w:cs="Tahoma"/>
          <w:color w:val="auto"/>
          <w:sz w:val="22"/>
          <w:szCs w:val="22"/>
        </w:rPr>
      </w:pPr>
      <w:r w:rsidRPr="00CA49F6">
        <w:rPr>
          <w:rFonts w:ascii="Tahoma" w:hAnsi="Tahoma" w:cs="Tahoma"/>
          <w:color w:val="auto"/>
          <w:sz w:val="22"/>
          <w:szCs w:val="22"/>
        </w:rPr>
        <w:t>Panią/Panem ………., prowadzącą/-</w:t>
      </w:r>
      <w:proofErr w:type="spellStart"/>
      <w:r w:rsidRPr="00CA49F6">
        <w:rPr>
          <w:rFonts w:ascii="Tahoma" w:hAnsi="Tahoma" w:cs="Tahoma"/>
          <w:color w:val="auto"/>
          <w:sz w:val="22"/>
          <w:szCs w:val="22"/>
        </w:rPr>
        <w:t>ym</w:t>
      </w:r>
      <w:proofErr w:type="spellEnd"/>
      <w:r w:rsidRPr="00CA49F6">
        <w:rPr>
          <w:rFonts w:ascii="Tahoma" w:hAnsi="Tahoma" w:cs="Tahoma"/>
          <w:color w:val="auto"/>
          <w:sz w:val="22"/>
          <w:szCs w:val="22"/>
        </w:rPr>
        <w:t xml:space="preserve"> działalność gospodarczą pod firmą „…” z siedzibą w … (wpisać tylko nazwę miasta/miejscowości), ul. ……………….. (wpisać adres), NIP ……………, REGON …………., </w:t>
      </w:r>
      <w:r w:rsidRPr="00CA49F6">
        <w:rPr>
          <w:rFonts w:ascii="Tahoma" w:hAnsi="Tahoma" w:cs="Tahoma"/>
          <w:i/>
          <w:iCs/>
          <w:color w:val="auto"/>
          <w:sz w:val="22"/>
          <w:szCs w:val="22"/>
        </w:rPr>
        <w:t>,</w:t>
      </w:r>
      <w:r w:rsidRPr="00CA49F6">
        <w:rPr>
          <w:rFonts w:ascii="Tahoma" w:hAnsi="Tahoma" w:cs="Tahoma"/>
          <w:color w:val="auto"/>
          <w:sz w:val="22"/>
          <w:szCs w:val="22"/>
        </w:rPr>
        <w:t xml:space="preserve"> zwaną/-</w:t>
      </w:r>
      <w:proofErr w:type="spellStart"/>
      <w:r w:rsidRPr="00CA49F6">
        <w:rPr>
          <w:rFonts w:ascii="Tahoma" w:hAnsi="Tahoma" w:cs="Tahoma"/>
          <w:color w:val="auto"/>
          <w:sz w:val="22"/>
          <w:szCs w:val="22"/>
        </w:rPr>
        <w:t>ym</w:t>
      </w:r>
      <w:proofErr w:type="spellEnd"/>
      <w:r w:rsidRPr="00CA49F6">
        <w:rPr>
          <w:rFonts w:ascii="Tahoma" w:hAnsi="Tahoma" w:cs="Tahoma"/>
          <w:color w:val="auto"/>
          <w:sz w:val="22"/>
          <w:szCs w:val="22"/>
        </w:rPr>
        <w:t xml:space="preserve"> dalej „Wykonawcą”, reprezentowaną/-</w:t>
      </w:r>
      <w:proofErr w:type="spellStart"/>
      <w:r w:rsidRPr="00CA49F6">
        <w:rPr>
          <w:rFonts w:ascii="Tahoma" w:hAnsi="Tahoma" w:cs="Tahoma"/>
          <w:color w:val="auto"/>
          <w:sz w:val="22"/>
          <w:szCs w:val="22"/>
        </w:rPr>
        <w:t>ym</w:t>
      </w:r>
      <w:proofErr w:type="spellEnd"/>
      <w:r w:rsidRPr="00CA49F6">
        <w:rPr>
          <w:rFonts w:ascii="Tahoma" w:hAnsi="Tahoma" w:cs="Tahoma"/>
          <w:color w:val="auto"/>
          <w:sz w:val="22"/>
          <w:szCs w:val="22"/>
        </w:rPr>
        <w:t xml:space="preserve"> przez … działającą/-ego na podstawie pełnomocnictwa, stanowiącego załącznik do umowy</w:t>
      </w:r>
      <w:r w:rsidRPr="00CA49F6">
        <w:rPr>
          <w:rStyle w:val="Znakiprzypiswdolnych"/>
          <w:rFonts w:ascii="Tahoma" w:hAnsi="Tahoma" w:cs="Tahoma"/>
          <w:color w:val="auto"/>
          <w:sz w:val="22"/>
          <w:szCs w:val="22"/>
        </w:rPr>
        <w:footnoteReference w:id="3"/>
      </w:r>
      <w:r w:rsidRPr="00CA49F6">
        <w:rPr>
          <w:rFonts w:ascii="Tahoma" w:hAnsi="Tahoma" w:cs="Tahoma"/>
          <w:color w:val="auto"/>
          <w:sz w:val="22"/>
          <w:szCs w:val="22"/>
        </w:rPr>
        <w:t xml:space="preserve">, </w:t>
      </w:r>
    </w:p>
    <w:p w14:paraId="32DF9D49" w14:textId="77777777" w:rsidR="00D46EFC" w:rsidRPr="00CA49F6" w:rsidRDefault="00D46EFC" w:rsidP="00D46EFC">
      <w:pPr>
        <w:pStyle w:val="Default"/>
        <w:spacing w:line="276" w:lineRule="auto"/>
        <w:jc w:val="both"/>
        <w:rPr>
          <w:rFonts w:ascii="Tahoma" w:hAnsi="Tahoma" w:cs="Tahoma"/>
          <w:color w:val="auto"/>
          <w:sz w:val="22"/>
          <w:szCs w:val="22"/>
        </w:rPr>
      </w:pPr>
      <w:r w:rsidRPr="00CA49F6">
        <w:rPr>
          <w:rFonts w:ascii="Tahoma" w:hAnsi="Tahoma" w:cs="Tahoma"/>
          <w:color w:val="auto"/>
          <w:sz w:val="22"/>
          <w:szCs w:val="22"/>
        </w:rPr>
        <w:t>wspólnie zwanymi dalej „Stronami”.</w:t>
      </w:r>
    </w:p>
    <w:p w14:paraId="47A1C712" w14:textId="77777777" w:rsidR="00D46EFC" w:rsidRPr="00CA49F6" w:rsidRDefault="00D46EFC" w:rsidP="00D46EFC">
      <w:pPr>
        <w:spacing w:after="0"/>
        <w:jc w:val="center"/>
        <w:rPr>
          <w:rFonts w:ascii="Tahoma" w:hAnsi="Tahoma" w:cs="Tahoma"/>
          <w:b/>
          <w:bCs/>
        </w:rPr>
      </w:pPr>
    </w:p>
    <w:p w14:paraId="245ED74E" w14:textId="77777777" w:rsidR="00D46EFC" w:rsidRPr="00CA49F6" w:rsidRDefault="00D46EFC" w:rsidP="00D46EFC">
      <w:pPr>
        <w:spacing w:after="0"/>
        <w:jc w:val="center"/>
        <w:rPr>
          <w:rFonts w:ascii="Tahoma" w:hAnsi="Tahoma" w:cs="Tahoma"/>
          <w:b/>
          <w:bCs/>
        </w:rPr>
      </w:pPr>
      <w:r w:rsidRPr="00CA49F6">
        <w:rPr>
          <w:rFonts w:ascii="Tahoma" w:hAnsi="Tahoma" w:cs="Tahoma"/>
          <w:b/>
          <w:bCs/>
        </w:rPr>
        <w:t>Definicje</w:t>
      </w:r>
    </w:p>
    <w:p w14:paraId="6576960A" w14:textId="77777777" w:rsidR="00D46EFC" w:rsidRPr="00CA49F6" w:rsidRDefault="00D46EFC" w:rsidP="00D46EFC">
      <w:pPr>
        <w:spacing w:after="0"/>
        <w:rPr>
          <w:rFonts w:ascii="Tahoma" w:hAnsi="Tahoma" w:cs="Tahoma"/>
        </w:rPr>
      </w:pPr>
      <w:r w:rsidRPr="00CA49F6">
        <w:rPr>
          <w:rFonts w:ascii="Tahoma" w:hAnsi="Tahoma" w:cs="Tahoma"/>
        </w:rPr>
        <w:t>Strony przyjmują następujące rozumienie pojęć użytych w umowie:</w:t>
      </w:r>
    </w:p>
    <w:p w14:paraId="1166DB26" w14:textId="77777777" w:rsidR="00D46EFC" w:rsidRPr="00CA49F6" w:rsidRDefault="00D46EFC" w:rsidP="00D46EFC">
      <w:pPr>
        <w:pStyle w:val="Akapitzlist"/>
        <w:numPr>
          <w:ilvl w:val="0"/>
          <w:numId w:val="43"/>
        </w:numPr>
        <w:autoSpaceDE w:val="0"/>
        <w:autoSpaceDN w:val="0"/>
        <w:spacing w:after="0"/>
        <w:ind w:left="284" w:hanging="284"/>
        <w:jc w:val="both"/>
        <w:rPr>
          <w:rFonts w:ascii="Tahoma" w:hAnsi="Tahoma" w:cs="Tahoma"/>
          <w:b/>
          <w:bCs/>
        </w:rPr>
      </w:pPr>
      <w:r w:rsidRPr="00CA49F6">
        <w:rPr>
          <w:rFonts w:ascii="Tahoma" w:eastAsiaTheme="minorHAnsi" w:hAnsi="Tahoma" w:cs="Tahoma"/>
          <w:b/>
          <w:bCs/>
          <w:lang w:eastAsia="en-US"/>
        </w:rPr>
        <w:t xml:space="preserve">Inwestycja </w:t>
      </w:r>
      <w:r w:rsidRPr="00CA49F6">
        <w:rPr>
          <w:rFonts w:ascii="Tahoma" w:eastAsiaTheme="minorHAnsi" w:hAnsi="Tahoma" w:cs="Tahoma"/>
          <w:lang w:eastAsia="en-US"/>
        </w:rPr>
        <w:t>– zadanie inwestycyjne objęte przedmiotem zamówienia publicznego którego zakres określono w § 1 umowy;</w:t>
      </w:r>
    </w:p>
    <w:p w14:paraId="31F1E84B" w14:textId="77777777" w:rsidR="00D46EFC" w:rsidRPr="00CA49F6" w:rsidRDefault="00D46EFC" w:rsidP="00D46EFC">
      <w:pPr>
        <w:pStyle w:val="Akapitzlist"/>
        <w:numPr>
          <w:ilvl w:val="0"/>
          <w:numId w:val="43"/>
        </w:numPr>
        <w:autoSpaceDE w:val="0"/>
        <w:autoSpaceDN w:val="0"/>
        <w:spacing w:after="0"/>
        <w:ind w:left="284" w:hanging="284"/>
        <w:jc w:val="both"/>
        <w:rPr>
          <w:rFonts w:ascii="Tahoma" w:hAnsi="Tahoma" w:cs="Tahoma"/>
          <w:b/>
          <w:bCs/>
        </w:rPr>
      </w:pPr>
      <w:r w:rsidRPr="00CA49F6">
        <w:rPr>
          <w:rFonts w:ascii="Tahoma" w:eastAsiaTheme="minorHAnsi" w:hAnsi="Tahoma" w:cs="Tahoma"/>
          <w:b/>
          <w:bCs/>
          <w:lang w:eastAsia="en-US"/>
        </w:rPr>
        <w:t xml:space="preserve">Okno płatnicze </w:t>
      </w:r>
      <w:r w:rsidRPr="00CA49F6">
        <w:rPr>
          <w:rFonts w:ascii="Tahoma" w:eastAsiaTheme="minorHAnsi" w:hAnsi="Tahoma" w:cs="Tahoma"/>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28695486" w14:textId="77777777" w:rsidR="00D46EFC" w:rsidRPr="00CA49F6" w:rsidRDefault="00D46EFC" w:rsidP="00D46EFC">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CA49F6">
        <w:rPr>
          <w:rFonts w:ascii="Tahoma" w:eastAsiaTheme="minorHAnsi" w:hAnsi="Tahoma" w:cs="Tahoma"/>
          <w:b/>
          <w:bCs/>
          <w:lang w:eastAsia="en-US"/>
        </w:rPr>
        <w:lastRenderedPageBreak/>
        <w:t xml:space="preserve">Program </w:t>
      </w:r>
      <w:r w:rsidRPr="00CA49F6">
        <w:rPr>
          <w:rFonts w:ascii="Tahoma" w:eastAsiaTheme="minorHAnsi" w:hAnsi="Tahoma" w:cs="Tahoma"/>
          <w:lang w:eastAsia="en-US"/>
        </w:rPr>
        <w:t>– Rządowy Fundusz Polski Ład: Program Inwestycji Strategicznych ustanowiony Uchwałą RM;</w:t>
      </w:r>
    </w:p>
    <w:p w14:paraId="6BDC52E6" w14:textId="77777777" w:rsidR="00D46EFC" w:rsidRPr="00CA49F6" w:rsidRDefault="00D46EFC" w:rsidP="00D46EFC">
      <w:pPr>
        <w:pStyle w:val="Akapitzlist"/>
        <w:numPr>
          <w:ilvl w:val="0"/>
          <w:numId w:val="43"/>
        </w:numPr>
        <w:autoSpaceDE w:val="0"/>
        <w:autoSpaceDN w:val="0"/>
        <w:spacing w:after="0"/>
        <w:ind w:left="284" w:hanging="284"/>
        <w:jc w:val="both"/>
        <w:rPr>
          <w:rFonts w:ascii="Tahoma" w:hAnsi="Tahoma" w:cs="Tahoma"/>
        </w:rPr>
      </w:pPr>
      <w:r w:rsidRPr="00CA49F6">
        <w:rPr>
          <w:rFonts w:ascii="Tahoma" w:eastAsiaTheme="minorHAnsi" w:hAnsi="Tahoma" w:cs="Tahoma"/>
          <w:b/>
          <w:bCs/>
          <w:lang w:eastAsia="en-US"/>
        </w:rPr>
        <w:t>Uchwała RM</w:t>
      </w:r>
      <w:r w:rsidRPr="00CA49F6">
        <w:rPr>
          <w:rFonts w:ascii="Tahoma" w:eastAsiaTheme="minorHAnsi" w:hAnsi="Tahoma" w:cs="Tahoma"/>
          <w:lang w:eastAsia="en-US"/>
        </w:rPr>
        <w:t xml:space="preserve"> - </w:t>
      </w:r>
      <w:r w:rsidRPr="00CA49F6">
        <w:rPr>
          <w:rFonts w:ascii="Tahoma" w:hAnsi="Tahoma" w:cs="Tahoma"/>
        </w:rPr>
        <w:t xml:space="preserve">uchwała Rady Ministrów Nr 84/2021 z dnia 1 lipca 2021 r. </w:t>
      </w:r>
      <w:r w:rsidRPr="00CA49F6">
        <w:rPr>
          <w:rFonts w:ascii="Tahoma" w:hAnsi="Tahoma" w:cs="Tahoma"/>
        </w:rPr>
        <w:br/>
        <w:t>w sprawie utworzenia Rządowego Funduszu Polski Ład: Programu Inwestycji Strategicznych;</w:t>
      </w:r>
    </w:p>
    <w:p w14:paraId="7E65208F" w14:textId="77777777" w:rsidR="00D46EFC" w:rsidRPr="00CA49F6" w:rsidRDefault="00D46EFC" w:rsidP="00D46EFC">
      <w:pPr>
        <w:pStyle w:val="Default"/>
        <w:numPr>
          <w:ilvl w:val="0"/>
          <w:numId w:val="43"/>
        </w:numPr>
        <w:spacing w:line="276" w:lineRule="auto"/>
        <w:ind w:left="284" w:hanging="284"/>
        <w:jc w:val="both"/>
        <w:rPr>
          <w:rFonts w:ascii="Tahoma" w:hAnsi="Tahoma" w:cs="Tahoma"/>
          <w:color w:val="auto"/>
          <w:sz w:val="22"/>
          <w:szCs w:val="22"/>
        </w:rPr>
      </w:pPr>
      <w:r w:rsidRPr="00CA49F6">
        <w:rPr>
          <w:rFonts w:ascii="Tahoma" w:hAnsi="Tahoma" w:cs="Tahoma"/>
          <w:b/>
          <w:bCs/>
          <w:sz w:val="22"/>
          <w:szCs w:val="22"/>
        </w:rPr>
        <w:t>Regulamin BGK</w:t>
      </w:r>
      <w:r w:rsidRPr="00CA49F6">
        <w:rPr>
          <w:rFonts w:ascii="Tahoma" w:hAnsi="Tahoma" w:cs="Tahoma"/>
          <w:sz w:val="22"/>
          <w:szCs w:val="22"/>
        </w:rPr>
        <w:t xml:space="preserve"> – </w:t>
      </w:r>
      <w:r w:rsidRPr="00CA49F6">
        <w:rPr>
          <w:rFonts w:ascii="Tahoma" w:hAnsi="Tahoma" w:cs="Tahoma"/>
          <w:color w:val="auto"/>
          <w:sz w:val="22"/>
          <w:szCs w:val="22"/>
        </w:rPr>
        <w:t xml:space="preserve">regulamin, o którym mowa w § 11 uchwały RM, określający </w:t>
      </w:r>
      <w:r w:rsidRPr="00CA49F6">
        <w:rPr>
          <w:rFonts w:ascii="Tahoma" w:eastAsiaTheme="minorHAnsi" w:hAnsi="Tahoma" w:cs="Tahoma"/>
          <w:sz w:val="22"/>
          <w:szCs w:val="22"/>
        </w:rPr>
        <w:t xml:space="preserve">szczegółowy tryb i sposób składania wniosków o dofinansowanie z Programu, wydawania wstępnych promes i promes, w tym wzory dokumentów, wydanym </w:t>
      </w:r>
      <w:r w:rsidRPr="00CA49F6">
        <w:rPr>
          <w:rFonts w:ascii="Tahoma" w:eastAsiaTheme="minorHAnsi" w:hAnsi="Tahoma" w:cs="Tahoma"/>
          <w:sz w:val="22"/>
          <w:szCs w:val="22"/>
        </w:rPr>
        <w:br/>
        <w:t>przez Bank Gospodarstwa Krajowego i zatwierdzonym przez Prezesa Rady Ministrów (ogłoszony na stronach internetowych Kancelarii Prezesa Rady Ministrów (gov.pl/premier) oraz BGK (www.bgk.pl.).</w:t>
      </w:r>
    </w:p>
    <w:p w14:paraId="089F1A72" w14:textId="77777777" w:rsidR="00D46EFC" w:rsidRPr="00CA49F6" w:rsidRDefault="00D46EFC" w:rsidP="00D46EFC">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CA49F6">
        <w:rPr>
          <w:rFonts w:ascii="Tahoma" w:eastAsiaTheme="minorHAnsi" w:hAnsi="Tahoma" w:cs="Tahoma"/>
          <w:b/>
          <w:bCs/>
          <w:lang w:eastAsia="en-US"/>
        </w:rPr>
        <w:t xml:space="preserve">Promesa </w:t>
      </w:r>
      <w:r w:rsidRPr="00CA49F6">
        <w:rPr>
          <w:rFonts w:ascii="Tahoma" w:eastAsiaTheme="minorHAnsi" w:hAnsi="Tahoma" w:cs="Tahoma"/>
          <w:lang w:eastAsia="en-US"/>
        </w:rPr>
        <w:t xml:space="preserve">– dokument potwierdzający objęcie Inwestycji dofinansowaniem </w:t>
      </w:r>
      <w:r w:rsidRPr="00CA49F6">
        <w:rPr>
          <w:rFonts w:ascii="Tahoma" w:eastAsiaTheme="minorHAnsi" w:hAnsi="Tahoma" w:cs="Tahoma"/>
          <w:lang w:eastAsia="en-US"/>
        </w:rPr>
        <w:br/>
        <w:t>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5AC62AB4" w14:textId="77777777" w:rsidR="00D46EFC" w:rsidRPr="00CA49F6" w:rsidRDefault="00D46EFC" w:rsidP="00D46EFC">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CA49F6">
        <w:rPr>
          <w:rFonts w:ascii="Tahoma" w:eastAsiaTheme="minorHAnsi" w:hAnsi="Tahoma" w:cs="Tahoma"/>
          <w:b/>
          <w:bCs/>
          <w:lang w:eastAsia="en-US"/>
        </w:rPr>
        <w:t>BGK</w:t>
      </w:r>
      <w:r w:rsidRPr="00CA49F6">
        <w:rPr>
          <w:rFonts w:ascii="Tahoma" w:eastAsiaTheme="minorHAnsi" w:hAnsi="Tahoma" w:cs="Tahoma"/>
          <w:lang w:eastAsia="en-US"/>
        </w:rPr>
        <w:t xml:space="preserve"> – Bank Gospodarstwa Krajowego;</w:t>
      </w:r>
    </w:p>
    <w:p w14:paraId="7F612A6E" w14:textId="77777777" w:rsidR="00D46EFC" w:rsidRPr="00CA49F6" w:rsidRDefault="00D46EFC" w:rsidP="00D46EFC">
      <w:pPr>
        <w:pStyle w:val="Akapitzlist"/>
        <w:numPr>
          <w:ilvl w:val="0"/>
          <w:numId w:val="43"/>
        </w:numPr>
        <w:autoSpaceDE w:val="0"/>
        <w:autoSpaceDN w:val="0"/>
        <w:spacing w:after="0"/>
        <w:ind w:left="284" w:hanging="284"/>
        <w:jc w:val="both"/>
        <w:rPr>
          <w:rFonts w:ascii="Tahoma" w:eastAsiaTheme="minorHAnsi" w:hAnsi="Tahoma" w:cs="Tahoma"/>
          <w:color w:val="000000"/>
          <w:lang w:eastAsia="en-US"/>
        </w:rPr>
      </w:pPr>
      <w:r w:rsidRPr="00CA49F6">
        <w:rPr>
          <w:rFonts w:ascii="Tahoma" w:eastAsiaTheme="minorHAnsi" w:hAnsi="Tahoma" w:cs="Tahoma"/>
          <w:b/>
          <w:bCs/>
          <w:color w:val="000000"/>
          <w:lang w:eastAsia="en-US"/>
        </w:rPr>
        <w:t xml:space="preserve">Strona internetowa BGK </w:t>
      </w:r>
      <w:r w:rsidRPr="00CA49F6">
        <w:rPr>
          <w:rFonts w:ascii="Tahoma" w:eastAsiaTheme="minorHAnsi" w:hAnsi="Tahoma" w:cs="Tahoma"/>
          <w:color w:val="000000"/>
          <w:lang w:eastAsia="en-US"/>
        </w:rPr>
        <w:t xml:space="preserve">– strona internetowa BGK, na której zamieszczane są informacje i ogłoszenia związane z Programem oraz Regulamin BGK, w tym wzory </w:t>
      </w:r>
      <w:r w:rsidRPr="00CA49F6">
        <w:rPr>
          <w:rFonts w:ascii="Tahoma" w:eastAsiaTheme="minorHAnsi" w:hAnsi="Tahoma" w:cs="Tahoma"/>
          <w:color w:val="000000"/>
          <w:lang w:eastAsia="en-US"/>
        </w:rPr>
        <w:br/>
        <w:t xml:space="preserve">i formularzy dokumentów; adres strony: </w:t>
      </w:r>
      <w:hyperlink r:id="rId8" w:history="1">
        <w:r w:rsidRPr="00CA49F6">
          <w:rPr>
            <w:rStyle w:val="Hipercze"/>
            <w:rFonts w:ascii="Tahoma" w:eastAsiaTheme="minorHAnsi" w:hAnsi="Tahoma" w:cs="Tahoma"/>
            <w:lang w:eastAsia="en-US"/>
          </w:rPr>
          <w:t>www.bgk.pl</w:t>
        </w:r>
      </w:hyperlink>
      <w:r w:rsidRPr="00CA49F6">
        <w:rPr>
          <w:rFonts w:ascii="Tahoma" w:eastAsiaTheme="minorHAnsi" w:hAnsi="Tahoma" w:cs="Tahoma"/>
          <w:color w:val="000000"/>
          <w:lang w:eastAsia="en-US"/>
        </w:rPr>
        <w:t>;</w:t>
      </w:r>
    </w:p>
    <w:p w14:paraId="4DA5C581" w14:textId="77777777" w:rsidR="00D46EFC" w:rsidRPr="00CA49F6" w:rsidRDefault="00D46EFC" w:rsidP="00D46EFC">
      <w:pPr>
        <w:pStyle w:val="Akapitzlist"/>
        <w:numPr>
          <w:ilvl w:val="0"/>
          <w:numId w:val="43"/>
        </w:numPr>
        <w:autoSpaceDE w:val="0"/>
        <w:autoSpaceDN w:val="0"/>
        <w:spacing w:after="0"/>
        <w:ind w:left="284" w:hanging="284"/>
        <w:jc w:val="both"/>
        <w:rPr>
          <w:rFonts w:ascii="Tahoma" w:hAnsi="Tahoma" w:cs="Tahoma"/>
        </w:rPr>
      </w:pPr>
      <w:r w:rsidRPr="00CA49F6">
        <w:rPr>
          <w:rFonts w:ascii="Tahoma" w:hAnsi="Tahoma" w:cs="Tahoma"/>
          <w:b/>
          <w:bCs/>
        </w:rPr>
        <w:t xml:space="preserve">Harmonogram </w:t>
      </w:r>
      <w:r w:rsidRPr="00CA49F6">
        <w:rPr>
          <w:rFonts w:ascii="Tahoma" w:hAnsi="Tahoma" w:cs="Tahoma"/>
        </w:rPr>
        <w:t>– harmonogram rzeczowo-finansowy, o którym mowa w § 2 ust. 4 umowy;</w:t>
      </w:r>
    </w:p>
    <w:p w14:paraId="6B96D654" w14:textId="5BE1CFE0" w:rsidR="00D46EFC" w:rsidRPr="00CA49F6" w:rsidRDefault="00D46EFC" w:rsidP="00D46EFC">
      <w:pPr>
        <w:pStyle w:val="Akapitzlist"/>
        <w:numPr>
          <w:ilvl w:val="0"/>
          <w:numId w:val="43"/>
        </w:numPr>
        <w:autoSpaceDE w:val="0"/>
        <w:autoSpaceDN w:val="0"/>
        <w:spacing w:after="0"/>
        <w:ind w:left="284" w:hanging="284"/>
        <w:jc w:val="both"/>
        <w:rPr>
          <w:rFonts w:ascii="Tahoma" w:hAnsi="Tahoma" w:cs="Tahoma"/>
        </w:rPr>
      </w:pPr>
      <w:proofErr w:type="spellStart"/>
      <w:r w:rsidRPr="00CA49F6">
        <w:rPr>
          <w:rFonts w:ascii="Tahoma" w:hAnsi="Tahoma" w:cs="Tahoma"/>
          <w:b/>
          <w:bCs/>
        </w:rPr>
        <w:t>STWiORB</w:t>
      </w:r>
      <w:proofErr w:type="spellEnd"/>
      <w:r w:rsidRPr="00CA49F6">
        <w:rPr>
          <w:rFonts w:ascii="Tahoma" w:hAnsi="Tahoma" w:cs="Tahoma"/>
        </w:rPr>
        <w:t xml:space="preserve"> - specyfikacje techniczne wykonania i odbioru robót budowlanych</w:t>
      </w:r>
      <w:r w:rsidR="002D75DB" w:rsidRPr="00CA49F6">
        <w:rPr>
          <w:rFonts w:ascii="Tahoma" w:hAnsi="Tahoma" w:cs="Tahoma"/>
        </w:rPr>
        <w:t>.</w:t>
      </w:r>
    </w:p>
    <w:p w14:paraId="14A94702" w14:textId="77777777" w:rsidR="00D46EFC" w:rsidRPr="00CA49F6" w:rsidRDefault="00D46EFC" w:rsidP="00D46EFC">
      <w:pPr>
        <w:autoSpaceDE w:val="0"/>
        <w:autoSpaceDN w:val="0"/>
        <w:spacing w:after="0"/>
        <w:rPr>
          <w:rFonts w:ascii="Tahoma" w:hAnsi="Tahoma" w:cs="Tahoma"/>
        </w:rPr>
      </w:pPr>
    </w:p>
    <w:p w14:paraId="3D15E02F" w14:textId="77777777" w:rsidR="00D46EFC" w:rsidRPr="00CA49F6" w:rsidRDefault="00D46EFC" w:rsidP="00D46EFC">
      <w:pPr>
        <w:spacing w:after="0"/>
        <w:jc w:val="center"/>
        <w:rPr>
          <w:rFonts w:ascii="Tahoma" w:hAnsi="Tahoma" w:cs="Tahoma"/>
          <w:b/>
          <w:bCs/>
        </w:rPr>
      </w:pPr>
      <w:r w:rsidRPr="00CA49F6">
        <w:rPr>
          <w:rFonts w:ascii="Tahoma" w:hAnsi="Tahoma" w:cs="Tahoma"/>
          <w:b/>
          <w:bCs/>
        </w:rPr>
        <w:t>Oświadczenia Stron</w:t>
      </w:r>
    </w:p>
    <w:p w14:paraId="0B46375B" w14:textId="77777777" w:rsidR="00D46EFC" w:rsidRPr="00CA49F6"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CA49F6">
        <w:rPr>
          <w:rFonts w:ascii="Tahoma" w:hAnsi="Tahoma" w:cs="Tahoma"/>
          <w:sz w:val="22"/>
          <w:szCs w:val="22"/>
        </w:rPr>
        <w:t xml:space="preserve">Strony oświadczają, że niniejsza umowa, zwana dalej „umową”, została zawarta </w:t>
      </w:r>
      <w:r w:rsidRPr="00CA49F6">
        <w:rPr>
          <w:rFonts w:ascii="Tahoma" w:hAnsi="Tahoma" w:cs="Tahoma"/>
          <w:sz w:val="22"/>
          <w:szCs w:val="22"/>
        </w:rPr>
        <w:br/>
        <w:t xml:space="preserve">w wyniku udzielenia zamówienia publicznego w trybie podstawowym, zgodnie </w:t>
      </w:r>
      <w:r w:rsidRPr="00CA49F6">
        <w:rPr>
          <w:rFonts w:ascii="Tahoma" w:hAnsi="Tahoma" w:cs="Tahoma"/>
          <w:sz w:val="22"/>
          <w:szCs w:val="22"/>
        </w:rPr>
        <w:br/>
        <w:t>z przepisami ustawy z dnia 11 września 2019 r. - Prawo zamówień publicznych.</w:t>
      </w:r>
    </w:p>
    <w:p w14:paraId="1FC64E17" w14:textId="77777777" w:rsidR="00D46EFC" w:rsidRPr="00CA49F6"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CA49F6">
        <w:rPr>
          <w:rFonts w:ascii="Tahoma" w:hAnsi="Tahoma" w:cs="Tahoma"/>
          <w:sz w:val="22"/>
          <w:szCs w:val="22"/>
        </w:rPr>
        <w:t xml:space="preserve">Zamawiający oświadcza, że niniejsze postępowanie współfinansowane jest </w:t>
      </w:r>
      <w:r w:rsidRPr="00CA49F6">
        <w:rPr>
          <w:rFonts w:ascii="Tahoma" w:hAnsi="Tahoma" w:cs="Tahoma"/>
          <w:sz w:val="22"/>
          <w:szCs w:val="22"/>
        </w:rPr>
        <w:br/>
        <w:t>z Rządowego Funduszu Polski Ład „Program Inwestycji Strategicznych”.</w:t>
      </w:r>
    </w:p>
    <w:p w14:paraId="15AE8C65" w14:textId="77777777" w:rsidR="00D46EFC" w:rsidRPr="00CA49F6"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CA49F6">
        <w:rPr>
          <w:rFonts w:ascii="Tahoma" w:hAnsi="Tahoma" w:cs="Tahoma"/>
          <w:color w:val="auto"/>
          <w:sz w:val="22"/>
          <w:szCs w:val="22"/>
        </w:rPr>
        <w:t>Zasady wypłaty wynagrodzenia Wykonawcy wskazane w niniejszej umowie zostały ustalone zgodnie z zasadami wskazanymi w:</w:t>
      </w:r>
    </w:p>
    <w:p w14:paraId="644CAF78" w14:textId="77777777" w:rsidR="00D46EFC" w:rsidRPr="00CA49F6" w:rsidRDefault="00D46EFC" w:rsidP="00D46EFC">
      <w:pPr>
        <w:pStyle w:val="Default"/>
        <w:numPr>
          <w:ilvl w:val="0"/>
          <w:numId w:val="42"/>
        </w:numPr>
        <w:spacing w:line="276" w:lineRule="auto"/>
        <w:ind w:left="709" w:hanging="283"/>
        <w:jc w:val="both"/>
        <w:rPr>
          <w:rFonts w:ascii="Tahoma" w:hAnsi="Tahoma" w:cs="Tahoma"/>
          <w:color w:val="auto"/>
          <w:sz w:val="22"/>
          <w:szCs w:val="22"/>
        </w:rPr>
      </w:pPr>
      <w:r w:rsidRPr="00CA49F6">
        <w:rPr>
          <w:rFonts w:ascii="Tahoma" w:hAnsi="Tahoma" w:cs="Tahoma"/>
          <w:color w:val="auto"/>
          <w:sz w:val="22"/>
          <w:szCs w:val="22"/>
        </w:rPr>
        <w:t>Uchwale RM;</w:t>
      </w:r>
    </w:p>
    <w:p w14:paraId="6CF471F2" w14:textId="77777777" w:rsidR="00D46EFC" w:rsidRPr="00CA49F6" w:rsidRDefault="00D46EFC" w:rsidP="00D46EFC">
      <w:pPr>
        <w:pStyle w:val="Default"/>
        <w:numPr>
          <w:ilvl w:val="0"/>
          <w:numId w:val="42"/>
        </w:numPr>
        <w:spacing w:line="276" w:lineRule="auto"/>
        <w:ind w:left="709" w:hanging="283"/>
        <w:jc w:val="both"/>
        <w:rPr>
          <w:rFonts w:ascii="Tahoma" w:hAnsi="Tahoma" w:cs="Tahoma"/>
          <w:color w:val="auto"/>
          <w:sz w:val="22"/>
          <w:szCs w:val="22"/>
        </w:rPr>
      </w:pPr>
      <w:r w:rsidRPr="00CA49F6">
        <w:rPr>
          <w:rFonts w:ascii="Tahoma" w:hAnsi="Tahoma" w:cs="Tahoma"/>
          <w:color w:val="auto"/>
          <w:sz w:val="22"/>
          <w:szCs w:val="22"/>
        </w:rPr>
        <w:t>Regulaminie BGK</w:t>
      </w:r>
      <w:r w:rsidRPr="00CA49F6">
        <w:rPr>
          <w:rFonts w:ascii="Tahoma" w:eastAsiaTheme="minorHAnsi" w:hAnsi="Tahoma" w:cs="Tahoma"/>
          <w:sz w:val="22"/>
          <w:szCs w:val="22"/>
        </w:rPr>
        <w:t>.</w:t>
      </w:r>
    </w:p>
    <w:p w14:paraId="78C44B92" w14:textId="77777777" w:rsidR="00D46EFC" w:rsidRPr="00CA49F6"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CA49F6">
        <w:rPr>
          <w:rFonts w:ascii="Tahoma" w:hAnsi="Tahoma" w:cs="Tahoma"/>
          <w:color w:val="auto"/>
          <w:sz w:val="22"/>
          <w:szCs w:val="22"/>
        </w:rPr>
        <w:t xml:space="preserve">Strony oświadczają, że będąc świadomymi treści dokumentów wskazanych w ust. 3 lit a) i b) godzą się na zasady wypłaty wynagrodzenia Wykonawcy wskazane </w:t>
      </w:r>
      <w:r w:rsidRPr="00CA49F6">
        <w:rPr>
          <w:rFonts w:ascii="Tahoma" w:hAnsi="Tahoma" w:cs="Tahoma"/>
          <w:color w:val="auto"/>
          <w:sz w:val="22"/>
          <w:szCs w:val="22"/>
        </w:rPr>
        <w:br/>
        <w:t>w niniejszej umowie oraz dokumentach wskazanych w ust. 3 lit a) i b).</w:t>
      </w:r>
    </w:p>
    <w:p w14:paraId="1D940738" w14:textId="77777777" w:rsidR="00D46EFC" w:rsidRPr="00CA49F6"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CA49F6">
        <w:rPr>
          <w:rFonts w:ascii="Tahoma" w:hAnsi="Tahoma" w:cs="Tahoma"/>
          <w:color w:val="auto"/>
          <w:sz w:val="22"/>
          <w:szCs w:val="22"/>
        </w:rPr>
        <w:t>Strony oświadczają, że zasady wypłaty wynagrodzenia wskazane w niniejszej umowie nie będą podlegały zmianom, które byłyby niezgodne z dokumentami wskazanymi w ust. 3 lit a) i b).</w:t>
      </w:r>
    </w:p>
    <w:p w14:paraId="52E5A777" w14:textId="77777777" w:rsidR="00D46EFC" w:rsidRPr="00CA49F6"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CA49F6">
        <w:rPr>
          <w:rFonts w:ascii="Tahoma" w:hAnsi="Tahoma" w:cs="Tahoma"/>
          <w:sz w:val="22"/>
          <w:szCs w:val="22"/>
        </w:rPr>
        <w:lastRenderedPageBreak/>
        <w:t xml:space="preserve">Działając na podstawie § 7 ust. 5 uchwały RM Strony ustalają, że Wykonawca jest zobowiązany do </w:t>
      </w:r>
      <w:r w:rsidRPr="00CA49F6">
        <w:rPr>
          <w:rFonts w:ascii="Tahoma" w:eastAsiaTheme="minorHAnsi" w:hAnsi="Tahoma" w:cs="Tahoma"/>
          <w:sz w:val="22"/>
          <w:szCs w:val="22"/>
        </w:rPr>
        <w:t xml:space="preserve">zapewnienia finansowania inwestycji w części niepokrytej udziałem własnym Zamawiającego, na czas poprzedzający wypłatę lub wypłaty </w:t>
      </w:r>
      <w:proofErr w:type="spellStart"/>
      <w:r w:rsidRPr="00CA49F6">
        <w:rPr>
          <w:rFonts w:ascii="Tahoma" w:eastAsiaTheme="minorHAnsi" w:hAnsi="Tahoma" w:cs="Tahoma"/>
          <w:sz w:val="22"/>
          <w:szCs w:val="22"/>
        </w:rPr>
        <w:t>dofinanso-wania</w:t>
      </w:r>
      <w:proofErr w:type="spellEnd"/>
      <w:r w:rsidRPr="00CA49F6">
        <w:rPr>
          <w:rFonts w:ascii="Tahoma" w:eastAsiaTheme="minorHAnsi" w:hAnsi="Tahoma" w:cs="Tahoma"/>
          <w:sz w:val="22"/>
          <w:szCs w:val="22"/>
        </w:rPr>
        <w:t xml:space="preserve"> z Programu w ramach udzielonej wstępnej Promesy, </w:t>
      </w:r>
      <w:r w:rsidRPr="00CA49F6">
        <w:rPr>
          <w:rFonts w:ascii="Tahoma" w:hAnsi="Tahoma" w:cs="Tahoma"/>
          <w:sz w:val="22"/>
          <w:szCs w:val="22"/>
        </w:rPr>
        <w:t>a Wykonawca oświadcza, że posiada odpowiednią zdolność ekonomiczną i środki, niezbędne do wykonania zamówienia oraz zapewnienia finansowanie inwestycji w okresie poprzedzającym otrzymanie wynagrodzenia lub jego części.</w:t>
      </w:r>
    </w:p>
    <w:p w14:paraId="4F565BF1" w14:textId="77777777" w:rsidR="00D46EFC" w:rsidRPr="00CA49F6" w:rsidRDefault="00D46EFC" w:rsidP="00D46EFC">
      <w:pPr>
        <w:pStyle w:val="Default"/>
        <w:spacing w:line="276" w:lineRule="auto"/>
        <w:ind w:left="284"/>
        <w:jc w:val="both"/>
        <w:rPr>
          <w:rFonts w:ascii="Tahoma" w:hAnsi="Tahoma" w:cs="Tahoma"/>
          <w:color w:val="auto"/>
          <w:sz w:val="22"/>
          <w:szCs w:val="22"/>
        </w:rPr>
      </w:pPr>
    </w:p>
    <w:p w14:paraId="3F1212FA" w14:textId="77777777" w:rsidR="00D46EFC" w:rsidRPr="00CA49F6" w:rsidRDefault="00D46EFC" w:rsidP="00D46EFC">
      <w:pPr>
        <w:autoSpaceDE w:val="0"/>
        <w:spacing w:after="0"/>
        <w:jc w:val="center"/>
        <w:rPr>
          <w:rFonts w:ascii="Tahoma" w:hAnsi="Tahoma" w:cs="Tahoma"/>
          <w:b/>
          <w:bCs/>
        </w:rPr>
      </w:pPr>
      <w:r w:rsidRPr="00CA49F6">
        <w:rPr>
          <w:rFonts w:ascii="Tahoma" w:hAnsi="Tahoma" w:cs="Tahoma"/>
          <w:b/>
          <w:bCs/>
        </w:rPr>
        <w:t>§ 1</w:t>
      </w:r>
    </w:p>
    <w:p w14:paraId="336EE646" w14:textId="77777777" w:rsidR="00D46EFC" w:rsidRPr="00CA49F6" w:rsidRDefault="00D46EFC" w:rsidP="00D46EFC">
      <w:pPr>
        <w:autoSpaceDE w:val="0"/>
        <w:spacing w:after="0"/>
        <w:jc w:val="center"/>
        <w:rPr>
          <w:rFonts w:ascii="Tahoma" w:hAnsi="Tahoma" w:cs="Tahoma"/>
          <w:b/>
          <w:bCs/>
        </w:rPr>
      </w:pPr>
      <w:r w:rsidRPr="00CA49F6">
        <w:rPr>
          <w:rFonts w:ascii="Tahoma" w:hAnsi="Tahoma" w:cs="Tahoma"/>
          <w:b/>
          <w:bCs/>
        </w:rPr>
        <w:t>Przedmiot umowy</w:t>
      </w:r>
    </w:p>
    <w:p w14:paraId="4084E305" w14:textId="4EF55993" w:rsidR="00D46EFC" w:rsidRPr="00CA49F6" w:rsidRDefault="00D46EFC" w:rsidP="00D46EFC">
      <w:pPr>
        <w:numPr>
          <w:ilvl w:val="0"/>
          <w:numId w:val="2"/>
        </w:numPr>
        <w:tabs>
          <w:tab w:val="num" w:pos="1134"/>
        </w:tabs>
        <w:adjustRightInd/>
        <w:spacing w:after="0"/>
        <w:ind w:left="425" w:hanging="426"/>
        <w:contextualSpacing/>
        <w:rPr>
          <w:rFonts w:ascii="Tahoma" w:hAnsi="Tahoma" w:cs="Tahoma"/>
          <w:b/>
          <w:bCs/>
          <w:color w:val="000000" w:themeColor="text1"/>
        </w:rPr>
      </w:pPr>
      <w:r w:rsidRPr="00CA49F6">
        <w:rPr>
          <w:rFonts w:ascii="Tahoma" w:hAnsi="Tahoma" w:cs="Tahoma"/>
          <w:color w:val="000000" w:themeColor="text1"/>
        </w:rPr>
        <w:t xml:space="preserve">Zamawiający zleca, a Wykonawca przyjmuje do realizacji zamówienie publiczne pn.: </w:t>
      </w:r>
      <w:r w:rsidRPr="00CA49F6">
        <w:rPr>
          <w:rFonts w:ascii="Tahoma" w:hAnsi="Tahoma" w:cs="Tahoma"/>
          <w:i/>
          <w:iCs/>
          <w:color w:val="000000" w:themeColor="text1"/>
        </w:rPr>
        <w:t>„</w:t>
      </w:r>
      <w:r w:rsidR="00CA49F6" w:rsidRPr="00CA49F6">
        <w:rPr>
          <w:rFonts w:ascii="Tahoma" w:hAnsi="Tahoma" w:cs="Tahoma"/>
          <w:b/>
          <w:bCs/>
          <w:color w:val="000000" w:themeColor="text1"/>
          <w:kern w:val="1"/>
          <w:lang w:eastAsia="zh-CN"/>
        </w:rPr>
        <w:t>Rozbudowa i przebudowa Gminnego Ośrodka Kultury w Galewicach</w:t>
      </w:r>
      <w:r w:rsidRPr="00CA49F6">
        <w:rPr>
          <w:rFonts w:ascii="Tahoma" w:hAnsi="Tahoma" w:cs="Tahoma"/>
          <w:b/>
          <w:bCs/>
          <w:i/>
          <w:iCs/>
          <w:color w:val="000000" w:themeColor="text1"/>
        </w:rPr>
        <w:t>”.</w:t>
      </w:r>
      <w:r w:rsidRPr="00CA49F6">
        <w:rPr>
          <w:rFonts w:ascii="Tahoma" w:hAnsi="Tahoma" w:cs="Tahoma"/>
          <w:b/>
          <w:bCs/>
          <w:color w:val="000000" w:themeColor="text1"/>
        </w:rPr>
        <w:t xml:space="preserve"> </w:t>
      </w:r>
    </w:p>
    <w:p w14:paraId="77BA4086" w14:textId="77777777" w:rsidR="00CA49F6" w:rsidRPr="00CA49F6" w:rsidRDefault="00110088" w:rsidP="00CA49F6">
      <w:pPr>
        <w:numPr>
          <w:ilvl w:val="0"/>
          <w:numId w:val="2"/>
        </w:numPr>
        <w:tabs>
          <w:tab w:val="num" w:pos="1134"/>
        </w:tabs>
        <w:adjustRightInd/>
        <w:spacing w:after="0"/>
        <w:ind w:left="425" w:hanging="426"/>
        <w:contextualSpacing/>
        <w:rPr>
          <w:rFonts w:ascii="Tahoma" w:hAnsi="Tahoma" w:cs="Tahoma"/>
          <w:b/>
          <w:bCs/>
          <w:color w:val="000000" w:themeColor="text1"/>
        </w:rPr>
      </w:pPr>
      <w:r w:rsidRPr="00CA49F6">
        <w:rPr>
          <w:rFonts w:ascii="Tahoma" w:hAnsi="Tahoma" w:cs="Tahoma"/>
          <w:bCs/>
          <w:iCs/>
          <w:color w:val="000000" w:themeColor="text1"/>
        </w:rPr>
        <w:t>Opis inwestycji:</w:t>
      </w:r>
    </w:p>
    <w:p w14:paraId="11C05664" w14:textId="42384AEB" w:rsidR="00110088" w:rsidRPr="00CA49F6" w:rsidRDefault="00110088" w:rsidP="00CA49F6">
      <w:pPr>
        <w:adjustRightInd/>
        <w:spacing w:after="0"/>
        <w:ind w:left="425"/>
        <w:contextualSpacing/>
        <w:rPr>
          <w:rFonts w:ascii="Tahoma" w:hAnsi="Tahoma" w:cs="Tahoma"/>
        </w:rPr>
      </w:pPr>
      <w:r w:rsidRPr="00CA49F6">
        <w:rPr>
          <w:rFonts w:ascii="Tahoma" w:hAnsi="Tahoma" w:cs="Tahoma"/>
          <w:color w:val="000000" w:themeColor="text1"/>
        </w:rPr>
        <w:t xml:space="preserve">Przedmiotem inwestycji jest rozbudowa z przebudową Gminnego Ośrodka Kultury. </w:t>
      </w:r>
      <w:r w:rsidRPr="00CA49F6">
        <w:rPr>
          <w:rFonts w:ascii="Tahoma" w:hAnsi="Tahoma" w:cs="Tahoma"/>
        </w:rPr>
        <w:t xml:space="preserve">Zadanie będzie realizowane w formule - zaprojektuj i wybuduj. Zakres zadania obejmuje m.in. opracowanie dokumentacji technicznej, wykonanie niezbędnych prac budowlanych i wykończeniowych wraz zagospodarowaniem terenu wokół budynku i wyposażenie obiektu.  Budynek GOK ma zostać powiększony o miejsce dla osób aktywnie spędzających czas poprzez stworzenie m.in. profesjonalnej sali ćwiczeń oraz miejsca spotkań dla najstarszych, ale bardzo aktywnych mieszkańców gminy. Powstanie również profesjonalna biblioteka, świetlica, nowoczesne łazienki, biura i pomieszczenia gosp. itp. Obiekt będzie połączony z istniejących budynkiem GOK-u.  W ramach projektu zaplanowano rozbudowę od strony elewacji tylnej budynku GOK. Przebudowa polegać będzie na połączeniu starego budynku GOK z dobudowanym, przebudowie kotłowni, utworzeniu nowych pomieszczeń i przearanżowaniu obecnych tak, aby cały obiekt stał się bardziej funkcjonalny dla osób z niego korzystających wraz z wyposażeniem. Dzięki realizacji zadania nastąpi wzrost dostępności infrastruktury rekreacyjnej, sportowej, turystycznej i kulturalnej na obszarze gminy. Operacja jako działanie z zakresu rozwoju inicjatyw </w:t>
      </w:r>
      <w:proofErr w:type="spellStart"/>
      <w:r w:rsidRPr="00CA49F6">
        <w:rPr>
          <w:rFonts w:ascii="Tahoma" w:hAnsi="Tahoma" w:cs="Tahoma"/>
        </w:rPr>
        <w:t>kulturalno</w:t>
      </w:r>
      <w:proofErr w:type="spellEnd"/>
      <w:r w:rsidRPr="00CA49F6">
        <w:rPr>
          <w:rFonts w:ascii="Tahoma" w:hAnsi="Tahoma" w:cs="Tahoma"/>
        </w:rPr>
        <w:t xml:space="preserve"> - </w:t>
      </w:r>
      <w:proofErr w:type="spellStart"/>
      <w:r w:rsidRPr="00CA49F6">
        <w:rPr>
          <w:rFonts w:ascii="Tahoma" w:hAnsi="Tahoma" w:cs="Tahoma"/>
        </w:rPr>
        <w:t>rekreacyjno</w:t>
      </w:r>
      <w:proofErr w:type="spellEnd"/>
      <w:r w:rsidRPr="00CA49F6">
        <w:rPr>
          <w:rFonts w:ascii="Tahoma" w:hAnsi="Tahoma" w:cs="Tahoma"/>
        </w:rPr>
        <w:t xml:space="preserve"> - sportowych będzie miało wpływ na poprawę warunków życia społeczności lokalnej i atrakcyjniejszego sposobu spędzania wolnego czasu na obszarach wiejskich. </w:t>
      </w:r>
    </w:p>
    <w:p w14:paraId="1ABEF0E2" w14:textId="7359D676" w:rsidR="00110088" w:rsidRPr="00CA49F6" w:rsidRDefault="00110088" w:rsidP="00CA49F6">
      <w:pPr>
        <w:pStyle w:val="Akapitzlist"/>
        <w:numPr>
          <w:ilvl w:val="0"/>
          <w:numId w:val="2"/>
        </w:numPr>
        <w:spacing w:after="0"/>
        <w:rPr>
          <w:rFonts w:ascii="Tahoma" w:hAnsi="Tahoma" w:cs="Tahoma"/>
          <w:b/>
          <w:bCs/>
          <w:color w:val="000000" w:themeColor="text1"/>
        </w:rPr>
      </w:pPr>
      <w:r w:rsidRPr="00CA49F6">
        <w:rPr>
          <w:rFonts w:ascii="Tahoma" w:hAnsi="Tahoma" w:cs="Tahoma"/>
          <w:bCs/>
        </w:rPr>
        <w:t>Przedmiotem zamówienia jest opracowanie</w:t>
      </w:r>
      <w:r w:rsidRPr="00CA49F6">
        <w:rPr>
          <w:rFonts w:ascii="Tahoma" w:hAnsi="Tahoma" w:cs="Tahoma"/>
        </w:rPr>
        <w:t xml:space="preserve"> dokumentacji projektowej </w:t>
      </w:r>
      <w:bookmarkStart w:id="1" w:name="_Hlk121847576"/>
      <w:r w:rsidRPr="00CA49F6">
        <w:rPr>
          <w:rFonts w:ascii="Tahoma" w:hAnsi="Tahoma" w:cs="Tahoma"/>
        </w:rPr>
        <w:t xml:space="preserve">oraz wykonanie robót </w:t>
      </w:r>
      <w:r w:rsidRPr="00CA49F6">
        <w:rPr>
          <w:rFonts w:ascii="Tahoma" w:hAnsi="Tahoma" w:cs="Tahoma"/>
          <w:color w:val="000000" w:themeColor="text1"/>
        </w:rPr>
        <w:t xml:space="preserve">budowlanych polegających </w:t>
      </w:r>
      <w:bookmarkEnd w:id="1"/>
      <w:r w:rsidRPr="00CA49F6">
        <w:rPr>
          <w:rFonts w:ascii="Tahoma" w:hAnsi="Tahoma" w:cs="Tahoma"/>
          <w:color w:val="000000" w:themeColor="text1"/>
        </w:rPr>
        <w:t xml:space="preserve">na </w:t>
      </w:r>
      <w:r w:rsidRPr="00CA49F6">
        <w:rPr>
          <w:rFonts w:ascii="Tahoma" w:eastAsia="Times New Roman" w:hAnsi="Tahoma" w:cs="Tahoma"/>
          <w:color w:val="000000" w:themeColor="text1"/>
        </w:rPr>
        <w:t>rozbudowie i przebudowie budynku Gminnego Ośrodka Kultury przy ul. Wieruszowskiej 8</w:t>
      </w:r>
      <w:r w:rsidRPr="00CA49F6">
        <w:rPr>
          <w:rFonts w:ascii="Tahoma" w:hAnsi="Tahoma" w:cs="Tahoma"/>
          <w:color w:val="000000" w:themeColor="text1"/>
        </w:rPr>
        <w:t xml:space="preserve"> w Galewicach obejmujących co najmniej: </w:t>
      </w:r>
    </w:p>
    <w:p w14:paraId="2A2BBB36" w14:textId="77777777" w:rsidR="00110088" w:rsidRPr="00CA49F6" w:rsidRDefault="00110088">
      <w:pPr>
        <w:pStyle w:val="Akapitzlist"/>
        <w:numPr>
          <w:ilvl w:val="0"/>
          <w:numId w:val="80"/>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opracowanie koncepcji, a następnie dokumentacji projektowej zawierającej projekty budowlane, techniczne oraz wykonawcze w podziale na branże wraz z uzyskaniem wymaganych przepisami prawa uzgodnień i zatwierdzeń opracowanego projektu budowlanego oraz uzyskaniem pozwolenia na budowę,</w:t>
      </w:r>
    </w:p>
    <w:p w14:paraId="6AB9C76E" w14:textId="77777777" w:rsidR="00110088" w:rsidRPr="00CA49F6" w:rsidRDefault="00110088">
      <w:pPr>
        <w:pStyle w:val="Akapitzlist"/>
        <w:numPr>
          <w:ilvl w:val="0"/>
          <w:numId w:val="80"/>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specyfikacje techniczne wykonania i odbioru robót,</w:t>
      </w:r>
    </w:p>
    <w:p w14:paraId="7424A55E" w14:textId="77777777" w:rsidR="00110088" w:rsidRPr="00CA49F6" w:rsidRDefault="00110088">
      <w:pPr>
        <w:pStyle w:val="Akapitzlist"/>
        <w:numPr>
          <w:ilvl w:val="0"/>
          <w:numId w:val="80"/>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harmonogram rzeczowo-finansowy na realizację robót budowlanych,</w:t>
      </w:r>
    </w:p>
    <w:p w14:paraId="3CE90242" w14:textId="77777777" w:rsidR="00110088" w:rsidRPr="00CA49F6" w:rsidRDefault="00110088">
      <w:pPr>
        <w:pStyle w:val="Akapitzlist"/>
        <w:numPr>
          <w:ilvl w:val="0"/>
          <w:numId w:val="80"/>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 xml:space="preserve">wykonanie kompleksowych robót budowlanych na podstawie opracowanych dokumentacji projektowych polegających na rozbudowie i przebudowie budynku Gminnego Ośrodka Kultury w Galewicach w celu realizacji zakładanego programu obejmującego m.in. realizowanie zadań edukacyjnych, wychowawczych, </w:t>
      </w:r>
      <w:r w:rsidRPr="00CA49F6">
        <w:rPr>
          <w:rFonts w:ascii="Tahoma" w:hAnsi="Tahoma" w:cs="Tahoma"/>
          <w:color w:val="000000" w:themeColor="text1"/>
        </w:rPr>
        <w:lastRenderedPageBreak/>
        <w:t>kulturalnych, integracyjnych, profilaktycznych, socjalnych, opiekuńczych, prozdrowotnych i sportowo-rekreacyjnych dla lokalnej społeczności,</w:t>
      </w:r>
    </w:p>
    <w:p w14:paraId="5208623C" w14:textId="77777777" w:rsidR="00110088" w:rsidRPr="00CA49F6" w:rsidRDefault="00110088">
      <w:pPr>
        <w:pStyle w:val="Akapitzlist"/>
        <w:numPr>
          <w:ilvl w:val="0"/>
          <w:numId w:val="80"/>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wykonanie dokumentacji powykonawczej oraz świadectwa charakterystyki energetycznej budynku,</w:t>
      </w:r>
    </w:p>
    <w:p w14:paraId="216EB8DF" w14:textId="3C9B2B71" w:rsidR="00CA49F6" w:rsidRPr="00CA49F6" w:rsidRDefault="00110088">
      <w:pPr>
        <w:pStyle w:val="Akapitzlist"/>
        <w:numPr>
          <w:ilvl w:val="0"/>
          <w:numId w:val="80"/>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uzyskanie wszelkich wymaganych badań, uzgodnień, pozwoleń, certyfikatów wynikających z wykonywanej dokumentacji projektowej oraz prowadzonych robót wraz z uzyskaniem pozwolenia na użytkowanie budynku.</w:t>
      </w:r>
    </w:p>
    <w:p w14:paraId="655BA049" w14:textId="65F37200" w:rsidR="00110088" w:rsidRPr="00CA49F6" w:rsidRDefault="00110088" w:rsidP="00CA49F6">
      <w:pPr>
        <w:pStyle w:val="Akapitzlist"/>
        <w:numPr>
          <w:ilvl w:val="0"/>
          <w:numId w:val="2"/>
        </w:numPr>
        <w:spacing w:before="120" w:after="0" w:line="240" w:lineRule="auto"/>
        <w:jc w:val="both"/>
        <w:rPr>
          <w:rFonts w:ascii="Tahoma" w:hAnsi="Tahoma" w:cs="Tahoma"/>
          <w:bCs/>
          <w:color w:val="000000" w:themeColor="text1"/>
        </w:rPr>
      </w:pPr>
      <w:r w:rsidRPr="00CA49F6">
        <w:rPr>
          <w:rFonts w:ascii="Tahoma" w:hAnsi="Tahoma" w:cs="Tahoma"/>
          <w:color w:val="000000" w:themeColor="text1"/>
        </w:rPr>
        <w:t>W ramach rozbudowy i przebudowy Gminnego Ośrodka Kultury w Galewicach przewiduje się wykonanie następujących prac:</w:t>
      </w:r>
    </w:p>
    <w:p w14:paraId="0720ED0F" w14:textId="77777777" w:rsidR="00110088" w:rsidRPr="00CA49F6" w:rsidRDefault="00110088">
      <w:pPr>
        <w:pStyle w:val="Akapitzlist"/>
        <w:numPr>
          <w:ilvl w:val="0"/>
          <w:numId w:val="81"/>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przebudowę i adaptację części pomieszczeń w istniejącej części budynku zgodnie z koncepcją stanowiącą załącznik do PFU,</w:t>
      </w:r>
    </w:p>
    <w:p w14:paraId="15331871" w14:textId="77777777" w:rsidR="00110088" w:rsidRPr="00CA49F6" w:rsidRDefault="00110088">
      <w:pPr>
        <w:pStyle w:val="Akapitzlist"/>
        <w:numPr>
          <w:ilvl w:val="0"/>
          <w:numId w:val="81"/>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wykonanie rozbudowy budynku zgodnie z koncepcją stanowiącą załącznik do PFU,</w:t>
      </w:r>
    </w:p>
    <w:p w14:paraId="643D5F2C" w14:textId="77777777" w:rsidR="00110088" w:rsidRPr="00CA49F6" w:rsidRDefault="00110088">
      <w:pPr>
        <w:pStyle w:val="Akapitzlist"/>
        <w:numPr>
          <w:ilvl w:val="0"/>
          <w:numId w:val="81"/>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wykonanie kompleksowych robót wykończeniowych wewnętrznych w tym m.in: nowych podłóg, tynków, gładzi, okładzin podłogowych i ściennych, malowanie niewykończonych innymi materiałami powierzchni sufitów i ścian, wymiana i montaż nowych drzwi wewnętrznych, montaż stolarki okiennej,</w:t>
      </w:r>
    </w:p>
    <w:p w14:paraId="2178F6B3" w14:textId="77777777" w:rsidR="00110088" w:rsidRPr="00CA49F6" w:rsidRDefault="00110088">
      <w:pPr>
        <w:pStyle w:val="Akapitzlist"/>
        <w:numPr>
          <w:ilvl w:val="0"/>
          <w:numId w:val="81"/>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 xml:space="preserve">wykonanie kompleksowych robót instalacyjnych w tym: wykonanie nowej instalacji elektrycznej, instalacji sanitarnych w tym </w:t>
      </w:r>
      <w:proofErr w:type="spellStart"/>
      <w:r w:rsidRPr="00CA49F6">
        <w:rPr>
          <w:rFonts w:ascii="Tahoma" w:hAnsi="Tahoma" w:cs="Tahoma"/>
          <w:color w:val="000000" w:themeColor="text1"/>
        </w:rPr>
        <w:t>wod</w:t>
      </w:r>
      <w:proofErr w:type="spellEnd"/>
      <w:r w:rsidRPr="00CA49F6">
        <w:rPr>
          <w:rFonts w:ascii="Tahoma" w:hAnsi="Tahoma" w:cs="Tahoma"/>
          <w:color w:val="000000" w:themeColor="text1"/>
        </w:rPr>
        <w:t>-kan. oraz centralnego ogrzewania, wykonanie nowej instalacji wentylacji i klimatyzacji, wykonanie nowej instalacji oświetleniowej itd.,</w:t>
      </w:r>
    </w:p>
    <w:p w14:paraId="389CF118" w14:textId="77777777" w:rsidR="00110088" w:rsidRPr="00CA49F6" w:rsidRDefault="00110088">
      <w:pPr>
        <w:pStyle w:val="Akapitzlist"/>
        <w:numPr>
          <w:ilvl w:val="0"/>
          <w:numId w:val="81"/>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wykonanie kompleksowych robót wykończeniowych zewnętrznych w tym: wykonanie izolacji termicznej nowych posadzek, ścian zewnętrznych oraz stropodachu, wykonanie wypraw elewacyjnych z tynku silikonowego wraz z kompletem obróbek blacharskich, wykonanie pokrycia dachu z papy termozgrzewalnej wraz z kompletem obróbek blacharskich w tym rynien i rur spustowych, wykończenie tarasu na dachu budynku deskami kompozytowymi, montaż na dachu budynku wokół tarasu balustrad ze stali nierdzewnej z wypełnieniem szklanym itd.</w:t>
      </w:r>
    </w:p>
    <w:p w14:paraId="77D9E4CE" w14:textId="77777777" w:rsidR="00110088" w:rsidRPr="00CA49F6" w:rsidRDefault="00110088">
      <w:pPr>
        <w:pStyle w:val="Akapitzlist"/>
        <w:numPr>
          <w:ilvl w:val="0"/>
          <w:numId w:val="81"/>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dostawa i montaż kompletnego wyposażenia poszczególnych pomieszczeń obejmującego minimum elementy ujęte w zestawieniu zamieszczonym w dalszej części PFU,</w:t>
      </w:r>
    </w:p>
    <w:p w14:paraId="7D2BB0C9" w14:textId="255C0002" w:rsidR="00110088" w:rsidRPr="00CA49F6" w:rsidRDefault="00110088">
      <w:pPr>
        <w:pStyle w:val="Akapitzlist"/>
        <w:numPr>
          <w:ilvl w:val="0"/>
          <w:numId w:val="81"/>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zagospodarowanie terenu wokół budynku w zakresie wykonania nawierzchni z kostki brukowej, opasek wokół budynku oraz urządzenia trawników i wykonania nasadzeń.</w:t>
      </w:r>
    </w:p>
    <w:p w14:paraId="5280BAFF" w14:textId="77777777" w:rsidR="00D46EFC" w:rsidRPr="00CA49F6" w:rsidRDefault="00D46EFC" w:rsidP="00CA49F6">
      <w:pPr>
        <w:pStyle w:val="Akapitzlist"/>
        <w:numPr>
          <w:ilvl w:val="0"/>
          <w:numId w:val="2"/>
        </w:numPr>
        <w:spacing w:before="120" w:after="0" w:line="240" w:lineRule="auto"/>
        <w:jc w:val="both"/>
        <w:rPr>
          <w:rFonts w:ascii="Tahoma" w:hAnsi="Tahoma" w:cs="Tahoma"/>
          <w:b/>
          <w:color w:val="000000" w:themeColor="text1"/>
          <w:u w:val="single"/>
        </w:rPr>
      </w:pPr>
      <w:r w:rsidRPr="00CA49F6">
        <w:rPr>
          <w:rFonts w:ascii="Tahoma" w:hAnsi="Tahoma" w:cs="Tahoma"/>
          <w:color w:val="000000" w:themeColor="text1"/>
        </w:rPr>
        <w:t xml:space="preserve">Szczegółowy zakres oraz sposób wykonania robót budowlanych, o którym mowa </w:t>
      </w:r>
      <w:r w:rsidRPr="00CA49F6">
        <w:rPr>
          <w:rFonts w:ascii="Tahoma" w:hAnsi="Tahoma" w:cs="Tahoma"/>
          <w:color w:val="000000" w:themeColor="text1"/>
        </w:rPr>
        <w:br/>
        <w:t>w ust. 3, określą:</w:t>
      </w:r>
    </w:p>
    <w:p w14:paraId="2A051640" w14:textId="3ADBB431" w:rsidR="00D46EFC" w:rsidRPr="00CA49F6" w:rsidRDefault="00D46EFC">
      <w:pPr>
        <w:widowControl/>
        <w:numPr>
          <w:ilvl w:val="0"/>
          <w:numId w:val="71"/>
        </w:numPr>
        <w:tabs>
          <w:tab w:val="left" w:pos="851"/>
        </w:tabs>
        <w:autoSpaceDE w:val="0"/>
        <w:adjustRightInd/>
        <w:spacing w:after="0"/>
        <w:ind w:left="1134" w:hanging="283"/>
        <w:contextualSpacing/>
        <w:textAlignment w:val="auto"/>
        <w:rPr>
          <w:rFonts w:ascii="Tahoma" w:hAnsi="Tahoma" w:cs="Tahoma"/>
          <w:color w:val="000000" w:themeColor="text1"/>
        </w:rPr>
      </w:pPr>
      <w:r w:rsidRPr="00CA49F6">
        <w:rPr>
          <w:rFonts w:ascii="Tahoma" w:hAnsi="Tahoma" w:cs="Tahoma"/>
          <w:color w:val="000000" w:themeColor="text1"/>
        </w:rPr>
        <w:t>wykonana przez Wykonawcę i zaakceptowana przez Zamawiającego dokumentacja Projektowa,</w:t>
      </w:r>
    </w:p>
    <w:p w14:paraId="20335385" w14:textId="77777777" w:rsidR="00D46EFC" w:rsidRPr="00CA49F6" w:rsidRDefault="00D46EFC">
      <w:pPr>
        <w:widowControl/>
        <w:numPr>
          <w:ilvl w:val="0"/>
          <w:numId w:val="71"/>
        </w:numPr>
        <w:tabs>
          <w:tab w:val="left" w:pos="851"/>
        </w:tabs>
        <w:autoSpaceDE w:val="0"/>
        <w:adjustRightInd/>
        <w:spacing w:after="0"/>
        <w:ind w:left="1134" w:hanging="283"/>
        <w:contextualSpacing/>
        <w:textAlignment w:val="auto"/>
        <w:rPr>
          <w:rFonts w:ascii="Tahoma" w:hAnsi="Tahoma" w:cs="Tahoma"/>
          <w:color w:val="000000" w:themeColor="text1"/>
        </w:rPr>
      </w:pPr>
      <w:r w:rsidRPr="00CA49F6">
        <w:rPr>
          <w:rFonts w:ascii="Tahoma" w:hAnsi="Tahoma" w:cs="Tahoma"/>
          <w:color w:val="000000" w:themeColor="text1"/>
        </w:rPr>
        <w:t>wykonane przez Wykonawcę i zaakceptowane przez Zamawiającego specyfikacje techniczne wykonania i odbioru robót budowlanych (</w:t>
      </w:r>
      <w:proofErr w:type="spellStart"/>
      <w:r w:rsidRPr="00CA49F6">
        <w:rPr>
          <w:rFonts w:ascii="Tahoma" w:hAnsi="Tahoma" w:cs="Tahoma"/>
          <w:color w:val="000000" w:themeColor="text1"/>
        </w:rPr>
        <w:t>STWiORB</w:t>
      </w:r>
      <w:proofErr w:type="spellEnd"/>
      <w:r w:rsidRPr="00CA49F6">
        <w:rPr>
          <w:rFonts w:ascii="Tahoma" w:hAnsi="Tahoma" w:cs="Tahoma"/>
          <w:color w:val="000000" w:themeColor="text1"/>
        </w:rPr>
        <w:t>),</w:t>
      </w:r>
    </w:p>
    <w:p w14:paraId="6C17C69E" w14:textId="77777777" w:rsidR="00D46EFC" w:rsidRPr="00CA49F6" w:rsidRDefault="00D46EFC">
      <w:pPr>
        <w:widowControl/>
        <w:numPr>
          <w:ilvl w:val="0"/>
          <w:numId w:val="71"/>
        </w:numPr>
        <w:tabs>
          <w:tab w:val="left" w:pos="851"/>
        </w:tabs>
        <w:autoSpaceDE w:val="0"/>
        <w:adjustRightInd/>
        <w:spacing w:after="0"/>
        <w:ind w:left="1134" w:hanging="283"/>
        <w:contextualSpacing/>
        <w:textAlignment w:val="auto"/>
        <w:rPr>
          <w:rFonts w:ascii="Tahoma" w:hAnsi="Tahoma" w:cs="Tahoma"/>
          <w:color w:val="000000" w:themeColor="text1"/>
        </w:rPr>
      </w:pPr>
      <w:r w:rsidRPr="00CA49F6">
        <w:rPr>
          <w:rFonts w:ascii="Tahoma" w:hAnsi="Tahoma" w:cs="Tahoma"/>
          <w:color w:val="000000" w:themeColor="text1"/>
        </w:rPr>
        <w:t>wykonane przedmiary robót,</w:t>
      </w:r>
    </w:p>
    <w:p w14:paraId="672B892B" w14:textId="64B568E3" w:rsidR="00D46EFC" w:rsidRPr="00CA49F6" w:rsidRDefault="00D46EFC">
      <w:pPr>
        <w:widowControl/>
        <w:numPr>
          <w:ilvl w:val="0"/>
          <w:numId w:val="71"/>
        </w:numPr>
        <w:tabs>
          <w:tab w:val="left" w:pos="851"/>
        </w:tabs>
        <w:autoSpaceDE w:val="0"/>
        <w:adjustRightInd/>
        <w:spacing w:after="0"/>
        <w:ind w:left="1134" w:hanging="283"/>
        <w:contextualSpacing/>
        <w:textAlignment w:val="auto"/>
        <w:rPr>
          <w:rFonts w:ascii="Tahoma" w:hAnsi="Tahoma" w:cs="Tahoma"/>
          <w:color w:val="000000" w:themeColor="text1"/>
        </w:rPr>
      </w:pPr>
      <w:r w:rsidRPr="00CA49F6">
        <w:rPr>
          <w:rFonts w:ascii="Tahoma" w:hAnsi="Tahoma" w:cs="Tahoma"/>
          <w:color w:val="000000" w:themeColor="text1"/>
        </w:rPr>
        <w:t xml:space="preserve">złożona oferta, </w:t>
      </w:r>
    </w:p>
    <w:p w14:paraId="0C3A1482" w14:textId="2BE28C8B" w:rsidR="00D46EFC" w:rsidRPr="00CA49F6" w:rsidRDefault="00D46EFC">
      <w:pPr>
        <w:widowControl/>
        <w:numPr>
          <w:ilvl w:val="0"/>
          <w:numId w:val="71"/>
        </w:numPr>
        <w:tabs>
          <w:tab w:val="left" w:pos="851"/>
        </w:tabs>
        <w:autoSpaceDE w:val="0"/>
        <w:adjustRightInd/>
        <w:spacing w:after="0"/>
        <w:ind w:left="1134" w:hanging="283"/>
        <w:contextualSpacing/>
        <w:textAlignment w:val="auto"/>
        <w:rPr>
          <w:rFonts w:ascii="Tahoma" w:hAnsi="Tahoma" w:cs="Tahoma"/>
          <w:color w:val="000000" w:themeColor="text1"/>
        </w:rPr>
      </w:pPr>
      <w:r w:rsidRPr="00CA49F6">
        <w:rPr>
          <w:rFonts w:ascii="Tahoma" w:hAnsi="Tahoma" w:cs="Tahoma"/>
          <w:color w:val="000000" w:themeColor="text1"/>
        </w:rPr>
        <w:t>harmonogram rzeczowo-finansowy</w:t>
      </w:r>
      <w:r w:rsidR="00CA49F6" w:rsidRPr="00CA49F6">
        <w:rPr>
          <w:rFonts w:ascii="Tahoma" w:hAnsi="Tahoma" w:cs="Tahoma"/>
          <w:color w:val="000000" w:themeColor="text1"/>
        </w:rPr>
        <w:t>.</w:t>
      </w:r>
    </w:p>
    <w:p w14:paraId="4A600243" w14:textId="697B8251" w:rsidR="00D46EFC" w:rsidRPr="00CA49F6" w:rsidRDefault="00D46EFC" w:rsidP="00D46EFC">
      <w:pPr>
        <w:numPr>
          <w:ilvl w:val="0"/>
          <w:numId w:val="2"/>
        </w:numPr>
        <w:adjustRightInd/>
        <w:spacing w:after="0"/>
        <w:ind w:left="426" w:hanging="426"/>
        <w:contextualSpacing/>
        <w:rPr>
          <w:rFonts w:ascii="Tahoma" w:hAnsi="Tahoma" w:cs="Tahoma"/>
          <w:color w:val="000000" w:themeColor="text1"/>
        </w:rPr>
      </w:pPr>
      <w:r w:rsidRPr="00CA49F6">
        <w:rPr>
          <w:rFonts w:ascii="Tahoma" w:hAnsi="Tahoma" w:cs="Tahoma"/>
          <w:color w:val="000000" w:themeColor="text1"/>
        </w:rPr>
        <w:t xml:space="preserve">Wszystkie wykonane roboty i dostarczone materiały będą zgodne z </w:t>
      </w:r>
      <w:r w:rsidR="00CA49F6" w:rsidRPr="00CA49F6">
        <w:rPr>
          <w:rFonts w:ascii="Tahoma" w:hAnsi="Tahoma" w:cs="Tahoma"/>
          <w:color w:val="000000" w:themeColor="text1"/>
        </w:rPr>
        <w:t xml:space="preserve">wykonaną </w:t>
      </w:r>
      <w:r w:rsidRPr="00CA49F6">
        <w:rPr>
          <w:rFonts w:ascii="Tahoma" w:hAnsi="Tahoma" w:cs="Tahoma"/>
          <w:color w:val="000000" w:themeColor="text1"/>
        </w:rPr>
        <w:t xml:space="preserve">Dokumentacją Projektową. W przypadku, gdy materiały lub roboty nie będą w pełni zgodne z Dokumentacją Projektową i wpłynie to na niezadowalającą jakość robót </w:t>
      </w:r>
      <w:r w:rsidRPr="00CA49F6">
        <w:rPr>
          <w:rFonts w:ascii="Tahoma" w:hAnsi="Tahoma" w:cs="Tahoma"/>
          <w:color w:val="000000" w:themeColor="text1"/>
        </w:rPr>
        <w:lastRenderedPageBreak/>
        <w:t xml:space="preserve">budowlanych, to takie materiały zostaną zastąpione innymi, a elementy wykonane będą rozebrane i wykonane ponownie na koszt Wykonawcy i bez prawa do dodatkowego wynagrodzenia z tego tytułu. </w:t>
      </w:r>
    </w:p>
    <w:p w14:paraId="6043A6A5" w14:textId="77777777" w:rsidR="00D46EFC" w:rsidRPr="00CA49F6" w:rsidRDefault="00D46EFC" w:rsidP="00D46EFC">
      <w:pPr>
        <w:numPr>
          <w:ilvl w:val="0"/>
          <w:numId w:val="2"/>
        </w:numPr>
        <w:adjustRightInd/>
        <w:spacing w:after="0"/>
        <w:ind w:left="426" w:hanging="426"/>
        <w:contextualSpacing/>
        <w:rPr>
          <w:rFonts w:ascii="Tahoma" w:hAnsi="Tahoma" w:cs="Tahoma"/>
          <w:color w:val="000000" w:themeColor="text1"/>
        </w:rPr>
      </w:pPr>
      <w:r w:rsidRPr="00CA49F6">
        <w:rPr>
          <w:rFonts w:ascii="Tahoma" w:hAnsi="Tahoma" w:cs="Tahoma"/>
          <w:color w:val="000000" w:themeColor="text1"/>
        </w:rPr>
        <w:t xml:space="preserve">Przedmiot umowy należy wykonać zgodnie z Dokumentacją Projektową oraz obowiązującymi przepisami prawa, sztuką budowlaną, wiedzą techniczną, zawartą </w:t>
      </w:r>
      <w:r w:rsidRPr="00CA49F6">
        <w:rPr>
          <w:rFonts w:ascii="Tahoma" w:hAnsi="Tahoma" w:cs="Tahoma"/>
          <w:color w:val="000000" w:themeColor="text1"/>
        </w:rPr>
        <w:br/>
        <w:t>z Zamawiającym umową, uzgodnieniami z Zamawiającym dokonanymi w trakcie realizacji przedmiotu umowy.</w:t>
      </w:r>
    </w:p>
    <w:p w14:paraId="1E5CEDC5" w14:textId="77777777" w:rsidR="00D46EFC" w:rsidRPr="00CA49F6" w:rsidRDefault="00D46EFC" w:rsidP="00D46EFC">
      <w:pPr>
        <w:numPr>
          <w:ilvl w:val="0"/>
          <w:numId w:val="2"/>
        </w:numPr>
        <w:adjustRightInd/>
        <w:spacing w:after="0"/>
        <w:ind w:left="426" w:hanging="426"/>
        <w:contextualSpacing/>
        <w:rPr>
          <w:rFonts w:ascii="Tahoma" w:hAnsi="Tahoma" w:cs="Tahoma"/>
          <w:color w:val="000000" w:themeColor="text1"/>
        </w:rPr>
      </w:pPr>
      <w:r w:rsidRPr="00CA49F6">
        <w:rPr>
          <w:rFonts w:ascii="Tahoma" w:hAnsi="Tahoma" w:cs="Tahoma"/>
          <w:color w:val="000000" w:themeColor="text1"/>
        </w:rPr>
        <w:t xml:space="preserve">Zgodnie z zasadami dotyczącymi warunków wypłaty wynagrodzenia określonymi w szczegółowych zasadach i trybie dofinansowania z Rządowego Polski Ład: Programu Inwestycji Strategicznych stanowiącymi załącznik do Uchwały nr 84/2021 Rada Ministrów z dnia 1 lipca 2021 roku, Wstępnej Promesie dotyczącej dofinansowania inwestycji z programu Rządowy Fundusz Polski Ład: Program Inwestycji Strategicznych, Wykonawca zapewnia finansowanie zadania w części niepokrytej udziałem własnym Zamawiającego, na czas poprzedzający wypłaty z Promesy, na zasadach określonych w Umowie. </w:t>
      </w:r>
    </w:p>
    <w:p w14:paraId="6E1A72A2" w14:textId="77777777" w:rsidR="00D46EFC" w:rsidRPr="00CA49F6" w:rsidRDefault="00D46EFC" w:rsidP="00D46EFC">
      <w:pPr>
        <w:pStyle w:val="Akapitzlist"/>
        <w:numPr>
          <w:ilvl w:val="0"/>
          <w:numId w:val="2"/>
        </w:numPr>
        <w:spacing w:after="0" w:line="300" w:lineRule="auto"/>
        <w:ind w:left="426" w:hanging="426"/>
        <w:rPr>
          <w:rFonts w:ascii="Tahoma" w:hAnsi="Tahoma" w:cs="Tahoma"/>
          <w:color w:val="000000" w:themeColor="text1"/>
        </w:rPr>
      </w:pPr>
      <w:r w:rsidRPr="00CA49F6">
        <w:rPr>
          <w:rFonts w:ascii="Tahoma" w:hAnsi="Tahoma" w:cs="Tahoma"/>
          <w:bCs/>
          <w:color w:val="000000" w:themeColor="text1"/>
        </w:rPr>
        <w:t>W ramach robót budowlanych Wykonawca:</w:t>
      </w:r>
    </w:p>
    <w:p w14:paraId="07ACA96A" w14:textId="77777777" w:rsidR="00D46EFC" w:rsidRPr="00CA49F6" w:rsidRDefault="00D46EFC" w:rsidP="00D46EFC">
      <w:pPr>
        <w:widowControl/>
        <w:numPr>
          <w:ilvl w:val="1"/>
          <w:numId w:val="2"/>
        </w:numPr>
        <w:adjustRightInd/>
        <w:spacing w:after="0"/>
        <w:ind w:left="709" w:hanging="283"/>
        <w:contextualSpacing/>
        <w:textAlignment w:val="auto"/>
        <w:rPr>
          <w:rFonts w:ascii="Tahoma" w:hAnsi="Tahoma" w:cs="Tahoma"/>
          <w:bCs/>
          <w:color w:val="000000" w:themeColor="text1"/>
        </w:rPr>
      </w:pPr>
      <w:r w:rsidRPr="00CA49F6">
        <w:rPr>
          <w:rFonts w:ascii="Tahoma" w:hAnsi="Tahoma" w:cs="Tahoma"/>
          <w:bCs/>
          <w:color w:val="000000" w:themeColor="text1"/>
        </w:rPr>
        <w:t>wykona etap 1 robót budowlanych o wartości robót odpowiadającej kwocie wskazanej w § 3 ust. 1 pkt 1) umowy,</w:t>
      </w:r>
    </w:p>
    <w:p w14:paraId="05EC0507" w14:textId="77777777" w:rsidR="00D46EFC" w:rsidRPr="00CA49F6" w:rsidRDefault="00D46EFC" w:rsidP="00D46EFC">
      <w:pPr>
        <w:widowControl/>
        <w:numPr>
          <w:ilvl w:val="1"/>
          <w:numId w:val="2"/>
        </w:numPr>
        <w:adjustRightInd/>
        <w:spacing w:after="0"/>
        <w:ind w:left="709" w:hanging="283"/>
        <w:contextualSpacing/>
        <w:textAlignment w:val="auto"/>
        <w:rPr>
          <w:rFonts w:ascii="Tahoma" w:hAnsi="Tahoma" w:cs="Tahoma"/>
          <w:bCs/>
          <w:color w:val="000000" w:themeColor="text1"/>
        </w:rPr>
      </w:pPr>
      <w:r w:rsidRPr="00CA49F6">
        <w:rPr>
          <w:rFonts w:ascii="Tahoma" w:hAnsi="Tahoma" w:cs="Tahoma"/>
          <w:bCs/>
          <w:color w:val="000000" w:themeColor="text1"/>
        </w:rPr>
        <w:t xml:space="preserve">wykona etap 2 robót budowlanych o wartości robót do </w:t>
      </w:r>
      <w:r w:rsidRPr="00CA49F6">
        <w:rPr>
          <w:rFonts w:ascii="Tahoma" w:hAnsi="Tahoma" w:cs="Tahoma"/>
          <w:bCs/>
          <w:noProof/>
          <w:color w:val="000000" w:themeColor="text1"/>
        </w:rPr>
        <w:t>5</w:t>
      </w:r>
      <w:r w:rsidRPr="00CA49F6">
        <w:rPr>
          <w:rFonts w:ascii="Tahoma" w:hAnsi="Tahoma" w:cs="Tahoma"/>
          <w:bCs/>
          <w:color w:val="000000" w:themeColor="text1"/>
        </w:rPr>
        <w:t>0 % kwoty wskazanej w § 3 ust. 1 pkt 2) umowy;</w:t>
      </w:r>
    </w:p>
    <w:p w14:paraId="4A8995E4" w14:textId="77777777" w:rsidR="00D46EFC" w:rsidRPr="00CA49F6" w:rsidRDefault="00D46EFC" w:rsidP="00D46EFC">
      <w:pPr>
        <w:widowControl/>
        <w:numPr>
          <w:ilvl w:val="1"/>
          <w:numId w:val="2"/>
        </w:numPr>
        <w:adjustRightInd/>
        <w:spacing w:after="0"/>
        <w:ind w:left="709" w:hanging="283"/>
        <w:contextualSpacing/>
        <w:textAlignment w:val="auto"/>
        <w:rPr>
          <w:rFonts w:ascii="Tahoma" w:hAnsi="Tahoma" w:cs="Tahoma"/>
          <w:bCs/>
          <w:color w:val="000000" w:themeColor="text1"/>
        </w:rPr>
      </w:pPr>
      <w:r w:rsidRPr="00CA49F6">
        <w:rPr>
          <w:rFonts w:ascii="Tahoma" w:hAnsi="Tahoma" w:cs="Tahoma"/>
          <w:bCs/>
          <w:color w:val="000000" w:themeColor="text1"/>
        </w:rPr>
        <w:t>wykona etap 3 robót budowlanych o wartości robót stanowiącej różnicę pomiędzy wartościami robót rozliczonymi w ramach etapu 1-</w:t>
      </w:r>
      <w:r w:rsidRPr="00CA49F6">
        <w:rPr>
          <w:rFonts w:ascii="Tahoma" w:hAnsi="Tahoma" w:cs="Tahoma"/>
          <w:bCs/>
          <w:noProof/>
          <w:color w:val="000000" w:themeColor="text1"/>
        </w:rPr>
        <w:t>2,</w:t>
      </w:r>
      <w:r w:rsidRPr="00CA49F6">
        <w:rPr>
          <w:rFonts w:ascii="Tahoma" w:hAnsi="Tahoma" w:cs="Tahoma"/>
          <w:bCs/>
          <w:color w:val="000000" w:themeColor="text1"/>
        </w:rPr>
        <w:t xml:space="preserve"> a łączną sumą wynagrodzenia wskazanego w § 3 ust. 1 umowy.</w:t>
      </w:r>
    </w:p>
    <w:p w14:paraId="5DA855E0" w14:textId="77777777" w:rsidR="00D46EFC" w:rsidRPr="00CA49F6" w:rsidRDefault="00D46EFC" w:rsidP="00D46EFC">
      <w:pPr>
        <w:pStyle w:val="Akapitzlist"/>
        <w:spacing w:after="0"/>
        <w:ind w:left="426"/>
        <w:rPr>
          <w:rFonts w:ascii="Tahoma" w:hAnsi="Tahoma" w:cs="Tahoma"/>
          <w:color w:val="FF0000"/>
        </w:rPr>
      </w:pPr>
    </w:p>
    <w:p w14:paraId="1DF365C4" w14:textId="77777777" w:rsidR="00D46EFC" w:rsidRPr="00CA49F6" w:rsidRDefault="00D46EFC" w:rsidP="00D46EFC">
      <w:pPr>
        <w:autoSpaceDE w:val="0"/>
        <w:spacing w:after="0"/>
        <w:jc w:val="center"/>
        <w:rPr>
          <w:rFonts w:ascii="Tahoma" w:hAnsi="Tahoma" w:cs="Tahoma"/>
          <w:color w:val="000000" w:themeColor="text1"/>
        </w:rPr>
      </w:pPr>
      <w:r w:rsidRPr="00CA49F6">
        <w:rPr>
          <w:rFonts w:ascii="Tahoma" w:hAnsi="Tahoma" w:cs="Tahoma"/>
          <w:b/>
          <w:bCs/>
          <w:color w:val="000000" w:themeColor="text1"/>
        </w:rPr>
        <w:t>§ 1a</w:t>
      </w:r>
    </w:p>
    <w:p w14:paraId="1D93DF8E" w14:textId="61B55922" w:rsidR="00D46EFC" w:rsidRPr="00CA49F6" w:rsidRDefault="00D46EFC" w:rsidP="00D46EFC">
      <w:pPr>
        <w:autoSpaceDE w:val="0"/>
        <w:spacing w:after="0"/>
        <w:jc w:val="center"/>
        <w:rPr>
          <w:rFonts w:ascii="Tahoma" w:hAnsi="Tahoma" w:cs="Tahoma"/>
          <w:color w:val="000000" w:themeColor="text1"/>
        </w:rPr>
      </w:pPr>
      <w:r w:rsidRPr="00CA49F6">
        <w:rPr>
          <w:rFonts w:ascii="Tahoma" w:hAnsi="Tahoma" w:cs="Tahoma"/>
          <w:b/>
          <w:bCs/>
          <w:color w:val="000000" w:themeColor="text1"/>
        </w:rPr>
        <w:t>Dokumentacja Projektowa</w:t>
      </w:r>
    </w:p>
    <w:p w14:paraId="4CF40BC6" w14:textId="77777777" w:rsidR="00D46EFC" w:rsidRPr="00CA49F6" w:rsidRDefault="00D46EFC" w:rsidP="00D46EFC">
      <w:pPr>
        <w:pStyle w:val="Akapitzlist"/>
        <w:numPr>
          <w:ilvl w:val="0"/>
          <w:numId w:val="54"/>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Opracowanie Dokumentacji Projektowej winno być wykonane zgodnie z Programem Funkcjonalno-Użytkowym, obowiązującymi przepisami, normami i zasadami wiedzy technicznej obowiązującymi w dniu wydania jej Zamawiającemu.</w:t>
      </w:r>
    </w:p>
    <w:p w14:paraId="497485D1" w14:textId="77777777" w:rsidR="00D46EFC" w:rsidRPr="00CA49F6" w:rsidRDefault="00D46EFC" w:rsidP="00D46EFC">
      <w:pPr>
        <w:pStyle w:val="Akapitzlist"/>
        <w:numPr>
          <w:ilvl w:val="0"/>
          <w:numId w:val="54"/>
        </w:numPr>
        <w:suppressAutoHyphens/>
        <w:autoSpaceDE w:val="0"/>
        <w:spacing w:after="0"/>
        <w:ind w:left="426" w:hanging="426"/>
        <w:rPr>
          <w:rFonts w:ascii="Tahoma" w:hAnsi="Tahoma" w:cs="Tahoma"/>
          <w:color w:val="000000" w:themeColor="text1"/>
        </w:rPr>
      </w:pPr>
      <w:r w:rsidRPr="00CA49F6">
        <w:rPr>
          <w:rFonts w:ascii="Tahoma" w:hAnsi="Tahoma" w:cs="Tahoma"/>
          <w:color w:val="000000" w:themeColor="text1"/>
        </w:rPr>
        <w:t>Wykonawca, przy opracowywaniu Dokumentacji Projektowej, zobowiązuje się:</w:t>
      </w:r>
    </w:p>
    <w:p w14:paraId="163E896E" w14:textId="77777777" w:rsidR="00D46EFC" w:rsidRPr="00CA49F6" w:rsidRDefault="00D46EFC" w:rsidP="00D46EFC">
      <w:pPr>
        <w:pStyle w:val="Akapitzlist"/>
        <w:numPr>
          <w:ilvl w:val="0"/>
          <w:numId w:val="59"/>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zastosować optymalne rozwiązania konstrukcyjne, materiałowe i kosztowe, </w:t>
      </w:r>
      <w:r w:rsidRPr="00CA49F6">
        <w:rPr>
          <w:rFonts w:ascii="Tahoma" w:hAnsi="Tahoma" w:cs="Tahoma"/>
          <w:color w:val="000000" w:themeColor="text1"/>
        </w:rPr>
        <w:br/>
        <w:t>w celu uzyskania nowoczesnych i właściwych standardów dla tego typu zadania inwestycyjnego, które ma być w oparciu o nią wykonane,</w:t>
      </w:r>
    </w:p>
    <w:p w14:paraId="782B0704" w14:textId="77777777" w:rsidR="00D46EFC" w:rsidRPr="00CA49F6" w:rsidRDefault="00D46EFC" w:rsidP="00D46EFC">
      <w:pPr>
        <w:pStyle w:val="Akapitzlist"/>
        <w:numPr>
          <w:ilvl w:val="0"/>
          <w:numId w:val="59"/>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ponieść wszelkie opłaty za pozyskiwane w ramach realizacji Dokumentacji Projektowej decyzje, uzgodnienia i opinie,</w:t>
      </w:r>
    </w:p>
    <w:p w14:paraId="25B91E4A" w14:textId="77777777" w:rsidR="00D46EFC" w:rsidRPr="00CA49F6" w:rsidRDefault="00D46EFC" w:rsidP="00D46EFC">
      <w:pPr>
        <w:pStyle w:val="Akapitzlist"/>
        <w:numPr>
          <w:ilvl w:val="0"/>
          <w:numId w:val="59"/>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opracować Dokumentację Projektową kompletną z punktu widzenia zadania inwestycyjnego, które ma być wykonane na jej podstawie, spójnej i skoordynowanej we wszystkich specjalnościach, a w szczególności posiadającej niezbędne uzgodnienia,</w:t>
      </w:r>
    </w:p>
    <w:p w14:paraId="49CBBDD8" w14:textId="77777777" w:rsidR="00D46EFC" w:rsidRPr="00CA49F6" w:rsidRDefault="00D46EFC" w:rsidP="00D46EFC">
      <w:pPr>
        <w:pStyle w:val="Akapitzlist"/>
        <w:numPr>
          <w:ilvl w:val="0"/>
          <w:numId w:val="59"/>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przedstawiającej rozwiązania szczegółowe w zakresie umożliwiającym realizację zadania inwestycyjnego, które ma być wykonane na jej podstawie, bez dodatkowych opracowań i uzupełnień.</w:t>
      </w:r>
    </w:p>
    <w:p w14:paraId="283EF3D1" w14:textId="77777777" w:rsidR="00D46EFC" w:rsidRPr="00CA49F6"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lastRenderedPageBreak/>
        <w:t>Wykonawca zobowiązany jest do uzyskania wszystkich niezbędnych decyzji, opinii, zatwierdzeń i innych dokumentów koniecznych do realizacji robót budowlanych.</w:t>
      </w:r>
    </w:p>
    <w:p w14:paraId="121C656E" w14:textId="77777777" w:rsidR="00D46EFC" w:rsidRPr="00CA49F6"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 xml:space="preserve">W ramach wykonywania obowiązków z niniejszej umowy, Wykonawca zobowiązany jest do zapewnienia wykonywania przez autora Dokumentacji Projektowej („Projektanta”) podstawowych obowiązków wynikających z art. 20 ustawy z dnia </w:t>
      </w:r>
      <w:r w:rsidRPr="00CA49F6">
        <w:rPr>
          <w:rFonts w:ascii="Tahoma" w:hAnsi="Tahoma" w:cs="Tahoma"/>
          <w:color w:val="000000" w:themeColor="text1"/>
        </w:rPr>
        <w:br/>
        <w:t xml:space="preserve">7 lipca 1994 roku Prawo Budowlane (tekst jedn.: Dz.U. z 2021 r., poz. 2351 z </w:t>
      </w:r>
      <w:proofErr w:type="spellStart"/>
      <w:r w:rsidRPr="00CA49F6">
        <w:rPr>
          <w:rFonts w:ascii="Tahoma" w:hAnsi="Tahoma" w:cs="Tahoma"/>
          <w:color w:val="000000" w:themeColor="text1"/>
        </w:rPr>
        <w:t>późn</w:t>
      </w:r>
      <w:proofErr w:type="spellEnd"/>
      <w:r w:rsidRPr="00CA49F6">
        <w:rPr>
          <w:rFonts w:ascii="Tahoma" w:hAnsi="Tahoma" w:cs="Tahoma"/>
          <w:color w:val="000000" w:themeColor="text1"/>
        </w:rPr>
        <w:t>. zm.), a ponadto do zapewnienia wykonywania przez Projektanta w szczególności następujących czynności:</w:t>
      </w:r>
    </w:p>
    <w:p w14:paraId="666BF1E5" w14:textId="77777777" w:rsidR="00D46EFC" w:rsidRPr="00CA49F6"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stwierdzenia w toku wykonywania robót budowlanych zgodności realizacji inwestycji z projektem,</w:t>
      </w:r>
    </w:p>
    <w:p w14:paraId="562BBC3A" w14:textId="77777777" w:rsidR="00D46EFC" w:rsidRPr="00CA49F6"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wyjaśnianie wątpliwości powstałych w toku realizacji budowlanych wykonywanych na podstawie projektu,</w:t>
      </w:r>
    </w:p>
    <w:p w14:paraId="66E0D555" w14:textId="77777777" w:rsidR="00D46EFC" w:rsidRPr="00CA49F6"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uzgadniania z Zamawiającym możliwości wprowadzenia rozwiązań zamiennych </w:t>
      </w:r>
      <w:r w:rsidRPr="00CA49F6">
        <w:rPr>
          <w:rFonts w:ascii="Tahoma" w:hAnsi="Tahoma" w:cs="Tahoma"/>
          <w:color w:val="000000" w:themeColor="text1"/>
        </w:rPr>
        <w:br/>
        <w:t xml:space="preserve">w stosunku do materiałów i konstrukcji przewidzianych w opracowaniach projektowych powstałych w ramach realizacji niniejszej umowy, </w:t>
      </w:r>
    </w:p>
    <w:p w14:paraId="5A651D08" w14:textId="77777777" w:rsidR="00D46EFC" w:rsidRPr="00CA49F6"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udziału w odbiorze inwestycji,</w:t>
      </w:r>
    </w:p>
    <w:p w14:paraId="74179F1C" w14:textId="77777777" w:rsidR="00D46EFC" w:rsidRPr="00CA49F6"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udzielania stosownych porad i wskazówek oraz bieżące wyjaśnienie wątpliwości i problemów powstałych w toku robót budowalnych,</w:t>
      </w:r>
    </w:p>
    <w:p w14:paraId="493FE1E5" w14:textId="77777777" w:rsidR="00D46EFC" w:rsidRPr="00CA49F6"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w przypadku wystąpienia konieczności dokonywania zmian w opracowaniach projektowych powstałych w ramach realizacji niniejszej umowy z przyczyn zależnych od wykonawcy lub Projektanta – dokonywanie stosownych zmian.</w:t>
      </w:r>
    </w:p>
    <w:p w14:paraId="32C9D73F" w14:textId="77777777" w:rsidR="00D46EFC" w:rsidRPr="00CA49F6"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Wykonywane przez Wykonawcę czynności wskazane w ust. 4 nie podlegają odrębnemu wynagrodzeniu.</w:t>
      </w:r>
    </w:p>
    <w:p w14:paraId="0453698D" w14:textId="77777777" w:rsidR="00D46EFC" w:rsidRPr="00CA49F6"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 xml:space="preserve">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w:t>
      </w:r>
      <w:r w:rsidRPr="00CA49F6">
        <w:rPr>
          <w:rFonts w:ascii="Tahoma" w:hAnsi="Tahoma" w:cs="Tahoma"/>
          <w:color w:val="000000" w:themeColor="text1"/>
        </w:rPr>
        <w:br/>
        <w:t>z żądaniami organów wydających decyzje określające przebieg procesu inwestycyjnego, w szczególności organów wydających decyzje związane z uzyskaniem pozwolenia na budowę.</w:t>
      </w:r>
    </w:p>
    <w:p w14:paraId="0F04FBA6" w14:textId="77777777" w:rsidR="00D46EFC" w:rsidRPr="00CA49F6"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 xml:space="preserve">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t>
      </w:r>
      <w:r w:rsidRPr="00CA49F6">
        <w:rPr>
          <w:rFonts w:ascii="Tahoma" w:hAnsi="Tahoma" w:cs="Tahoma"/>
          <w:color w:val="000000" w:themeColor="text1"/>
        </w:rPr>
        <w:br/>
        <w:t>w szczególności:</w:t>
      </w:r>
    </w:p>
    <w:p w14:paraId="4D36D656" w14:textId="77777777" w:rsidR="00D46EFC" w:rsidRPr="00CA49F6"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kopiowanie, zwielokrotnianie Dokumentacji Projektowej, gromadzenie danych, </w:t>
      </w:r>
      <w:r w:rsidRPr="00CA49F6">
        <w:rPr>
          <w:rFonts w:ascii="Tahoma" w:hAnsi="Tahoma" w:cs="Tahoma"/>
          <w:color w:val="000000" w:themeColor="text1"/>
        </w:rPr>
        <w:br/>
        <w:t xml:space="preserve">w całości lub we fragmentach bez żadnych ograniczeń ilościowych za pomocą dowolnej dostępnej techniki, w tym drukarskiej, fotograficznej, zapisu </w:t>
      </w:r>
      <w:proofErr w:type="spellStart"/>
      <w:r w:rsidRPr="00CA49F6">
        <w:rPr>
          <w:rFonts w:ascii="Tahoma" w:hAnsi="Tahoma" w:cs="Tahoma"/>
          <w:color w:val="000000" w:themeColor="text1"/>
        </w:rPr>
        <w:t>magne</w:t>
      </w:r>
      <w:proofErr w:type="spellEnd"/>
      <w:r w:rsidRPr="00CA49F6">
        <w:rPr>
          <w:rFonts w:ascii="Tahoma" w:hAnsi="Tahoma" w:cs="Tahoma"/>
          <w:color w:val="000000" w:themeColor="text1"/>
        </w:rPr>
        <w:t xml:space="preserve">-tycznego, zapisu cyfrowego na nośnikach CD, DVD, w pamięci komputerowej </w:t>
      </w:r>
      <w:r w:rsidRPr="00CA49F6">
        <w:rPr>
          <w:rFonts w:ascii="Tahoma" w:hAnsi="Tahoma" w:cs="Tahoma"/>
          <w:color w:val="000000" w:themeColor="text1"/>
        </w:rPr>
        <w:br/>
        <w:t>i innych, a także wszelkimi innymi technikami w zakresie uzasadnionym potrzebami Zamawiającego,</w:t>
      </w:r>
    </w:p>
    <w:p w14:paraId="4BC98293" w14:textId="77777777" w:rsidR="00D46EFC" w:rsidRPr="00CA49F6"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lastRenderedPageBreak/>
        <w:t>w zakresie emisji publicznej, emisji w ramach pokazów zamkniętych, jak też poprzez telewizję, Internet i inne środki masowego przekazu,</w:t>
      </w:r>
    </w:p>
    <w:p w14:paraId="0CA3195F" w14:textId="77777777" w:rsidR="00D46EFC" w:rsidRPr="00CA49F6"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w zakresie obrotu oryginałem i egzemplarzami, na których utwór utrwalono, </w:t>
      </w:r>
      <w:r w:rsidRPr="00CA49F6">
        <w:rPr>
          <w:rFonts w:ascii="Tahoma" w:hAnsi="Tahoma" w:cs="Tahoma"/>
          <w:color w:val="000000" w:themeColor="text1"/>
        </w:rPr>
        <w:br/>
        <w:t>w szczególności wprowadzania ich do obrotu, użyczenia, najmu lub dzierżawy, także jako fragmentu broszur, opracowań, książek i innych publikacji w formie papierowej bądź elektronicznej,</w:t>
      </w:r>
    </w:p>
    <w:p w14:paraId="68110E6D" w14:textId="77777777" w:rsidR="00D46EFC" w:rsidRPr="00CA49F6"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 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71635F49" w14:textId="77777777" w:rsidR="00D46EFC" w:rsidRPr="00CA49F6"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przedsięwzięcie wszelkich innych czynności w celu realizacji zadania inwestycyjnego, które ma być wykonane w oparciu o Dokumentację Projektową,</w:t>
      </w:r>
    </w:p>
    <w:p w14:paraId="0C4B5EBF" w14:textId="77777777" w:rsidR="00D46EFC" w:rsidRPr="00CA49F6"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Zamawiający ma prawo do zamówienia - bez zgody autora dokumentacji – później-szych usług projektowania rozbudowy, przebudowy, nadbudowy, modernizacji, remontu czy też rozbiórki obiektu objętego dokumentacją projektową.</w:t>
      </w:r>
    </w:p>
    <w:p w14:paraId="427E762A" w14:textId="77777777" w:rsidR="00D46EFC" w:rsidRPr="00CA49F6"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 xml:space="preserve">Wykonawca oświadcza, że </w:t>
      </w:r>
      <w:r w:rsidRPr="00CA49F6">
        <w:rPr>
          <w:rFonts w:ascii="Tahoma" w:hAnsi="Tahoma" w:cs="Tahoma"/>
          <w:bCs/>
          <w:color w:val="000000" w:themeColor="text1"/>
        </w:rPr>
        <w:t>Projektant/Projektanci</w:t>
      </w:r>
      <w:r w:rsidRPr="00CA49F6">
        <w:rPr>
          <w:rFonts w:ascii="Tahoma" w:hAnsi="Tahoma" w:cs="Tahoma"/>
          <w:color w:val="000000" w:themeColor="text1"/>
        </w:rPr>
        <w:t xml:space="preserve"> upoważnił/upoważnili Wykonawcę do złożenia w imieniu Projektanta/Projektantów oświadczenia zawartego w ust. 9 niniejszego paragrafu.</w:t>
      </w:r>
    </w:p>
    <w:p w14:paraId="08880C9E" w14:textId="77777777" w:rsidR="00D46EFC" w:rsidRPr="00CA49F6" w:rsidRDefault="00D46EFC" w:rsidP="00D46EFC">
      <w:pPr>
        <w:pStyle w:val="Akapitzlist"/>
        <w:numPr>
          <w:ilvl w:val="0"/>
          <w:numId w:val="48"/>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6658B754" w14:textId="77777777" w:rsidR="00D46EFC" w:rsidRPr="00CA49F6"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wprowadzanie zmian do Dokumentacji Projektowej,</w:t>
      </w:r>
    </w:p>
    <w:p w14:paraId="747DF89D" w14:textId="77777777" w:rsidR="00D46EFC" w:rsidRPr="00CA49F6"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wprowadzanie zmian do Dokumentacji Projektowej wynikających z konieczności jej aktualizacji,</w:t>
      </w:r>
    </w:p>
    <w:p w14:paraId="1FB79CD8" w14:textId="77777777" w:rsidR="00D46EFC" w:rsidRPr="00CA49F6"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sprawowanie nadzoru autorskiego przez inny podmiot,</w:t>
      </w:r>
    </w:p>
    <w:p w14:paraId="6208BD0B" w14:textId="77777777" w:rsidR="00D46EFC" w:rsidRPr="00CA49F6"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decydowanie o sposobie oznaczenia autorstwa,</w:t>
      </w:r>
    </w:p>
    <w:p w14:paraId="04494024" w14:textId="77777777" w:rsidR="00D46EFC" w:rsidRPr="00CA49F6"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decydowania o wprowadzaniu zmian mających wpływ na treść i formę utworu,</w:t>
      </w:r>
    </w:p>
    <w:p w14:paraId="092E6333" w14:textId="77777777" w:rsidR="00D46EFC" w:rsidRPr="00CA49F6"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decydowanie o rozpowszechnianiu Dokumentacji Projektowej w całości lub </w:t>
      </w:r>
      <w:r w:rsidRPr="00CA49F6">
        <w:rPr>
          <w:rFonts w:ascii="Tahoma" w:hAnsi="Tahoma" w:cs="Tahoma"/>
          <w:color w:val="000000" w:themeColor="text1"/>
        </w:rPr>
        <w:br/>
        <w:t>w części samodzielnie lub w połączeniu z innymi utworami,</w:t>
      </w:r>
    </w:p>
    <w:p w14:paraId="53A03EE5" w14:textId="77777777" w:rsidR="00D46EFC" w:rsidRPr="00CA49F6"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4599A6D7" w14:textId="77777777" w:rsidR="00D46EFC" w:rsidRPr="00CA49F6" w:rsidRDefault="00D46EFC" w:rsidP="00D46EFC">
      <w:pPr>
        <w:pStyle w:val="Akapitzlist"/>
        <w:numPr>
          <w:ilvl w:val="0"/>
          <w:numId w:val="48"/>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W chwili wydania Dokumentacji Projektowej, Wykonawca przenosi na Zamawiającego prawo do wyrażania zgody na wykonywanie zależnych praw autorskich.</w:t>
      </w:r>
    </w:p>
    <w:p w14:paraId="32A2632B" w14:textId="77777777" w:rsidR="00D46EFC" w:rsidRPr="00CA49F6" w:rsidRDefault="00D46EFC" w:rsidP="00D46EFC">
      <w:pPr>
        <w:pStyle w:val="Akapitzlist"/>
        <w:numPr>
          <w:ilvl w:val="0"/>
          <w:numId w:val="58"/>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lastRenderedPageBreak/>
        <w:t>W chwili wydania Dokumentacji Projektowej, Wykonawca wyraża zgodę na rozporządzanie i korzystanie z opracowań Dokumentacji Projektowej na polach eksploatacji, o których mowa w ust. 7 niniejszego paragrafu.</w:t>
      </w:r>
    </w:p>
    <w:p w14:paraId="1AC33307" w14:textId="77777777" w:rsidR="00D46EFC" w:rsidRPr="00CA49F6" w:rsidRDefault="00D46EFC" w:rsidP="00D46EFC">
      <w:pPr>
        <w:pStyle w:val="Akapitzlist"/>
        <w:numPr>
          <w:ilvl w:val="0"/>
          <w:numId w:val="58"/>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Wykonawca oświadcza, że:</w:t>
      </w:r>
    </w:p>
    <w:p w14:paraId="4D89552E" w14:textId="77777777" w:rsidR="00D46EFC" w:rsidRPr="00CA49F6" w:rsidRDefault="00D46EFC" w:rsidP="00D46EFC">
      <w:pPr>
        <w:pStyle w:val="Akapitzlist"/>
        <w:numPr>
          <w:ilvl w:val="0"/>
          <w:numId w:val="49"/>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wszelkie utwory w rozumieniu ustawy z dnia 4 lutego 1994 roku o prawie autorskim i prawach pokrewnych (t. j. </w:t>
      </w:r>
      <w:r w:rsidRPr="00CA49F6">
        <w:rPr>
          <w:rFonts w:ascii="Tahoma" w:eastAsia="Times New Roman" w:hAnsi="Tahoma" w:cs="Tahoma"/>
          <w:color w:val="000000" w:themeColor="text1"/>
          <w:lang w:eastAsia="ar-SA"/>
        </w:rPr>
        <w:t>Dz.U. z 2021 r., poz. 1062</w:t>
      </w:r>
      <w:r w:rsidRPr="00CA49F6">
        <w:rPr>
          <w:rFonts w:ascii="Tahoma" w:hAnsi="Tahoma" w:cs="Tahoma"/>
          <w:color w:val="000000" w:themeColor="text1"/>
        </w:rPr>
        <w:t xml:space="preserve"> z </w:t>
      </w:r>
      <w:proofErr w:type="spellStart"/>
      <w:r w:rsidRPr="00CA49F6">
        <w:rPr>
          <w:rFonts w:ascii="Tahoma" w:hAnsi="Tahoma" w:cs="Tahoma"/>
          <w:color w:val="000000" w:themeColor="text1"/>
        </w:rPr>
        <w:t>późn</w:t>
      </w:r>
      <w:proofErr w:type="spellEnd"/>
      <w:r w:rsidRPr="00CA49F6">
        <w:rPr>
          <w:rFonts w:ascii="Tahoma" w:hAnsi="Tahoma" w:cs="Tahoma"/>
          <w:color w:val="000000" w:themeColor="text1"/>
        </w:rPr>
        <w:t>.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2895A40C" w14:textId="77777777" w:rsidR="00D46EFC" w:rsidRPr="00CA49F6" w:rsidRDefault="00D46EFC" w:rsidP="00D46EFC">
      <w:pPr>
        <w:pStyle w:val="Akapitzlist"/>
        <w:numPr>
          <w:ilvl w:val="0"/>
          <w:numId w:val="49"/>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nabędzie, do dnia przekazania Dokumentacji Projektowej Zamawiającemu, prawa, w tym autorskie prawa majątkowe oraz uzyska oświadczenia, których mowa </w:t>
      </w:r>
      <w:r w:rsidRPr="00CA49F6">
        <w:rPr>
          <w:rFonts w:ascii="Tahoma" w:hAnsi="Tahoma" w:cs="Tahoma"/>
          <w:color w:val="000000" w:themeColor="text1"/>
        </w:rPr>
        <w:br/>
        <w:t xml:space="preserve">w ust. 9 oraz wszelkie upoważnienia do wykonywania praw autorskich od osób, </w:t>
      </w:r>
      <w:r w:rsidRPr="00CA49F6">
        <w:rPr>
          <w:rFonts w:ascii="Tahoma" w:hAnsi="Tahoma" w:cs="Tahoma"/>
          <w:color w:val="000000" w:themeColor="text1"/>
        </w:rPr>
        <w:br/>
        <w:t>z którymi będzie współpracować przy realizacji niniejszej umowy, a także uzyska od tych osób nieodwołalne zgody na wykonywanie zależnych praw autorskich.</w:t>
      </w:r>
    </w:p>
    <w:p w14:paraId="0FC32E23" w14:textId="77777777" w:rsidR="00D46EFC" w:rsidRPr="00CA49F6" w:rsidRDefault="00D46EFC" w:rsidP="00D46EFC">
      <w:pPr>
        <w:pStyle w:val="Akapitzlist"/>
        <w:numPr>
          <w:ilvl w:val="0"/>
          <w:numId w:val="47"/>
        </w:numPr>
        <w:tabs>
          <w:tab w:val="clear" w:pos="0"/>
        </w:tabs>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DCDBD05" w14:textId="77777777" w:rsidR="00D46EFC" w:rsidRPr="00CA49F6" w:rsidRDefault="00D46EFC" w:rsidP="00D46EFC">
      <w:pPr>
        <w:pStyle w:val="Akapitzlist"/>
        <w:numPr>
          <w:ilvl w:val="0"/>
          <w:numId w:val="47"/>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 xml:space="preserve">Nabycie praw, o których mowa w niniejszym paragrafie, nie jest ograniczone czasowo lub terytorialnie oraz następuje w ramach wynagrodzenia umownego brutto, </w:t>
      </w:r>
      <w:r w:rsidRPr="00CA49F6">
        <w:rPr>
          <w:rFonts w:ascii="Tahoma" w:hAnsi="Tahoma" w:cs="Tahoma"/>
          <w:color w:val="000000" w:themeColor="text1"/>
        </w:rPr>
        <w:br/>
        <w:t>o którym mowa w § 3 ust. 1 niniejszej umowy.</w:t>
      </w:r>
    </w:p>
    <w:p w14:paraId="68D94D85" w14:textId="77777777" w:rsidR="00D46EFC" w:rsidRPr="00CA49F6" w:rsidRDefault="00D46EFC" w:rsidP="00D46EFC">
      <w:pPr>
        <w:pStyle w:val="Akapitzlist"/>
        <w:numPr>
          <w:ilvl w:val="0"/>
          <w:numId w:val="47"/>
        </w:numPr>
        <w:suppressAutoHyphens/>
        <w:autoSpaceDE w:val="0"/>
        <w:spacing w:after="0"/>
        <w:ind w:left="426" w:hanging="426"/>
        <w:jc w:val="both"/>
        <w:rPr>
          <w:rFonts w:ascii="Tahoma" w:hAnsi="Tahoma" w:cs="Tahoma"/>
          <w:color w:val="000000" w:themeColor="text1"/>
        </w:rPr>
      </w:pPr>
      <w:r w:rsidRPr="00CA49F6">
        <w:rPr>
          <w:rFonts w:ascii="Tahoma" w:hAnsi="Tahoma" w:cs="Tahoma"/>
          <w:color w:val="000000" w:themeColor="text1"/>
        </w:rPr>
        <w:t>W ramach realizacji Przedmiotu umowy i w ramach wynagrodzenia, o którym mowa w § 3 ust. 1 niniejszej umowy, Wykonawca zobowiązany jest również do:</w:t>
      </w:r>
    </w:p>
    <w:p w14:paraId="737FC5F3" w14:textId="77777777" w:rsidR="00D46EFC" w:rsidRPr="00CA49F6" w:rsidRDefault="00D46EFC" w:rsidP="00D46EFC">
      <w:pPr>
        <w:pStyle w:val="Akapitzlist"/>
        <w:numPr>
          <w:ilvl w:val="0"/>
          <w:numId w:val="44"/>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przedstawiania Zamawiającemu </w:t>
      </w:r>
      <w:r w:rsidRPr="00CA49F6">
        <w:rPr>
          <w:rFonts w:ascii="Tahoma" w:hAnsi="Tahoma" w:cs="Tahoma"/>
          <w:bCs/>
          <w:color w:val="000000" w:themeColor="text1"/>
        </w:rPr>
        <w:t>nie rzadziej niż raz na miesiąc raportu o stanie zaawansowania prac projektowych,</w:t>
      </w:r>
      <w:r w:rsidRPr="00CA49F6">
        <w:rPr>
          <w:rFonts w:ascii="Tahoma" w:hAnsi="Tahoma" w:cs="Tahoma"/>
          <w:color w:val="000000" w:themeColor="text1"/>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07D9E4EE" w14:textId="77777777" w:rsidR="00D46EFC" w:rsidRPr="00CA49F6" w:rsidRDefault="00D46EFC" w:rsidP="00D46EFC">
      <w:pPr>
        <w:pStyle w:val="Akapitzlist"/>
        <w:numPr>
          <w:ilvl w:val="0"/>
          <w:numId w:val="44"/>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niezależnie od obowiązku, o którym mowa w pkt 1 powyżej, Wykonawca zobowiązany jest do przedstawienia na wezwanie Zamawiającego informacji </w:t>
      </w:r>
      <w:r w:rsidRPr="00CA49F6">
        <w:rPr>
          <w:rFonts w:ascii="Tahoma" w:hAnsi="Tahoma" w:cs="Tahoma"/>
          <w:color w:val="000000" w:themeColor="text1"/>
        </w:rPr>
        <w:br/>
        <w:t>o stanie zaawansowania prac projektowych, w terminie 2 dni roboczych liczonych od momentu otrzymania wezwania;</w:t>
      </w:r>
    </w:p>
    <w:p w14:paraId="4D30366F" w14:textId="77777777" w:rsidR="00D46EFC" w:rsidRPr="00CA49F6" w:rsidRDefault="00D46EFC" w:rsidP="00D46EFC">
      <w:pPr>
        <w:pStyle w:val="Akapitzlist"/>
        <w:numPr>
          <w:ilvl w:val="0"/>
          <w:numId w:val="44"/>
        </w:numPr>
        <w:suppressAutoHyphens/>
        <w:autoSpaceDE w:val="0"/>
        <w:spacing w:after="0"/>
        <w:ind w:left="709" w:hanging="283"/>
        <w:jc w:val="both"/>
        <w:rPr>
          <w:rFonts w:ascii="Tahoma" w:hAnsi="Tahoma" w:cs="Tahoma"/>
          <w:color w:val="000000" w:themeColor="text1"/>
        </w:rPr>
      </w:pPr>
      <w:r w:rsidRPr="00CA49F6">
        <w:rPr>
          <w:rFonts w:ascii="Tahoma" w:hAnsi="Tahoma" w:cs="Tahoma"/>
          <w:color w:val="000000" w:themeColor="text1"/>
        </w:rPr>
        <w:t>uczestniczenia we wszystkich spotkaniach, na wezwanie Zamawiającego, związanych z realizacją Przedmiotu umowy.</w:t>
      </w:r>
    </w:p>
    <w:p w14:paraId="4DA50E19" w14:textId="77777777" w:rsidR="00D46EFC" w:rsidRPr="00CA49F6" w:rsidRDefault="00D46EFC" w:rsidP="00D46EFC">
      <w:pPr>
        <w:autoSpaceDE w:val="0"/>
        <w:spacing w:after="0"/>
        <w:jc w:val="center"/>
        <w:rPr>
          <w:rFonts w:ascii="Tahoma" w:hAnsi="Tahoma" w:cs="Tahoma"/>
          <w:b/>
          <w:bCs/>
        </w:rPr>
      </w:pPr>
    </w:p>
    <w:p w14:paraId="501AC3C0" w14:textId="77777777" w:rsidR="00D46EFC" w:rsidRPr="00CA49F6" w:rsidRDefault="00D46EFC" w:rsidP="00D46EFC">
      <w:pPr>
        <w:autoSpaceDE w:val="0"/>
        <w:spacing w:after="0"/>
        <w:jc w:val="center"/>
        <w:rPr>
          <w:rFonts w:ascii="Tahoma" w:hAnsi="Tahoma" w:cs="Tahoma"/>
        </w:rPr>
      </w:pPr>
      <w:r w:rsidRPr="00CA49F6">
        <w:rPr>
          <w:rFonts w:ascii="Tahoma" w:hAnsi="Tahoma" w:cs="Tahoma"/>
          <w:b/>
          <w:bCs/>
        </w:rPr>
        <w:t>§ 1b</w:t>
      </w:r>
    </w:p>
    <w:p w14:paraId="2DD48174" w14:textId="77777777" w:rsidR="00D46EFC" w:rsidRPr="00CA49F6" w:rsidRDefault="00D46EFC" w:rsidP="00D46EFC">
      <w:pPr>
        <w:autoSpaceDE w:val="0"/>
        <w:spacing w:after="0"/>
        <w:jc w:val="center"/>
        <w:rPr>
          <w:rFonts w:ascii="Tahoma" w:hAnsi="Tahoma" w:cs="Tahoma"/>
        </w:rPr>
      </w:pPr>
      <w:r w:rsidRPr="00CA49F6">
        <w:rPr>
          <w:rFonts w:ascii="Tahoma" w:hAnsi="Tahoma" w:cs="Tahoma"/>
          <w:b/>
          <w:bCs/>
        </w:rPr>
        <w:t>Sposób realizacji robót budowlanych</w:t>
      </w:r>
    </w:p>
    <w:p w14:paraId="4C771DC6" w14:textId="77777777" w:rsidR="00D46EFC" w:rsidRPr="00CA49F6" w:rsidRDefault="00D46EFC" w:rsidP="00D46EFC">
      <w:pPr>
        <w:pStyle w:val="Akapitzlist"/>
        <w:numPr>
          <w:ilvl w:val="0"/>
          <w:numId w:val="57"/>
        </w:numPr>
        <w:suppressAutoHyphens/>
        <w:autoSpaceDE w:val="0"/>
        <w:spacing w:after="0"/>
        <w:ind w:left="426" w:hanging="426"/>
        <w:jc w:val="both"/>
        <w:rPr>
          <w:rFonts w:ascii="Tahoma" w:hAnsi="Tahoma" w:cs="Tahoma"/>
        </w:rPr>
      </w:pPr>
      <w:r w:rsidRPr="00CA49F6">
        <w:rPr>
          <w:rFonts w:ascii="Tahoma" w:hAnsi="Tahoma" w:cs="Tahoma"/>
        </w:rPr>
        <w:lastRenderedPageBreak/>
        <w:t>Wykonawca na własny koszt zabezpieczy teren robót i zapewni organizację zaplecza budowy.</w:t>
      </w:r>
    </w:p>
    <w:p w14:paraId="10BE1E95" w14:textId="77777777" w:rsidR="00D46EFC" w:rsidRPr="00CA49F6" w:rsidRDefault="00D46EFC" w:rsidP="00D46EFC">
      <w:pPr>
        <w:pStyle w:val="Akapitzlist"/>
        <w:numPr>
          <w:ilvl w:val="0"/>
          <w:numId w:val="57"/>
        </w:numPr>
        <w:suppressAutoHyphens/>
        <w:autoSpaceDE w:val="0"/>
        <w:spacing w:after="0"/>
        <w:ind w:left="426" w:hanging="426"/>
        <w:rPr>
          <w:rFonts w:ascii="Tahoma" w:hAnsi="Tahoma" w:cs="Tahoma"/>
        </w:rPr>
      </w:pPr>
      <w:r w:rsidRPr="00CA49F6">
        <w:rPr>
          <w:rFonts w:ascii="Tahoma" w:hAnsi="Tahoma" w:cs="Tahoma"/>
        </w:rPr>
        <w:t>Wykonawca zobowiązuje się ponadto w szczególności do:</w:t>
      </w:r>
    </w:p>
    <w:p w14:paraId="68A7F1F3" w14:textId="77777777" w:rsidR="00D46EFC" w:rsidRPr="00CA49F6" w:rsidRDefault="00D46EFC" w:rsidP="00D46EFC">
      <w:pPr>
        <w:pStyle w:val="Akapitzlist"/>
        <w:numPr>
          <w:ilvl w:val="0"/>
          <w:numId w:val="60"/>
        </w:numPr>
        <w:tabs>
          <w:tab w:val="left" w:pos="851"/>
        </w:tabs>
        <w:suppressAutoHyphens/>
        <w:autoSpaceDE w:val="0"/>
        <w:spacing w:after="0"/>
        <w:ind w:left="851" w:hanging="425"/>
        <w:jc w:val="both"/>
        <w:rPr>
          <w:rFonts w:ascii="Tahoma" w:hAnsi="Tahoma" w:cs="Tahoma"/>
        </w:rPr>
      </w:pPr>
      <w:r w:rsidRPr="00CA49F6">
        <w:rPr>
          <w:rFonts w:ascii="Tahoma" w:hAnsi="Tahoma" w:cs="Tahoma"/>
        </w:rPr>
        <w:t xml:space="preserve">zapewnienia sprawowania kierownictwa robót przez kierownika budowy oraz kierowników branżowych przez cały okres realizacji Przedmiotu umowy, aż </w:t>
      </w:r>
      <w:r w:rsidRPr="00CA49F6">
        <w:rPr>
          <w:rFonts w:ascii="Tahoma" w:hAnsi="Tahoma" w:cs="Tahoma"/>
        </w:rPr>
        <w:br/>
        <w:t xml:space="preserve">do końcowego odbioru Przedmiotu umowy i w tym celu zobowiązany jest </w:t>
      </w:r>
      <w:r w:rsidRPr="00CA49F6">
        <w:rPr>
          <w:rFonts w:ascii="Tahoma" w:hAnsi="Tahoma" w:cs="Tahoma"/>
        </w:rPr>
        <w:br/>
        <w:t xml:space="preserve">do wyznaczenia osoby (wskazanej w wykazie osób złożonym w postępowaniu </w:t>
      </w:r>
      <w:r w:rsidRPr="00CA49F6">
        <w:rPr>
          <w:rFonts w:ascii="Tahoma" w:hAnsi="Tahoma" w:cs="Tahoma"/>
        </w:rPr>
        <w:br/>
        <w:t>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0DF9DD7C" w14:textId="77777777" w:rsidR="00D46EFC" w:rsidRPr="00CA49F6" w:rsidRDefault="00D46EFC" w:rsidP="00D46EFC">
      <w:pPr>
        <w:pStyle w:val="Akapitzlist"/>
        <w:numPr>
          <w:ilvl w:val="0"/>
          <w:numId w:val="60"/>
        </w:numPr>
        <w:tabs>
          <w:tab w:val="left" w:pos="851"/>
        </w:tabs>
        <w:suppressAutoHyphens/>
        <w:autoSpaceDE w:val="0"/>
        <w:spacing w:after="0"/>
        <w:ind w:left="851" w:hanging="425"/>
        <w:jc w:val="both"/>
        <w:rPr>
          <w:rFonts w:ascii="Tahoma" w:hAnsi="Tahoma" w:cs="Tahoma"/>
        </w:rPr>
      </w:pPr>
      <w:r w:rsidRPr="00CA49F6">
        <w:rPr>
          <w:rFonts w:ascii="Tahoma" w:hAnsi="Tahoma" w:cs="Tahoma"/>
        </w:rPr>
        <w:t>zapewnienia zasilania terenu budowy w niezbędne media i zapłaty za te media;</w:t>
      </w:r>
    </w:p>
    <w:p w14:paraId="45B2883B" w14:textId="77777777" w:rsidR="00D46EFC" w:rsidRPr="00CA49F6" w:rsidRDefault="00D46EFC" w:rsidP="00D46EFC">
      <w:pPr>
        <w:pStyle w:val="Akapitzlist"/>
        <w:numPr>
          <w:ilvl w:val="0"/>
          <w:numId w:val="60"/>
        </w:numPr>
        <w:tabs>
          <w:tab w:val="left" w:pos="851"/>
        </w:tabs>
        <w:suppressAutoHyphens/>
        <w:autoSpaceDE w:val="0"/>
        <w:spacing w:after="0"/>
        <w:ind w:left="851" w:hanging="425"/>
        <w:jc w:val="both"/>
        <w:rPr>
          <w:rFonts w:ascii="Tahoma" w:hAnsi="Tahoma" w:cs="Tahoma"/>
        </w:rPr>
      </w:pPr>
      <w:r w:rsidRPr="00CA49F6">
        <w:rPr>
          <w:rFonts w:ascii="Tahoma" w:hAnsi="Tahoma" w:cs="Tahoma"/>
        </w:rPr>
        <w:t>w razie zaistnienia takiej konieczności - do uzyskania w imieniu i na rzecz Zamawiającego wszelkich niezbędnych zgód na wejście w teren od zarządców infrastruktury technicznej oraz powiadomienia ich o robotach;</w:t>
      </w:r>
    </w:p>
    <w:p w14:paraId="6D212363" w14:textId="77777777" w:rsidR="00D46EFC" w:rsidRPr="00CA49F6" w:rsidRDefault="00D46EFC" w:rsidP="00D46EFC">
      <w:pPr>
        <w:pStyle w:val="Akapitzlist"/>
        <w:numPr>
          <w:ilvl w:val="0"/>
          <w:numId w:val="60"/>
        </w:numPr>
        <w:tabs>
          <w:tab w:val="left" w:pos="851"/>
        </w:tabs>
        <w:suppressAutoHyphens/>
        <w:autoSpaceDE w:val="0"/>
        <w:spacing w:after="0"/>
        <w:ind w:left="851" w:hanging="425"/>
        <w:jc w:val="both"/>
        <w:rPr>
          <w:rFonts w:ascii="Tahoma" w:hAnsi="Tahoma" w:cs="Tahoma"/>
        </w:rPr>
      </w:pPr>
      <w:r w:rsidRPr="00CA49F6">
        <w:rPr>
          <w:rFonts w:ascii="Tahoma" w:hAnsi="Tahoma" w:cs="Tahoma"/>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2B5772A5" w14:textId="0CFBCA27" w:rsidR="00D46EFC" w:rsidRPr="00CA49F6" w:rsidRDefault="00D46EFC" w:rsidP="00D46EFC">
      <w:pPr>
        <w:pStyle w:val="Akapitzlist"/>
        <w:numPr>
          <w:ilvl w:val="0"/>
          <w:numId w:val="60"/>
        </w:numPr>
        <w:tabs>
          <w:tab w:val="left" w:pos="851"/>
        </w:tabs>
        <w:suppressAutoHyphens/>
        <w:autoSpaceDE w:val="0"/>
        <w:spacing w:after="0"/>
        <w:ind w:left="851" w:hanging="425"/>
        <w:jc w:val="both"/>
        <w:rPr>
          <w:rFonts w:ascii="Tahoma" w:hAnsi="Tahoma" w:cs="Tahoma"/>
        </w:rPr>
      </w:pPr>
      <w:r w:rsidRPr="00CA49F6">
        <w:rPr>
          <w:rFonts w:ascii="Tahoma" w:hAnsi="Tahoma" w:cs="Tahoma"/>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54D5EA26" w14:textId="3286EC25" w:rsidR="00D46EFC" w:rsidRPr="00CA49F6" w:rsidRDefault="00D46EFC" w:rsidP="00D46EFC">
      <w:pPr>
        <w:pStyle w:val="Akapitzlist"/>
        <w:numPr>
          <w:ilvl w:val="0"/>
          <w:numId w:val="60"/>
        </w:numPr>
        <w:tabs>
          <w:tab w:val="left" w:pos="851"/>
        </w:tabs>
        <w:suppressAutoHyphens/>
        <w:autoSpaceDE w:val="0"/>
        <w:spacing w:after="0"/>
        <w:ind w:left="851" w:hanging="425"/>
        <w:jc w:val="both"/>
        <w:rPr>
          <w:rFonts w:ascii="Tahoma" w:hAnsi="Tahoma" w:cs="Tahoma"/>
        </w:rPr>
      </w:pPr>
      <w:r w:rsidRPr="00CA49F6">
        <w:rPr>
          <w:rFonts w:ascii="Tahoma" w:hAnsi="Tahoma" w:cs="Tahoma"/>
        </w:rPr>
        <w:t>zabezpieczenia terenu budowy przed niekorzystnymi warunkami atmosferycznymi, a w przypadku powstania szkody, niezwłoczne dokonanie jej naprawy;</w:t>
      </w:r>
    </w:p>
    <w:p w14:paraId="2D849537" w14:textId="77777777" w:rsidR="00D46EFC" w:rsidRPr="00CA49F6" w:rsidRDefault="00D46EFC" w:rsidP="00D46EFC">
      <w:pPr>
        <w:pStyle w:val="Jasnalistaakcent51"/>
        <w:widowControl/>
        <w:numPr>
          <w:ilvl w:val="0"/>
          <w:numId w:val="60"/>
        </w:numPr>
        <w:suppressAutoHyphens w:val="0"/>
        <w:autoSpaceDE w:val="0"/>
        <w:autoSpaceDN w:val="0"/>
        <w:spacing w:after="0"/>
        <w:ind w:left="851" w:hanging="425"/>
        <w:textAlignment w:val="auto"/>
        <w:rPr>
          <w:rStyle w:val="apple-converted-space"/>
          <w:rFonts w:ascii="Tahoma" w:eastAsia="Calibri" w:hAnsi="Tahoma" w:cs="Tahoma"/>
          <w:color w:val="000000"/>
          <w:sz w:val="22"/>
          <w:szCs w:val="22"/>
          <w:lang w:eastAsia="en-US"/>
        </w:rPr>
      </w:pPr>
      <w:r w:rsidRPr="00CA49F6">
        <w:rPr>
          <w:rFonts w:ascii="Tahoma" w:eastAsia="Calibri" w:hAnsi="Tahoma" w:cs="Tahoma"/>
          <w:sz w:val="22"/>
          <w:szCs w:val="22"/>
          <w:lang w:eastAsia="en-US"/>
        </w:rPr>
        <w:t xml:space="preserve">wykonania robót zgodnie z Dokumentacją Projektową; </w:t>
      </w:r>
    </w:p>
    <w:p w14:paraId="525D178D" w14:textId="77777777" w:rsidR="00D46EFC" w:rsidRPr="00CA49F6" w:rsidRDefault="00D46EFC" w:rsidP="00D46EFC">
      <w:pPr>
        <w:widowControl/>
        <w:numPr>
          <w:ilvl w:val="0"/>
          <w:numId w:val="60"/>
        </w:numPr>
        <w:tabs>
          <w:tab w:val="left" w:pos="180"/>
          <w:tab w:val="left" w:pos="709"/>
        </w:tabs>
        <w:suppressAutoHyphens w:val="0"/>
        <w:adjustRightInd/>
        <w:spacing w:after="0"/>
        <w:ind w:left="851" w:hanging="425"/>
        <w:textAlignment w:val="auto"/>
        <w:rPr>
          <w:rFonts w:ascii="Tahoma" w:hAnsi="Tahoma" w:cs="Tahoma"/>
        </w:rPr>
      </w:pPr>
      <w:r w:rsidRPr="00CA49F6">
        <w:rPr>
          <w:rFonts w:ascii="Tahoma" w:hAnsi="Tahoma" w:cs="Tahoma"/>
        </w:rPr>
        <w:tab/>
        <w:t>zapewnienia kompleksowej obsługi geodezyjnej na etapie realizacji umowy i po jej wykonaniu w tym wykonanie geodezyjnej inwentaryzacji powykonawczej;</w:t>
      </w:r>
    </w:p>
    <w:p w14:paraId="585D5B61" w14:textId="77777777" w:rsidR="00D46EFC" w:rsidRPr="00CA49F6" w:rsidRDefault="00D46EFC" w:rsidP="00D46EFC">
      <w:pPr>
        <w:widowControl/>
        <w:numPr>
          <w:ilvl w:val="0"/>
          <w:numId w:val="60"/>
        </w:numPr>
        <w:tabs>
          <w:tab w:val="left" w:pos="180"/>
          <w:tab w:val="left" w:pos="709"/>
        </w:tabs>
        <w:suppressAutoHyphens w:val="0"/>
        <w:adjustRightInd/>
        <w:spacing w:after="0"/>
        <w:ind w:left="851" w:hanging="425"/>
        <w:textAlignment w:val="auto"/>
        <w:rPr>
          <w:rFonts w:ascii="Tahoma" w:hAnsi="Tahoma" w:cs="Tahoma"/>
        </w:rPr>
      </w:pPr>
      <w:r w:rsidRPr="00CA49F6">
        <w:rPr>
          <w:rFonts w:ascii="Tahoma" w:hAnsi="Tahoma" w:cs="Tahoma"/>
        </w:rPr>
        <w:tab/>
        <w:t>wykonania bez dodatkowego wynagrodzenia wszelkich robót subsydiarnych, które zgodnie z wiedzą techniczną są niezbędne do wykonania robót objętych Dokumentacją Projektową– nawet w przypadku ich nieujęcia w Dokumentacji Projektowej;</w:t>
      </w:r>
    </w:p>
    <w:p w14:paraId="10878C4E" w14:textId="77777777" w:rsidR="00D46EFC" w:rsidRPr="00CA49F6" w:rsidRDefault="00D46EFC" w:rsidP="00D46EFC">
      <w:pPr>
        <w:pStyle w:val="Tekstpodstawowywcity"/>
        <w:widowControl/>
        <w:numPr>
          <w:ilvl w:val="0"/>
          <w:numId w:val="60"/>
        </w:numPr>
        <w:tabs>
          <w:tab w:val="left" w:pos="709"/>
          <w:tab w:val="left" w:pos="1418"/>
          <w:tab w:val="left" w:pos="1843"/>
        </w:tabs>
        <w:suppressAutoHyphens w:val="0"/>
        <w:adjustRightInd/>
        <w:spacing w:after="0"/>
        <w:ind w:left="851" w:hanging="425"/>
        <w:textAlignment w:val="auto"/>
        <w:rPr>
          <w:rFonts w:ascii="Tahoma" w:hAnsi="Tahoma" w:cs="Tahoma"/>
        </w:rPr>
      </w:pPr>
      <w:r w:rsidRPr="00CA49F6">
        <w:rPr>
          <w:rFonts w:ascii="Tahoma" w:hAnsi="Tahoma" w:cs="Tahoma"/>
        </w:rPr>
        <w:t>niezwłocznego informowania Zamawiającego o problemach technicznych lub okolicznościach, które mogą wpłynąć na jakość robót lub termin zakończenia robót;</w:t>
      </w:r>
    </w:p>
    <w:p w14:paraId="3B1E4DAD" w14:textId="77777777" w:rsidR="00D46EFC" w:rsidRPr="00CA49F6" w:rsidRDefault="00D46EFC" w:rsidP="00D46EFC">
      <w:pPr>
        <w:pStyle w:val="Lista"/>
        <w:numPr>
          <w:ilvl w:val="0"/>
          <w:numId w:val="60"/>
        </w:numPr>
        <w:tabs>
          <w:tab w:val="left" w:pos="709"/>
        </w:tabs>
        <w:spacing w:line="276" w:lineRule="auto"/>
        <w:ind w:left="851" w:hanging="425"/>
        <w:jc w:val="both"/>
        <w:rPr>
          <w:rFonts w:ascii="Tahoma" w:hAnsi="Tahoma" w:cs="Tahoma"/>
          <w:sz w:val="22"/>
          <w:szCs w:val="22"/>
        </w:rPr>
      </w:pPr>
      <w:r w:rsidRPr="00CA49F6">
        <w:rPr>
          <w:rFonts w:ascii="Tahoma" w:hAnsi="Tahoma" w:cs="Tahoma"/>
          <w:sz w:val="22"/>
          <w:szCs w:val="22"/>
        </w:rPr>
        <w:t xml:space="preserve">skompletowania i przedstawienia Zamawiającemu dokumentów wymaganych </w:t>
      </w:r>
      <w:r w:rsidRPr="00CA49F6">
        <w:rPr>
          <w:rFonts w:ascii="Tahoma" w:hAnsi="Tahoma" w:cs="Tahoma"/>
          <w:sz w:val="22"/>
          <w:szCs w:val="22"/>
        </w:rPr>
        <w:br/>
        <w:t xml:space="preserve">w STWIORB i umowie w tym szczególności: protokołów badań i sprawdzeń </w:t>
      </w:r>
      <w:r w:rsidRPr="00CA49F6">
        <w:rPr>
          <w:rFonts w:ascii="Tahoma" w:hAnsi="Tahoma" w:cs="Tahoma"/>
          <w:sz w:val="22"/>
          <w:szCs w:val="22"/>
        </w:rPr>
        <w:br/>
      </w:r>
      <w:r w:rsidRPr="00CA49F6">
        <w:rPr>
          <w:rFonts w:ascii="Tahoma" w:hAnsi="Tahoma" w:cs="Tahoma"/>
          <w:sz w:val="22"/>
          <w:szCs w:val="22"/>
        </w:rPr>
        <w:lastRenderedPageBreak/>
        <w:t xml:space="preserve">(o ile są wymagane w STWIORB) protokołów pomiarów (o ile są wymagane </w:t>
      </w:r>
      <w:r w:rsidRPr="00CA49F6">
        <w:rPr>
          <w:rFonts w:ascii="Tahoma" w:hAnsi="Tahoma" w:cs="Tahoma"/>
          <w:sz w:val="22"/>
          <w:szCs w:val="22"/>
        </w:rPr>
        <w:br/>
        <w:t xml:space="preserve">w STWIORB), protokołów odbiorów technicznych (o ile są wymagane </w:t>
      </w:r>
      <w:r w:rsidRPr="00CA49F6">
        <w:rPr>
          <w:rFonts w:ascii="Tahoma" w:hAnsi="Tahoma" w:cs="Tahoma"/>
          <w:sz w:val="22"/>
          <w:szCs w:val="22"/>
        </w:rPr>
        <w:br/>
        <w:t>w STWIORB), dziennika budowy, inwentaryzacji powykonawczej;</w:t>
      </w:r>
    </w:p>
    <w:p w14:paraId="1496A850" w14:textId="77777777" w:rsidR="00D46EFC" w:rsidRPr="00CA49F6" w:rsidRDefault="00D46EFC" w:rsidP="00D46EFC">
      <w:pPr>
        <w:pStyle w:val="Lista"/>
        <w:numPr>
          <w:ilvl w:val="0"/>
          <w:numId w:val="60"/>
        </w:numPr>
        <w:tabs>
          <w:tab w:val="left" w:pos="709"/>
        </w:tabs>
        <w:autoSpaceDE w:val="0"/>
        <w:autoSpaceDN w:val="0"/>
        <w:spacing w:line="276" w:lineRule="auto"/>
        <w:ind w:left="851" w:hanging="425"/>
        <w:jc w:val="both"/>
        <w:rPr>
          <w:rFonts w:ascii="Tahoma" w:hAnsi="Tahoma" w:cs="Tahoma"/>
          <w:sz w:val="22"/>
          <w:szCs w:val="22"/>
        </w:rPr>
      </w:pPr>
      <w:r w:rsidRPr="00CA49F6">
        <w:rPr>
          <w:rFonts w:ascii="Tahoma" w:hAnsi="Tahoma" w:cs="Tahoma"/>
          <w:sz w:val="22"/>
          <w:szCs w:val="22"/>
        </w:rPr>
        <w:t xml:space="preserve">uzyskania, w imieniu i na rzecz Zamawiającego, wszelkich uzgodnień pozwoleń, zezwoleń, decyzji i zgód niezbędnych dla wykonania umowy w zakresie, w jakim obowiązki te obciążają Wykonawcę zgodnie z dokumentacją projektową </w:t>
      </w:r>
      <w:r w:rsidRPr="00CA49F6">
        <w:rPr>
          <w:rFonts w:ascii="Tahoma" w:hAnsi="Tahoma" w:cs="Tahoma"/>
          <w:sz w:val="22"/>
          <w:szCs w:val="22"/>
        </w:rPr>
        <w:br/>
        <w:t xml:space="preserve">i </w:t>
      </w:r>
      <w:proofErr w:type="spellStart"/>
      <w:r w:rsidRPr="00CA49F6">
        <w:rPr>
          <w:rFonts w:ascii="Tahoma" w:hAnsi="Tahoma" w:cs="Tahoma"/>
          <w:sz w:val="22"/>
          <w:szCs w:val="22"/>
        </w:rPr>
        <w:t>STWiORB</w:t>
      </w:r>
      <w:proofErr w:type="spellEnd"/>
      <w:r w:rsidRPr="00CA49F6">
        <w:rPr>
          <w:rFonts w:ascii="Tahoma" w:hAnsi="Tahoma" w:cs="Tahoma"/>
          <w:sz w:val="22"/>
          <w:szCs w:val="22"/>
        </w:rPr>
        <w:t>;</w:t>
      </w:r>
    </w:p>
    <w:p w14:paraId="72C3BCF5" w14:textId="77777777" w:rsidR="00D46EFC" w:rsidRPr="00CA49F6" w:rsidRDefault="00D46EFC" w:rsidP="00D46EFC">
      <w:pPr>
        <w:pStyle w:val="Lista"/>
        <w:numPr>
          <w:ilvl w:val="0"/>
          <w:numId w:val="60"/>
        </w:numPr>
        <w:tabs>
          <w:tab w:val="left" w:pos="709"/>
        </w:tabs>
        <w:autoSpaceDE w:val="0"/>
        <w:autoSpaceDN w:val="0"/>
        <w:spacing w:line="276" w:lineRule="auto"/>
        <w:ind w:left="851" w:hanging="425"/>
        <w:jc w:val="both"/>
        <w:rPr>
          <w:rFonts w:ascii="Tahoma" w:hAnsi="Tahoma" w:cs="Tahoma"/>
          <w:sz w:val="22"/>
          <w:szCs w:val="22"/>
        </w:rPr>
      </w:pPr>
      <w:r w:rsidRPr="00CA49F6">
        <w:rPr>
          <w:rFonts w:ascii="Tahoma" w:hAnsi="Tahoma" w:cs="Tahoma"/>
          <w:sz w:val="22"/>
          <w:szCs w:val="22"/>
        </w:rPr>
        <w:t xml:space="preserve">informowania - z minimum 5-dniowym wyprzedzeniem - Zamawiającego </w:t>
      </w:r>
      <w:r w:rsidRPr="00CA49F6">
        <w:rPr>
          <w:rFonts w:ascii="Tahoma" w:hAnsi="Tahoma" w:cs="Tahoma"/>
          <w:sz w:val="22"/>
          <w:szCs w:val="22"/>
        </w:rPr>
        <w:b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A34F02C" w14:textId="77777777" w:rsidR="00D46EFC" w:rsidRPr="00CA49F6" w:rsidRDefault="00D46EFC" w:rsidP="00D46EFC">
      <w:pPr>
        <w:pStyle w:val="Lista"/>
        <w:numPr>
          <w:ilvl w:val="0"/>
          <w:numId w:val="60"/>
        </w:numPr>
        <w:autoSpaceDE w:val="0"/>
        <w:autoSpaceDN w:val="0"/>
        <w:spacing w:line="276" w:lineRule="auto"/>
        <w:ind w:left="851" w:hanging="425"/>
        <w:jc w:val="both"/>
        <w:rPr>
          <w:rFonts w:ascii="Tahoma" w:hAnsi="Tahoma" w:cs="Tahoma"/>
          <w:sz w:val="22"/>
          <w:szCs w:val="22"/>
        </w:rPr>
      </w:pPr>
      <w:r w:rsidRPr="00CA49F6">
        <w:rPr>
          <w:rFonts w:ascii="Tahoma" w:hAnsi="Tahoma" w:cs="Tahoma"/>
          <w:sz w:val="22"/>
          <w:szCs w:val="22"/>
        </w:rPr>
        <w:t xml:space="preserve">dokonania - przed rozpoczęciem robót - inwentaryzacji fotograficznej i opisowej obiektów budowlanych na terenach przyległych oraz dróg, tras dostępu </w:t>
      </w:r>
      <w:r w:rsidRPr="00CA49F6">
        <w:rPr>
          <w:rFonts w:ascii="Tahoma" w:hAnsi="Tahoma" w:cs="Tahoma"/>
          <w:sz w:val="22"/>
          <w:szCs w:val="22"/>
        </w:rPr>
        <w:br/>
        <w:t xml:space="preserve">i urządzeń obcych na placu budowy, jak i w jego otoczeniu, których stan może ulec pogorszeniu w wyniku prowadzenia robót budowlanych. O terminie przeprowadzenia inwentaryzacji Wykonawca powiadomi Inspektora Nadzoru. </w:t>
      </w:r>
      <w:r w:rsidRPr="00CA49F6">
        <w:rPr>
          <w:rFonts w:ascii="Tahoma" w:hAnsi="Tahoma" w:cs="Tahoma"/>
          <w:sz w:val="22"/>
          <w:szCs w:val="22"/>
        </w:rPr>
        <w:br/>
        <w:t xml:space="preserve">Z czynności inwentaryzacji sporządza się protokół. Inspektor Nadzoru dokona weryfikacji protokołu, a w przypadku braku zastrzeżeń co do jego treści zatwierdzi taką inwentaryzację. Podmiotom i osobom zawiadomionym, </w:t>
      </w:r>
      <w:r w:rsidRPr="00CA49F6">
        <w:rPr>
          <w:rFonts w:ascii="Tahoma" w:hAnsi="Tahoma" w:cs="Tahoma"/>
          <w:sz w:val="22"/>
          <w:szCs w:val="22"/>
        </w:rPr>
        <w:br/>
        <w:t xml:space="preserve">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3BEEBADA" w14:textId="77777777" w:rsidR="00D46EFC" w:rsidRPr="00CA49F6" w:rsidRDefault="00D46EFC" w:rsidP="00D46EFC">
      <w:pPr>
        <w:pStyle w:val="Akapitzlist"/>
        <w:numPr>
          <w:ilvl w:val="0"/>
          <w:numId w:val="50"/>
        </w:numPr>
        <w:suppressAutoHyphens/>
        <w:autoSpaceDE w:val="0"/>
        <w:spacing w:after="0"/>
        <w:ind w:left="426" w:hanging="426"/>
        <w:jc w:val="both"/>
        <w:rPr>
          <w:rFonts w:ascii="Tahoma" w:hAnsi="Tahoma" w:cs="Tahoma"/>
        </w:rPr>
      </w:pPr>
      <w:r w:rsidRPr="00CA49F6">
        <w:rPr>
          <w:rFonts w:ascii="Tahoma" w:hAnsi="Tahoma" w:cs="Tahoma"/>
        </w:rPr>
        <w:t>Wykonawca zabezpieczy interesy osób trzecich oraz użytkowników i właścicieli przyległej zabudowy, naruszone w związku z realizacją umowy w tym:</w:t>
      </w:r>
    </w:p>
    <w:p w14:paraId="50830221" w14:textId="77777777" w:rsidR="00D46EFC" w:rsidRPr="00CA49F6" w:rsidRDefault="00D46EFC" w:rsidP="00D46EFC">
      <w:pPr>
        <w:pStyle w:val="Akapitzlist"/>
        <w:numPr>
          <w:ilvl w:val="0"/>
          <w:numId w:val="55"/>
        </w:numPr>
        <w:tabs>
          <w:tab w:val="clear" w:pos="0"/>
        </w:tabs>
        <w:suppressAutoHyphens/>
        <w:autoSpaceDE w:val="0"/>
        <w:spacing w:after="0"/>
        <w:ind w:left="851" w:hanging="425"/>
        <w:jc w:val="both"/>
        <w:rPr>
          <w:rFonts w:ascii="Tahoma" w:hAnsi="Tahoma" w:cs="Tahoma"/>
        </w:rPr>
      </w:pPr>
      <w:r w:rsidRPr="00CA49F6">
        <w:rPr>
          <w:rFonts w:ascii="Tahoma" w:hAnsi="Tahoma" w:cs="Tahoma"/>
        </w:rPr>
        <w:t>zabezpieczy funkcjonowanie lokali, budynków i nieruchomości przyległych poprzez odpowiednią organizację robót,</w:t>
      </w:r>
    </w:p>
    <w:p w14:paraId="4CF58A06" w14:textId="77777777" w:rsidR="00D46EFC" w:rsidRPr="00CA49F6" w:rsidRDefault="00D46EFC" w:rsidP="00D46EFC">
      <w:pPr>
        <w:pStyle w:val="Akapitzlist"/>
        <w:numPr>
          <w:ilvl w:val="0"/>
          <w:numId w:val="55"/>
        </w:numPr>
        <w:tabs>
          <w:tab w:val="clear" w:pos="0"/>
        </w:tabs>
        <w:suppressAutoHyphens/>
        <w:autoSpaceDE w:val="0"/>
        <w:spacing w:after="0"/>
        <w:ind w:left="851" w:hanging="425"/>
        <w:jc w:val="both"/>
        <w:rPr>
          <w:rFonts w:ascii="Tahoma" w:hAnsi="Tahoma" w:cs="Tahoma"/>
        </w:rPr>
      </w:pPr>
      <w:r w:rsidRPr="00CA49F6">
        <w:rPr>
          <w:rFonts w:ascii="Tahoma" w:hAnsi="Tahoma" w:cs="Tahoma"/>
        </w:rPr>
        <w:t>zastosuje tymczasowe urządzenia zabezpieczające, wraz z wcześniejszym powiadomieniem zainteresowanych,</w:t>
      </w:r>
    </w:p>
    <w:p w14:paraId="02BCE073" w14:textId="77777777" w:rsidR="00D46EFC" w:rsidRPr="00CA49F6" w:rsidRDefault="00D46EFC" w:rsidP="00D46EFC">
      <w:pPr>
        <w:pStyle w:val="Akapitzlist"/>
        <w:numPr>
          <w:ilvl w:val="0"/>
          <w:numId w:val="55"/>
        </w:numPr>
        <w:tabs>
          <w:tab w:val="clear" w:pos="0"/>
        </w:tabs>
        <w:suppressAutoHyphens/>
        <w:autoSpaceDE w:val="0"/>
        <w:spacing w:after="0"/>
        <w:ind w:left="851" w:hanging="425"/>
        <w:jc w:val="both"/>
        <w:rPr>
          <w:rFonts w:ascii="Tahoma" w:hAnsi="Tahoma" w:cs="Tahoma"/>
        </w:rPr>
      </w:pPr>
      <w:r w:rsidRPr="00CA49F6">
        <w:rPr>
          <w:rFonts w:ascii="Tahoma" w:hAnsi="Tahoma" w:cs="Tahoma"/>
        </w:rPr>
        <w:t>wykona inne roboty i usunie ewentualne szkody, będące skutkiem prowadzonej budowy.</w:t>
      </w:r>
    </w:p>
    <w:p w14:paraId="22FB4E35" w14:textId="77777777" w:rsidR="00D46EFC" w:rsidRPr="00CA49F6" w:rsidRDefault="00D46EFC" w:rsidP="00D46EFC">
      <w:pPr>
        <w:pStyle w:val="Akapitzlist"/>
        <w:numPr>
          <w:ilvl w:val="0"/>
          <w:numId w:val="50"/>
        </w:numPr>
        <w:tabs>
          <w:tab w:val="clear" w:pos="0"/>
        </w:tabs>
        <w:autoSpaceDE w:val="0"/>
        <w:spacing w:after="0"/>
        <w:ind w:left="426" w:hanging="426"/>
        <w:jc w:val="both"/>
        <w:rPr>
          <w:rFonts w:ascii="Tahoma" w:hAnsi="Tahoma" w:cs="Tahoma"/>
        </w:rPr>
      </w:pPr>
      <w:r w:rsidRPr="00CA49F6">
        <w:rPr>
          <w:rFonts w:ascii="Tahoma" w:hAnsi="Tahoma" w:cs="Tahoma"/>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w:t>
      </w:r>
      <w:proofErr w:type="spellStart"/>
      <w:r w:rsidRPr="00CA49F6">
        <w:rPr>
          <w:rFonts w:ascii="Tahoma" w:hAnsi="Tahoma" w:cs="Tahoma"/>
        </w:rPr>
        <w:t>t.j</w:t>
      </w:r>
      <w:proofErr w:type="spellEnd"/>
      <w:r w:rsidRPr="00CA49F6">
        <w:rPr>
          <w:rFonts w:ascii="Tahoma" w:hAnsi="Tahoma" w:cs="Tahoma"/>
        </w:rPr>
        <w:t xml:space="preserve">.: Dz. U. z 2020 r., poz. 797 z </w:t>
      </w:r>
      <w:proofErr w:type="spellStart"/>
      <w:r w:rsidRPr="00CA49F6">
        <w:rPr>
          <w:rFonts w:ascii="Tahoma" w:hAnsi="Tahoma" w:cs="Tahoma"/>
        </w:rPr>
        <w:t>późn</w:t>
      </w:r>
      <w:proofErr w:type="spellEnd"/>
      <w:r w:rsidRPr="00CA49F6">
        <w:rPr>
          <w:rFonts w:ascii="Tahoma" w:hAnsi="Tahoma" w:cs="Tahoma"/>
        </w:rPr>
        <w:t>. zm.) oraz pokrywania kosztów utylizacji odpadów, zgodnie z obowiązującymi w tym zakresie przepisami. Wykonawca przedstawi, na żądanie, Zamawiającemu potwierdzenie faktu utylizacji odpadów, zgodnie z powszechnie obowiązującymi przepisami.</w:t>
      </w:r>
    </w:p>
    <w:p w14:paraId="1DF4041A" w14:textId="77777777" w:rsidR="00D46EFC" w:rsidRPr="00CA49F6" w:rsidRDefault="00D46EFC" w:rsidP="00D46EFC">
      <w:pPr>
        <w:pStyle w:val="Akapitzlist"/>
        <w:numPr>
          <w:ilvl w:val="0"/>
          <w:numId w:val="50"/>
        </w:numPr>
        <w:suppressAutoHyphens/>
        <w:autoSpaceDE w:val="0"/>
        <w:spacing w:after="0"/>
        <w:ind w:left="426" w:hanging="426"/>
        <w:jc w:val="both"/>
        <w:rPr>
          <w:rFonts w:ascii="Tahoma" w:hAnsi="Tahoma" w:cs="Tahoma"/>
        </w:rPr>
      </w:pPr>
      <w:r w:rsidRPr="00CA49F6">
        <w:rPr>
          <w:rFonts w:ascii="Tahoma" w:hAnsi="Tahoma" w:cs="Tahoma"/>
        </w:rPr>
        <w:lastRenderedPageBreak/>
        <w:t xml:space="preserve">Wykonawca ma obowiązek zapewnienia przedstawicielom Zamawiającego oraz wszystkim osobom upoważnionym przez niego, jak też innym uczestnikom procesu budowlanego, dostępu do terenu budowy i do każdego miejsca, gdzie roboty </w:t>
      </w:r>
      <w:r w:rsidRPr="00CA49F6">
        <w:rPr>
          <w:rFonts w:ascii="Tahoma" w:hAnsi="Tahoma" w:cs="Tahoma"/>
        </w:rPr>
        <w:br/>
        <w:t>w związku z umową będą wykonywane.</w:t>
      </w:r>
    </w:p>
    <w:p w14:paraId="354E1072" w14:textId="7D1E2732" w:rsidR="00D46EFC" w:rsidRPr="00CA49F6" w:rsidRDefault="00D46EFC" w:rsidP="00D46EFC">
      <w:pPr>
        <w:pStyle w:val="Akapitzlist"/>
        <w:numPr>
          <w:ilvl w:val="0"/>
          <w:numId w:val="50"/>
        </w:numPr>
        <w:suppressAutoHyphens/>
        <w:autoSpaceDE w:val="0"/>
        <w:spacing w:after="0"/>
        <w:ind w:left="426" w:hanging="426"/>
        <w:jc w:val="both"/>
        <w:rPr>
          <w:rFonts w:ascii="Tahoma" w:hAnsi="Tahoma" w:cs="Tahoma"/>
        </w:rPr>
      </w:pPr>
      <w:r w:rsidRPr="00CA49F6">
        <w:rPr>
          <w:rFonts w:ascii="Tahoma" w:hAnsi="Tahoma" w:cs="Tahoma"/>
        </w:rPr>
        <w:t>W trakcie oraz przed przystąpieniem do wykonywania robót, Wykonawca we własnym zakresie wykona dokumentację fotograficzną oraz inwentaryzację przyległego terenu celem oddalenia ewentualnych roszczeń właściciel nieruchomości sąsiednich dotyczących uszkodzeń spowodowanych przeprowadzonymi robotami.</w:t>
      </w:r>
    </w:p>
    <w:p w14:paraId="0ED9A555" w14:textId="77777777" w:rsidR="00D46EFC" w:rsidRPr="00CA49F6" w:rsidRDefault="00D46EFC" w:rsidP="00D46EFC">
      <w:pPr>
        <w:pStyle w:val="Akapitzlist"/>
        <w:numPr>
          <w:ilvl w:val="0"/>
          <w:numId w:val="50"/>
        </w:numPr>
        <w:suppressAutoHyphens/>
        <w:autoSpaceDE w:val="0"/>
        <w:spacing w:after="0"/>
        <w:ind w:left="426" w:hanging="426"/>
        <w:jc w:val="both"/>
        <w:rPr>
          <w:rFonts w:ascii="Tahoma" w:hAnsi="Tahoma" w:cs="Tahoma"/>
        </w:rPr>
      </w:pPr>
      <w:r w:rsidRPr="00CA49F6">
        <w:rPr>
          <w:rFonts w:ascii="Tahoma" w:hAnsi="Tahoma" w:cs="Tahoma"/>
        </w:rPr>
        <w:t>Od daty protokolarnego przejęcia terenu budowy, aż do chwili odbioru końcowego robót, Wykonawca ponosi odpowiedzialność za wszelkie szkody wynikłe na tym terenie, w tym szkody wyrządzone osobom trzecim.</w:t>
      </w:r>
    </w:p>
    <w:p w14:paraId="4EA85F08" w14:textId="77777777" w:rsidR="00D46EFC" w:rsidRPr="00CA49F6" w:rsidRDefault="00D46EFC" w:rsidP="00D46EFC">
      <w:pPr>
        <w:pStyle w:val="Akapitzlist"/>
        <w:numPr>
          <w:ilvl w:val="0"/>
          <w:numId w:val="50"/>
        </w:numPr>
        <w:suppressAutoHyphens/>
        <w:autoSpaceDE w:val="0"/>
        <w:spacing w:after="0"/>
        <w:ind w:left="426" w:hanging="426"/>
        <w:jc w:val="both"/>
        <w:rPr>
          <w:rFonts w:ascii="Tahoma" w:hAnsi="Tahoma" w:cs="Tahoma"/>
        </w:rPr>
      </w:pPr>
      <w:r w:rsidRPr="00CA49F6">
        <w:rPr>
          <w:rFonts w:ascii="Tahoma" w:hAnsi="Tahoma" w:cs="Tahoma"/>
        </w:rPr>
        <w:t xml:space="preserve">Wykonawca w terminie co najmniej 7 dni przed rozpoczęciem robót, poinformuje społeczność lokalną w sposób ogólnie przyjęty w miejscach ogólnodostępnych, </w:t>
      </w:r>
      <w:r w:rsidRPr="00CA49F6">
        <w:rPr>
          <w:rFonts w:ascii="Tahoma" w:hAnsi="Tahoma" w:cs="Tahoma"/>
        </w:rPr>
        <w:br/>
        <w:t>o terminie rozpoczęcia i zakończenia robót, zakresie tych robót, z podaniem pełnej nazwy Wykonawcy wraz z adresem jego siedziby, imienia i nazwiska kierownika robót oraz numerów telefonów kontaktowych.</w:t>
      </w:r>
    </w:p>
    <w:p w14:paraId="2C5295BE" w14:textId="77777777" w:rsidR="00D46EFC" w:rsidRPr="00CA49F6" w:rsidRDefault="00D46EFC" w:rsidP="00D46EFC">
      <w:pPr>
        <w:pStyle w:val="Akapitzlist"/>
        <w:numPr>
          <w:ilvl w:val="0"/>
          <w:numId w:val="50"/>
        </w:numPr>
        <w:tabs>
          <w:tab w:val="clear" w:pos="0"/>
        </w:tabs>
        <w:suppressAutoHyphens/>
        <w:autoSpaceDE w:val="0"/>
        <w:spacing w:after="0"/>
        <w:ind w:left="426" w:hanging="426"/>
        <w:jc w:val="both"/>
        <w:rPr>
          <w:rFonts w:ascii="Tahoma" w:hAnsi="Tahoma" w:cs="Tahoma"/>
        </w:rPr>
      </w:pPr>
      <w:r w:rsidRPr="00CA49F6">
        <w:rPr>
          <w:rFonts w:ascii="Tahoma" w:hAnsi="Tahoma" w:cs="Tahoma"/>
        </w:rPr>
        <w:t xml:space="preserve">Roboty wykonywane będą z materiałów Wykonawcy. Przy wykonywaniu robót budowlanych należy stosować materiały dopuszczone do obrotu i stosowania </w:t>
      </w:r>
      <w:r w:rsidRPr="00CA49F6">
        <w:rPr>
          <w:rFonts w:ascii="Tahoma" w:hAnsi="Tahoma" w:cs="Tahoma"/>
        </w:rPr>
        <w:br/>
        <w:t xml:space="preserve">w budownictwie. </w:t>
      </w:r>
    </w:p>
    <w:p w14:paraId="774759B6" w14:textId="77777777" w:rsidR="00D46EFC" w:rsidRPr="00CA49F6" w:rsidRDefault="00D46EFC" w:rsidP="00D46EFC">
      <w:pPr>
        <w:pStyle w:val="Akapitzlist"/>
        <w:numPr>
          <w:ilvl w:val="0"/>
          <w:numId w:val="50"/>
        </w:numPr>
        <w:suppressAutoHyphens/>
        <w:autoSpaceDE w:val="0"/>
        <w:spacing w:after="0"/>
        <w:ind w:left="426" w:hanging="426"/>
        <w:rPr>
          <w:rFonts w:ascii="Tahoma" w:hAnsi="Tahoma" w:cs="Tahoma"/>
        </w:rPr>
      </w:pPr>
      <w:r w:rsidRPr="00CA49F6">
        <w:rPr>
          <w:rFonts w:ascii="Tahoma" w:hAnsi="Tahoma" w:cs="Tahoma"/>
        </w:rPr>
        <w:t>Wykonawca we własnym zakresie i na własny koszt:</w:t>
      </w:r>
    </w:p>
    <w:p w14:paraId="07498418" w14:textId="77777777" w:rsidR="00D46EFC" w:rsidRPr="00CA49F6" w:rsidRDefault="00D46EFC" w:rsidP="00D46EFC">
      <w:pPr>
        <w:pStyle w:val="Akapitzlist"/>
        <w:numPr>
          <w:ilvl w:val="0"/>
          <w:numId w:val="52"/>
        </w:numPr>
        <w:suppressAutoHyphens/>
        <w:autoSpaceDE w:val="0"/>
        <w:spacing w:after="0"/>
        <w:ind w:hanging="294"/>
        <w:jc w:val="both"/>
        <w:rPr>
          <w:rFonts w:ascii="Tahoma" w:hAnsi="Tahoma" w:cs="Tahoma"/>
        </w:rPr>
      </w:pPr>
      <w:r w:rsidRPr="00CA49F6">
        <w:rPr>
          <w:rFonts w:ascii="Tahoma" w:hAnsi="Tahoma" w:cs="Tahoma"/>
        </w:rPr>
        <w:t>zapewni objęcie kierownictwa robót przez kierownika robót,</w:t>
      </w:r>
    </w:p>
    <w:p w14:paraId="2A5D52A1" w14:textId="77777777" w:rsidR="00D46EFC" w:rsidRPr="00CA49F6" w:rsidRDefault="00D46EFC" w:rsidP="00D46EFC">
      <w:pPr>
        <w:pStyle w:val="Akapitzlist"/>
        <w:numPr>
          <w:ilvl w:val="0"/>
          <w:numId w:val="52"/>
        </w:numPr>
        <w:suppressAutoHyphens/>
        <w:autoSpaceDE w:val="0"/>
        <w:spacing w:after="0"/>
        <w:ind w:hanging="294"/>
        <w:jc w:val="both"/>
        <w:rPr>
          <w:rFonts w:ascii="Tahoma" w:hAnsi="Tahoma" w:cs="Tahoma"/>
        </w:rPr>
      </w:pPr>
      <w:r w:rsidRPr="00CA49F6">
        <w:rPr>
          <w:rFonts w:ascii="Tahoma" w:hAnsi="Tahoma" w:cs="Tahoma"/>
        </w:rPr>
        <w:t>urządzi plac i zaplecze budowy,</w:t>
      </w:r>
    </w:p>
    <w:p w14:paraId="5937B005" w14:textId="77777777" w:rsidR="00D46EFC" w:rsidRPr="00CA49F6" w:rsidRDefault="00D46EFC" w:rsidP="00D46EFC">
      <w:pPr>
        <w:pStyle w:val="Akapitzlist"/>
        <w:numPr>
          <w:ilvl w:val="0"/>
          <w:numId w:val="52"/>
        </w:numPr>
        <w:suppressAutoHyphens/>
        <w:autoSpaceDE w:val="0"/>
        <w:spacing w:after="0"/>
        <w:ind w:hanging="294"/>
        <w:jc w:val="both"/>
        <w:rPr>
          <w:rFonts w:ascii="Tahoma" w:hAnsi="Tahoma" w:cs="Tahoma"/>
        </w:rPr>
      </w:pPr>
      <w:r w:rsidRPr="00CA49F6">
        <w:rPr>
          <w:rFonts w:ascii="Tahoma" w:hAnsi="Tahoma" w:cs="Tahoma"/>
        </w:rPr>
        <w:t>prowadzi dokumentację robót (w tym: dziennik budowy, protokoły odbioru robót, protokoły z narad, protokoły nadzorów autorskich, korespondencję),</w:t>
      </w:r>
    </w:p>
    <w:p w14:paraId="48689F3C" w14:textId="77777777" w:rsidR="00D46EFC" w:rsidRPr="00CA49F6" w:rsidRDefault="00D46EFC" w:rsidP="00D46EFC">
      <w:pPr>
        <w:pStyle w:val="Akapitzlist"/>
        <w:numPr>
          <w:ilvl w:val="0"/>
          <w:numId w:val="52"/>
        </w:numPr>
        <w:suppressAutoHyphens/>
        <w:autoSpaceDE w:val="0"/>
        <w:spacing w:after="0"/>
        <w:ind w:hanging="294"/>
        <w:rPr>
          <w:rFonts w:ascii="Tahoma" w:hAnsi="Tahoma" w:cs="Tahoma"/>
        </w:rPr>
      </w:pPr>
      <w:r w:rsidRPr="00CA49F6">
        <w:rPr>
          <w:rFonts w:ascii="Tahoma" w:hAnsi="Tahoma" w:cs="Tahoma"/>
        </w:rPr>
        <w:t>utrzyma w należytej sprawności oznakowanie i zabezpieczenie placu budowy.</w:t>
      </w:r>
    </w:p>
    <w:p w14:paraId="70B19E74" w14:textId="77777777" w:rsidR="00D46EFC" w:rsidRPr="00CA49F6" w:rsidRDefault="00D46EFC" w:rsidP="00D46EFC">
      <w:pPr>
        <w:pStyle w:val="Akapitzlist"/>
        <w:numPr>
          <w:ilvl w:val="0"/>
          <w:numId w:val="46"/>
        </w:numPr>
        <w:suppressAutoHyphens/>
        <w:autoSpaceDE w:val="0"/>
        <w:spacing w:after="0"/>
        <w:ind w:left="426" w:hanging="426"/>
        <w:jc w:val="both"/>
        <w:rPr>
          <w:rFonts w:ascii="Tahoma" w:hAnsi="Tahoma" w:cs="Tahoma"/>
        </w:rPr>
      </w:pPr>
      <w:r w:rsidRPr="00CA49F6">
        <w:rPr>
          <w:rFonts w:ascii="Tahoma" w:hAnsi="Tahoma" w:cs="Tahoma"/>
        </w:rPr>
        <w:t>Wykonawca zobowiązany jest do przedstawienia Inspektorowi nadzoru -każdorazowo na jego wezwanie - wyników badań i pomiarów zgodnych z obowiązującymi ustawami, normami, specyfikacjami dla poszczególnych robót w zakresie wynikającym z Dokumentacji Projektowej w szczególności STWIORB.</w:t>
      </w:r>
    </w:p>
    <w:p w14:paraId="6918CA4A" w14:textId="77777777" w:rsidR="00D46EFC" w:rsidRPr="00CA49F6" w:rsidRDefault="00D46EFC" w:rsidP="00D46EFC">
      <w:pPr>
        <w:pStyle w:val="Akapitzlist"/>
        <w:numPr>
          <w:ilvl w:val="0"/>
          <w:numId w:val="46"/>
        </w:numPr>
        <w:suppressAutoHyphens/>
        <w:autoSpaceDE w:val="0"/>
        <w:spacing w:after="0"/>
        <w:ind w:left="426" w:hanging="426"/>
        <w:jc w:val="both"/>
        <w:rPr>
          <w:rFonts w:ascii="Tahoma" w:hAnsi="Tahoma" w:cs="Tahoma"/>
        </w:rPr>
      </w:pPr>
      <w:r w:rsidRPr="00CA49F6">
        <w:rPr>
          <w:rFonts w:ascii="Tahoma" w:hAnsi="Tahoma" w:cs="Tahoma"/>
        </w:rPr>
        <w:t>Wykonawca zobowiązany jest do uzyskania akceptacji Inspektora nadzoru dla materiałów przeznaczonych do wbudowania, przed ich wbudowaniem, na podstawie przedstawionych atestów i świadectw jakości.</w:t>
      </w:r>
    </w:p>
    <w:p w14:paraId="7715665A" w14:textId="77777777" w:rsidR="00D46EFC" w:rsidRPr="00CA49F6" w:rsidRDefault="00D46EFC" w:rsidP="00D46EFC">
      <w:pPr>
        <w:pStyle w:val="Akapitzlist"/>
        <w:numPr>
          <w:ilvl w:val="0"/>
          <w:numId w:val="46"/>
        </w:numPr>
        <w:suppressAutoHyphens/>
        <w:autoSpaceDE w:val="0"/>
        <w:spacing w:after="0"/>
        <w:ind w:left="426" w:hanging="426"/>
        <w:jc w:val="both"/>
        <w:rPr>
          <w:rFonts w:ascii="Tahoma" w:hAnsi="Tahoma" w:cs="Tahoma"/>
        </w:rPr>
      </w:pPr>
      <w:r w:rsidRPr="00CA49F6">
        <w:rPr>
          <w:rFonts w:ascii="Tahoma" w:hAnsi="Tahoma" w:cs="Tahoma"/>
        </w:rPr>
        <w:t xml:space="preserve">Wykonawca zobowiązany jest do organizowania narad koordynacyjnych z udziałem przedstawicieli Wykonawcy, Zamawiającego i Inspektorów nadzoru oraz innych zaproszonych osób, w celu omówienia bieżących spraw dotyczących wykonania </w:t>
      </w:r>
      <w:r w:rsidRPr="00CA49F6">
        <w:rPr>
          <w:rFonts w:ascii="Tahoma" w:hAnsi="Tahoma" w:cs="Tahoma"/>
        </w:rPr>
        <w:br/>
        <w:t xml:space="preserve">i zaawansowania robót, w szczególności dotyczących postępu prac, ewentualnych nieprawidłowości w wykonywaniu umowy lub zagrożenia terminowego wykonania umowy, na wniosek Zamawiającego w terminie wyznaczonym przez Zamawiającego. </w:t>
      </w:r>
    </w:p>
    <w:p w14:paraId="0B047300" w14:textId="77777777" w:rsidR="00D46EFC" w:rsidRPr="00CA49F6" w:rsidRDefault="00D46EFC" w:rsidP="00D46EFC">
      <w:pPr>
        <w:pStyle w:val="Akapitzlist"/>
        <w:numPr>
          <w:ilvl w:val="0"/>
          <w:numId w:val="46"/>
        </w:numPr>
        <w:suppressAutoHyphens/>
        <w:autoSpaceDE w:val="0"/>
        <w:spacing w:after="0"/>
        <w:ind w:left="426" w:hanging="426"/>
        <w:jc w:val="both"/>
        <w:rPr>
          <w:rFonts w:ascii="Tahoma" w:hAnsi="Tahoma" w:cs="Tahoma"/>
        </w:rPr>
      </w:pPr>
      <w:r w:rsidRPr="00CA49F6">
        <w:rPr>
          <w:rFonts w:ascii="Tahoma" w:hAnsi="Tahoma" w:cs="Tahoma"/>
        </w:rPr>
        <w:t xml:space="preserve">Wykonawca zobowiązany jest do przedkładania Zamawiającemu na radach budowy pisemnej informacji na temat postępu robót, zawierającej informacje co do zgodności postępu robót z harmonogramem robót, w tym postęp rzeczowy i finansowy, okoliczności </w:t>
      </w:r>
      <w:r w:rsidRPr="00CA49F6">
        <w:rPr>
          <w:rFonts w:ascii="Tahoma" w:hAnsi="Tahoma" w:cs="Tahoma"/>
        </w:rPr>
        <w:lastRenderedPageBreak/>
        <w:t>dotyczących przerw w wykonywaniu robót, ewentualnych trudności realizacyjnych oraz innych informacji będących przedmiotem zapytania ze strony Zamawiającego mogących mieć istotny wpływ na realizację inwestycji i termin jej zakończenia.</w:t>
      </w:r>
    </w:p>
    <w:p w14:paraId="44BC747B" w14:textId="77777777" w:rsidR="00D46EFC" w:rsidRPr="00CA49F6" w:rsidRDefault="00D46EFC" w:rsidP="00D46EFC">
      <w:pPr>
        <w:pStyle w:val="Akapitzlist"/>
        <w:numPr>
          <w:ilvl w:val="0"/>
          <w:numId w:val="46"/>
        </w:numPr>
        <w:suppressAutoHyphens/>
        <w:autoSpaceDE w:val="0"/>
        <w:spacing w:after="0"/>
        <w:ind w:left="426" w:hanging="426"/>
        <w:jc w:val="both"/>
        <w:rPr>
          <w:rFonts w:ascii="Tahoma" w:hAnsi="Tahoma" w:cs="Tahoma"/>
        </w:rPr>
      </w:pPr>
      <w:r w:rsidRPr="00CA49F6">
        <w:rPr>
          <w:rFonts w:ascii="Tahoma" w:hAnsi="Tahoma" w:cs="Tahoma"/>
        </w:rPr>
        <w:t>Wykonawca zapewni upoważnionym przedstawicielom Zamawiającego dostęp do wszelkich dokumentów związanych z robotami budowalnymi, w szczególności Wykonawca umożliwi Zamawiającemu dostęp do dokumentacji dotyczącej rozliczeń z podwykonawcami.</w:t>
      </w:r>
    </w:p>
    <w:p w14:paraId="0CCD7657"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 2</w:t>
      </w:r>
    </w:p>
    <w:p w14:paraId="4141B169"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Termin realizacji</w:t>
      </w:r>
    </w:p>
    <w:p w14:paraId="103FDFC4" w14:textId="08254CA8" w:rsidR="00D46EFC" w:rsidRPr="00CA49F6" w:rsidRDefault="00D46EFC" w:rsidP="00D46EFC">
      <w:pPr>
        <w:widowControl/>
        <w:numPr>
          <w:ilvl w:val="0"/>
          <w:numId w:val="3"/>
        </w:numPr>
        <w:suppressAutoHyphens w:val="0"/>
        <w:adjustRightInd/>
        <w:spacing w:after="0"/>
        <w:ind w:left="426" w:hanging="426"/>
        <w:contextualSpacing/>
        <w:textAlignment w:val="auto"/>
        <w:rPr>
          <w:rFonts w:ascii="Tahoma" w:hAnsi="Tahoma" w:cs="Tahoma"/>
          <w:color w:val="000000"/>
        </w:rPr>
      </w:pPr>
      <w:r w:rsidRPr="00CA49F6">
        <w:rPr>
          <w:rFonts w:ascii="Tahoma" w:eastAsia="Cambria" w:hAnsi="Tahoma" w:cs="Tahoma"/>
        </w:rPr>
        <w:t xml:space="preserve">Wykonawca zobowiązany jest wykonać całość przedmiotu zamówienia </w:t>
      </w:r>
      <w:r w:rsidRPr="00CA49F6">
        <w:rPr>
          <w:rFonts w:ascii="Tahoma" w:eastAsia="Cambria" w:hAnsi="Tahoma" w:cs="Tahoma"/>
          <w:color w:val="000000"/>
        </w:rPr>
        <w:t xml:space="preserve">w terminie </w:t>
      </w:r>
      <w:r w:rsidR="007570EC" w:rsidRPr="00CA49F6">
        <w:rPr>
          <w:rFonts w:ascii="Tahoma" w:eastAsia="Cambria" w:hAnsi="Tahoma" w:cs="Tahoma"/>
          <w:b/>
          <w:color w:val="000000"/>
        </w:rPr>
        <w:t>1</w:t>
      </w:r>
      <w:r w:rsidR="0070695B" w:rsidRPr="00CA49F6">
        <w:rPr>
          <w:rFonts w:ascii="Tahoma" w:eastAsia="Cambria" w:hAnsi="Tahoma" w:cs="Tahoma"/>
          <w:b/>
          <w:color w:val="000000"/>
        </w:rPr>
        <w:t>3</w:t>
      </w:r>
      <w:r w:rsidRPr="00CA49F6">
        <w:rPr>
          <w:rFonts w:ascii="Tahoma" w:eastAsia="Cambria" w:hAnsi="Tahoma" w:cs="Tahoma"/>
          <w:b/>
          <w:color w:val="000000"/>
        </w:rPr>
        <w:t xml:space="preserve"> </w:t>
      </w:r>
      <w:r w:rsidRPr="00CA49F6">
        <w:rPr>
          <w:rFonts w:ascii="Tahoma" w:hAnsi="Tahoma" w:cs="Tahoma"/>
          <w:b/>
        </w:rPr>
        <w:t>miesięcy</w:t>
      </w:r>
      <w:r w:rsidRPr="00CA49F6">
        <w:rPr>
          <w:rFonts w:ascii="Tahoma" w:hAnsi="Tahoma" w:cs="Tahoma"/>
          <w:bCs/>
        </w:rPr>
        <w:t xml:space="preserve"> od podpisania umowy tj. do dnia ………..</w:t>
      </w:r>
    </w:p>
    <w:p w14:paraId="7D7814C7" w14:textId="77777777" w:rsidR="00D46EFC" w:rsidRPr="00CA49F6" w:rsidRDefault="00D46EFC" w:rsidP="00D46EFC">
      <w:pPr>
        <w:widowControl/>
        <w:numPr>
          <w:ilvl w:val="0"/>
          <w:numId w:val="3"/>
        </w:numPr>
        <w:suppressAutoHyphens w:val="0"/>
        <w:adjustRightInd/>
        <w:spacing w:after="0"/>
        <w:ind w:left="426" w:hanging="426"/>
        <w:contextualSpacing/>
        <w:textAlignment w:val="auto"/>
        <w:rPr>
          <w:rFonts w:ascii="Tahoma" w:hAnsi="Tahoma" w:cs="Tahoma"/>
          <w:color w:val="000000"/>
        </w:rPr>
      </w:pPr>
      <w:r w:rsidRPr="00CA49F6">
        <w:rPr>
          <w:rFonts w:ascii="Tahoma" w:hAnsi="Tahoma" w:cs="Tahoma"/>
        </w:rPr>
        <w:t>Termin wykonania poszczególnych elementów robót składających się na przedmiot zamówienia strony określą w harmonogramie rzeczowo-finansowym, o którym mowa w ust. 4.</w:t>
      </w:r>
    </w:p>
    <w:p w14:paraId="02C20770" w14:textId="77777777" w:rsidR="00D46EFC" w:rsidRPr="00CA49F6" w:rsidRDefault="00D46EFC" w:rsidP="00D46EFC">
      <w:pPr>
        <w:widowControl/>
        <w:numPr>
          <w:ilvl w:val="0"/>
          <w:numId w:val="3"/>
        </w:numPr>
        <w:suppressAutoHyphens w:val="0"/>
        <w:adjustRightInd/>
        <w:spacing w:after="0"/>
        <w:ind w:left="426" w:hanging="426"/>
        <w:contextualSpacing/>
        <w:textAlignment w:val="auto"/>
        <w:rPr>
          <w:rFonts w:ascii="Tahoma" w:hAnsi="Tahoma" w:cs="Tahoma"/>
          <w:color w:val="000000"/>
        </w:rPr>
      </w:pPr>
      <w:r w:rsidRPr="00CA49F6">
        <w:rPr>
          <w:rFonts w:ascii="Tahoma" w:hAnsi="Tahoma" w:cs="Tahoma"/>
        </w:rPr>
        <w:t>Za termin wykonania całości zamówienia uznaje się dzień zgłoszenia gotowości odbioru robót budowlanych.</w:t>
      </w:r>
    </w:p>
    <w:p w14:paraId="68A411F3" w14:textId="77777777" w:rsidR="00D46EFC" w:rsidRPr="00CA49F6" w:rsidRDefault="00D46EFC" w:rsidP="00D46EFC">
      <w:pPr>
        <w:widowControl/>
        <w:numPr>
          <w:ilvl w:val="0"/>
          <w:numId w:val="3"/>
        </w:numPr>
        <w:suppressAutoHyphens w:val="0"/>
        <w:adjustRightInd/>
        <w:spacing w:after="0"/>
        <w:ind w:left="426" w:hanging="426"/>
        <w:contextualSpacing/>
        <w:textAlignment w:val="auto"/>
        <w:rPr>
          <w:rFonts w:ascii="Tahoma" w:hAnsi="Tahoma" w:cs="Tahoma"/>
          <w:color w:val="000000"/>
        </w:rPr>
      </w:pPr>
      <w:r w:rsidRPr="00CA49F6">
        <w:rPr>
          <w:rFonts w:ascii="Tahoma" w:hAnsi="Tahoma" w:cs="Tahoma"/>
          <w:color w:val="000000"/>
        </w:rPr>
        <w:t xml:space="preserve">Wykonawca w terminie </w:t>
      </w:r>
      <w:r w:rsidRPr="00CA49F6">
        <w:rPr>
          <w:rFonts w:ascii="Tahoma" w:hAnsi="Tahoma" w:cs="Tahoma"/>
          <w:b/>
          <w:bCs/>
          <w:color w:val="000000"/>
        </w:rPr>
        <w:t>7 dni roboczych od dnia podpisania umowy</w:t>
      </w:r>
      <w:r w:rsidRPr="00CA49F6">
        <w:rPr>
          <w:rFonts w:ascii="Tahoma" w:hAnsi="Tahoma" w:cs="Tahoma"/>
          <w:color w:val="000000"/>
        </w:rPr>
        <w:t xml:space="preserve"> przedstawia Zamawiającemu do akceptacji harmonogram rzeczowo – finansowy. </w:t>
      </w:r>
    </w:p>
    <w:p w14:paraId="7951954E" w14:textId="77777777" w:rsidR="00D46EFC" w:rsidRPr="00CA49F6" w:rsidRDefault="00D46EFC" w:rsidP="00D46EFC">
      <w:pPr>
        <w:widowControl/>
        <w:suppressAutoHyphens w:val="0"/>
        <w:adjustRightInd/>
        <w:spacing w:after="0"/>
        <w:ind w:left="426"/>
        <w:contextualSpacing/>
        <w:textAlignment w:val="auto"/>
        <w:rPr>
          <w:rFonts w:ascii="Tahoma" w:hAnsi="Tahoma" w:cs="Tahoma"/>
          <w:color w:val="000000"/>
        </w:rPr>
      </w:pPr>
      <w:r w:rsidRPr="00CA49F6">
        <w:rPr>
          <w:rFonts w:ascii="Tahoma" w:hAnsi="Tahoma" w:cs="Tahoma"/>
          <w:color w:val="000000"/>
        </w:rPr>
        <w:t>Harmonogram zawiera:</w:t>
      </w:r>
    </w:p>
    <w:p w14:paraId="49D9D61C" w14:textId="77777777" w:rsidR="00D46EFC" w:rsidRPr="00CA49F6" w:rsidRDefault="00D46EFC" w:rsidP="00D46EFC">
      <w:pPr>
        <w:pStyle w:val="Akapitzlist"/>
        <w:numPr>
          <w:ilvl w:val="0"/>
          <w:numId w:val="68"/>
        </w:numPr>
        <w:spacing w:after="0"/>
        <w:ind w:left="709" w:hanging="283"/>
        <w:jc w:val="both"/>
        <w:rPr>
          <w:rFonts w:ascii="Tahoma" w:hAnsi="Tahoma" w:cs="Tahoma"/>
        </w:rPr>
      </w:pPr>
      <w:r w:rsidRPr="00CA49F6">
        <w:rPr>
          <w:rFonts w:ascii="Tahoma" w:hAnsi="Tahoma" w:cs="Tahoma"/>
        </w:rPr>
        <w:t xml:space="preserve">terminy rozpoczęcia i zakończenia realizacji poszczególnych etapów </w:t>
      </w:r>
      <w:r w:rsidRPr="00CA49F6">
        <w:rPr>
          <w:rFonts w:ascii="Tahoma" w:hAnsi="Tahoma" w:cs="Tahoma"/>
        </w:rPr>
        <w:br/>
        <w:t xml:space="preserve">rozliczeniowych </w:t>
      </w:r>
      <w:r w:rsidRPr="00CA49F6">
        <w:rPr>
          <w:rFonts w:ascii="Tahoma" w:hAnsi="Tahoma" w:cs="Tahoma"/>
          <w:color w:val="000000"/>
        </w:rPr>
        <w:t>wskazanych w § 5 umowy</w:t>
      </w:r>
      <w:r w:rsidRPr="00CA49F6">
        <w:rPr>
          <w:rFonts w:ascii="Tahoma" w:hAnsi="Tahoma" w:cs="Tahoma"/>
        </w:rPr>
        <w:t xml:space="preserve">, </w:t>
      </w:r>
    </w:p>
    <w:p w14:paraId="44F7C4EA" w14:textId="77777777" w:rsidR="00D46EFC" w:rsidRPr="00CA49F6" w:rsidRDefault="00D46EFC" w:rsidP="00D46EFC">
      <w:pPr>
        <w:pStyle w:val="Akapitzlist"/>
        <w:numPr>
          <w:ilvl w:val="0"/>
          <w:numId w:val="68"/>
        </w:numPr>
        <w:spacing w:after="0"/>
        <w:ind w:left="709" w:hanging="283"/>
        <w:jc w:val="both"/>
        <w:rPr>
          <w:rFonts w:ascii="Tahoma" w:hAnsi="Tahoma" w:cs="Tahoma"/>
        </w:rPr>
      </w:pPr>
      <w:r w:rsidRPr="00CA49F6">
        <w:rPr>
          <w:rFonts w:ascii="Tahoma" w:hAnsi="Tahoma" w:cs="Tahoma"/>
        </w:rPr>
        <w:t xml:space="preserve">wartość robót przewidzianych w każdym etapie rozliczeniowym </w:t>
      </w:r>
      <w:r w:rsidRPr="00CA49F6">
        <w:rPr>
          <w:rFonts w:ascii="Tahoma" w:hAnsi="Tahoma" w:cs="Tahoma"/>
          <w:color w:val="000000"/>
        </w:rPr>
        <w:t xml:space="preserve">wskazanym </w:t>
      </w:r>
      <w:r w:rsidRPr="00CA49F6">
        <w:rPr>
          <w:rFonts w:ascii="Tahoma" w:hAnsi="Tahoma" w:cs="Tahoma"/>
          <w:color w:val="000000"/>
        </w:rPr>
        <w:br/>
        <w:t>w § 5 umowy</w:t>
      </w:r>
      <w:r w:rsidRPr="00CA49F6">
        <w:rPr>
          <w:rFonts w:ascii="Tahoma" w:hAnsi="Tahoma" w:cs="Tahoma"/>
        </w:rPr>
        <w:t>,</w:t>
      </w:r>
    </w:p>
    <w:p w14:paraId="704A2F8E" w14:textId="77777777" w:rsidR="00D46EFC" w:rsidRPr="00CA49F6" w:rsidRDefault="00D46EFC" w:rsidP="00D46EFC">
      <w:pPr>
        <w:pStyle w:val="Akapitzlist"/>
        <w:numPr>
          <w:ilvl w:val="0"/>
          <w:numId w:val="68"/>
        </w:numPr>
        <w:spacing w:after="0"/>
        <w:ind w:left="709" w:hanging="283"/>
        <w:jc w:val="both"/>
        <w:rPr>
          <w:rFonts w:ascii="Tahoma" w:hAnsi="Tahoma" w:cs="Tahoma"/>
        </w:rPr>
      </w:pPr>
      <w:r w:rsidRPr="00CA49F6">
        <w:rPr>
          <w:rFonts w:ascii="Tahoma" w:hAnsi="Tahoma" w:cs="Tahoma"/>
          <w:color w:val="000000"/>
        </w:rPr>
        <w:t>zakres robót do wykonania w każdym etapie rozliczeniowym wskazanym w § 5 umowy;</w:t>
      </w:r>
    </w:p>
    <w:p w14:paraId="690F3FA9" w14:textId="77777777" w:rsidR="00D46EFC" w:rsidRPr="00CA49F6" w:rsidRDefault="00D46EFC" w:rsidP="00D46EFC">
      <w:pPr>
        <w:pStyle w:val="Akapitzlist"/>
        <w:numPr>
          <w:ilvl w:val="0"/>
          <w:numId w:val="68"/>
        </w:numPr>
        <w:spacing w:after="0"/>
        <w:ind w:left="709" w:hanging="283"/>
        <w:jc w:val="both"/>
        <w:rPr>
          <w:rFonts w:ascii="Tahoma" w:hAnsi="Tahoma" w:cs="Tahoma"/>
        </w:rPr>
      </w:pPr>
      <w:r w:rsidRPr="00CA49F6">
        <w:rPr>
          <w:rFonts w:ascii="Tahoma" w:hAnsi="Tahoma" w:cs="Tahoma"/>
          <w:color w:val="000000"/>
        </w:rPr>
        <w:t xml:space="preserve">datę zakończenia realizacji robót z uwzględnieniem wymogów wskazanych </w:t>
      </w:r>
      <w:r w:rsidRPr="00CA49F6">
        <w:rPr>
          <w:rFonts w:ascii="Tahoma" w:hAnsi="Tahoma" w:cs="Tahoma"/>
          <w:color w:val="000000"/>
        </w:rPr>
        <w:br/>
        <w:t>w ust. 1, 3 i 4;</w:t>
      </w:r>
    </w:p>
    <w:p w14:paraId="090A37F3" w14:textId="77777777" w:rsidR="00D46EFC" w:rsidRPr="00CA49F6" w:rsidRDefault="00D46EFC" w:rsidP="00D46EFC">
      <w:pPr>
        <w:pStyle w:val="Akapitzlist"/>
        <w:numPr>
          <w:ilvl w:val="0"/>
          <w:numId w:val="68"/>
        </w:numPr>
        <w:spacing w:after="0"/>
        <w:ind w:left="709" w:hanging="283"/>
        <w:jc w:val="both"/>
        <w:rPr>
          <w:rFonts w:ascii="Tahoma" w:hAnsi="Tahoma" w:cs="Tahoma"/>
        </w:rPr>
      </w:pPr>
      <w:r w:rsidRPr="00CA49F6">
        <w:rPr>
          <w:rFonts w:ascii="Tahoma" w:hAnsi="Tahoma" w:cs="Tahoma"/>
          <w:color w:val="000000"/>
        </w:rPr>
        <w:t xml:space="preserve">datę zgłoszenia robót do odbioru z uwzględnieniem wymogów wskazanych </w:t>
      </w:r>
      <w:r w:rsidRPr="00CA49F6">
        <w:rPr>
          <w:rFonts w:ascii="Tahoma" w:hAnsi="Tahoma" w:cs="Tahoma"/>
          <w:color w:val="000000"/>
        </w:rPr>
        <w:br/>
        <w:t>w ust. 1, 3 i 4.</w:t>
      </w:r>
    </w:p>
    <w:p w14:paraId="68111AED" w14:textId="77777777" w:rsidR="00D46EFC" w:rsidRPr="00CA49F6" w:rsidRDefault="00D46EFC" w:rsidP="00D46EFC">
      <w:pPr>
        <w:widowControl/>
        <w:numPr>
          <w:ilvl w:val="0"/>
          <w:numId w:val="3"/>
        </w:numPr>
        <w:suppressAutoHyphens w:val="0"/>
        <w:adjustRightInd/>
        <w:spacing w:after="0"/>
        <w:ind w:left="426" w:hanging="426"/>
        <w:contextualSpacing/>
        <w:textAlignment w:val="auto"/>
        <w:rPr>
          <w:rFonts w:ascii="Tahoma" w:eastAsia="Cambria" w:hAnsi="Tahoma" w:cs="Tahoma"/>
          <w:color w:val="000000"/>
          <w:u w:val="single"/>
        </w:rPr>
      </w:pPr>
      <w:r w:rsidRPr="00CA49F6">
        <w:rPr>
          <w:rFonts w:ascii="Tahoma" w:hAnsi="Tahoma" w:cs="Tahoma"/>
          <w:color w:val="000000"/>
        </w:rPr>
        <w:t xml:space="preserve">Harmonogram, o którym mowa w ust. 4,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7342D208" w14:textId="77777777" w:rsidR="00D46EFC" w:rsidRPr="00CA49F6" w:rsidRDefault="00D46EFC" w:rsidP="00D46EFC">
      <w:pPr>
        <w:widowControl/>
        <w:numPr>
          <w:ilvl w:val="0"/>
          <w:numId w:val="3"/>
        </w:numPr>
        <w:suppressAutoHyphens w:val="0"/>
        <w:adjustRightInd/>
        <w:spacing w:after="0"/>
        <w:ind w:left="426" w:hanging="426"/>
        <w:contextualSpacing/>
        <w:textAlignment w:val="auto"/>
        <w:rPr>
          <w:rFonts w:ascii="Tahoma" w:eastAsia="Cambria" w:hAnsi="Tahoma" w:cs="Tahoma"/>
          <w:color w:val="000000"/>
          <w:u w:val="single"/>
        </w:rPr>
      </w:pPr>
      <w:r w:rsidRPr="00CA49F6">
        <w:rPr>
          <w:rFonts w:ascii="Tahoma" w:hAnsi="Tahoma" w:cs="Tahoma"/>
          <w:color w:val="000000"/>
        </w:rPr>
        <w:t>Wykonawca zobowiązany jest, w terminie 3 dni roboczych od dnia otrzymania uwag i zastrzeżeń, o których mowa w ust. 5,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5.</w:t>
      </w:r>
    </w:p>
    <w:p w14:paraId="6580783C" w14:textId="77777777" w:rsidR="00D46EFC" w:rsidRPr="00CA49F6" w:rsidRDefault="00D46EFC" w:rsidP="00D46EFC">
      <w:pPr>
        <w:pStyle w:val="Akapitzlist"/>
        <w:numPr>
          <w:ilvl w:val="0"/>
          <w:numId w:val="3"/>
        </w:numPr>
        <w:ind w:left="426" w:hanging="284"/>
        <w:jc w:val="both"/>
        <w:rPr>
          <w:rFonts w:ascii="Tahoma" w:hAnsi="Tahoma" w:cs="Tahoma"/>
        </w:rPr>
      </w:pPr>
      <w:r w:rsidRPr="00CA49F6">
        <w:rPr>
          <w:rFonts w:ascii="Tahoma" w:eastAsia="Cambria" w:hAnsi="Tahoma" w:cs="Tahoma"/>
        </w:rPr>
        <w:t xml:space="preserve">Zmiana harmonogramu jest dopuszczalna w przypadkach uzasadnionych i nie wymaga aneksu do umowy o ile zmiana nie powoduje niezgodności harmonogramu z postanowienia umowy. Wniosek o zmianę harmonogramu wraz z uzasadnieniem składa </w:t>
      </w:r>
      <w:r w:rsidRPr="00CA49F6">
        <w:rPr>
          <w:rFonts w:ascii="Tahoma" w:eastAsia="Cambria" w:hAnsi="Tahoma" w:cs="Tahoma"/>
        </w:rPr>
        <w:lastRenderedPageBreak/>
        <w:t>Zamawiający lub Wykonawca. Zmiana harmonogramu wymaga zgody obu Stron umowy wyrażonej na piśmie.</w:t>
      </w:r>
    </w:p>
    <w:p w14:paraId="0C919567" w14:textId="77777777" w:rsidR="00D46EFC" w:rsidRPr="00CA49F6" w:rsidRDefault="00D46EFC" w:rsidP="00D46EFC">
      <w:pPr>
        <w:pStyle w:val="Akapitzlist"/>
        <w:numPr>
          <w:ilvl w:val="0"/>
          <w:numId w:val="3"/>
        </w:numPr>
        <w:ind w:left="426" w:hanging="284"/>
        <w:jc w:val="both"/>
        <w:rPr>
          <w:rFonts w:ascii="Tahoma" w:hAnsi="Tahoma" w:cs="Tahoma"/>
        </w:rPr>
      </w:pPr>
      <w:r w:rsidRPr="00CA49F6">
        <w:rPr>
          <w:rFonts w:ascii="Tahoma" w:eastAsia="Cambria" w:hAnsi="Tahoma" w:cs="Tahoma"/>
        </w:rPr>
        <w:t xml:space="preserve">W przypadku dokonania zmiany umowy wpływającej na treść harmonogramu Strony dostosowują harmonogram do zmienionych zapisów umowy. Zmieniony </w:t>
      </w:r>
      <w:r w:rsidRPr="00CA49F6">
        <w:rPr>
          <w:rFonts w:ascii="Tahoma" w:eastAsia="Cambria" w:hAnsi="Tahoma" w:cs="Tahoma"/>
        </w:rPr>
        <w:br/>
        <w:t>harmonogram stanowi załącznik od aneksu od umowy.</w:t>
      </w:r>
    </w:p>
    <w:p w14:paraId="481D50B5"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color w:val="000000" w:themeColor="text1"/>
        </w:rPr>
      </w:pPr>
      <w:r w:rsidRPr="00CA49F6">
        <w:rPr>
          <w:rFonts w:ascii="Tahoma" w:eastAsia="Calibri" w:hAnsi="Tahoma" w:cs="Tahoma"/>
          <w:b/>
          <w:bCs/>
          <w:color w:val="000000" w:themeColor="text1"/>
        </w:rPr>
        <w:t>§ 3</w:t>
      </w:r>
    </w:p>
    <w:p w14:paraId="27AE03C0" w14:textId="77777777" w:rsidR="00D46EFC" w:rsidRPr="00CA49F6" w:rsidRDefault="00D46EFC" w:rsidP="00D46EFC">
      <w:pPr>
        <w:autoSpaceDE w:val="0"/>
        <w:autoSpaceDN w:val="0"/>
        <w:spacing w:after="0"/>
        <w:jc w:val="center"/>
        <w:rPr>
          <w:rFonts w:ascii="Tahoma" w:eastAsia="Calibri" w:hAnsi="Tahoma" w:cs="Tahoma"/>
          <w:b/>
          <w:bCs/>
          <w:color w:val="000000" w:themeColor="text1"/>
        </w:rPr>
      </w:pPr>
      <w:r w:rsidRPr="00CA49F6">
        <w:rPr>
          <w:rFonts w:ascii="Tahoma" w:eastAsia="Calibri" w:hAnsi="Tahoma" w:cs="Tahoma"/>
          <w:b/>
          <w:bCs/>
          <w:color w:val="000000" w:themeColor="text1"/>
        </w:rPr>
        <w:t>Wynagrodzenie</w:t>
      </w:r>
    </w:p>
    <w:p w14:paraId="59D2A7FA" w14:textId="77777777" w:rsidR="00D46EFC" w:rsidRPr="00CA49F6" w:rsidRDefault="00D46EFC" w:rsidP="00D46EFC">
      <w:pPr>
        <w:pStyle w:val="Jasnalistaakcent51"/>
        <w:widowControl/>
        <w:numPr>
          <w:ilvl w:val="3"/>
          <w:numId w:val="7"/>
        </w:numPr>
        <w:suppressAutoHyphens w:val="0"/>
        <w:autoSpaceDE w:val="0"/>
        <w:autoSpaceDN w:val="0"/>
        <w:adjustRightInd/>
        <w:spacing w:after="0"/>
        <w:ind w:left="426" w:hanging="426"/>
        <w:textAlignment w:val="auto"/>
        <w:rPr>
          <w:rFonts w:ascii="Tahoma" w:hAnsi="Tahoma" w:cs="Tahoma"/>
          <w:color w:val="000000" w:themeColor="text1"/>
          <w:sz w:val="22"/>
          <w:szCs w:val="22"/>
        </w:rPr>
      </w:pPr>
      <w:r w:rsidRPr="00CA49F6">
        <w:rPr>
          <w:rFonts w:ascii="Tahoma" w:eastAsia="Calibri" w:hAnsi="Tahoma" w:cs="Tahoma"/>
          <w:color w:val="000000" w:themeColor="text1"/>
          <w:sz w:val="22"/>
          <w:szCs w:val="22"/>
          <w:lang w:eastAsia="en-US"/>
        </w:rPr>
        <w:t xml:space="preserve">Za należyte wykonanie przedmiotu umowy, Zamawiający zapłaci Wykonawcy wynagrodzenie w kwocie: </w:t>
      </w:r>
    </w:p>
    <w:p w14:paraId="018309C0" w14:textId="77777777" w:rsidR="00D46EFC" w:rsidRPr="00CA49F6" w:rsidRDefault="00D46EFC" w:rsidP="00D46EFC">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CA49F6">
        <w:rPr>
          <w:rFonts w:ascii="Tahoma" w:eastAsia="Calibri" w:hAnsi="Tahoma" w:cs="Tahoma"/>
          <w:color w:val="000000" w:themeColor="text1"/>
          <w:sz w:val="22"/>
          <w:szCs w:val="22"/>
          <w:lang w:eastAsia="en-US"/>
        </w:rPr>
        <w:t xml:space="preserve">.................................... zł netto </w:t>
      </w:r>
    </w:p>
    <w:p w14:paraId="1B19BBC1" w14:textId="77777777" w:rsidR="00D46EFC" w:rsidRPr="00CA49F6" w:rsidRDefault="00D46EFC" w:rsidP="00D46EFC">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CA49F6">
        <w:rPr>
          <w:rFonts w:ascii="Tahoma" w:eastAsia="Calibri" w:hAnsi="Tahoma" w:cs="Tahoma"/>
          <w:color w:val="000000" w:themeColor="text1"/>
          <w:sz w:val="22"/>
          <w:szCs w:val="22"/>
          <w:lang w:eastAsia="en-US"/>
        </w:rPr>
        <w:t xml:space="preserve">plus należny podatek VAT ……%, w wysokości ........... zł, </w:t>
      </w:r>
    </w:p>
    <w:p w14:paraId="4544AD03" w14:textId="77777777" w:rsidR="00D46EFC" w:rsidRPr="00CA49F6" w:rsidRDefault="00D46EFC" w:rsidP="00D46EFC">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CA49F6">
        <w:rPr>
          <w:rFonts w:ascii="Tahoma" w:eastAsia="Calibri" w:hAnsi="Tahoma" w:cs="Tahoma"/>
          <w:b/>
          <w:bCs/>
          <w:color w:val="000000" w:themeColor="text1"/>
          <w:sz w:val="22"/>
          <w:szCs w:val="22"/>
          <w:lang w:eastAsia="en-US"/>
        </w:rPr>
        <w:t>co stanowi kwotę brutto ............................ zł</w:t>
      </w:r>
      <w:r w:rsidRPr="00CA49F6">
        <w:rPr>
          <w:rFonts w:ascii="Tahoma" w:eastAsia="Calibri" w:hAnsi="Tahoma" w:cs="Tahoma"/>
          <w:color w:val="000000" w:themeColor="text1"/>
          <w:sz w:val="22"/>
          <w:szCs w:val="22"/>
          <w:lang w:eastAsia="en-US"/>
        </w:rPr>
        <w:t xml:space="preserve"> (słownie: ........................... złotych …/100), w tym:</w:t>
      </w:r>
    </w:p>
    <w:p w14:paraId="76AE1F85" w14:textId="77777777" w:rsidR="00D46EFC" w:rsidRPr="00CA49F6" w:rsidRDefault="00D46EFC" w:rsidP="00D46EFC">
      <w:pPr>
        <w:pStyle w:val="Jasnalistaakcent51"/>
        <w:widowControl/>
        <w:numPr>
          <w:ilvl w:val="1"/>
          <w:numId w:val="68"/>
        </w:numPr>
        <w:suppressAutoHyphens w:val="0"/>
        <w:autoSpaceDE w:val="0"/>
        <w:autoSpaceDN w:val="0"/>
        <w:adjustRightInd/>
        <w:spacing w:after="0"/>
        <w:ind w:left="1134"/>
        <w:textAlignment w:val="auto"/>
        <w:rPr>
          <w:rFonts w:ascii="Tahoma" w:hAnsi="Tahoma" w:cs="Tahoma"/>
          <w:color w:val="000000" w:themeColor="text1"/>
          <w:sz w:val="22"/>
          <w:szCs w:val="22"/>
        </w:rPr>
      </w:pPr>
      <w:r w:rsidRPr="00CA49F6">
        <w:rPr>
          <w:rFonts w:ascii="Tahoma" w:hAnsi="Tahoma" w:cs="Tahoma"/>
          <w:color w:val="000000" w:themeColor="text1"/>
          <w:sz w:val="22"/>
          <w:szCs w:val="22"/>
        </w:rPr>
        <w:t>kwota udziału własnego Zamawiającego, stanowiąca środki finansowe Zamawiającego przeznaczone na realizację Inwestycji, wynosi: ………………………. zł (słownie: …………….).</w:t>
      </w:r>
      <w:r w:rsidRPr="00CA49F6">
        <w:rPr>
          <w:rStyle w:val="Odwoanieprzypisudolnego"/>
          <w:rFonts w:ascii="Tahoma" w:hAnsi="Tahoma" w:cs="Tahoma"/>
          <w:color w:val="000000" w:themeColor="text1"/>
          <w:sz w:val="22"/>
          <w:szCs w:val="22"/>
        </w:rPr>
        <w:footnoteReference w:id="4"/>
      </w:r>
    </w:p>
    <w:p w14:paraId="10FC2828" w14:textId="77777777" w:rsidR="00D46EFC" w:rsidRPr="00CA49F6" w:rsidRDefault="00D46EFC" w:rsidP="00D46EFC">
      <w:pPr>
        <w:pStyle w:val="Jasnalistaakcent51"/>
        <w:widowControl/>
        <w:numPr>
          <w:ilvl w:val="1"/>
          <w:numId w:val="68"/>
        </w:numPr>
        <w:suppressAutoHyphens w:val="0"/>
        <w:autoSpaceDE w:val="0"/>
        <w:autoSpaceDN w:val="0"/>
        <w:adjustRightInd/>
        <w:spacing w:after="0"/>
        <w:ind w:left="1134"/>
        <w:textAlignment w:val="auto"/>
        <w:rPr>
          <w:rFonts w:ascii="Tahoma" w:eastAsia="Calibri" w:hAnsi="Tahoma" w:cs="Tahoma"/>
          <w:color w:val="000000" w:themeColor="text1"/>
          <w:sz w:val="22"/>
          <w:szCs w:val="22"/>
          <w:lang w:eastAsia="en-US"/>
        </w:rPr>
      </w:pPr>
      <w:r w:rsidRPr="00CA49F6">
        <w:rPr>
          <w:rFonts w:ascii="Tahoma" w:hAnsi="Tahoma" w:cs="Tahoma"/>
          <w:color w:val="000000" w:themeColor="text1"/>
          <w:sz w:val="22"/>
          <w:szCs w:val="22"/>
        </w:rPr>
        <w:t>kwota stanowiąca wysokość dofinansowania Inwestycji z Rządowego Funduszu Polski Ład: Program Inwestycji Strategicznych wynosi: ……………………….</w:t>
      </w:r>
      <w:r w:rsidRPr="00CA49F6">
        <w:rPr>
          <w:rFonts w:ascii="Tahoma" w:hAnsi="Tahoma" w:cs="Tahoma"/>
          <w:color w:val="000000" w:themeColor="text1"/>
          <w:spacing w:val="-8"/>
          <w:sz w:val="22"/>
          <w:szCs w:val="22"/>
        </w:rPr>
        <w:t>z</w:t>
      </w:r>
      <w:r w:rsidRPr="00CA49F6">
        <w:rPr>
          <w:rFonts w:ascii="Tahoma" w:hAnsi="Tahoma" w:cs="Tahoma"/>
          <w:color w:val="000000" w:themeColor="text1"/>
          <w:sz w:val="22"/>
          <w:szCs w:val="22"/>
        </w:rPr>
        <w:t>ł (słownie: ……………).</w:t>
      </w:r>
      <w:r w:rsidRPr="00CA49F6">
        <w:rPr>
          <w:rStyle w:val="Odwoanieprzypisudolnego"/>
          <w:rFonts w:ascii="Tahoma" w:hAnsi="Tahoma" w:cs="Tahoma"/>
          <w:color w:val="000000" w:themeColor="text1"/>
          <w:sz w:val="22"/>
          <w:szCs w:val="22"/>
        </w:rPr>
        <w:footnoteReference w:id="5"/>
      </w:r>
    </w:p>
    <w:p w14:paraId="349D3D4E" w14:textId="08D2AE9D" w:rsidR="00D46EFC" w:rsidRPr="00CA49F6"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trike/>
          <w:color w:val="FF0000"/>
          <w:sz w:val="22"/>
          <w:szCs w:val="22"/>
        </w:rPr>
      </w:pPr>
      <w:r w:rsidRPr="00CA49F6">
        <w:rPr>
          <w:rFonts w:ascii="Tahoma" w:hAnsi="Tahoma" w:cs="Tahoma"/>
          <w:color w:val="000000" w:themeColor="text1"/>
          <w:sz w:val="22"/>
          <w:szCs w:val="22"/>
        </w:rPr>
        <w:t xml:space="preserve">Wynagrodzenie, o którym mowa w ust. 1, jest wynagrodzeniem ryczałtowym, obejmuje wszelkie koszty związane z wykonaniem </w:t>
      </w:r>
      <w:r w:rsidRPr="00CA49F6">
        <w:rPr>
          <w:rFonts w:ascii="Tahoma" w:hAnsi="Tahoma" w:cs="Tahoma"/>
          <w:sz w:val="22"/>
          <w:szCs w:val="22"/>
        </w:rPr>
        <w:t>umowy. W ramach wynagrodzenia ryczałtowego Wykonawca zobowiązany jest do wykonania z należytą starannością Dokumentacji Projektowej, robót budowlanych, dostaw i czynności przewidzianych w Dokumentacji Projektowej, STWIORB i PFU.</w:t>
      </w:r>
    </w:p>
    <w:p w14:paraId="0F45AAB6" w14:textId="77777777" w:rsidR="00D46EFC" w:rsidRPr="00CA49F6"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bookmarkStart w:id="2" w:name="_Hlk63065148"/>
      <w:r w:rsidRPr="00CA49F6">
        <w:rPr>
          <w:rFonts w:ascii="Tahoma" w:hAnsi="Tahoma" w:cs="Tahoma"/>
          <w:sz w:val="22"/>
          <w:szCs w:val="22"/>
        </w:rPr>
        <w:t xml:space="preserve">Wynagrodzenie, o którym mowa w ust. 1, jest wynagrodzeniem ryczałtowym, obejmuje wszelkie koszty związane z wykonaniem umowy. W ramach wynagrodzenia ryczałtowego, Wykonawca zobowiązany jest do wykonania </w:t>
      </w:r>
      <w:r w:rsidRPr="00CA49F6">
        <w:rPr>
          <w:rFonts w:ascii="Tahoma" w:hAnsi="Tahoma" w:cs="Tahoma"/>
          <w:sz w:val="22"/>
          <w:szCs w:val="22"/>
        </w:rPr>
        <w:br/>
        <w:t xml:space="preserve">z należytą starannością wszelkich robót budowlanych, dostaw i czynności przewidzianych w Dokumentacji Projektowej i STWIORB. </w:t>
      </w:r>
    </w:p>
    <w:bookmarkEnd w:id="2"/>
    <w:p w14:paraId="7EB2C5A1" w14:textId="77777777" w:rsidR="00D46EFC" w:rsidRPr="00CA49F6"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CA49F6">
        <w:rPr>
          <w:rFonts w:ascii="Tahoma" w:hAnsi="Tahoma" w:cs="Tahoma"/>
          <w:sz w:val="22"/>
          <w:szCs w:val="22"/>
        </w:rPr>
        <w:t>W przypadku konieczności zaniechania lub niewykonania części umowy objętego Dokumentacją Projektową, Strony przewidują, że wynagrodzenie Wykonawcy ulegnie odpowiednio zmniejszeniu o wartość prac niewykonanych.</w:t>
      </w:r>
    </w:p>
    <w:p w14:paraId="2B54B690" w14:textId="77777777" w:rsidR="00D46EFC" w:rsidRPr="00CA49F6"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CA49F6">
        <w:rPr>
          <w:rFonts w:ascii="Tahoma" w:hAnsi="Tahoma" w:cs="Tahoma"/>
          <w:sz w:val="22"/>
          <w:szCs w:val="22"/>
        </w:rPr>
        <w:t>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w:t>
      </w:r>
      <w:r w:rsidRPr="00CA49F6">
        <w:rPr>
          <w:rFonts w:ascii="Tahoma" w:hAnsi="Tahoma" w:cs="Tahoma"/>
          <w:sz w:val="22"/>
          <w:szCs w:val="22"/>
        </w:rPr>
        <w:lastRenderedPageBreak/>
        <w:t xml:space="preserve">użytkowym bez uprzedniej zgody Zamawiającego wyrażonej na piśmie przez osoby umocowane do reprezentowania Zamawiającego - pod rygorem odmowy zapłaty za wykonane prace.   </w:t>
      </w:r>
    </w:p>
    <w:p w14:paraId="6BEC7C90" w14:textId="77777777" w:rsidR="00D46EFC" w:rsidRPr="00CA49F6"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color w:val="FF0000"/>
          <w:sz w:val="22"/>
          <w:szCs w:val="22"/>
        </w:rPr>
      </w:pPr>
      <w:r w:rsidRPr="00CA49F6">
        <w:rPr>
          <w:rFonts w:ascii="Tahoma" w:hAnsi="Tahoma" w:cs="Tahoma"/>
          <w:sz w:val="22"/>
          <w:szCs w:val="22"/>
        </w:rPr>
        <w:t xml:space="preserve">Wykonawca złoży Zamawiającemu kosztorys wskazujący sposób wyliczenia ceny ofertowej robót budowlanych z podziałem na branże i zakres rzeczowy zamówienia, z wyszczególnieniem zastosowanych w kosztorysie ofertowym składników ceno-twórczych (stawka r-g w zł; </w:t>
      </w:r>
      <w:proofErr w:type="spellStart"/>
      <w:r w:rsidRPr="00CA49F6">
        <w:rPr>
          <w:rFonts w:ascii="Tahoma" w:hAnsi="Tahoma" w:cs="Tahoma"/>
          <w:sz w:val="22"/>
          <w:szCs w:val="22"/>
        </w:rPr>
        <w:t>Kp</w:t>
      </w:r>
      <w:proofErr w:type="spellEnd"/>
      <w:r w:rsidRPr="00CA49F6">
        <w:rPr>
          <w:rFonts w:ascii="Tahoma" w:hAnsi="Tahoma" w:cs="Tahoma"/>
          <w:sz w:val="22"/>
          <w:szCs w:val="22"/>
        </w:rPr>
        <w:t xml:space="preserve"> - koszty pośrednie w % od R i S; </w:t>
      </w:r>
      <w:proofErr w:type="spellStart"/>
      <w:r w:rsidRPr="00CA49F6">
        <w:rPr>
          <w:rFonts w:ascii="Tahoma" w:hAnsi="Tahoma" w:cs="Tahoma"/>
          <w:sz w:val="22"/>
          <w:szCs w:val="22"/>
        </w:rPr>
        <w:t>Kz</w:t>
      </w:r>
      <w:proofErr w:type="spellEnd"/>
      <w:r w:rsidRPr="00CA49F6">
        <w:rPr>
          <w:rFonts w:ascii="Tahoma" w:hAnsi="Tahoma" w:cs="Tahoma"/>
          <w:sz w:val="22"/>
          <w:szCs w:val="22"/>
        </w:rPr>
        <w:t xml:space="preserve"> – koszty zakupu w % od M; Z- zysk w % od R, S, </w:t>
      </w:r>
      <w:proofErr w:type="spellStart"/>
      <w:r w:rsidRPr="00CA49F6">
        <w:rPr>
          <w:rFonts w:ascii="Tahoma" w:hAnsi="Tahoma" w:cs="Tahoma"/>
          <w:sz w:val="22"/>
          <w:szCs w:val="22"/>
        </w:rPr>
        <w:t>Kp</w:t>
      </w:r>
      <w:proofErr w:type="spellEnd"/>
      <w:r w:rsidRPr="00CA49F6">
        <w:rPr>
          <w:rFonts w:ascii="Tahoma" w:hAnsi="Tahoma" w:cs="Tahoma"/>
          <w:sz w:val="22"/>
          <w:szCs w:val="22"/>
        </w:rPr>
        <w:t>). Kosztorys, o którym mowa powyżej, zostanie złożony odpowiednio dla zadania 2 przed podpisaniem umowy, a dla zadania nr 1 wraz z dokumentacją projektową.</w:t>
      </w:r>
    </w:p>
    <w:p w14:paraId="6A73A0BD" w14:textId="77777777" w:rsidR="00D46EFC" w:rsidRPr="00CA49F6"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CA49F6">
        <w:rPr>
          <w:rFonts w:ascii="Tahoma" w:hAnsi="Tahoma" w:cs="Tahoma"/>
          <w:sz w:val="22"/>
          <w:szCs w:val="22"/>
        </w:rPr>
        <w:t>Kosztorys, o którym mowa w ust. 6, będzie służył do obliczenia należnego wynagrodzenia Wykonawcy, w szczególności w przypadku:</w:t>
      </w:r>
    </w:p>
    <w:p w14:paraId="70EA5962" w14:textId="77777777" w:rsidR="00D46EFC" w:rsidRPr="00CA49F6" w:rsidRDefault="00D46EFC" w:rsidP="00D46EF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CA49F6">
        <w:rPr>
          <w:rFonts w:ascii="Tahoma" w:hAnsi="Tahoma" w:cs="Tahoma"/>
          <w:sz w:val="22"/>
          <w:szCs w:val="22"/>
        </w:rPr>
        <w:t xml:space="preserve">odstąpienia od umowy, </w:t>
      </w:r>
    </w:p>
    <w:p w14:paraId="697405ED" w14:textId="77777777" w:rsidR="00D46EFC" w:rsidRPr="00CA49F6" w:rsidRDefault="00D46EFC" w:rsidP="00D46EF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CA49F6">
        <w:rPr>
          <w:rFonts w:ascii="Tahoma" w:hAnsi="Tahoma" w:cs="Tahoma"/>
          <w:sz w:val="22"/>
          <w:szCs w:val="22"/>
        </w:rPr>
        <w:t xml:space="preserve">rezygnacji z wykonania części przedmiotu umowy - zgodnie z ust. 4, </w:t>
      </w:r>
    </w:p>
    <w:p w14:paraId="231442B8" w14:textId="77777777" w:rsidR="00D46EFC" w:rsidRPr="00CA49F6" w:rsidRDefault="00D46EFC" w:rsidP="00D46EF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CA49F6">
        <w:rPr>
          <w:rFonts w:ascii="Tahoma" w:hAnsi="Tahoma" w:cs="Tahoma"/>
          <w:sz w:val="22"/>
          <w:szCs w:val="22"/>
        </w:rPr>
        <w:t xml:space="preserve">zlecenia robót nieujętych w PFU – zgodnie z ust. 5; </w:t>
      </w:r>
    </w:p>
    <w:p w14:paraId="5B505CB7" w14:textId="77777777" w:rsidR="00D46EFC" w:rsidRPr="00CA49F6" w:rsidRDefault="00D46EFC" w:rsidP="00D46EF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CA49F6">
        <w:rPr>
          <w:rFonts w:ascii="Tahoma" w:hAnsi="Tahoma" w:cs="Tahoma"/>
          <w:sz w:val="22"/>
          <w:szCs w:val="22"/>
        </w:rPr>
        <w:t>robót zamiennych (wystąpienia równolegle sytuacji określonej w ust. 4 i 5).</w:t>
      </w:r>
    </w:p>
    <w:p w14:paraId="3501CA73" w14:textId="77777777" w:rsidR="00D46EFC" w:rsidRPr="00CA49F6"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CA49F6">
        <w:rPr>
          <w:rFonts w:ascii="Tahoma" w:hAnsi="Tahoma" w:cs="Tahoma"/>
          <w:sz w:val="22"/>
          <w:szCs w:val="22"/>
        </w:rPr>
        <w:t>Kosztorys, o którym mowa w ust. 6, wskazuje sposób kalkulacji wynagrodzenia ryczałtowego (uwzględniający wszystkie przewidziane przedmiotem zamówienia branże).</w:t>
      </w:r>
    </w:p>
    <w:p w14:paraId="20C05BD2" w14:textId="77777777" w:rsidR="00D46EFC" w:rsidRPr="00CA49F6"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rPr>
      </w:pPr>
      <w:r w:rsidRPr="00CA49F6">
        <w:rPr>
          <w:rFonts w:ascii="Tahoma" w:hAnsi="Tahoma" w:cs="Tahoma"/>
        </w:rPr>
        <w:t>W przypadku, gdyby ceny robót dodatkowych określonych w ust. 7 pkt 3) nie były objęte kosztorysem, o którym mowa w ust. 6, przy rozliczeniu obwiązywać będą następujące zasady:</w:t>
      </w:r>
    </w:p>
    <w:p w14:paraId="0E8F4A0E" w14:textId="77777777" w:rsidR="00D46EFC" w:rsidRPr="00CA49F6" w:rsidRDefault="00D46EFC" w:rsidP="00D46EF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CA49F6">
        <w:rPr>
          <w:rFonts w:ascii="Tahoma" w:hAnsi="Tahoma" w:cs="Tahoma"/>
        </w:rPr>
        <w:t xml:space="preserve">roboty dodatkowe zostaną rozliczone w oparciu o kosztorysy sporządzone przez Wykonawcę </w:t>
      </w:r>
      <w:r w:rsidRPr="00CA49F6">
        <w:rPr>
          <w:rFonts w:ascii="Tahoma" w:eastAsia="Verdana" w:hAnsi="Tahoma" w:cs="Tahoma"/>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CA49F6">
        <w:rPr>
          <w:rFonts w:ascii="Tahoma" w:eastAsia="Verdana" w:hAnsi="Tahoma" w:cs="Tahoma"/>
        </w:rPr>
        <w:t>Kz</w:t>
      </w:r>
      <w:proofErr w:type="spellEnd"/>
      <w:r w:rsidRPr="00CA49F6">
        <w:rPr>
          <w:rFonts w:ascii="Tahoma" w:eastAsia="Verdana" w:hAnsi="Tahoma" w:cs="Tahoma"/>
        </w:rPr>
        <w:t>), Koszty pośrednie od R+S (</w:t>
      </w:r>
      <w:proofErr w:type="spellStart"/>
      <w:r w:rsidRPr="00CA49F6">
        <w:rPr>
          <w:rFonts w:ascii="Tahoma" w:eastAsia="Verdana" w:hAnsi="Tahoma" w:cs="Tahoma"/>
        </w:rPr>
        <w:t>Kp</w:t>
      </w:r>
      <w:proofErr w:type="spellEnd"/>
      <w:r w:rsidRPr="00CA49F6">
        <w:rPr>
          <w:rFonts w:ascii="Tahoma" w:eastAsia="Verdana" w:hAnsi="Tahoma" w:cs="Tahoma"/>
        </w:rPr>
        <w:t xml:space="preserve">), Zysk od </w:t>
      </w:r>
      <w:proofErr w:type="spellStart"/>
      <w:r w:rsidRPr="00CA49F6">
        <w:rPr>
          <w:rFonts w:ascii="Tahoma" w:eastAsia="Verdana" w:hAnsi="Tahoma" w:cs="Tahoma"/>
        </w:rPr>
        <w:t>R+S+Kp</w:t>
      </w:r>
      <w:proofErr w:type="spellEnd"/>
      <w:r w:rsidRPr="00CA49F6">
        <w:rPr>
          <w:rFonts w:ascii="Tahoma" w:eastAsia="Verdana" w:hAnsi="Tahoma" w:cs="Tahoma"/>
        </w:rPr>
        <w:t xml:space="preserve">), jak </w:t>
      </w:r>
      <w:r w:rsidRPr="00CA49F6">
        <w:rPr>
          <w:rFonts w:ascii="Tahoma" w:eastAsia="Verdana" w:hAnsi="Tahoma" w:cs="Tahoma"/>
        </w:rPr>
        <w:br/>
        <w:t>w kosztorysie, o którym mowa w ust. 6;</w:t>
      </w:r>
    </w:p>
    <w:p w14:paraId="2A18A87F" w14:textId="77777777" w:rsidR="00D46EFC" w:rsidRPr="00CA49F6" w:rsidRDefault="00D46EFC" w:rsidP="00D46EF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CA49F6">
        <w:rPr>
          <w:rFonts w:ascii="Tahoma" w:eastAsia="Verdana" w:hAnsi="Tahoma" w:cs="Tahoma"/>
        </w:rPr>
        <w:t xml:space="preserve">ceny materiałów będą przyjmowane według ceny z faktury zakupu (cena po upuście, jeżeli taka na fakturze występuje) jednak w wysokości nie wyższej niż </w:t>
      </w:r>
      <w:r w:rsidRPr="00CA49F6">
        <w:rPr>
          <w:rFonts w:ascii="Tahoma" w:eastAsia="Verdana" w:hAnsi="Tahoma" w:cs="Tahoma"/>
        </w:rPr>
        <w:br/>
        <w:t xml:space="preserve">80 % średniej ceny z aktualnego w dniu rozliczenia wydawnictwa </w:t>
      </w:r>
      <w:proofErr w:type="spellStart"/>
      <w:r w:rsidRPr="00CA49F6">
        <w:rPr>
          <w:rFonts w:ascii="Tahoma" w:eastAsia="Verdana" w:hAnsi="Tahoma" w:cs="Tahoma"/>
        </w:rPr>
        <w:t>Sekocenbud</w:t>
      </w:r>
      <w:proofErr w:type="spellEnd"/>
      <w:r w:rsidRPr="00CA49F6">
        <w:rPr>
          <w:rFonts w:ascii="Tahoma" w:eastAsia="Verdana" w:hAnsi="Tahoma" w:cs="Tahoma"/>
        </w:rPr>
        <w:t>;</w:t>
      </w:r>
    </w:p>
    <w:p w14:paraId="0F04C677" w14:textId="77777777" w:rsidR="00D46EFC" w:rsidRPr="00CA49F6" w:rsidRDefault="00D46EFC" w:rsidP="00D46EF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CA49F6">
        <w:rPr>
          <w:rFonts w:ascii="Tahoma" w:eastAsia="Verdana" w:hAnsi="Tahoma" w:cs="Tahoma"/>
        </w:rPr>
        <w:t xml:space="preserve">ceny sprzętu będą przyjmowane według ceny z faktury zakupu (cena po upuście, jeżeli taka na fakturze występuje) jednak w wysokości nie wyższej niż 80 % średniej ceny z aktualnego w dniu rozliczenia wydawnictwa </w:t>
      </w:r>
      <w:proofErr w:type="spellStart"/>
      <w:r w:rsidRPr="00CA49F6">
        <w:rPr>
          <w:rFonts w:ascii="Tahoma" w:eastAsia="Verdana" w:hAnsi="Tahoma" w:cs="Tahoma"/>
        </w:rPr>
        <w:t>Sekocenbud</w:t>
      </w:r>
      <w:proofErr w:type="spellEnd"/>
      <w:r w:rsidRPr="00CA49F6">
        <w:rPr>
          <w:rFonts w:ascii="Tahoma" w:eastAsia="Verdana" w:hAnsi="Tahoma" w:cs="Tahoma"/>
        </w:rPr>
        <w:t>;</w:t>
      </w:r>
    </w:p>
    <w:p w14:paraId="453E6ACB" w14:textId="77777777" w:rsidR="00D46EFC" w:rsidRPr="00CA49F6" w:rsidRDefault="00D46EFC" w:rsidP="00D46EF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CA49F6">
        <w:rPr>
          <w:rFonts w:ascii="Tahoma" w:eastAsia="Verdana" w:hAnsi="Tahoma" w:cs="Tahoma"/>
        </w:rPr>
        <w:t>do wyceny robót metodą szczegółową lub uproszczoną należy stosować, zachowując kolejność jak w zapisie: KNR, KNNR i kalkulacje własne.</w:t>
      </w:r>
    </w:p>
    <w:p w14:paraId="0693C3FE" w14:textId="77777777" w:rsidR="00D46EFC" w:rsidRPr="00CA49F6"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rPr>
      </w:pPr>
      <w:r w:rsidRPr="00CA49F6">
        <w:rPr>
          <w:rFonts w:ascii="Tahoma" w:hAnsi="Tahoma" w:cs="Tahoma"/>
        </w:rPr>
        <w:t xml:space="preserve">Ewentualne roboty dodatkowe, tj. nieobjęte PFU lub Dokumentacją Projektową, realizowane będą w wyniku zmiany umowy, o których mowa w art. 455 ust. 1 pkt 1, 3 i 4 oraz ust. 2 ustawy Prawo Zamówień Publicznych. </w:t>
      </w:r>
    </w:p>
    <w:p w14:paraId="6DD29D5F" w14:textId="77777777" w:rsidR="00D46EFC" w:rsidRPr="00CA49F6"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rPr>
      </w:pPr>
      <w:r w:rsidRPr="00CA49F6">
        <w:rPr>
          <w:rFonts w:ascii="Tahoma" w:hAnsi="Tahoma" w:cs="Tahoma"/>
        </w:rPr>
        <w:t xml:space="preserve">Rozpoczęcie wykonywania robót, o których mowa w ust. 10, może nastąpić jedynie na podstawie protokołu konieczności, potwierdzonego pisemnie przez Inspektora nadzoru i samego Zamawiającego oraz zawarciu stosownej zmiany do umowy. Bez zatwierdzenia </w:t>
      </w:r>
      <w:r w:rsidRPr="00CA49F6">
        <w:rPr>
          <w:rFonts w:ascii="Tahoma" w:hAnsi="Tahoma" w:cs="Tahoma"/>
        </w:rPr>
        <w:lastRenderedPageBreak/>
        <w:t xml:space="preserve">protokołu konieczności przez Zamawiającego oraz zawarcia stosownej zmiany do umowy, Wykonawca nie może rozpocząć wykonywania robót dodatkowych. </w:t>
      </w:r>
    </w:p>
    <w:p w14:paraId="43EC24E5" w14:textId="66215B81" w:rsidR="00D46EFC" w:rsidRPr="00CA49F6"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rPr>
      </w:pPr>
      <w:r w:rsidRPr="00CA49F6">
        <w:rPr>
          <w:rFonts w:ascii="Tahoma" w:hAnsi="Tahoma" w:cs="Tahoma"/>
        </w:rPr>
        <w:t xml:space="preserve">Bez uprzedniej zgody Zamawiającego mogą być wykonywane jedynie prace niezbędne ze względu na bezpieczeństwo lub konieczność zapobieżenia awarii. </w:t>
      </w:r>
    </w:p>
    <w:p w14:paraId="555047DF" w14:textId="77777777" w:rsidR="00D46EFC" w:rsidRPr="00CA49F6"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rPr>
      </w:pPr>
      <w:r w:rsidRPr="00CA49F6">
        <w:rPr>
          <w:rFonts w:ascii="Tahoma" w:hAnsi="Tahoma" w:cs="Tahoma"/>
        </w:rPr>
        <w:t xml:space="preserve">Spisany przez Strony protokół konieczności zawierający zakres robót, stanowić będzie podstawę do zawarcia aneksu do umowy. Roboty nie ujęte w protokole konieczności nie podlegają zapłacie. </w:t>
      </w:r>
    </w:p>
    <w:p w14:paraId="03E21852" w14:textId="77777777" w:rsidR="00D46EFC" w:rsidRPr="00CA49F6"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rPr>
      </w:pPr>
      <w:r w:rsidRPr="00CA49F6">
        <w:rPr>
          <w:rFonts w:ascii="Tahoma" w:hAnsi="Tahoma" w:cs="Tahoma"/>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13CBC142" w14:textId="77777777" w:rsidR="00D46EFC" w:rsidRPr="00CA49F6" w:rsidRDefault="00D46EFC" w:rsidP="00D46EFC">
      <w:pPr>
        <w:pStyle w:val="Akapitzlist"/>
        <w:numPr>
          <w:ilvl w:val="0"/>
          <w:numId w:val="6"/>
        </w:numPr>
        <w:autoSpaceDE w:val="0"/>
        <w:autoSpaceDN w:val="0"/>
        <w:adjustRightInd w:val="0"/>
        <w:spacing w:after="0"/>
        <w:ind w:left="426" w:hanging="426"/>
        <w:jc w:val="both"/>
        <w:rPr>
          <w:rFonts w:ascii="Tahoma" w:eastAsia="Cambria" w:hAnsi="Tahoma" w:cs="Tahoma"/>
        </w:rPr>
      </w:pPr>
      <w:r w:rsidRPr="00CA49F6">
        <w:rPr>
          <w:rFonts w:ascii="Tahoma" w:eastAsia="Cambria" w:hAnsi="Tahoma" w:cs="Tahoma"/>
        </w:rPr>
        <w:t>Ceny robót w załączonym do umowy kosztorysie nie będą podlegały waloryzacji ze względu na inflację.</w:t>
      </w:r>
    </w:p>
    <w:p w14:paraId="0AC1AEB0" w14:textId="77777777" w:rsidR="00D46EFC" w:rsidRPr="00CA49F6" w:rsidRDefault="00D46EFC" w:rsidP="00D46EFC">
      <w:pPr>
        <w:autoSpaceDE w:val="0"/>
        <w:autoSpaceDN w:val="0"/>
        <w:spacing w:after="0"/>
        <w:jc w:val="center"/>
        <w:rPr>
          <w:rFonts w:ascii="Tahoma" w:eastAsia="Calibri" w:hAnsi="Tahoma" w:cs="Tahoma"/>
          <w:b/>
          <w:bCs/>
        </w:rPr>
      </w:pPr>
    </w:p>
    <w:p w14:paraId="435741C5"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 4</w:t>
      </w:r>
    </w:p>
    <w:p w14:paraId="05830660"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Obowiązki stron</w:t>
      </w:r>
    </w:p>
    <w:p w14:paraId="0E984242" w14:textId="77777777" w:rsidR="00D46EFC" w:rsidRPr="00CA49F6" w:rsidRDefault="00D46EFC" w:rsidP="00D46EFC">
      <w:pPr>
        <w:pStyle w:val="Jasnalistaakcent51"/>
        <w:widowControl/>
        <w:numPr>
          <w:ilvl w:val="0"/>
          <w:numId w:val="9"/>
        </w:numPr>
        <w:tabs>
          <w:tab w:val="left" w:pos="426"/>
        </w:tabs>
        <w:suppressAutoHyphens w:val="0"/>
        <w:autoSpaceDE w:val="0"/>
        <w:autoSpaceDN w:val="0"/>
        <w:spacing w:after="0"/>
        <w:ind w:hanging="720"/>
        <w:textAlignment w:val="auto"/>
        <w:rPr>
          <w:rFonts w:ascii="Tahoma" w:eastAsia="Calibri" w:hAnsi="Tahoma" w:cs="Tahoma"/>
          <w:sz w:val="22"/>
          <w:szCs w:val="22"/>
          <w:lang w:eastAsia="en-US"/>
        </w:rPr>
      </w:pPr>
      <w:r w:rsidRPr="00CA49F6">
        <w:rPr>
          <w:rFonts w:ascii="Tahoma" w:eastAsia="Calibri" w:hAnsi="Tahoma" w:cs="Tahoma"/>
          <w:sz w:val="22"/>
          <w:szCs w:val="22"/>
          <w:lang w:eastAsia="en-US"/>
        </w:rPr>
        <w:t>Do obowiązków Zamawiającego należy:</w:t>
      </w:r>
    </w:p>
    <w:p w14:paraId="023285FE" w14:textId="77777777" w:rsidR="00D46EFC" w:rsidRPr="00CA49F6"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CA49F6">
        <w:rPr>
          <w:rFonts w:ascii="Tahoma" w:eastAsia="Calibri" w:hAnsi="Tahoma" w:cs="Tahoma"/>
          <w:sz w:val="22"/>
          <w:szCs w:val="22"/>
          <w:lang w:eastAsia="en-US"/>
        </w:rPr>
        <w:t xml:space="preserve">przekazanie Programu Funkcjonalno-Użytkowego (PFU), </w:t>
      </w:r>
    </w:p>
    <w:p w14:paraId="674B1499" w14:textId="77777777" w:rsidR="00D46EFC" w:rsidRPr="00CA49F6"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CA49F6">
        <w:rPr>
          <w:rFonts w:ascii="Tahoma" w:eastAsia="Calibri" w:hAnsi="Tahoma" w:cs="Tahoma"/>
          <w:sz w:val="22"/>
          <w:szCs w:val="22"/>
          <w:lang w:eastAsia="en-US"/>
        </w:rPr>
        <w:t xml:space="preserve">protokolarne przekazanie Wykonawcy placu budowy na czas realizacji przedmiotu zamówienia - w terminie uzgodnionym przez Strony, </w:t>
      </w:r>
    </w:p>
    <w:p w14:paraId="46621BAF" w14:textId="77777777" w:rsidR="00D46EFC" w:rsidRPr="00CA49F6"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CA49F6">
        <w:rPr>
          <w:rFonts w:ascii="Tahoma" w:eastAsia="Calibri" w:hAnsi="Tahoma" w:cs="Tahoma"/>
          <w:sz w:val="22"/>
          <w:szCs w:val="22"/>
          <w:lang w:eastAsia="en-US"/>
        </w:rPr>
        <w:t>sprawowanie nadzoru inwestorskiego do dnia odbioru robót budowlanych, stanowiących przedmiot zamówienia,</w:t>
      </w:r>
    </w:p>
    <w:p w14:paraId="3CCCDAD9" w14:textId="77777777" w:rsidR="00D46EFC" w:rsidRPr="00CA49F6"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CA49F6">
        <w:rPr>
          <w:rFonts w:ascii="Tahoma" w:eastAsia="Calibri" w:hAnsi="Tahoma" w:cs="Tahoma"/>
          <w:sz w:val="22"/>
          <w:szCs w:val="22"/>
          <w:lang w:eastAsia="en-US"/>
        </w:rPr>
        <w:t>uczestniczenie w radach budowy zwoływanych przez Wykonawcę,</w:t>
      </w:r>
    </w:p>
    <w:p w14:paraId="19F47B3F" w14:textId="77777777" w:rsidR="00D46EFC" w:rsidRPr="00CA49F6"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CA49F6">
        <w:rPr>
          <w:rFonts w:ascii="Tahoma" w:eastAsia="Calibri" w:hAnsi="Tahoma" w:cs="Tahoma"/>
          <w:sz w:val="22"/>
          <w:szCs w:val="22"/>
          <w:lang w:eastAsia="en-US"/>
        </w:rPr>
        <w:t>dokonanie odbioru przedmiotu umowy i zapłata umówionego wynagrodzenia.</w:t>
      </w:r>
    </w:p>
    <w:p w14:paraId="5328CD24" w14:textId="04533289" w:rsidR="00D46EFC" w:rsidRPr="00CA49F6"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Wykonawca jest wytwórcą odpadów w rozumieniu przepisów ustawy z dnia </w:t>
      </w:r>
      <w:r w:rsidRPr="00CA49F6">
        <w:rPr>
          <w:rFonts w:ascii="Tahoma" w:eastAsia="Calibri" w:hAnsi="Tahoma" w:cs="Tahoma"/>
          <w:lang w:eastAsia="en-US"/>
        </w:rPr>
        <w:br/>
        <w:t>14 grudnia 2012 r. odpadach. Wykonawca w trakcie realizacji zamówienia ma obowiązek w pierwszej kolejności poddania odpadów budowlanych odzyskowi,</w:t>
      </w:r>
      <w:r w:rsidRPr="00CA49F6">
        <w:rPr>
          <w:rFonts w:ascii="Tahoma" w:eastAsia="Calibri" w:hAnsi="Tahoma" w:cs="Tahoma"/>
          <w:lang w:eastAsia="en-US"/>
        </w:rPr>
        <w:b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5F52D331" w14:textId="06C65EF5" w:rsidR="00D46EFC" w:rsidRPr="00CA49F6"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Odpady budowlane, które mogą zostać poddane odzyskowi, w szczególności destrukt, gruz, beton itp., Wykonawca zobowiązany jest przekazać Zamawiającemu, chyba że Zamawiający postanowi inaczej.</w:t>
      </w:r>
    </w:p>
    <w:p w14:paraId="077CD4F9" w14:textId="363FCF86" w:rsidR="00D46EFC" w:rsidRPr="00CA49F6"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5B030396" w14:textId="28C06019" w:rsidR="00D46EFC" w:rsidRPr="00CA49F6"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Wszystkie materiały pochodzące z prowadzonych w ramach przedmiotowej inwestycji robót, wymagające wywozu, nienadające się do ponownego wykorzystania, pochodzące z </w:t>
      </w:r>
      <w:r w:rsidRPr="00CA49F6">
        <w:rPr>
          <w:rFonts w:ascii="Tahoma" w:eastAsia="Calibri" w:hAnsi="Tahoma" w:cs="Tahoma"/>
          <w:lang w:eastAsia="en-US"/>
        </w:rPr>
        <w:lastRenderedPageBreak/>
        <w:t>robót rozbiórkowych, będą w posiadaniu Wykonawcy, który powinien je zagospodarować zgodnie z przepisami powszechnie obowiązującymi bez dodatkowego wynagrodzenia.</w:t>
      </w:r>
    </w:p>
    <w:p w14:paraId="1DAD7500" w14:textId="7DA2BC23" w:rsidR="00D46EFC" w:rsidRPr="00CA49F6"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Wykonawca jest zobowiązany współpracować w trakcie realizacji prac z przedstawicielami Zamawiającego.</w:t>
      </w:r>
    </w:p>
    <w:p w14:paraId="226E3CDF" w14:textId="77777777" w:rsidR="00D46EFC" w:rsidRPr="00CA49F6"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Wykonawca zobowiązuje się zorganizować prace w sposób nienarażający osób trzecich na niebezpieczeństwa i uciążliwości wynikające z prowadzonych robót,</w:t>
      </w:r>
      <w:r w:rsidRPr="00CA49F6">
        <w:rPr>
          <w:rFonts w:ascii="Tahoma" w:eastAsia="Calibri" w:hAnsi="Tahoma" w:cs="Tahoma"/>
          <w:lang w:eastAsia="en-US"/>
        </w:rPr>
        <w:br/>
        <w:t>z jednoczesnym zastosowaniem szczególnych środków ostrożności.</w:t>
      </w:r>
    </w:p>
    <w:p w14:paraId="7A21EF81" w14:textId="77777777" w:rsidR="00D46EFC" w:rsidRPr="00CA49F6"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Do dnia komisyjnego odbioru końcowego robót, plac budowy pozostaje w posiadaniu Wykonawcy.</w:t>
      </w:r>
    </w:p>
    <w:p w14:paraId="02EE266C" w14:textId="77777777" w:rsidR="00D46EFC" w:rsidRPr="00CA49F6" w:rsidRDefault="00D46EFC" w:rsidP="00D46EFC">
      <w:pPr>
        <w:autoSpaceDE w:val="0"/>
        <w:autoSpaceDN w:val="0"/>
        <w:spacing w:after="0"/>
        <w:jc w:val="center"/>
        <w:rPr>
          <w:rFonts w:ascii="Tahoma" w:hAnsi="Tahoma" w:cs="Tahoma"/>
          <w:b/>
          <w:bCs/>
          <w:color w:val="FF0000"/>
        </w:rPr>
      </w:pPr>
    </w:p>
    <w:p w14:paraId="0544A8C6" w14:textId="77777777" w:rsidR="00D46EFC" w:rsidRPr="00CA49F6" w:rsidRDefault="00D46EFC" w:rsidP="00D46EFC">
      <w:pPr>
        <w:autoSpaceDE w:val="0"/>
        <w:autoSpaceDN w:val="0"/>
        <w:spacing w:after="0"/>
        <w:jc w:val="center"/>
        <w:rPr>
          <w:rFonts w:ascii="Tahoma" w:hAnsi="Tahoma" w:cs="Tahoma"/>
          <w:b/>
          <w:bCs/>
          <w:color w:val="000000" w:themeColor="text1"/>
        </w:rPr>
      </w:pPr>
      <w:r w:rsidRPr="00CA49F6">
        <w:rPr>
          <w:rFonts w:ascii="Tahoma" w:hAnsi="Tahoma" w:cs="Tahoma"/>
          <w:b/>
          <w:bCs/>
          <w:color w:val="000000" w:themeColor="text1"/>
        </w:rPr>
        <w:t>§ 5</w:t>
      </w:r>
    </w:p>
    <w:p w14:paraId="360B5580" w14:textId="77777777" w:rsidR="00D46EFC" w:rsidRPr="00CA49F6" w:rsidRDefault="00D46EFC" w:rsidP="00D46EFC">
      <w:pPr>
        <w:autoSpaceDE w:val="0"/>
        <w:autoSpaceDN w:val="0"/>
        <w:spacing w:after="0"/>
        <w:jc w:val="center"/>
        <w:rPr>
          <w:rFonts w:ascii="Tahoma" w:hAnsi="Tahoma" w:cs="Tahoma"/>
          <w:b/>
          <w:bCs/>
          <w:color w:val="000000" w:themeColor="text1"/>
          <w:spacing w:val="-8"/>
        </w:rPr>
      </w:pPr>
      <w:r w:rsidRPr="00CA49F6">
        <w:rPr>
          <w:rFonts w:ascii="Tahoma" w:hAnsi="Tahoma" w:cs="Tahoma"/>
          <w:b/>
          <w:bCs/>
          <w:color w:val="000000" w:themeColor="text1"/>
          <w:spacing w:val="-8"/>
        </w:rPr>
        <w:t>Rozliczenie przedmiotu umowy</w:t>
      </w:r>
    </w:p>
    <w:p w14:paraId="6BDBE85A" w14:textId="77777777" w:rsidR="00D46EFC" w:rsidRPr="00CA49F6" w:rsidRDefault="00D46EFC">
      <w:pPr>
        <w:pStyle w:val="Akapitzlist"/>
        <w:numPr>
          <w:ilvl w:val="0"/>
          <w:numId w:val="77"/>
        </w:numPr>
        <w:spacing w:after="0"/>
        <w:ind w:left="284" w:hanging="284"/>
        <w:jc w:val="both"/>
        <w:rPr>
          <w:rFonts w:ascii="Tahoma" w:hAnsi="Tahoma" w:cs="Tahoma"/>
          <w:color w:val="000000" w:themeColor="text1"/>
        </w:rPr>
      </w:pPr>
      <w:r w:rsidRPr="00CA49F6">
        <w:rPr>
          <w:rFonts w:ascii="Tahoma" w:hAnsi="Tahoma" w:cs="Tahoma"/>
          <w:color w:val="000000" w:themeColor="text1"/>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oraz Promesie z Rządowego Funduszu Polski Ład: Program Inwestycji Strategicznych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w:t>
      </w:r>
      <w:r w:rsidRPr="00CA49F6">
        <w:rPr>
          <w:rFonts w:ascii="Tahoma" w:hAnsi="Tahoma" w:cs="Tahoma"/>
          <w:color w:val="000000" w:themeColor="text1"/>
          <w:u w:val="single"/>
        </w:rPr>
        <w:t xml:space="preserve"> zgodnie z załączonym Harmonogramem Inwestycji</w:t>
      </w:r>
      <w:r w:rsidRPr="00CA49F6">
        <w:rPr>
          <w:rFonts w:ascii="Tahoma" w:hAnsi="Tahoma" w:cs="Tahoma"/>
          <w:color w:val="000000" w:themeColor="text1"/>
        </w:rPr>
        <w:t xml:space="preserve"> i na następujących warunkach:</w:t>
      </w:r>
    </w:p>
    <w:p w14:paraId="6E6DC5F2" w14:textId="7746248B" w:rsidR="00D46EFC" w:rsidRPr="00CA49F6" w:rsidRDefault="00D46EFC">
      <w:pPr>
        <w:pStyle w:val="Akapitzlist"/>
        <w:numPr>
          <w:ilvl w:val="0"/>
          <w:numId w:val="78"/>
        </w:numPr>
        <w:spacing w:after="0"/>
        <w:ind w:left="567" w:hanging="283"/>
        <w:jc w:val="both"/>
        <w:rPr>
          <w:rFonts w:ascii="Tahoma" w:hAnsi="Tahoma" w:cs="Tahoma"/>
          <w:color w:val="000000" w:themeColor="text1"/>
        </w:rPr>
      </w:pPr>
      <w:r w:rsidRPr="00CA49F6">
        <w:rPr>
          <w:rFonts w:ascii="Tahoma" w:hAnsi="Tahoma" w:cs="Tahoma"/>
          <w:color w:val="000000" w:themeColor="text1"/>
        </w:rPr>
        <w:t xml:space="preserve">w odniesieniu do środków stanowiących udział własny Zamawiającego, w kwocie określonej w § 3 ust. 1 pkt 1) umowy, wynagrodzenie Wykonawcy płatne będzie na podstawie jednej faktury częściowej (zwanej pierwszą fakturą częściową), wystawionej na kwotę określoną w § 3 ust. 1 pkt 1) umowy po wykonaniu etapu 1, o którym mowa w § 1 ust. </w:t>
      </w:r>
      <w:r w:rsidR="000C4A6D" w:rsidRPr="000C4A6D">
        <w:rPr>
          <w:rFonts w:ascii="Tahoma" w:hAnsi="Tahoma" w:cs="Tahoma"/>
          <w:color w:val="FF0000"/>
        </w:rPr>
        <w:t>9</w:t>
      </w:r>
      <w:r w:rsidRPr="00CA49F6">
        <w:rPr>
          <w:rFonts w:ascii="Tahoma" w:hAnsi="Tahoma" w:cs="Tahoma"/>
          <w:color w:val="000000" w:themeColor="text1"/>
        </w:rPr>
        <w:t xml:space="preserve"> pkt 1) umowy</w:t>
      </w:r>
      <w:r w:rsidR="004A0E1A">
        <w:rPr>
          <w:rFonts w:ascii="Tahoma" w:hAnsi="Tahoma" w:cs="Tahoma"/>
          <w:color w:val="000000" w:themeColor="text1"/>
        </w:rPr>
        <w:t>.</w:t>
      </w:r>
      <w:r w:rsidRPr="00CA49F6">
        <w:rPr>
          <w:rFonts w:ascii="Tahoma" w:hAnsi="Tahoma" w:cs="Tahoma"/>
          <w:color w:val="000000" w:themeColor="text1"/>
        </w:rPr>
        <w:t xml:space="preserve"> </w:t>
      </w:r>
      <w:r w:rsidRPr="000C4A6D">
        <w:rPr>
          <w:rFonts w:ascii="Tahoma" w:hAnsi="Tahoma" w:cs="Tahoma"/>
          <w:strike/>
          <w:color w:val="FF0000"/>
        </w:rPr>
        <w:t>z zastrzeżeniem § 1 ust. 11 umowy;</w:t>
      </w:r>
    </w:p>
    <w:p w14:paraId="044FBB7F" w14:textId="77777777" w:rsidR="00D46EFC" w:rsidRPr="00CA49F6" w:rsidRDefault="00D46EFC">
      <w:pPr>
        <w:pStyle w:val="Akapitzlist"/>
        <w:numPr>
          <w:ilvl w:val="0"/>
          <w:numId w:val="78"/>
        </w:numPr>
        <w:spacing w:after="0"/>
        <w:ind w:left="567" w:hanging="283"/>
        <w:jc w:val="both"/>
        <w:rPr>
          <w:rFonts w:ascii="Tahoma" w:hAnsi="Tahoma" w:cs="Tahoma"/>
          <w:color w:val="000000" w:themeColor="text1"/>
        </w:rPr>
      </w:pPr>
      <w:r w:rsidRPr="00CA49F6">
        <w:rPr>
          <w:rFonts w:ascii="Tahoma" w:hAnsi="Tahoma" w:cs="Tahoma"/>
          <w:color w:val="000000" w:themeColor="text1"/>
        </w:rPr>
        <w:t>w odniesieniu do środków stanowiących dofinansowanie z Funduszu Polski Ład: Program Inwestycji Strategicznych w kwocie określonej w § 3 ust. 1 pkt 2), wynagrodzenie Wykonawcy płatne będzie na podstawie</w:t>
      </w:r>
      <w:r w:rsidRPr="00CA49F6">
        <w:rPr>
          <w:rFonts w:ascii="Tahoma" w:hAnsi="Tahoma" w:cs="Tahoma"/>
          <w:noProof/>
          <w:color w:val="000000" w:themeColor="text1"/>
        </w:rPr>
        <w:t xml:space="preserve"> dwóch </w:t>
      </w:r>
      <w:r w:rsidRPr="00CA49F6">
        <w:rPr>
          <w:rFonts w:ascii="Tahoma" w:hAnsi="Tahoma" w:cs="Tahoma"/>
          <w:color w:val="000000" w:themeColor="text1"/>
        </w:rPr>
        <w:t>faktur:</w:t>
      </w:r>
    </w:p>
    <w:p w14:paraId="01D89DE1" w14:textId="064EF07E" w:rsidR="00D46EFC" w:rsidRPr="00CA49F6" w:rsidRDefault="00D46EFC">
      <w:pPr>
        <w:pStyle w:val="Akapitzlist"/>
        <w:numPr>
          <w:ilvl w:val="0"/>
          <w:numId w:val="79"/>
        </w:numPr>
        <w:tabs>
          <w:tab w:val="left" w:pos="851"/>
          <w:tab w:val="left" w:pos="1134"/>
        </w:tabs>
        <w:autoSpaceDE w:val="0"/>
        <w:autoSpaceDN w:val="0"/>
        <w:spacing w:after="0"/>
        <w:ind w:left="851" w:right="125" w:hanging="284"/>
        <w:jc w:val="both"/>
        <w:rPr>
          <w:rFonts w:ascii="Tahoma" w:hAnsi="Tahoma" w:cs="Tahoma"/>
          <w:color w:val="000000" w:themeColor="text1"/>
        </w:rPr>
      </w:pPr>
      <w:r w:rsidRPr="00CA49F6">
        <w:rPr>
          <w:rFonts w:ascii="Tahoma" w:hAnsi="Tahoma" w:cs="Tahoma"/>
          <w:color w:val="000000" w:themeColor="text1"/>
        </w:rPr>
        <w:t xml:space="preserve">faktura częściowa </w:t>
      </w:r>
      <w:r w:rsidRPr="00CA49F6">
        <w:rPr>
          <w:rFonts w:ascii="Tahoma" w:hAnsi="Tahoma" w:cs="Tahoma"/>
          <w:noProof/>
          <w:color w:val="000000" w:themeColor="text1"/>
        </w:rPr>
        <w:t xml:space="preserve">obejmująca wartość robót </w:t>
      </w:r>
      <w:r w:rsidRPr="00CA49F6">
        <w:rPr>
          <w:rFonts w:ascii="Tahoma" w:hAnsi="Tahoma" w:cs="Tahoma"/>
          <w:color w:val="000000" w:themeColor="text1"/>
        </w:rPr>
        <w:t>wykonan</w:t>
      </w:r>
      <w:r w:rsidRPr="00CA49F6">
        <w:rPr>
          <w:rFonts w:ascii="Tahoma" w:hAnsi="Tahoma" w:cs="Tahoma"/>
          <w:noProof/>
          <w:color w:val="000000" w:themeColor="text1"/>
        </w:rPr>
        <w:t>ych w ramach</w:t>
      </w:r>
      <w:r w:rsidRPr="00CA49F6">
        <w:rPr>
          <w:rFonts w:ascii="Tahoma" w:hAnsi="Tahoma" w:cs="Tahoma"/>
          <w:color w:val="000000" w:themeColor="text1"/>
        </w:rPr>
        <w:t xml:space="preserve"> etapu 2, o którym mowa w § 1 ust. </w:t>
      </w:r>
      <w:r w:rsidR="000C4A6D" w:rsidRPr="000C4A6D">
        <w:rPr>
          <w:rFonts w:ascii="Tahoma" w:hAnsi="Tahoma" w:cs="Tahoma"/>
          <w:color w:val="FF0000"/>
        </w:rPr>
        <w:t>9</w:t>
      </w:r>
      <w:r w:rsidRPr="00CA49F6">
        <w:rPr>
          <w:rFonts w:ascii="Tahoma" w:hAnsi="Tahoma" w:cs="Tahoma"/>
          <w:color w:val="000000" w:themeColor="text1"/>
        </w:rPr>
        <w:t xml:space="preserve"> pkt 2) (zwana drugą fakturą częściową)</w:t>
      </w:r>
      <w:r w:rsidRPr="00CA49F6">
        <w:rPr>
          <w:rFonts w:ascii="Tahoma" w:hAnsi="Tahoma" w:cs="Tahoma"/>
          <w:noProof/>
          <w:color w:val="000000" w:themeColor="text1"/>
        </w:rPr>
        <w:t xml:space="preserve"> </w:t>
      </w:r>
      <w:r w:rsidRPr="00CA49F6">
        <w:rPr>
          <w:rFonts w:ascii="Tahoma" w:hAnsi="Tahoma" w:cs="Tahoma"/>
          <w:color w:val="000000" w:themeColor="text1"/>
        </w:rPr>
        <w:t>w wysokości</w:t>
      </w:r>
      <w:r w:rsidRPr="00CA49F6">
        <w:rPr>
          <w:rFonts w:ascii="Tahoma" w:hAnsi="Tahoma" w:cs="Tahoma"/>
          <w:noProof/>
          <w:color w:val="000000" w:themeColor="text1"/>
        </w:rPr>
        <w:t xml:space="preserve"> do 5</w:t>
      </w:r>
      <w:r w:rsidRPr="00CA49F6">
        <w:rPr>
          <w:rFonts w:ascii="Tahoma" w:hAnsi="Tahoma" w:cs="Tahoma"/>
          <w:color w:val="000000" w:themeColor="text1"/>
        </w:rPr>
        <w:t>0% kwoty określonej w § 3 ust. 1 pkt 2) umowy;</w:t>
      </w:r>
    </w:p>
    <w:p w14:paraId="6E2D70B1" w14:textId="77777777" w:rsidR="00D46EFC" w:rsidRPr="00CA49F6" w:rsidRDefault="00D46EFC">
      <w:pPr>
        <w:pStyle w:val="Akapitzlist"/>
        <w:numPr>
          <w:ilvl w:val="0"/>
          <w:numId w:val="79"/>
        </w:numPr>
        <w:tabs>
          <w:tab w:val="left" w:pos="851"/>
          <w:tab w:val="left" w:pos="1134"/>
        </w:tabs>
        <w:autoSpaceDE w:val="0"/>
        <w:autoSpaceDN w:val="0"/>
        <w:spacing w:after="0"/>
        <w:ind w:left="851" w:right="125" w:hanging="284"/>
        <w:jc w:val="both"/>
        <w:rPr>
          <w:rFonts w:ascii="Tahoma" w:hAnsi="Tahoma" w:cs="Tahoma"/>
          <w:color w:val="000000" w:themeColor="text1"/>
        </w:rPr>
      </w:pPr>
      <w:r w:rsidRPr="00CA49F6">
        <w:rPr>
          <w:rFonts w:ascii="Tahoma" w:hAnsi="Tahoma" w:cs="Tahoma"/>
          <w:color w:val="000000" w:themeColor="text1"/>
        </w:rPr>
        <w:t xml:space="preserve">faktura końcowa w wysokości różnicy kwoty łącznego wynagrodzenia Wykonawcy określonego w § 3 ust. 1 oraz sumy kwot </w:t>
      </w:r>
      <w:r w:rsidRPr="00CA49F6">
        <w:rPr>
          <w:rFonts w:ascii="Tahoma" w:hAnsi="Tahoma" w:cs="Tahoma"/>
          <w:noProof/>
          <w:color w:val="000000" w:themeColor="text1"/>
        </w:rPr>
        <w:t xml:space="preserve">dwóch </w:t>
      </w:r>
      <w:r w:rsidRPr="00CA49F6">
        <w:rPr>
          <w:rFonts w:ascii="Tahoma" w:hAnsi="Tahoma" w:cs="Tahoma"/>
          <w:color w:val="000000" w:themeColor="text1"/>
        </w:rPr>
        <w:t xml:space="preserve">faktur częściowych - po wykonaniu wszystkich </w:t>
      </w:r>
      <w:r w:rsidRPr="00CA49F6">
        <w:rPr>
          <w:rFonts w:ascii="Tahoma" w:hAnsi="Tahoma" w:cs="Tahoma"/>
          <w:noProof/>
          <w:color w:val="000000" w:themeColor="text1"/>
        </w:rPr>
        <w:t>prac objętych umową</w:t>
      </w:r>
      <w:r w:rsidRPr="00CA49F6">
        <w:rPr>
          <w:rFonts w:ascii="Tahoma" w:hAnsi="Tahoma" w:cs="Tahoma"/>
          <w:color w:val="000000" w:themeColor="text1"/>
        </w:rPr>
        <w:t>.</w:t>
      </w:r>
    </w:p>
    <w:p w14:paraId="604919BB"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W przypadku zmiany Harmonogramu Zadania wypłata środków finansowych za poszczególne etapy realizacji zadania może ulec zmianie.</w:t>
      </w:r>
    </w:p>
    <w:p w14:paraId="6F6D0D32"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lastRenderedPageBreak/>
        <w:t xml:space="preserve">Wykonawca wystawi fakturę VAT za zakończony etap robót budowlanych </w:t>
      </w:r>
      <w:r w:rsidRPr="00CA49F6">
        <w:rPr>
          <w:rFonts w:ascii="Tahoma" w:hAnsi="Tahoma" w:cs="Tahoma"/>
          <w:color w:val="000000" w:themeColor="text1"/>
        </w:rPr>
        <w:br/>
        <w:t>i przedstawi Zamawiającemu wraz z protokołem zdawczo-odbiorczym i protokołem odbioru elementów robót potwierdzonym przez inspektora nadzoru;</w:t>
      </w:r>
    </w:p>
    <w:p w14:paraId="45A03771"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2E7BC2B1"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 xml:space="preserve">Zamawiający ma obowiązek zapłaty wystawionej zgodnie z umową faktury VAT </w:t>
      </w:r>
      <w:r w:rsidRPr="00CA49F6">
        <w:rPr>
          <w:rFonts w:ascii="Tahoma" w:hAnsi="Tahoma" w:cs="Tahoma"/>
          <w:color w:val="000000" w:themeColor="text1"/>
        </w:rPr>
        <w:br/>
        <w:t>w terminie 30 dni od daty wpływu faktury do zamawiającego pod warunkiem spełnienia wskazanych w umowie warunków zapłaty danej faktury.</w:t>
      </w:r>
    </w:p>
    <w:p w14:paraId="5CE8D591"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6B5610A3"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 xml:space="preserve">Wynagrodzenie należne Wykonawcy zostanie przekazane na jego rachunek bankowy wskazany w fakturze po uzyskaniu przez zamawiającego środków pochodzących z Funduszu na zapłatę wynagrodzenia wykonawcy. </w:t>
      </w:r>
    </w:p>
    <w:p w14:paraId="5FC92BCF"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Warunkiem przekazania Wykonawcy wynagrodzenia jest przedłożenie Zamawiającemu wraz z fakturą dokumentów wskazanych w ust. 4.</w:t>
      </w:r>
    </w:p>
    <w:p w14:paraId="43A281EF"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C5F9094"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93A670B"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Bezpośrednia zapłata, o której mowa w ust. 9, obejmuje wyłącznie należne wynagrodzenie, bez odsetek, należnych podwykonawcy lub dalszemu podwykonawcy.</w:t>
      </w:r>
    </w:p>
    <w:p w14:paraId="208FCC57" w14:textId="77777777" w:rsidR="00D46EFC" w:rsidRPr="00CA49F6" w:rsidRDefault="00D46EFC" w:rsidP="00D46EFC">
      <w:pPr>
        <w:pStyle w:val="Akapitzlist"/>
        <w:numPr>
          <w:ilvl w:val="3"/>
          <w:numId w:val="7"/>
        </w:numPr>
        <w:spacing w:after="0"/>
        <w:ind w:left="426" w:hanging="426"/>
        <w:jc w:val="both"/>
        <w:rPr>
          <w:rFonts w:ascii="Tahoma" w:hAnsi="Tahoma" w:cs="Tahoma"/>
          <w:color w:val="000000" w:themeColor="text1"/>
        </w:rPr>
      </w:pPr>
      <w:r w:rsidRPr="00CA49F6">
        <w:rPr>
          <w:rFonts w:ascii="Tahoma" w:hAnsi="Tahoma" w:cs="Tahoma"/>
          <w:color w:val="000000" w:themeColor="text1"/>
        </w:rPr>
        <w:t>Przed dokonaniem bezpośredniej zapłaty Wykonawca zostanie poinformowany przez Zamawiającego w formie pisemnej o:</w:t>
      </w:r>
    </w:p>
    <w:p w14:paraId="479EFA0D" w14:textId="77777777" w:rsidR="00D46EFC" w:rsidRPr="00CA49F6" w:rsidRDefault="00D46EFC" w:rsidP="00D46EFC">
      <w:pPr>
        <w:pStyle w:val="Akapitzlist"/>
        <w:numPr>
          <w:ilvl w:val="0"/>
          <w:numId w:val="11"/>
        </w:numPr>
        <w:autoSpaceDE w:val="0"/>
        <w:autoSpaceDN w:val="0"/>
        <w:adjustRightInd w:val="0"/>
        <w:spacing w:after="0"/>
        <w:ind w:left="709" w:hanging="283"/>
        <w:jc w:val="both"/>
        <w:rPr>
          <w:rFonts w:ascii="Tahoma" w:hAnsi="Tahoma" w:cs="Tahoma"/>
          <w:color w:val="000000" w:themeColor="text1"/>
        </w:rPr>
      </w:pPr>
      <w:r w:rsidRPr="00CA49F6">
        <w:rPr>
          <w:rFonts w:ascii="Tahoma" w:hAnsi="Tahoma" w:cs="Tahoma"/>
          <w:color w:val="000000" w:themeColor="text1"/>
        </w:rPr>
        <w:t xml:space="preserve">zamiarze dokonania bezpośredniej zapłaty wymagalnego wynagrodzenia, przysługującego podwykonawcy lub dalszemu podwykonawcy, który zawarł </w:t>
      </w:r>
      <w:r w:rsidRPr="00CA49F6">
        <w:rPr>
          <w:rFonts w:ascii="Tahoma" w:hAnsi="Tahoma" w:cs="Tahoma"/>
          <w:color w:val="000000" w:themeColor="text1"/>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8EB9366" w14:textId="77777777" w:rsidR="00D46EFC" w:rsidRPr="00CA49F6" w:rsidRDefault="00D46EFC" w:rsidP="00D46EFC">
      <w:pPr>
        <w:pStyle w:val="Akapitzlist"/>
        <w:numPr>
          <w:ilvl w:val="0"/>
          <w:numId w:val="11"/>
        </w:numPr>
        <w:autoSpaceDE w:val="0"/>
        <w:autoSpaceDN w:val="0"/>
        <w:adjustRightInd w:val="0"/>
        <w:spacing w:after="0"/>
        <w:ind w:left="709" w:hanging="283"/>
        <w:jc w:val="both"/>
        <w:rPr>
          <w:rFonts w:ascii="Tahoma" w:hAnsi="Tahoma" w:cs="Tahoma"/>
          <w:color w:val="000000" w:themeColor="text1"/>
        </w:rPr>
      </w:pPr>
      <w:r w:rsidRPr="00CA49F6">
        <w:rPr>
          <w:rFonts w:ascii="Tahoma" w:hAnsi="Tahoma" w:cs="Tahoma"/>
          <w:color w:val="000000" w:themeColor="text1"/>
        </w:rPr>
        <w:t>możliwości zgłoszenia przez Wykonawcę, w terminie 7 dni od dnia otrzymania informacji, o której mowa w pkt 1, pisemnych uwag dotyczących zasadności bezpośredniej zapłaty wynagrodzenia podwykonawcy lub dalszemu podwykonawcy.</w:t>
      </w:r>
    </w:p>
    <w:p w14:paraId="40827F41" w14:textId="77777777" w:rsidR="00D46EFC" w:rsidRPr="00CA49F6" w:rsidRDefault="00D46EFC" w:rsidP="00D46EFC">
      <w:pPr>
        <w:pStyle w:val="Akapitzlist"/>
        <w:numPr>
          <w:ilvl w:val="3"/>
          <w:numId w:val="7"/>
        </w:numPr>
        <w:overflowPunct w:val="0"/>
        <w:autoSpaceDE w:val="0"/>
        <w:autoSpaceDN w:val="0"/>
        <w:spacing w:after="0"/>
        <w:ind w:left="426" w:hanging="426"/>
        <w:jc w:val="both"/>
        <w:rPr>
          <w:rFonts w:ascii="Tahoma" w:hAnsi="Tahoma" w:cs="Tahoma"/>
          <w:color w:val="000000" w:themeColor="text1"/>
        </w:rPr>
      </w:pPr>
      <w:r w:rsidRPr="00CA49F6">
        <w:rPr>
          <w:rFonts w:ascii="Tahoma" w:hAnsi="Tahoma" w:cs="Tahoma"/>
          <w:color w:val="000000" w:themeColor="text1"/>
        </w:rPr>
        <w:t>W przypadku zgłoszenia przez Wykonawcę uwag, o których mowa w ust. 12</w:t>
      </w:r>
      <w:r w:rsidRPr="00CA49F6">
        <w:rPr>
          <w:rFonts w:ascii="Tahoma" w:hAnsi="Tahoma" w:cs="Tahoma"/>
          <w:color w:val="000000" w:themeColor="text1"/>
        </w:rPr>
        <w:br/>
        <w:t>pkt 2, w terminie 7 dni od dnia otrzymania informacji, o której mowa w ust. 12 pkt 1 i 2, Zamawiający może:</w:t>
      </w:r>
    </w:p>
    <w:p w14:paraId="6958BA3A" w14:textId="77777777" w:rsidR="00D46EFC" w:rsidRPr="00CA49F6" w:rsidRDefault="00D46EFC" w:rsidP="00D46EFC">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CA49F6">
        <w:rPr>
          <w:rFonts w:ascii="Tahoma" w:hAnsi="Tahoma" w:cs="Tahoma"/>
          <w:color w:val="000000" w:themeColor="text1"/>
        </w:rPr>
        <w:t>nie dokonać bezpośredniej zapłaty wynagrodzenia podwykonawcy lub dalszemu podwykonawcy, jeżeli wykonawca wykaże niezasadność takiej zapłaty, albo</w:t>
      </w:r>
    </w:p>
    <w:p w14:paraId="0BED2634" w14:textId="77777777" w:rsidR="00D46EFC" w:rsidRPr="00CA49F6" w:rsidRDefault="00D46EFC" w:rsidP="00D46EFC">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CA49F6">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DF5848" w14:textId="77777777" w:rsidR="00D46EFC" w:rsidRPr="00CA49F6" w:rsidRDefault="00D46EFC" w:rsidP="00D46EFC">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CA49F6">
        <w:rPr>
          <w:rFonts w:ascii="Tahoma" w:hAnsi="Tahoma" w:cs="Tahoma"/>
          <w:color w:val="000000" w:themeColor="text1"/>
        </w:rPr>
        <w:t>dokonać bezpośredniej zapłaty wynagrodzenia podwykonawcy lub dalszemu podwykonawcy, jeżeli podwykonawca lub dalszy podwykonawca wykaże zasadność takiej zapłaty.</w:t>
      </w:r>
    </w:p>
    <w:p w14:paraId="4A4A8F42" w14:textId="77777777" w:rsidR="00D46EFC" w:rsidRPr="00CA49F6" w:rsidRDefault="00D46EFC" w:rsidP="00D46EFC">
      <w:pPr>
        <w:pStyle w:val="Akapitzlist"/>
        <w:numPr>
          <w:ilvl w:val="3"/>
          <w:numId w:val="7"/>
        </w:numPr>
        <w:overflowPunct w:val="0"/>
        <w:autoSpaceDE w:val="0"/>
        <w:autoSpaceDN w:val="0"/>
        <w:spacing w:after="0"/>
        <w:ind w:left="426" w:hanging="426"/>
        <w:jc w:val="both"/>
        <w:rPr>
          <w:rFonts w:ascii="Tahoma" w:hAnsi="Tahoma" w:cs="Tahoma"/>
          <w:color w:val="000000" w:themeColor="text1"/>
        </w:rPr>
      </w:pPr>
      <w:r w:rsidRPr="00CA49F6">
        <w:rPr>
          <w:rFonts w:ascii="Tahoma" w:hAnsi="Tahoma" w:cs="Tahoma"/>
          <w:color w:val="000000" w:themeColor="text1"/>
        </w:rPr>
        <w:t>W przypadku dokonania bezpośredniej zapłaty podwykonawcy lub dalszemu podwykonawcy, o której mowa w ust. 13 pkt 3, Zamawiający potrąci kwotę wypłaconego podwykonawcy lub dalszemu podwykonawcy wynagrodzenia z wynagrodzenia należnego Wykonawcy.</w:t>
      </w:r>
    </w:p>
    <w:p w14:paraId="2966AD4C" w14:textId="77777777" w:rsidR="00D46EFC" w:rsidRPr="00CA49F6" w:rsidRDefault="00D46EFC" w:rsidP="00D46EFC">
      <w:pPr>
        <w:pStyle w:val="Akapitzlist"/>
        <w:numPr>
          <w:ilvl w:val="3"/>
          <w:numId w:val="7"/>
        </w:numPr>
        <w:overflowPunct w:val="0"/>
        <w:autoSpaceDE w:val="0"/>
        <w:autoSpaceDN w:val="0"/>
        <w:spacing w:after="0"/>
        <w:ind w:left="426" w:hanging="426"/>
        <w:rPr>
          <w:rFonts w:ascii="Tahoma" w:hAnsi="Tahoma" w:cs="Tahoma"/>
          <w:color w:val="000000" w:themeColor="text1"/>
        </w:rPr>
      </w:pPr>
      <w:r w:rsidRPr="00CA49F6">
        <w:rPr>
          <w:rFonts w:ascii="Tahoma" w:hAnsi="Tahoma" w:cs="Tahoma"/>
          <w:color w:val="000000" w:themeColor="text1"/>
        </w:rPr>
        <w:t>Zasady wystawiania faktur:</w:t>
      </w:r>
    </w:p>
    <w:p w14:paraId="6312F9AD" w14:textId="77777777" w:rsidR="00D46EFC" w:rsidRPr="00CA49F6"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CA49F6">
        <w:rPr>
          <w:rFonts w:ascii="Tahoma" w:hAnsi="Tahoma" w:cs="Tahoma"/>
          <w:color w:val="000000" w:themeColor="text1"/>
        </w:rPr>
        <w:t xml:space="preserve">Zamawiający upoważnia Wykonawcę do wystawiania faktury na: </w:t>
      </w:r>
    </w:p>
    <w:p w14:paraId="6A013D1C" w14:textId="77777777" w:rsidR="00D46EFC" w:rsidRPr="00CA49F6" w:rsidRDefault="00D46EFC" w:rsidP="00D46EFC">
      <w:pPr>
        <w:spacing w:after="0"/>
        <w:ind w:firstLine="708"/>
        <w:rPr>
          <w:rFonts w:ascii="Tahoma" w:hAnsi="Tahoma" w:cs="Tahoma"/>
          <w:color w:val="000000" w:themeColor="text1"/>
        </w:rPr>
      </w:pPr>
      <w:r w:rsidRPr="00CA49F6">
        <w:rPr>
          <w:rFonts w:ascii="Tahoma" w:hAnsi="Tahoma" w:cs="Tahoma"/>
          <w:b/>
          <w:bCs/>
          <w:color w:val="000000" w:themeColor="text1"/>
        </w:rPr>
        <w:t xml:space="preserve">Gmina Galewice </w:t>
      </w:r>
    </w:p>
    <w:p w14:paraId="4C923E27" w14:textId="77777777" w:rsidR="00D46EFC" w:rsidRPr="00CA49F6" w:rsidRDefault="00D46EFC" w:rsidP="00D46EFC">
      <w:pPr>
        <w:spacing w:after="0"/>
        <w:ind w:left="708"/>
        <w:rPr>
          <w:rFonts w:ascii="Tahoma" w:hAnsi="Tahoma" w:cs="Tahoma"/>
          <w:b/>
          <w:color w:val="000000" w:themeColor="text1"/>
        </w:rPr>
      </w:pPr>
      <w:r w:rsidRPr="00CA49F6">
        <w:rPr>
          <w:rFonts w:ascii="Tahoma" w:hAnsi="Tahoma" w:cs="Tahoma"/>
          <w:b/>
          <w:color w:val="000000" w:themeColor="text1"/>
        </w:rPr>
        <w:t>ul. Wieluńska 5, 98-405 Galewice</w:t>
      </w:r>
    </w:p>
    <w:p w14:paraId="216735FC" w14:textId="77777777" w:rsidR="00D46EFC" w:rsidRPr="00CA49F6" w:rsidRDefault="00D46EFC" w:rsidP="00D46EFC">
      <w:pPr>
        <w:spacing w:after="0"/>
        <w:ind w:left="708"/>
        <w:rPr>
          <w:rFonts w:ascii="Tahoma" w:hAnsi="Tahoma" w:cs="Tahoma"/>
          <w:b/>
          <w:color w:val="000000" w:themeColor="text1"/>
        </w:rPr>
      </w:pPr>
      <w:r w:rsidRPr="00CA49F6">
        <w:rPr>
          <w:rFonts w:ascii="Tahoma" w:hAnsi="Tahoma" w:cs="Tahoma"/>
          <w:b/>
          <w:color w:val="000000" w:themeColor="text1"/>
        </w:rPr>
        <w:t>NIP: 9970132876</w:t>
      </w:r>
    </w:p>
    <w:p w14:paraId="0F8ED9E5" w14:textId="77777777" w:rsidR="00D46EFC" w:rsidRPr="00CA49F6"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CA49F6">
        <w:rPr>
          <w:rFonts w:ascii="Tahoma" w:hAnsi="Tahoma" w:cs="Tahoma"/>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7649D565" w14:textId="77777777" w:rsidR="00D46EFC" w:rsidRPr="00CA49F6"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CA49F6">
        <w:rPr>
          <w:rFonts w:ascii="Tahoma" w:hAnsi="Tahoma" w:cs="Tahoma"/>
          <w:color w:val="000000" w:themeColor="text1"/>
        </w:rPr>
        <w:t xml:space="preserve">Zapłata faktury nastąpi z uwzględnieniem przepisów art. 108a ust. 1a ustawy </w:t>
      </w:r>
      <w:r w:rsidRPr="00CA49F6">
        <w:rPr>
          <w:rFonts w:ascii="Tahoma" w:hAnsi="Tahoma" w:cs="Tahoma"/>
          <w:color w:val="000000" w:themeColor="text1"/>
        </w:rPr>
        <w:br/>
        <w:t>o podatku od towarów i usług.</w:t>
      </w:r>
    </w:p>
    <w:p w14:paraId="098C6E2B" w14:textId="77777777" w:rsidR="00D46EFC" w:rsidRPr="00CA49F6"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CA49F6">
        <w:rPr>
          <w:rFonts w:ascii="Tahoma" w:hAnsi="Tahoma" w:cs="Tahoma"/>
          <w:color w:val="000000" w:themeColor="text1"/>
        </w:rPr>
        <w:t>Wykonawca jest zobowiązany podać na fakturze adnotację „mechanizm podzielonej płatności”.</w:t>
      </w:r>
    </w:p>
    <w:p w14:paraId="6B6B1F71" w14:textId="77777777" w:rsidR="00D46EFC" w:rsidRPr="00CA49F6"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CA49F6">
        <w:rPr>
          <w:rFonts w:ascii="Tahoma" w:hAnsi="Tahoma" w:cs="Tahoma"/>
          <w:color w:val="000000" w:themeColor="text1"/>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w:t>
      </w:r>
      <w:r w:rsidRPr="00CA49F6">
        <w:rPr>
          <w:rFonts w:ascii="Tahoma" w:hAnsi="Tahoma" w:cs="Tahoma"/>
          <w:color w:val="000000" w:themeColor="text1"/>
        </w:rPr>
        <w:lastRenderedPageBreak/>
        <w:t>podmiotów zarejestrowanych jako podatnicy VAT, niezarejestrowanych oraz wykreślonych i przywróconych do rejestru VAT, najpóźniej na 5  dni roboczych przed wyznaczonym terminem płatności,</w:t>
      </w:r>
    </w:p>
    <w:p w14:paraId="07A21842" w14:textId="77777777" w:rsidR="00D46EFC" w:rsidRPr="00CA49F6"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CA49F6">
        <w:rPr>
          <w:rFonts w:ascii="Tahoma" w:hAnsi="Tahoma" w:cs="Tahoma"/>
          <w:color w:val="000000" w:themeColor="text1"/>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70894629" w14:textId="77777777" w:rsidR="00D46EFC" w:rsidRPr="00D9064E" w:rsidRDefault="00D46EFC" w:rsidP="00D46EFC">
      <w:pPr>
        <w:pStyle w:val="Akapitzlist"/>
        <w:numPr>
          <w:ilvl w:val="3"/>
          <w:numId w:val="7"/>
        </w:numPr>
        <w:autoSpaceDE w:val="0"/>
        <w:autoSpaceDN w:val="0"/>
        <w:spacing w:after="0"/>
        <w:ind w:left="426" w:hanging="426"/>
        <w:rPr>
          <w:rFonts w:ascii="Tahoma" w:hAnsi="Tahoma" w:cs="Tahoma"/>
          <w:strike/>
          <w:color w:val="FF0000"/>
          <w:u w:val="single"/>
        </w:rPr>
      </w:pPr>
      <w:r w:rsidRPr="00D9064E">
        <w:rPr>
          <w:rFonts w:ascii="Tahoma" w:hAnsi="Tahoma" w:cs="Tahoma"/>
          <w:strike/>
          <w:color w:val="FF0000"/>
          <w:u w:val="single"/>
        </w:rPr>
        <w:t>Mając na uwadze treść § 1 ust. 11 umowy, Wykonawca przyjmie taką realizację prac, która będzie skutkowała wystawieniem pierwszej faktury częściowej najwcześniej w styczniu 2023 r.</w:t>
      </w:r>
    </w:p>
    <w:p w14:paraId="5D5576D9" w14:textId="77777777" w:rsidR="00D46EFC" w:rsidRPr="00CA49F6" w:rsidRDefault="00D46EFC" w:rsidP="00D46EFC">
      <w:pPr>
        <w:pStyle w:val="Akapitzlist"/>
        <w:autoSpaceDE w:val="0"/>
        <w:autoSpaceDN w:val="0"/>
        <w:spacing w:after="0"/>
        <w:ind w:left="426"/>
        <w:rPr>
          <w:rFonts w:ascii="Tahoma" w:hAnsi="Tahoma" w:cs="Tahoma"/>
        </w:rPr>
      </w:pPr>
    </w:p>
    <w:p w14:paraId="32BD48A9"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 6</w:t>
      </w:r>
    </w:p>
    <w:p w14:paraId="22994F77" w14:textId="77777777" w:rsidR="00D46EFC" w:rsidRPr="00CA49F6" w:rsidRDefault="00D46EFC" w:rsidP="00D46EFC">
      <w:pPr>
        <w:autoSpaceDE w:val="0"/>
        <w:autoSpaceDN w:val="0"/>
        <w:spacing w:after="0"/>
        <w:ind w:left="567" w:hanging="567"/>
        <w:jc w:val="center"/>
        <w:rPr>
          <w:rFonts w:ascii="Tahoma" w:eastAsia="Calibri" w:hAnsi="Tahoma" w:cs="Tahoma"/>
          <w:b/>
          <w:bCs/>
        </w:rPr>
      </w:pPr>
      <w:r w:rsidRPr="00CA49F6">
        <w:rPr>
          <w:rFonts w:ascii="Tahoma" w:eastAsia="Calibri" w:hAnsi="Tahoma" w:cs="Tahoma"/>
          <w:b/>
          <w:bCs/>
        </w:rPr>
        <w:t>Odbiory robót</w:t>
      </w:r>
    </w:p>
    <w:p w14:paraId="6E8A5A6D" w14:textId="77777777" w:rsidR="00D46EFC" w:rsidRPr="00CA49F6" w:rsidRDefault="00D46EFC" w:rsidP="00D46EF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rPr>
      </w:pPr>
      <w:r w:rsidRPr="00CA49F6">
        <w:rPr>
          <w:rFonts w:ascii="Tahoma" w:hAnsi="Tahoma" w:cs="Tahoma"/>
        </w:rPr>
        <w:t>Strony zgodnie postanawiają, że będą stosowane następujące rodzaje odbiorów robót:</w:t>
      </w:r>
    </w:p>
    <w:p w14:paraId="4CBBEB67" w14:textId="69BAE593" w:rsidR="00D46EFC" w:rsidRPr="00CA49F6" w:rsidRDefault="00D46EFC" w:rsidP="00D46EFC">
      <w:pPr>
        <w:pStyle w:val="Akapitzlist"/>
        <w:numPr>
          <w:ilvl w:val="0"/>
          <w:numId w:val="14"/>
        </w:numPr>
        <w:tabs>
          <w:tab w:val="clear" w:pos="850"/>
        </w:tabs>
        <w:autoSpaceDE w:val="0"/>
        <w:autoSpaceDN w:val="0"/>
        <w:adjustRightInd w:val="0"/>
        <w:spacing w:after="0"/>
        <w:ind w:left="709"/>
        <w:jc w:val="both"/>
        <w:rPr>
          <w:rFonts w:ascii="Tahoma" w:hAnsi="Tahoma" w:cs="Tahoma"/>
          <w:b/>
          <w:bCs/>
          <w:color w:val="000000"/>
          <w:lang w:eastAsia="en-US"/>
        </w:rPr>
      </w:pPr>
      <w:r w:rsidRPr="00CA49F6">
        <w:rPr>
          <w:rFonts w:ascii="Tahoma" w:hAnsi="Tahoma" w:cs="Tahoma"/>
          <w:b/>
          <w:bCs/>
          <w:color w:val="000000"/>
          <w:lang w:eastAsia="en-US"/>
        </w:rPr>
        <w:t xml:space="preserve">odbiór Dokumentacji Projektowej - </w:t>
      </w:r>
      <w:r w:rsidRPr="00CA49F6">
        <w:rPr>
          <w:rFonts w:ascii="Tahoma" w:hAnsi="Tahoma" w:cs="Tahoma"/>
          <w:color w:val="000000"/>
        </w:rPr>
        <w:t>nie stanowi podstawy do wystawienia faktury,</w:t>
      </w:r>
    </w:p>
    <w:p w14:paraId="6042A628" w14:textId="77777777" w:rsidR="00D46EFC" w:rsidRPr="00CA49F6" w:rsidRDefault="00D46EFC" w:rsidP="00D46EFC">
      <w:pPr>
        <w:pStyle w:val="Akapitzlist"/>
        <w:numPr>
          <w:ilvl w:val="0"/>
          <w:numId w:val="14"/>
        </w:numPr>
        <w:tabs>
          <w:tab w:val="clear" w:pos="850"/>
        </w:tabs>
        <w:autoSpaceDE w:val="0"/>
        <w:autoSpaceDN w:val="0"/>
        <w:adjustRightInd w:val="0"/>
        <w:spacing w:after="0"/>
        <w:ind w:left="709"/>
        <w:jc w:val="both"/>
        <w:rPr>
          <w:rFonts w:ascii="Tahoma" w:hAnsi="Tahoma" w:cs="Tahoma"/>
          <w:color w:val="000000"/>
          <w:lang w:eastAsia="en-US"/>
        </w:rPr>
      </w:pPr>
      <w:r w:rsidRPr="00CA49F6">
        <w:rPr>
          <w:rFonts w:ascii="Tahoma" w:hAnsi="Tahoma" w:cs="Tahoma"/>
          <w:b/>
          <w:bCs/>
          <w:color w:val="000000"/>
        </w:rPr>
        <w:t>odbiory robót zanikających i ulegających zakryciu</w:t>
      </w:r>
      <w:r w:rsidRPr="00CA49F6">
        <w:rPr>
          <w:rFonts w:ascii="Tahoma" w:hAnsi="Tahoma" w:cs="Tahoma"/>
          <w:color w:val="000000"/>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77ED4144" w14:textId="77777777" w:rsidR="00D46EFC" w:rsidRPr="00CA49F6" w:rsidRDefault="00D46EFC" w:rsidP="00D46EFC">
      <w:pPr>
        <w:pStyle w:val="Akapitzlist"/>
        <w:numPr>
          <w:ilvl w:val="0"/>
          <w:numId w:val="14"/>
        </w:numPr>
        <w:tabs>
          <w:tab w:val="clear" w:pos="850"/>
        </w:tabs>
        <w:autoSpaceDE w:val="0"/>
        <w:autoSpaceDN w:val="0"/>
        <w:adjustRightInd w:val="0"/>
        <w:spacing w:after="0"/>
        <w:ind w:left="709"/>
        <w:jc w:val="both"/>
        <w:rPr>
          <w:rFonts w:ascii="Tahoma" w:hAnsi="Tahoma" w:cs="Tahoma"/>
          <w:color w:val="000000"/>
          <w:lang w:eastAsia="en-US"/>
        </w:rPr>
      </w:pPr>
      <w:r w:rsidRPr="00CA49F6">
        <w:rPr>
          <w:rFonts w:ascii="Tahoma" w:hAnsi="Tahoma" w:cs="Tahoma"/>
          <w:b/>
          <w:bCs/>
          <w:color w:val="000000"/>
        </w:rPr>
        <w:t xml:space="preserve">odbiory częściowe </w:t>
      </w:r>
      <w:r w:rsidRPr="00CA49F6">
        <w:rPr>
          <w:rFonts w:ascii="Tahoma" w:hAnsi="Tahoma" w:cs="Tahoma"/>
          <w:color w:val="000000"/>
        </w:rPr>
        <w:t>po zakończeniu prac w pierwszym i drugim okresie rozliczeniowym - będący podstawą wystawienia faktur częściowych,</w:t>
      </w:r>
    </w:p>
    <w:p w14:paraId="63EDCDC1" w14:textId="77777777" w:rsidR="00D46EFC" w:rsidRPr="00CA49F6" w:rsidRDefault="00D46EFC" w:rsidP="00D46EFC">
      <w:pPr>
        <w:pStyle w:val="Akapitzlist"/>
        <w:numPr>
          <w:ilvl w:val="0"/>
          <w:numId w:val="14"/>
        </w:numPr>
        <w:tabs>
          <w:tab w:val="clear" w:pos="850"/>
        </w:tabs>
        <w:autoSpaceDE w:val="0"/>
        <w:autoSpaceDN w:val="0"/>
        <w:adjustRightInd w:val="0"/>
        <w:spacing w:after="0"/>
        <w:ind w:left="709"/>
        <w:jc w:val="both"/>
        <w:rPr>
          <w:rFonts w:ascii="Tahoma" w:hAnsi="Tahoma" w:cs="Tahoma"/>
          <w:color w:val="000000"/>
        </w:rPr>
      </w:pPr>
      <w:r w:rsidRPr="00CA49F6">
        <w:rPr>
          <w:rFonts w:ascii="Tahoma" w:hAnsi="Tahoma" w:cs="Tahoma"/>
          <w:b/>
          <w:bCs/>
          <w:color w:val="000000"/>
        </w:rPr>
        <w:t>odbiór końcowy</w:t>
      </w:r>
      <w:r w:rsidRPr="00CA49F6">
        <w:rPr>
          <w:rFonts w:ascii="Tahoma" w:hAnsi="Tahoma" w:cs="Tahoma"/>
          <w:color w:val="000000"/>
        </w:rPr>
        <w:t xml:space="preserve"> po zakończeniu całości prac objętych przedmiotem zamówienia (trzeci etap rozliczeniowy) - będący podstawą wystawienia faktury końcowej.</w:t>
      </w:r>
    </w:p>
    <w:p w14:paraId="34FB4F4A" w14:textId="77777777" w:rsidR="00D46EFC" w:rsidRPr="00CA49F6" w:rsidRDefault="00D46EFC" w:rsidP="00D46EF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rPr>
      </w:pPr>
      <w:r w:rsidRPr="00CA49F6">
        <w:rPr>
          <w:rFonts w:ascii="Tahoma" w:hAnsi="Tahoma" w:cs="Tahoma"/>
        </w:rPr>
        <w:t>Zamawiający będzie dokonywał odbiorów Dokumentacji Projektowej oraz robót stanowiących przedmiot niniejszej umowy z uwzględnieniem postanowień ust. 3 -5.</w:t>
      </w:r>
    </w:p>
    <w:p w14:paraId="281D8C1F" w14:textId="77777777" w:rsidR="00D46EFC" w:rsidRPr="00CA49F6" w:rsidRDefault="00D46EFC" w:rsidP="00D46EF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bCs/>
        </w:rPr>
      </w:pPr>
      <w:r w:rsidRPr="00CA49F6">
        <w:rPr>
          <w:rFonts w:ascii="Tahoma" w:hAnsi="Tahoma" w:cs="Tahoma"/>
          <w:bCs/>
        </w:rPr>
        <w:t>Odbiór Dokumentacji projektowej będzie odbywał się według następujących zasad:</w:t>
      </w:r>
    </w:p>
    <w:p w14:paraId="10954A9F" w14:textId="77777777" w:rsidR="00D46EFC" w:rsidRPr="00CA49F6" w:rsidRDefault="00D46EFC" w:rsidP="00D46EFC">
      <w:pPr>
        <w:pStyle w:val="Akapitzlist"/>
        <w:numPr>
          <w:ilvl w:val="0"/>
          <w:numId w:val="61"/>
        </w:numPr>
        <w:tabs>
          <w:tab w:val="clear" w:pos="0"/>
        </w:tabs>
        <w:autoSpaceDE w:val="0"/>
        <w:spacing w:after="0"/>
        <w:ind w:left="709" w:hanging="283"/>
        <w:jc w:val="both"/>
        <w:rPr>
          <w:rFonts w:ascii="Tahoma" w:hAnsi="Tahoma" w:cs="Tahoma"/>
        </w:rPr>
      </w:pPr>
      <w:r w:rsidRPr="00CA49F6">
        <w:rPr>
          <w:rFonts w:ascii="Tahoma" w:hAnsi="Tahoma" w:cs="Tahoma"/>
        </w:rPr>
        <w:t xml:space="preserve">Wykonawca zobowiązany jest do dostarczenia Zamawiającemu Dokumentacji Projektowej w celu przeprowadzenia przez Zamawiającego czynności odbioru Dokumentacji projektowej. Dokumentację projektową uznaje się za wykonaną </w:t>
      </w:r>
      <w:r w:rsidRPr="00CA49F6">
        <w:rPr>
          <w:rFonts w:ascii="Tahoma" w:hAnsi="Tahoma" w:cs="Tahoma"/>
        </w:rPr>
        <w:br/>
        <w:t>w dacie podpisania protokołu odbioru Dokumentacji Projektowej.</w:t>
      </w:r>
    </w:p>
    <w:p w14:paraId="4A5C6292" w14:textId="77777777" w:rsidR="00D46EFC" w:rsidRPr="00CA49F6"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CA49F6">
        <w:rPr>
          <w:rFonts w:ascii="Tahoma" w:hAnsi="Tahoma" w:cs="Tahoma"/>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553E4657" w14:textId="77777777" w:rsidR="00D46EFC" w:rsidRPr="00CA49F6"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CA49F6">
        <w:rPr>
          <w:rFonts w:ascii="Tahoma" w:hAnsi="Tahoma" w:cs="Tahoma"/>
        </w:rPr>
        <w:t xml:space="preserve">Zamawiający dokonuje odbioru Dokumentacji Projektowej w ciągu 7 dni od daty dostarczenia jej Zamawiającemu przez Wykonawcę. </w:t>
      </w:r>
    </w:p>
    <w:p w14:paraId="511D6680" w14:textId="77777777" w:rsidR="00D46EFC" w:rsidRPr="00CA49F6"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CA49F6">
        <w:rPr>
          <w:rFonts w:ascii="Tahoma" w:hAnsi="Tahoma" w:cs="Tahoma"/>
        </w:rPr>
        <w:t xml:space="preserve">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w:t>
      </w:r>
      <w:r w:rsidRPr="00CA49F6">
        <w:rPr>
          <w:rFonts w:ascii="Tahoma" w:hAnsi="Tahoma" w:cs="Tahoma"/>
        </w:rPr>
        <w:lastRenderedPageBreak/>
        <w:t>poprawionej Dokumentacji projektowej, uznaje się, iż Dokumentacja projektowa nie została wykonana.</w:t>
      </w:r>
    </w:p>
    <w:p w14:paraId="6FF20FBE" w14:textId="77777777" w:rsidR="00D46EFC" w:rsidRPr="00CA49F6"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CA49F6">
        <w:rPr>
          <w:rFonts w:ascii="Tahoma" w:hAnsi="Tahoma" w:cs="Tahoma"/>
        </w:rPr>
        <w:t>Dokumentem potwierdzającym odbiór Dokumentacji projektowej jest protokół odbioru Dokumentacji Projektowej.</w:t>
      </w:r>
    </w:p>
    <w:p w14:paraId="3452E4A9" w14:textId="77777777" w:rsidR="00D46EFC" w:rsidRPr="00CA49F6"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CA49F6">
        <w:rPr>
          <w:rFonts w:ascii="Tahoma" w:hAnsi="Tahoma" w:cs="Tahoma"/>
        </w:rPr>
        <w:t>Podpisanie przez Wykonawcę protokołu odbioru Dokumentacji Projektowej jest równoznaczne z zapewnieniem, że dostarczona Dokumentacja projektowa jest wolna od wad.</w:t>
      </w:r>
    </w:p>
    <w:p w14:paraId="6B1AEBF4" w14:textId="77777777" w:rsidR="00D46EFC" w:rsidRPr="00CA49F6" w:rsidRDefault="00D46EFC" w:rsidP="00D46EFC">
      <w:pPr>
        <w:pStyle w:val="Akapitzlist"/>
        <w:numPr>
          <w:ilvl w:val="0"/>
          <w:numId w:val="61"/>
        </w:numPr>
        <w:tabs>
          <w:tab w:val="clear" w:pos="0"/>
          <w:tab w:val="left" w:pos="1418"/>
        </w:tabs>
        <w:suppressAutoHyphens/>
        <w:autoSpaceDE w:val="0"/>
        <w:spacing w:after="0"/>
        <w:ind w:left="709" w:hanging="283"/>
        <w:jc w:val="both"/>
        <w:rPr>
          <w:rFonts w:ascii="Tahoma" w:hAnsi="Tahoma" w:cs="Tahoma"/>
        </w:rPr>
      </w:pPr>
      <w:r w:rsidRPr="00CA49F6">
        <w:rPr>
          <w:rFonts w:ascii="Tahoma" w:hAnsi="Tahoma" w:cs="Tahoma"/>
        </w:rPr>
        <w:t>Dokonanie przez Zamawiającego odbioru Dokumentacji Projektowej umożliwia Wykonawcy przystąpienie do realizacji robót budowlanych stanowiących Przedmiot niniejszej umowy.</w:t>
      </w:r>
    </w:p>
    <w:p w14:paraId="02DAD134" w14:textId="77777777" w:rsidR="00D46EFC" w:rsidRPr="00CA49F6" w:rsidRDefault="00D46EFC" w:rsidP="00D46EFC">
      <w:pPr>
        <w:pStyle w:val="Akapitzlist"/>
        <w:numPr>
          <w:ilvl w:val="0"/>
          <w:numId w:val="16"/>
        </w:numPr>
        <w:tabs>
          <w:tab w:val="clear" w:pos="1440"/>
        </w:tabs>
        <w:autoSpaceDE w:val="0"/>
        <w:spacing w:after="0"/>
        <w:ind w:left="426" w:hanging="426"/>
        <w:rPr>
          <w:rFonts w:ascii="Tahoma" w:hAnsi="Tahoma" w:cs="Tahoma"/>
          <w:bCs/>
        </w:rPr>
      </w:pPr>
      <w:r w:rsidRPr="00CA49F6">
        <w:rPr>
          <w:rFonts w:ascii="Tahoma" w:hAnsi="Tahoma" w:cs="Tahoma"/>
          <w:bCs/>
        </w:rPr>
        <w:t>Odbiór robót zanikających lub ulegających zakryciu będzie odbywał się według następujących zasad:</w:t>
      </w:r>
    </w:p>
    <w:p w14:paraId="1F985830" w14:textId="77777777" w:rsidR="00D46EFC" w:rsidRPr="00CA49F6" w:rsidRDefault="00D46EFC" w:rsidP="00D46EFC">
      <w:pPr>
        <w:pStyle w:val="Akapitzlist"/>
        <w:numPr>
          <w:ilvl w:val="0"/>
          <w:numId w:val="64"/>
        </w:numPr>
        <w:tabs>
          <w:tab w:val="clear" w:pos="0"/>
        </w:tabs>
        <w:autoSpaceDE w:val="0"/>
        <w:spacing w:after="0"/>
        <w:ind w:left="709" w:hanging="283"/>
        <w:jc w:val="both"/>
        <w:rPr>
          <w:rFonts w:ascii="Tahoma" w:hAnsi="Tahoma" w:cs="Tahoma"/>
        </w:rPr>
      </w:pPr>
      <w:r w:rsidRPr="00CA49F6">
        <w:rPr>
          <w:rFonts w:ascii="Tahoma" w:hAnsi="Tahoma" w:cs="Tahoma"/>
        </w:rPr>
        <w:t>Odbiorowi podlegają roboty ulegające zakryciu, których gotowość do odbioru Wykonawca zgłasza wpisem do dziennika budowy, powiadamiając o tym inspektora nadzoru ze strony Zamawiającego – właściwego dla danej branży.</w:t>
      </w:r>
    </w:p>
    <w:p w14:paraId="327BE7EE" w14:textId="77777777" w:rsidR="00D46EFC" w:rsidRPr="00CA49F6" w:rsidRDefault="00D46EFC" w:rsidP="00D46EFC">
      <w:pPr>
        <w:pStyle w:val="Akapitzlist"/>
        <w:numPr>
          <w:ilvl w:val="0"/>
          <w:numId w:val="64"/>
        </w:numPr>
        <w:suppressAutoHyphens/>
        <w:autoSpaceDE w:val="0"/>
        <w:spacing w:after="0"/>
        <w:ind w:left="709" w:hanging="283"/>
        <w:jc w:val="both"/>
        <w:rPr>
          <w:rFonts w:ascii="Tahoma" w:hAnsi="Tahoma" w:cs="Tahoma"/>
        </w:rPr>
      </w:pPr>
      <w:r w:rsidRPr="00CA49F6">
        <w:rPr>
          <w:rFonts w:ascii="Tahoma" w:hAnsi="Tahoma" w:cs="Tahoma"/>
        </w:rPr>
        <w:t>W przypadku wykonania przez Wykonawcę robót ulegających zakryciu lub robót zanikających, Zamawiający przystąpi do ich odbioru w ciągu 5 dni roboczych od dnia zgłoszenia ich wykonania.</w:t>
      </w:r>
    </w:p>
    <w:p w14:paraId="567D72AC" w14:textId="77777777" w:rsidR="00D46EFC" w:rsidRPr="00CA49F6" w:rsidRDefault="00D46EFC" w:rsidP="00D46EFC">
      <w:pPr>
        <w:pStyle w:val="Akapitzlist"/>
        <w:numPr>
          <w:ilvl w:val="0"/>
          <w:numId w:val="64"/>
        </w:numPr>
        <w:suppressAutoHyphens/>
        <w:autoSpaceDE w:val="0"/>
        <w:spacing w:after="0"/>
        <w:ind w:left="709" w:hanging="283"/>
        <w:jc w:val="both"/>
        <w:rPr>
          <w:rFonts w:ascii="Tahoma" w:hAnsi="Tahoma" w:cs="Tahoma"/>
        </w:rPr>
      </w:pPr>
      <w:r w:rsidRPr="00CA49F6">
        <w:rPr>
          <w:rFonts w:ascii="Tahoma" w:hAnsi="Tahoma" w:cs="Tahoma"/>
        </w:rPr>
        <w:t>Wykonawca ma obowiązek umożliwić Inspektorowi nadzoru wyznaczonemu przez Zamawiającego sprawdzenie każdej roboty zanikającej lub ulegającej zakryciu.</w:t>
      </w:r>
    </w:p>
    <w:p w14:paraId="25A508D4" w14:textId="77777777" w:rsidR="00D46EFC" w:rsidRPr="00CA49F6" w:rsidRDefault="00D46EFC" w:rsidP="00D46EFC">
      <w:pPr>
        <w:pStyle w:val="Akapitzlist"/>
        <w:numPr>
          <w:ilvl w:val="0"/>
          <w:numId w:val="16"/>
        </w:numPr>
        <w:tabs>
          <w:tab w:val="clear" w:pos="1440"/>
        </w:tabs>
        <w:autoSpaceDE w:val="0"/>
        <w:spacing w:after="0"/>
        <w:ind w:left="426" w:hanging="426"/>
        <w:rPr>
          <w:rFonts w:ascii="Tahoma" w:hAnsi="Tahoma" w:cs="Tahoma"/>
        </w:rPr>
      </w:pPr>
      <w:r w:rsidRPr="00CA49F6">
        <w:rPr>
          <w:rFonts w:ascii="Tahoma" w:hAnsi="Tahoma" w:cs="Tahoma"/>
        </w:rPr>
        <w:t>Odbiór końcowy będzie odbywał się według następujących zasad:</w:t>
      </w:r>
    </w:p>
    <w:p w14:paraId="47506669" w14:textId="77777777" w:rsidR="00D46EFC" w:rsidRPr="00CA49F6" w:rsidRDefault="00D46EFC" w:rsidP="00D46EFC">
      <w:pPr>
        <w:pStyle w:val="Akapitzlist"/>
        <w:numPr>
          <w:ilvl w:val="0"/>
          <w:numId w:val="62"/>
        </w:numPr>
        <w:tabs>
          <w:tab w:val="clear" w:pos="0"/>
        </w:tabs>
        <w:autoSpaceDE w:val="0"/>
        <w:spacing w:after="0"/>
        <w:ind w:left="709" w:hanging="283"/>
        <w:jc w:val="both"/>
        <w:rPr>
          <w:rFonts w:ascii="Tahoma" w:hAnsi="Tahoma" w:cs="Tahoma"/>
        </w:rPr>
      </w:pPr>
      <w:r w:rsidRPr="00CA49F6">
        <w:rPr>
          <w:rFonts w:ascii="Tahoma" w:hAnsi="Tahoma" w:cs="Tahoma"/>
        </w:rPr>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uzyskaniu wszelkich uzgodnień, opinii</w:t>
      </w:r>
    </w:p>
    <w:p w14:paraId="7275A93A" w14:textId="77777777" w:rsidR="00D46EFC" w:rsidRPr="00CA49F6" w:rsidRDefault="00D46EFC" w:rsidP="00D46EFC">
      <w:pPr>
        <w:pStyle w:val="Akapitzlist"/>
        <w:numPr>
          <w:ilvl w:val="0"/>
          <w:numId w:val="62"/>
        </w:numPr>
        <w:tabs>
          <w:tab w:val="clear" w:pos="0"/>
        </w:tabs>
        <w:suppressAutoHyphens/>
        <w:autoSpaceDE w:val="0"/>
        <w:spacing w:after="0"/>
        <w:ind w:left="709" w:hanging="283"/>
        <w:jc w:val="both"/>
        <w:rPr>
          <w:rFonts w:ascii="Tahoma" w:hAnsi="Tahoma" w:cs="Tahoma"/>
        </w:rPr>
      </w:pPr>
      <w:r w:rsidRPr="00CA49F6">
        <w:rPr>
          <w:rFonts w:ascii="Tahoma" w:hAnsi="Tahoma" w:cs="Tahoma"/>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26EA032B" w14:textId="77777777" w:rsidR="00D46EFC" w:rsidRPr="00CA49F6" w:rsidRDefault="00D46EFC" w:rsidP="00D46EFC">
      <w:pPr>
        <w:pStyle w:val="Akapitzlist"/>
        <w:numPr>
          <w:ilvl w:val="0"/>
          <w:numId w:val="62"/>
        </w:numPr>
        <w:tabs>
          <w:tab w:val="clear" w:pos="0"/>
        </w:tabs>
        <w:suppressAutoHyphens/>
        <w:autoSpaceDE w:val="0"/>
        <w:spacing w:after="0"/>
        <w:ind w:left="709" w:hanging="283"/>
        <w:jc w:val="both"/>
        <w:rPr>
          <w:rFonts w:ascii="Tahoma" w:hAnsi="Tahoma" w:cs="Tahoma"/>
        </w:rPr>
      </w:pPr>
      <w:r w:rsidRPr="00CA49F6">
        <w:rPr>
          <w:rFonts w:ascii="Tahoma" w:hAnsi="Tahoma" w:cs="Tahoma"/>
        </w:rPr>
        <w:t>Wraz ze zgłoszeniem do końcowego odbioru Wykonawca przekaże Zamawiającemu następujące dokumenty wynikające z art. 57 ustawy Prawo budowlane:</w:t>
      </w:r>
    </w:p>
    <w:p w14:paraId="7A884E14" w14:textId="77777777" w:rsidR="00D46EFC" w:rsidRPr="00CA49F6" w:rsidRDefault="00D46EFC" w:rsidP="00D46EFC">
      <w:pPr>
        <w:pStyle w:val="Akapitzlist"/>
        <w:numPr>
          <w:ilvl w:val="0"/>
          <w:numId w:val="15"/>
        </w:numPr>
        <w:tabs>
          <w:tab w:val="clear" w:pos="850"/>
        </w:tabs>
        <w:autoSpaceDE w:val="0"/>
        <w:autoSpaceDN w:val="0"/>
        <w:spacing w:after="0"/>
        <w:ind w:left="993" w:hanging="284"/>
        <w:jc w:val="both"/>
        <w:rPr>
          <w:rFonts w:ascii="Tahoma" w:hAnsi="Tahoma" w:cs="Tahoma"/>
        </w:rPr>
      </w:pPr>
      <w:r w:rsidRPr="00CA49F6">
        <w:rPr>
          <w:rFonts w:ascii="Tahoma" w:hAnsi="Tahoma" w:cs="Tahoma"/>
        </w:rPr>
        <w:t>Dziennik budowy - jeżeli dotyczy,</w:t>
      </w:r>
    </w:p>
    <w:p w14:paraId="5A283DB7" w14:textId="77777777" w:rsidR="00D46EFC" w:rsidRPr="00CA49F6"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CA49F6">
        <w:rPr>
          <w:rFonts w:ascii="Tahoma" w:hAnsi="Tahoma" w:cs="Tahoma"/>
        </w:rPr>
        <w:t xml:space="preserve">Dokumentację powykonawczą wymaganą w STWIORB, opisaną i skompletowaną w formie papierowej i elektronicznej w formacie </w:t>
      </w:r>
      <w:proofErr w:type="spellStart"/>
      <w:r w:rsidRPr="00CA49F6">
        <w:rPr>
          <w:rFonts w:ascii="Tahoma" w:hAnsi="Tahoma" w:cs="Tahoma"/>
        </w:rPr>
        <w:t>doc</w:t>
      </w:r>
      <w:proofErr w:type="spellEnd"/>
      <w:r w:rsidRPr="00CA49F6">
        <w:rPr>
          <w:rFonts w:ascii="Tahoma" w:hAnsi="Tahoma" w:cs="Tahoma"/>
        </w:rPr>
        <w:t xml:space="preserve"> i pdf,</w:t>
      </w:r>
    </w:p>
    <w:p w14:paraId="54D47769" w14:textId="77777777" w:rsidR="00D46EFC" w:rsidRPr="00CA49F6"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CA49F6">
        <w:rPr>
          <w:rFonts w:ascii="Tahoma" w:hAnsi="Tahoma" w:cs="Tahoma"/>
        </w:rPr>
        <w:t xml:space="preserve">Dokumenty (atesty, certyfikaty, oświadczenia) potwierdzające, że wbudowane wyroby budowlane są zgodne z art. 10 ustawy Prawo budowlane (opisane </w:t>
      </w:r>
      <w:r w:rsidRPr="00CA49F6">
        <w:rPr>
          <w:rFonts w:ascii="Tahoma" w:hAnsi="Tahoma" w:cs="Tahoma"/>
        </w:rPr>
        <w:br/>
        <w:t>i ostemplowane przez Kierownika budowy i potwierdzone przez Inspektora Nadzoru),</w:t>
      </w:r>
    </w:p>
    <w:p w14:paraId="75F5E07E" w14:textId="77777777" w:rsidR="00D46EFC" w:rsidRPr="00CA49F6"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CA49F6">
        <w:rPr>
          <w:rFonts w:ascii="Tahoma" w:hAnsi="Tahoma" w:cs="Tahoma"/>
        </w:rPr>
        <w:t>Protokoły i zaświadczenia z przeprowadzonych prób, badań, sprawdzeń i inne dokumenty wymagane w STWIORB,</w:t>
      </w:r>
    </w:p>
    <w:p w14:paraId="74B22A72" w14:textId="77777777" w:rsidR="00D46EFC" w:rsidRPr="00CA49F6"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CA49F6">
        <w:rPr>
          <w:rFonts w:ascii="Tahoma" w:hAnsi="Tahoma" w:cs="Tahoma"/>
        </w:rPr>
        <w:lastRenderedPageBreak/>
        <w:t>Oświadczenie Kierownika budowy oraz kierowników robót o zakończeniu robót budowlanych oraz wykonaniu robót zgodnie ze sztuką budowlaną, obowiązującymi przepisami i normami,</w:t>
      </w:r>
    </w:p>
    <w:p w14:paraId="72134E2C" w14:textId="77777777" w:rsidR="00D46EFC" w:rsidRPr="00CA49F6"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CA49F6">
        <w:rPr>
          <w:rFonts w:ascii="Tahoma" w:hAnsi="Tahoma" w:cs="Tahoma"/>
        </w:rPr>
        <w:t xml:space="preserve">Inwentaryzację geodezyjną powykonawczą przedłożoną do Państwowego Zasobu Geodezyjnego i Kartograficznego w </w:t>
      </w:r>
      <w:proofErr w:type="spellStart"/>
      <w:r w:rsidRPr="00CA49F6">
        <w:rPr>
          <w:rFonts w:ascii="Tahoma" w:hAnsi="Tahoma" w:cs="Tahoma"/>
        </w:rPr>
        <w:t>PODGiK</w:t>
      </w:r>
      <w:proofErr w:type="spellEnd"/>
      <w:r w:rsidRPr="00CA49F6">
        <w:rPr>
          <w:rFonts w:ascii="Tahoma" w:hAnsi="Tahoma" w:cs="Tahoma"/>
        </w:rPr>
        <w:t xml:space="preserve"> wraz ze stosownymi oświadczeniami geodety w dwóch egzemplarzach </w:t>
      </w:r>
      <w:r w:rsidRPr="00CA49F6">
        <w:rPr>
          <w:rFonts w:ascii="Tahoma" w:hAnsi="Tahoma" w:cs="Tahoma"/>
          <w:i/>
          <w:iCs/>
        </w:rPr>
        <w:t>(jeżeli jest wymagana)</w:t>
      </w:r>
      <w:r w:rsidRPr="00CA49F6">
        <w:rPr>
          <w:rFonts w:ascii="Tahoma" w:hAnsi="Tahoma" w:cs="Tahoma"/>
        </w:rPr>
        <w:t>.</w:t>
      </w:r>
    </w:p>
    <w:p w14:paraId="69AAEA70" w14:textId="77777777" w:rsidR="00D46EFC" w:rsidRPr="00CA49F6" w:rsidRDefault="00D46EFC" w:rsidP="00D46EFC">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CA49F6">
        <w:rPr>
          <w:rFonts w:ascii="Tahoma" w:hAnsi="Tahoma" w:cs="Tahoma"/>
        </w:rPr>
        <w:t xml:space="preserve">Zamawiający wyznaczy i rozpocznie czynności odbioru częściowego i końcowego </w:t>
      </w:r>
      <w:r w:rsidRPr="00CA49F6">
        <w:rPr>
          <w:rFonts w:ascii="Tahoma" w:hAnsi="Tahoma" w:cs="Tahoma"/>
        </w:rPr>
        <w:br/>
        <w:t xml:space="preserve">w terminie </w:t>
      </w:r>
      <w:r w:rsidRPr="00CA49F6">
        <w:rPr>
          <w:rFonts w:ascii="Tahoma" w:hAnsi="Tahoma" w:cs="Tahoma"/>
          <w:b/>
          <w:bCs/>
        </w:rPr>
        <w:t>do 10 dni od daty zawiadomienia go o osiągnięciu gotowości do odbioru końcowego</w:t>
      </w:r>
      <w:r w:rsidRPr="00CA49F6">
        <w:rPr>
          <w:rFonts w:ascii="Tahoma" w:hAnsi="Tahoma" w:cs="Tahoma"/>
        </w:rPr>
        <w:t>.</w:t>
      </w:r>
    </w:p>
    <w:p w14:paraId="5CF0BFA6" w14:textId="77777777" w:rsidR="00D46EFC" w:rsidRPr="00CA49F6" w:rsidRDefault="00D46EFC" w:rsidP="00D46EFC">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CA49F6">
        <w:rPr>
          <w:rFonts w:ascii="Tahoma" w:hAnsi="Tahoma" w:cs="Tahoma"/>
        </w:rPr>
        <w:t xml:space="preserve">Zamawiający zobowiązany jest do dokonania lub odmowy dokonania odbioru końcowego, w terminie </w:t>
      </w:r>
      <w:r w:rsidRPr="00CA49F6">
        <w:rPr>
          <w:rFonts w:ascii="Tahoma" w:hAnsi="Tahoma" w:cs="Tahoma"/>
          <w:b/>
          <w:bCs/>
        </w:rPr>
        <w:t>do 10 dni od dnia rozpoczęcia tego odbioru</w:t>
      </w:r>
      <w:r w:rsidRPr="00CA49F6">
        <w:rPr>
          <w:rFonts w:ascii="Tahoma" w:hAnsi="Tahoma" w:cs="Tahoma"/>
        </w:rPr>
        <w:t>.</w:t>
      </w:r>
    </w:p>
    <w:p w14:paraId="1AF531E7" w14:textId="77777777" w:rsidR="00D46EFC" w:rsidRPr="00CA49F6" w:rsidRDefault="00D46EFC" w:rsidP="00D46EFC">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CA49F6">
        <w:rPr>
          <w:rFonts w:ascii="Tahoma" w:hAnsi="Tahoma" w:cs="Tahoma"/>
        </w:rPr>
        <w:t>W protokole odbioru częściowego i końcowego strony wskażą w szczególności zakres wykonanych prac, datę ich zakończenia, uwagi dotyczące jakości wykonanych prac oraz ewentualne usterki lub wady stwierdzone podczas odbioru.</w:t>
      </w:r>
    </w:p>
    <w:p w14:paraId="4B88224A" w14:textId="77777777" w:rsidR="00D46EFC" w:rsidRPr="00CA49F6" w:rsidRDefault="00D46EFC" w:rsidP="00D46EFC">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CA49F6">
        <w:rPr>
          <w:rFonts w:ascii="Tahoma" w:hAnsi="Tahoma" w:cs="Tahoma"/>
          <w:color w:val="000000"/>
        </w:rPr>
        <w:t>Jeżeli w toku czynności odbioru zostaną stwierdzone wady, Zamawiającemu przysługują następujące uprawnienia:</w:t>
      </w:r>
    </w:p>
    <w:p w14:paraId="409853A3" w14:textId="77777777" w:rsidR="00D46EFC" w:rsidRPr="00CA49F6" w:rsidRDefault="00D46EFC" w:rsidP="00D46EFC">
      <w:pPr>
        <w:pStyle w:val="Akapitzlist"/>
        <w:numPr>
          <w:ilvl w:val="0"/>
          <w:numId w:val="17"/>
        </w:numPr>
        <w:tabs>
          <w:tab w:val="clear" w:pos="850"/>
        </w:tabs>
        <w:autoSpaceDE w:val="0"/>
        <w:autoSpaceDN w:val="0"/>
        <w:spacing w:after="0"/>
        <w:ind w:left="1134" w:hanging="425"/>
        <w:jc w:val="both"/>
        <w:rPr>
          <w:rFonts w:ascii="Tahoma" w:hAnsi="Tahoma" w:cs="Tahoma"/>
          <w:color w:val="000000"/>
        </w:rPr>
      </w:pPr>
      <w:r w:rsidRPr="00CA49F6">
        <w:rPr>
          <w:rFonts w:ascii="Tahoma" w:hAnsi="Tahoma" w:cs="Tahoma"/>
          <w:color w:val="00000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7 dni,</w:t>
      </w:r>
    </w:p>
    <w:p w14:paraId="2ECD7D7E" w14:textId="77777777" w:rsidR="00D46EFC" w:rsidRPr="00CA49F6" w:rsidRDefault="00D46EFC" w:rsidP="00D46EFC">
      <w:pPr>
        <w:pStyle w:val="Akapitzlist"/>
        <w:numPr>
          <w:ilvl w:val="0"/>
          <w:numId w:val="17"/>
        </w:numPr>
        <w:tabs>
          <w:tab w:val="clear" w:pos="850"/>
        </w:tabs>
        <w:autoSpaceDE w:val="0"/>
        <w:autoSpaceDN w:val="0"/>
        <w:adjustRightInd w:val="0"/>
        <w:spacing w:after="0"/>
        <w:ind w:left="1134" w:hanging="425"/>
        <w:jc w:val="both"/>
        <w:rPr>
          <w:rFonts w:ascii="Tahoma" w:hAnsi="Tahoma" w:cs="Tahoma"/>
          <w:color w:val="000000"/>
        </w:rPr>
      </w:pPr>
      <w:r w:rsidRPr="00CA49F6">
        <w:rPr>
          <w:rFonts w:ascii="Tahoma" w:hAnsi="Tahoma" w:cs="Tahoma"/>
          <w:color w:val="000000"/>
        </w:rPr>
        <w:t>jeżeli wady nadają się do usunięcia i nie stanowią przeszkody w użytkowaniu przedmiotu zamówienia zgodnie z przeznaczeniem i zachowaniem zasad bezpieczeństwa /wady nieistotne/ Zamawiający odbierze przedmiot zamów-</w:t>
      </w:r>
      <w:proofErr w:type="spellStart"/>
      <w:r w:rsidRPr="00CA49F6">
        <w:rPr>
          <w:rFonts w:ascii="Tahoma" w:hAnsi="Tahoma" w:cs="Tahoma"/>
          <w:color w:val="000000"/>
        </w:rPr>
        <w:t>wienia</w:t>
      </w:r>
      <w:proofErr w:type="spellEnd"/>
      <w:r w:rsidRPr="00CA49F6">
        <w:rPr>
          <w:rFonts w:ascii="Tahoma" w:hAnsi="Tahoma" w:cs="Tahoma"/>
          <w:color w:val="000000"/>
        </w:rPr>
        <w:t xml:space="preserve"> wyznaczając termin ich usunięcia nie krótszy niż 7 dni,</w:t>
      </w:r>
    </w:p>
    <w:p w14:paraId="1C54061F" w14:textId="77777777" w:rsidR="00D46EFC" w:rsidRPr="00CA49F6" w:rsidRDefault="00D46EFC" w:rsidP="00D46EFC">
      <w:pPr>
        <w:pStyle w:val="Akapitzlist"/>
        <w:numPr>
          <w:ilvl w:val="0"/>
          <w:numId w:val="17"/>
        </w:numPr>
        <w:tabs>
          <w:tab w:val="clear" w:pos="850"/>
        </w:tabs>
        <w:autoSpaceDE w:val="0"/>
        <w:autoSpaceDN w:val="0"/>
        <w:adjustRightInd w:val="0"/>
        <w:spacing w:after="0"/>
        <w:ind w:left="1134" w:hanging="425"/>
        <w:jc w:val="both"/>
        <w:rPr>
          <w:rFonts w:ascii="Tahoma" w:hAnsi="Tahoma" w:cs="Tahoma"/>
          <w:color w:val="000000"/>
        </w:rPr>
      </w:pPr>
      <w:r w:rsidRPr="00CA49F6">
        <w:rPr>
          <w:rFonts w:ascii="Tahoma" w:hAnsi="Tahoma" w:cs="Tahoma"/>
          <w:color w:val="000000"/>
        </w:rPr>
        <w:t>jeżeli wady nie nadają się do usunięcia, Zamawiający może:</w:t>
      </w:r>
    </w:p>
    <w:p w14:paraId="5E7B8157" w14:textId="77777777" w:rsidR="00D46EFC" w:rsidRPr="00CA49F6" w:rsidRDefault="00D46EFC">
      <w:pPr>
        <w:pStyle w:val="Akapitzlist"/>
        <w:numPr>
          <w:ilvl w:val="1"/>
          <w:numId w:val="72"/>
        </w:numPr>
        <w:autoSpaceDE w:val="0"/>
        <w:autoSpaceDN w:val="0"/>
        <w:spacing w:after="0"/>
        <w:ind w:hanging="294"/>
        <w:jc w:val="both"/>
        <w:rPr>
          <w:rFonts w:ascii="Tahoma" w:hAnsi="Tahoma" w:cs="Tahoma"/>
          <w:color w:val="000000"/>
        </w:rPr>
      </w:pPr>
      <w:r w:rsidRPr="00CA49F6">
        <w:rPr>
          <w:rFonts w:ascii="Tahoma" w:hAnsi="Tahoma" w:cs="Tahoma"/>
          <w:color w:val="000000"/>
        </w:rPr>
        <w:t>obniżyć wynagrodzenie, jeżeli wady nie uniemożliwiają użytkowania przedmiotu odbioru zgodnie z przeznaczeniem,</w:t>
      </w:r>
    </w:p>
    <w:p w14:paraId="431DDBA5" w14:textId="77777777" w:rsidR="00D46EFC" w:rsidRPr="00CA49F6" w:rsidRDefault="00D46EFC">
      <w:pPr>
        <w:pStyle w:val="Akapitzlist"/>
        <w:numPr>
          <w:ilvl w:val="1"/>
          <w:numId w:val="72"/>
        </w:numPr>
        <w:autoSpaceDE w:val="0"/>
        <w:autoSpaceDN w:val="0"/>
        <w:adjustRightInd w:val="0"/>
        <w:spacing w:after="0"/>
        <w:ind w:hanging="294"/>
        <w:jc w:val="both"/>
        <w:rPr>
          <w:rFonts w:ascii="Tahoma" w:hAnsi="Tahoma" w:cs="Tahoma"/>
          <w:color w:val="000000"/>
        </w:rPr>
      </w:pPr>
      <w:r w:rsidRPr="00CA49F6">
        <w:rPr>
          <w:rFonts w:ascii="Tahoma" w:hAnsi="Tahoma" w:cs="Tahoma"/>
          <w:color w:val="000000"/>
        </w:rPr>
        <w:t>odstąpić od umowy lub żądać ponownego wykonania przedmiotu zamów-</w:t>
      </w:r>
      <w:proofErr w:type="spellStart"/>
      <w:r w:rsidRPr="00CA49F6">
        <w:rPr>
          <w:rFonts w:ascii="Tahoma" w:hAnsi="Tahoma" w:cs="Tahoma"/>
          <w:color w:val="000000"/>
        </w:rPr>
        <w:t>wienia</w:t>
      </w:r>
      <w:proofErr w:type="spellEnd"/>
      <w:r w:rsidRPr="00CA49F6">
        <w:rPr>
          <w:rFonts w:ascii="Tahoma" w:hAnsi="Tahoma" w:cs="Tahoma"/>
          <w:color w:val="000000"/>
        </w:rPr>
        <w:t>, jeżeli wady uniemożliwiają użytkowanie przedmiotu zamówienia zgodnie z przeznaczeniem.</w:t>
      </w:r>
    </w:p>
    <w:p w14:paraId="6B801823" w14:textId="77777777" w:rsidR="00D46EFC" w:rsidRPr="00CA49F6" w:rsidRDefault="00D46EFC" w:rsidP="00D46EFC">
      <w:pPr>
        <w:widowControl/>
        <w:numPr>
          <w:ilvl w:val="0"/>
          <w:numId w:val="62"/>
        </w:numPr>
        <w:tabs>
          <w:tab w:val="clear" w:pos="0"/>
        </w:tabs>
        <w:suppressAutoHyphens w:val="0"/>
        <w:overflowPunct w:val="0"/>
        <w:autoSpaceDE w:val="0"/>
        <w:autoSpaceDN w:val="0"/>
        <w:spacing w:after="0"/>
        <w:ind w:left="709" w:hanging="283"/>
        <w:rPr>
          <w:rFonts w:ascii="Tahoma" w:eastAsia="Calibri" w:hAnsi="Tahoma" w:cs="Tahoma"/>
          <w:color w:val="000000"/>
        </w:rPr>
      </w:pPr>
      <w:r w:rsidRPr="00CA49F6">
        <w:rPr>
          <w:rFonts w:ascii="Tahoma" w:eastAsia="Calibri" w:hAnsi="Tahoma" w:cs="Tahoma"/>
          <w:color w:val="000000"/>
        </w:rPr>
        <w:t>W przypadku odmowy usunięcia wad przez Wykonawcę, wady zostaną usunięte w ramach wykonawstwa zastępczego na jego koszt.</w:t>
      </w:r>
    </w:p>
    <w:p w14:paraId="2C2AF6B2" w14:textId="77777777" w:rsidR="00D46EFC" w:rsidRPr="00CA49F6" w:rsidRDefault="00D46EFC" w:rsidP="00D46EFC">
      <w:pPr>
        <w:widowControl/>
        <w:numPr>
          <w:ilvl w:val="0"/>
          <w:numId w:val="62"/>
        </w:numPr>
        <w:tabs>
          <w:tab w:val="clear" w:pos="0"/>
        </w:tabs>
        <w:overflowPunct w:val="0"/>
        <w:autoSpaceDE w:val="0"/>
        <w:autoSpaceDN w:val="0"/>
        <w:spacing w:after="0"/>
        <w:ind w:left="709" w:hanging="283"/>
        <w:rPr>
          <w:rFonts w:ascii="Tahoma" w:hAnsi="Tahoma" w:cs="Tahoma"/>
        </w:rPr>
      </w:pPr>
      <w:r w:rsidRPr="00CA49F6">
        <w:rPr>
          <w:rFonts w:ascii="Tahoma" w:hAnsi="Tahoma" w:cs="Tahoma"/>
          <w:color w:val="000000"/>
        </w:rPr>
        <w:t>W przypadku odmowy odbioru, o którym mowa w ust. 7, lit. a) umowy, terminem wykonana zamówienia będzie data ponownego zgłoszenia przez Wykonawcę gotowości do odbioru przedmiotu zamówienia z usuniętymi wadami istotnymi (nie będzie nim data pierwotnego zgłoszenia gotowości odbioru).</w:t>
      </w:r>
      <w:r w:rsidRPr="00CA49F6">
        <w:rPr>
          <w:rFonts w:ascii="Tahoma" w:hAnsi="Tahoma" w:cs="Tahoma"/>
        </w:rPr>
        <w:t xml:space="preserve"> Komisja dokonująca odbioru końcowego sporządza protokół odbioru końcowego robót. Odbiór końcowy potwierdza wykonanie i zakończenie realizacji całego Przed-miotu umowy.</w:t>
      </w:r>
    </w:p>
    <w:p w14:paraId="0746C76F" w14:textId="77777777" w:rsidR="00D46EFC" w:rsidRPr="00CA49F6" w:rsidRDefault="00D46EFC" w:rsidP="00D46EFC">
      <w:pPr>
        <w:pStyle w:val="Akapitzlist"/>
        <w:numPr>
          <w:ilvl w:val="0"/>
          <w:numId w:val="16"/>
        </w:numPr>
        <w:tabs>
          <w:tab w:val="clear" w:pos="1440"/>
        </w:tabs>
        <w:autoSpaceDE w:val="0"/>
        <w:spacing w:after="0"/>
        <w:ind w:left="426" w:hanging="426"/>
        <w:rPr>
          <w:rFonts w:ascii="Tahoma" w:hAnsi="Tahoma" w:cs="Tahoma"/>
        </w:rPr>
      </w:pPr>
      <w:r w:rsidRPr="00CA49F6">
        <w:rPr>
          <w:rFonts w:ascii="Tahoma" w:hAnsi="Tahoma" w:cs="Tahoma"/>
        </w:rPr>
        <w:t>Odbiór gwarancyjny będzie odbywał się według następujących zasad:</w:t>
      </w:r>
    </w:p>
    <w:p w14:paraId="415DACB7" w14:textId="77777777" w:rsidR="00D46EFC" w:rsidRPr="00CA49F6" w:rsidRDefault="00D46EFC" w:rsidP="00D46EFC">
      <w:pPr>
        <w:pStyle w:val="Akapitzlist"/>
        <w:autoSpaceDE w:val="0"/>
        <w:spacing w:after="0"/>
        <w:ind w:left="426"/>
        <w:rPr>
          <w:rFonts w:ascii="Tahoma" w:hAnsi="Tahoma" w:cs="Tahoma"/>
        </w:rPr>
      </w:pPr>
      <w:r w:rsidRPr="00CA49F6">
        <w:rPr>
          <w:rFonts w:ascii="Tahoma" w:hAnsi="Tahoma" w:cs="Tahoma"/>
        </w:rPr>
        <w:t>Odbiory gwarancyjne przeprowadzane są komisyjnie przy udziale upoważnionych przedstawicieli Zamawiającego i Wykonawcy i polegają na ocenie robót związanych z usunięciem wad ujawnionych w okresie rękojmi lub gwarancji jakości.</w:t>
      </w:r>
    </w:p>
    <w:p w14:paraId="41B7B595" w14:textId="77777777" w:rsidR="00D46EFC" w:rsidRPr="00CA49F6" w:rsidRDefault="00D46EFC" w:rsidP="00D46EFC">
      <w:pPr>
        <w:pStyle w:val="Akapitzlist"/>
        <w:numPr>
          <w:ilvl w:val="0"/>
          <w:numId w:val="16"/>
        </w:numPr>
        <w:tabs>
          <w:tab w:val="clear" w:pos="1440"/>
        </w:tabs>
        <w:autoSpaceDE w:val="0"/>
        <w:spacing w:after="0"/>
        <w:ind w:left="426" w:hanging="426"/>
        <w:rPr>
          <w:rFonts w:ascii="Tahoma" w:hAnsi="Tahoma" w:cs="Tahoma"/>
        </w:rPr>
      </w:pPr>
      <w:r w:rsidRPr="00CA49F6">
        <w:rPr>
          <w:rFonts w:ascii="Tahoma" w:hAnsi="Tahoma" w:cs="Tahoma"/>
        </w:rPr>
        <w:lastRenderedPageBreak/>
        <w:t>Odbiór pogwarancyjny będzie odbywał się według następujących zasad:</w:t>
      </w:r>
    </w:p>
    <w:p w14:paraId="3FBDEB72" w14:textId="77777777" w:rsidR="00D46EFC" w:rsidRPr="00CA49F6" w:rsidRDefault="00D46EFC" w:rsidP="00D46EFC">
      <w:pPr>
        <w:pStyle w:val="Akapitzlist"/>
        <w:numPr>
          <w:ilvl w:val="0"/>
          <w:numId w:val="63"/>
        </w:numPr>
        <w:tabs>
          <w:tab w:val="clear" w:pos="0"/>
        </w:tabs>
        <w:autoSpaceDE w:val="0"/>
        <w:spacing w:after="0"/>
        <w:ind w:left="709" w:hanging="283"/>
        <w:jc w:val="both"/>
        <w:rPr>
          <w:rFonts w:ascii="Tahoma" w:hAnsi="Tahoma" w:cs="Tahoma"/>
        </w:rPr>
      </w:pPr>
      <w:r w:rsidRPr="00CA49F6">
        <w:rPr>
          <w:rFonts w:ascii="Tahoma" w:hAnsi="Tahoma" w:cs="Tahoma"/>
        </w:rPr>
        <w:t xml:space="preserve">Odbiór pogwarancyjny dokonywany jest po upływie okresu rękojmi i gwarancji </w:t>
      </w:r>
      <w:r w:rsidRPr="00CA49F6">
        <w:rPr>
          <w:rFonts w:ascii="Tahoma" w:hAnsi="Tahoma" w:cs="Tahoma"/>
        </w:rPr>
        <w:br/>
        <w:t>i służy potwierdzeniu usunięcia wszystkich wad ujawnionych w toku eksploatacji w okresie rękojmi i gwarancji,</w:t>
      </w:r>
    </w:p>
    <w:p w14:paraId="73FE57D7" w14:textId="773358B3" w:rsidR="00D46EFC" w:rsidRPr="00CA49F6" w:rsidRDefault="00D46EFC" w:rsidP="00D46EFC">
      <w:pPr>
        <w:pStyle w:val="Akapitzlist"/>
        <w:numPr>
          <w:ilvl w:val="0"/>
          <w:numId w:val="63"/>
        </w:numPr>
        <w:tabs>
          <w:tab w:val="clear" w:pos="0"/>
        </w:tabs>
        <w:autoSpaceDE w:val="0"/>
        <w:spacing w:after="0"/>
        <w:ind w:left="709" w:hanging="283"/>
        <w:jc w:val="both"/>
        <w:rPr>
          <w:rFonts w:ascii="Tahoma" w:hAnsi="Tahoma" w:cs="Tahoma"/>
        </w:rPr>
      </w:pPr>
      <w:r w:rsidRPr="00CA49F6">
        <w:rPr>
          <w:rFonts w:ascii="Tahoma" w:hAnsi="Tahoma" w:cs="Tahoma"/>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wobec Zamawiającego.</w:t>
      </w:r>
    </w:p>
    <w:p w14:paraId="7F7CD4BA"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p>
    <w:p w14:paraId="72F9ED10"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 7</w:t>
      </w:r>
    </w:p>
    <w:p w14:paraId="790864A3" w14:textId="77777777" w:rsidR="00D46EFC" w:rsidRPr="00CA49F6" w:rsidRDefault="00D46EFC" w:rsidP="00D46EFC">
      <w:pPr>
        <w:pStyle w:val="Lista"/>
        <w:spacing w:line="276" w:lineRule="auto"/>
        <w:ind w:left="360"/>
        <w:jc w:val="center"/>
        <w:rPr>
          <w:rFonts w:ascii="Tahoma" w:hAnsi="Tahoma" w:cs="Tahoma"/>
          <w:b/>
          <w:bCs/>
          <w:sz w:val="22"/>
          <w:szCs w:val="22"/>
        </w:rPr>
      </w:pPr>
      <w:r w:rsidRPr="00CA49F6">
        <w:rPr>
          <w:rFonts w:ascii="Tahoma" w:hAnsi="Tahoma" w:cs="Tahoma"/>
          <w:b/>
          <w:bCs/>
          <w:sz w:val="22"/>
          <w:szCs w:val="22"/>
        </w:rPr>
        <w:t>Obowiązki Kierownika budowy</w:t>
      </w:r>
    </w:p>
    <w:p w14:paraId="5209BBB9" w14:textId="77777777" w:rsidR="00D46EFC" w:rsidRPr="00CA49F6" w:rsidRDefault="00D46EFC" w:rsidP="00D46EFC">
      <w:pPr>
        <w:pStyle w:val="Lista"/>
        <w:numPr>
          <w:ilvl w:val="2"/>
          <w:numId w:val="23"/>
        </w:numPr>
        <w:tabs>
          <w:tab w:val="clear" w:pos="737"/>
          <w:tab w:val="num" w:pos="284"/>
        </w:tabs>
        <w:spacing w:line="276" w:lineRule="auto"/>
        <w:ind w:left="284"/>
        <w:jc w:val="both"/>
        <w:rPr>
          <w:rFonts w:ascii="Tahoma" w:hAnsi="Tahoma" w:cs="Tahoma"/>
          <w:sz w:val="22"/>
          <w:szCs w:val="22"/>
        </w:rPr>
      </w:pPr>
      <w:r w:rsidRPr="00CA49F6">
        <w:rPr>
          <w:rFonts w:ascii="Tahoma" w:hAnsi="Tahoma" w:cs="Tahoma"/>
          <w:sz w:val="22"/>
          <w:szCs w:val="22"/>
        </w:rPr>
        <w:t xml:space="preserve">Kierownik budowy działać będzie w granicach umocowania określonego w ustawie </w:t>
      </w:r>
      <w:r w:rsidRPr="00CA49F6">
        <w:rPr>
          <w:rFonts w:ascii="Tahoma" w:hAnsi="Tahoma" w:cs="Tahoma"/>
          <w:sz w:val="22"/>
          <w:szCs w:val="22"/>
        </w:rPr>
        <w:br/>
        <w:t>z dnia 7 lipca 1994 r.  Prawo budowlane.</w:t>
      </w:r>
    </w:p>
    <w:p w14:paraId="5A738172" w14:textId="77777777" w:rsidR="00D46EFC" w:rsidRPr="00CA49F6" w:rsidRDefault="00D46EFC" w:rsidP="00D46EFC">
      <w:pPr>
        <w:pStyle w:val="Lista"/>
        <w:numPr>
          <w:ilvl w:val="2"/>
          <w:numId w:val="23"/>
        </w:numPr>
        <w:tabs>
          <w:tab w:val="clear" w:pos="737"/>
          <w:tab w:val="num" w:pos="284"/>
        </w:tabs>
        <w:spacing w:line="276" w:lineRule="auto"/>
        <w:ind w:left="284"/>
        <w:jc w:val="both"/>
        <w:rPr>
          <w:rFonts w:ascii="Tahoma" w:hAnsi="Tahoma" w:cs="Tahoma"/>
          <w:sz w:val="22"/>
          <w:szCs w:val="22"/>
        </w:rPr>
      </w:pPr>
      <w:r w:rsidRPr="00CA49F6">
        <w:rPr>
          <w:rFonts w:ascii="Tahoma" w:hAnsi="Tahoma" w:cs="Tahoma"/>
          <w:sz w:val="22"/>
          <w:szCs w:val="22"/>
        </w:rPr>
        <w:t>Kierownik budowy zobowiązany jest do:</w:t>
      </w:r>
    </w:p>
    <w:p w14:paraId="1C39D911"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CA49F6">
        <w:rPr>
          <w:rFonts w:ascii="Tahoma" w:hAnsi="Tahoma" w:cs="Tahoma"/>
          <w:color w:val="000000"/>
        </w:rPr>
        <w:t>złożenia Zamawiającemu w dniu przekazania placu budowy oświadczenia o przy-jęciu obowiązków kierownika budowy,</w:t>
      </w:r>
    </w:p>
    <w:p w14:paraId="7249352B"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CA49F6">
        <w:rPr>
          <w:rFonts w:ascii="Tahoma" w:hAnsi="Tahoma" w:cs="Tahoma"/>
          <w:color w:val="000000"/>
        </w:rPr>
        <w:t xml:space="preserve">prowadzenia dziennika budowy, </w:t>
      </w:r>
    </w:p>
    <w:p w14:paraId="7D89A435"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CA49F6">
        <w:rPr>
          <w:rFonts w:ascii="Tahoma" w:hAnsi="Tahoma" w:cs="Tahoma"/>
          <w:color w:val="000000"/>
        </w:rPr>
        <w:t>przedkładania Inspektorowi Nadzoru wniosków o zatwierdzenie do wbudowania materiałów przed ich wbudowaniem,</w:t>
      </w:r>
    </w:p>
    <w:p w14:paraId="246D938B"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CA49F6">
        <w:rPr>
          <w:rFonts w:ascii="Tahoma" w:hAnsi="Tahoma" w:cs="Tahoma"/>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AC212F1"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CA49F6">
        <w:rPr>
          <w:rFonts w:ascii="Tahoma" w:hAnsi="Tahoma" w:cs="Tahoma"/>
          <w:color w:val="000000"/>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25D5A0E"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CA49F6">
        <w:rPr>
          <w:rFonts w:ascii="Tahoma" w:hAnsi="Tahoma" w:cs="Tahoma"/>
        </w:rPr>
        <w:t xml:space="preserve">koordynowania wszystkich prac na budowie w tym wykonywanych przez podwykonawców, </w:t>
      </w:r>
    </w:p>
    <w:p w14:paraId="72548EE5"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CA49F6">
        <w:rPr>
          <w:rFonts w:ascii="Tahoma" w:hAnsi="Tahoma" w:cs="Tahoma"/>
        </w:rPr>
        <w:t>uczestniczenia w Radach Budowy i odbiorach,</w:t>
      </w:r>
    </w:p>
    <w:p w14:paraId="30FACFCB"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CA49F6">
        <w:rPr>
          <w:rFonts w:ascii="Tahoma" w:hAnsi="Tahoma" w:cs="Tahoma"/>
          <w:color w:val="000000"/>
        </w:rPr>
        <w:t xml:space="preserve">uczestniczenia w odbiorze końcowym zadania, w tym kontroli organów uprawnionych, </w:t>
      </w:r>
    </w:p>
    <w:p w14:paraId="2102681A"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CA49F6">
        <w:rPr>
          <w:rFonts w:ascii="Tahoma" w:hAnsi="Tahoma" w:cs="Tahoma"/>
          <w:color w:val="000000"/>
        </w:rPr>
        <w:t>niezwłocznego informowanie Inspektora Nadzoru i Zamawiającego o problemach lub okolicznościach, które mogą wpłynąć na jakość robót lub opóźnienie terminu zakończenia zadania</w:t>
      </w:r>
      <w:r w:rsidRPr="00CA49F6">
        <w:rPr>
          <w:rFonts w:ascii="Tahoma" w:hAnsi="Tahoma" w:cs="Tahoma"/>
        </w:rPr>
        <w:t xml:space="preserve">, </w:t>
      </w:r>
    </w:p>
    <w:p w14:paraId="7460809D" w14:textId="77777777" w:rsidR="00D46EFC" w:rsidRPr="00CA49F6"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CA49F6">
        <w:rPr>
          <w:rFonts w:ascii="Tahoma" w:hAnsi="Tahoma" w:cs="Tahoma"/>
        </w:rPr>
        <w:t>informowania Inspektora Nadzoru i Zamawiającego o konieczności wykonania robót dodatkowych i zamiennych niezwłocznie, lecz nie później niż w terminie 5 dni od daty stwierdzenia konieczności ich wykonania.</w:t>
      </w:r>
    </w:p>
    <w:p w14:paraId="3532F8B4" w14:textId="77777777" w:rsidR="00D46EFC" w:rsidRPr="00CA49F6" w:rsidRDefault="00D46EFC" w:rsidP="00D46EFC">
      <w:pPr>
        <w:widowControl/>
        <w:suppressAutoHyphens w:val="0"/>
        <w:overflowPunct w:val="0"/>
        <w:autoSpaceDE w:val="0"/>
        <w:autoSpaceDN w:val="0"/>
        <w:spacing w:after="0"/>
        <w:jc w:val="center"/>
        <w:rPr>
          <w:rFonts w:ascii="Tahoma" w:eastAsia="Calibri" w:hAnsi="Tahoma" w:cs="Tahoma"/>
          <w:b/>
          <w:bCs/>
          <w:lang w:eastAsia="en-US"/>
        </w:rPr>
      </w:pPr>
      <w:r w:rsidRPr="00CA49F6">
        <w:rPr>
          <w:rStyle w:val="Odwoaniedokomentarza"/>
          <w:rFonts w:ascii="Tahoma" w:hAnsi="Tahoma" w:cs="Tahoma"/>
          <w:sz w:val="22"/>
          <w:szCs w:val="22"/>
        </w:rPr>
        <w:br/>
      </w:r>
      <w:r w:rsidRPr="00CA49F6">
        <w:rPr>
          <w:rFonts w:ascii="Tahoma" w:eastAsia="Calibri" w:hAnsi="Tahoma" w:cs="Tahoma"/>
          <w:b/>
          <w:bCs/>
          <w:lang w:eastAsia="en-US"/>
        </w:rPr>
        <w:t>§ 8</w:t>
      </w:r>
    </w:p>
    <w:p w14:paraId="7F7BD9FE"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Podwykonawcy</w:t>
      </w:r>
    </w:p>
    <w:p w14:paraId="4D66E5DA" w14:textId="77777777" w:rsidR="00D46EFC" w:rsidRPr="00CA49F6" w:rsidRDefault="00D46EFC" w:rsidP="00D46EFC">
      <w:pPr>
        <w:widowControl/>
        <w:numPr>
          <w:ilvl w:val="0"/>
          <w:numId w:val="20"/>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lastRenderedPageBreak/>
        <w:t>Wykonawca zobowiązuje się do wykonania przedmiotu zamówienia siłami własnymi z wyjątkiem robót w zakresie:</w:t>
      </w:r>
    </w:p>
    <w:p w14:paraId="7F8CAA58" w14:textId="77777777" w:rsidR="00D46EFC" w:rsidRPr="00CA49F6" w:rsidRDefault="00D46EFC" w:rsidP="00D46EF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 ,</w:t>
      </w:r>
    </w:p>
    <w:p w14:paraId="526FDD1E" w14:textId="77777777" w:rsidR="00D46EFC" w:rsidRPr="00CA49F6" w:rsidRDefault="00D46EFC" w:rsidP="00D46EF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 ,</w:t>
      </w:r>
    </w:p>
    <w:p w14:paraId="28829826" w14:textId="77777777" w:rsidR="00D46EFC" w:rsidRPr="00CA49F6" w:rsidRDefault="00D46EFC" w:rsidP="00D46EF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 ,</w:t>
      </w:r>
    </w:p>
    <w:p w14:paraId="3513B1E3" w14:textId="77777777" w:rsidR="00D46EFC" w:rsidRPr="00CA49F6" w:rsidRDefault="00D46EFC" w:rsidP="00D46EFC">
      <w:pPr>
        <w:widowControl/>
        <w:tabs>
          <w:tab w:val="left" w:pos="426"/>
        </w:tabs>
        <w:suppressAutoHyphens w:val="0"/>
        <w:autoSpaceDE w:val="0"/>
        <w:autoSpaceDN w:val="0"/>
        <w:spacing w:after="0"/>
        <w:ind w:firstLine="284"/>
        <w:textAlignment w:val="auto"/>
        <w:rPr>
          <w:rFonts w:ascii="Tahoma" w:eastAsia="Calibri" w:hAnsi="Tahoma" w:cs="Tahoma"/>
          <w:lang w:eastAsia="en-US"/>
        </w:rPr>
      </w:pPr>
      <w:r w:rsidRPr="00CA49F6">
        <w:rPr>
          <w:rFonts w:ascii="Tahoma" w:eastAsia="Calibri" w:hAnsi="Tahoma" w:cs="Tahoma"/>
          <w:lang w:eastAsia="en-US"/>
        </w:rPr>
        <w:tab/>
        <w:t>które zostaną wykonane przy udziale podwykonawcy (podwykonawców).</w:t>
      </w:r>
    </w:p>
    <w:p w14:paraId="4F9C2143"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color w:val="000000"/>
          <w:lang w:eastAsia="en-US"/>
        </w:rPr>
      </w:pPr>
      <w:r w:rsidRPr="00CA49F6">
        <w:rPr>
          <w:rFonts w:ascii="Tahoma" w:eastAsia="Calibri" w:hAnsi="Tahoma" w:cs="Tahoma"/>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CA49F6">
        <w:rPr>
          <w:rFonts w:ascii="Tahoma" w:eastAsia="Calibri" w:hAnsi="Tahoma" w:cs="Tahoma"/>
          <w:color w:val="000000"/>
          <w:lang w:eastAsia="en-US"/>
        </w:rPr>
        <w:t xml:space="preserve">Wykonawcy na zawarcie umowy o podwykonawstwo </w:t>
      </w:r>
      <w:r w:rsidRPr="00CA49F6">
        <w:rPr>
          <w:rFonts w:ascii="Tahoma" w:eastAsia="Calibri" w:hAnsi="Tahoma" w:cs="Tahoma"/>
          <w:color w:val="000000"/>
          <w:lang w:eastAsia="en-US"/>
        </w:rPr>
        <w:br/>
        <w:t>o treści zgodnej z projektem umowy.</w:t>
      </w:r>
    </w:p>
    <w:p w14:paraId="33B4F257"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color w:val="000000"/>
          <w:lang w:eastAsia="en-US"/>
        </w:rPr>
      </w:pPr>
      <w:r w:rsidRPr="00CA49F6">
        <w:rPr>
          <w:rFonts w:ascii="Tahoma" w:eastAsia="Calibri" w:hAnsi="Tahoma" w:cs="Tahoma"/>
          <w:color w:val="000000"/>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3FC1B5C4" w14:textId="77777777" w:rsidR="00D46EFC" w:rsidRPr="00CA49F6"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color w:val="000000"/>
          <w:lang w:eastAsia="en-US"/>
        </w:rPr>
        <w:t>termin zapłaty wynagrodzenia podwykonawcy lub dalszemu podwykonawcy przewidziany w umowie o podwykonawstwo jest dłuższy niż 30 dni</w:t>
      </w:r>
      <w:r w:rsidRPr="00CA49F6">
        <w:rPr>
          <w:rFonts w:ascii="Tahoma" w:eastAsia="Calibri" w:hAnsi="Tahoma" w:cs="Tahoma"/>
          <w:lang w:eastAsia="en-US"/>
        </w:rPr>
        <w:t xml:space="preserve"> od dnia doręczenia Wykonawcy, podwykonawcy lub dalszemu podwykonawcy faktury lub rachunku, potwierdzających wykonanie zleconej podwykonawcy lub dalszemu podwykonawcy dostawy, usługi lub roboty budowlanej,</w:t>
      </w:r>
    </w:p>
    <w:p w14:paraId="056708F5" w14:textId="77777777" w:rsidR="00D46EFC" w:rsidRPr="00CA49F6"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termin wykonania umowy o podwykonawstwo wykracza poza termin wykonania zamówienia, wskazany w § 2 ust. 1 umowy,</w:t>
      </w:r>
    </w:p>
    <w:p w14:paraId="5CCF4FEE" w14:textId="77777777" w:rsidR="00D46EFC" w:rsidRPr="00CA49F6"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umowa o podwykonawstwo zawiera zapisy uzależniające dokonanie zapłaty na rzecz podwykonawcy od odbioru robót przez Zamawiającego lub od zapłaty należności Wykonawcy przez Zamawiającego,</w:t>
      </w:r>
    </w:p>
    <w:p w14:paraId="183A4EC1" w14:textId="77777777" w:rsidR="00D46EFC" w:rsidRPr="00CA49F6"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 xml:space="preserve">umowa o podwykonawstwo nie zawiera uregulowań, dotyczących zawierania umów na roboty budowlane, dostawy lub usługi z dalszymi podwykonawcami, </w:t>
      </w:r>
      <w:r w:rsidRPr="00CA49F6">
        <w:rPr>
          <w:rFonts w:ascii="Tahoma" w:eastAsia="Calibri" w:hAnsi="Tahoma" w:cs="Tahoma"/>
          <w:lang w:eastAsia="en-US"/>
        </w:rPr>
        <w:br/>
        <w:t>w szczególności zapisów warunkujących podpisanie tych umów od ich akceptacji i zgody Wykonawcy,</w:t>
      </w:r>
    </w:p>
    <w:p w14:paraId="0FEC0E2B" w14:textId="77777777" w:rsidR="00D46EFC" w:rsidRPr="00CA49F6"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umowa o podwykonawstwo nie zawiera kwoty wynagrodzenia wykonawcy;</w:t>
      </w:r>
    </w:p>
    <w:p w14:paraId="6DE8491B" w14:textId="77777777" w:rsidR="00D46EFC" w:rsidRPr="00CA49F6"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umowa o podwykonawstwo nie zawiera uregulowań, o których mowa w § 13 umowy,</w:t>
      </w:r>
    </w:p>
    <w:p w14:paraId="03498793" w14:textId="77777777" w:rsidR="00D46EFC" w:rsidRPr="00CA49F6"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załączony do umowy o podwykonawstwo harmonogram rzeczowo-finansowy jest niezgodny z harmonogramem,</w:t>
      </w:r>
    </w:p>
    <w:p w14:paraId="36E2C222" w14:textId="77777777" w:rsidR="00D46EFC" w:rsidRPr="00CA49F6"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CA49F6">
        <w:rPr>
          <w:rFonts w:ascii="Tahoma" w:eastAsia="Calibri" w:hAnsi="Tahoma" w:cs="Tahoma"/>
          <w:lang w:eastAsia="en-US"/>
        </w:rPr>
        <w:t xml:space="preserve">w każdym przypadku, gdy umowa kształtuje prawa i obowiązki podwykonawcy, </w:t>
      </w:r>
      <w:r w:rsidRPr="00CA49F6">
        <w:rPr>
          <w:rFonts w:ascii="Tahoma" w:eastAsia="Calibri" w:hAnsi="Tahoma" w:cs="Tahoma"/>
          <w:lang w:eastAsia="en-US"/>
        </w:rPr>
        <w:br/>
        <w:t>w zakresie kar umownych oraz warunków wypłaty wynagrodzenia, w sposób dla niego mniej korzystny niż prawa i obowiązki Wykonawcy wynikające z niniejszej umowy.</w:t>
      </w:r>
    </w:p>
    <w:p w14:paraId="343E60E1"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Niezgłoszenie przez Zamawiającego w formie pisemnej zastrzeżeń do przedłożonego projektu umowy o podwykonawstwo, której przedmiotem są roboty budowlane, </w:t>
      </w:r>
      <w:r w:rsidRPr="00CA49F6">
        <w:rPr>
          <w:rFonts w:ascii="Tahoma" w:eastAsia="Calibri" w:hAnsi="Tahoma" w:cs="Tahoma"/>
          <w:lang w:eastAsia="en-US"/>
        </w:rPr>
        <w:br/>
        <w:t>w terminie wskazanym w ust. 3, będzie uważane za jego akceptację.</w:t>
      </w:r>
    </w:p>
    <w:p w14:paraId="58177001" w14:textId="1B10506A"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Wykonawca, podwykonawca lub dalszy podwykonawca zamówienia na roboty budowlane przedkłada Zamawiającemu poświadczoną za zgodność z oryginałem kopię zawartej </w:t>
      </w:r>
      <w:r w:rsidRPr="00CA49F6">
        <w:rPr>
          <w:rFonts w:ascii="Tahoma" w:eastAsia="Calibri" w:hAnsi="Tahoma" w:cs="Tahoma"/>
          <w:lang w:eastAsia="en-US"/>
        </w:rPr>
        <w:lastRenderedPageBreak/>
        <w:t>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14:paraId="1630AF28"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Wyłączenia, o których mowa w ust. 5, nie dotyczą również umów o podwykonawstwo o wartości większej niż 50 000,00 złotych brutto.</w:t>
      </w:r>
    </w:p>
    <w:p w14:paraId="64BC4E5F"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hAnsi="Tahoma" w:cs="Tahoma"/>
        </w:rPr>
      </w:pPr>
      <w:r w:rsidRPr="00CA49F6">
        <w:rPr>
          <w:rFonts w:ascii="Tahoma" w:eastAsia="Calibri" w:hAnsi="Tahoma" w:cs="Tahoma"/>
          <w:lang w:eastAsia="en-US"/>
        </w:rPr>
        <w:t xml:space="preserve">W przypadku, o którym mowa w ust. 5, jeżeli termin zapłaty wynagrodzenia jest dłuższy niż określony w ust. 3 pkt 1, Zamawiający poinformuje o tym Wykonawcę </w:t>
      </w:r>
      <w:r w:rsidRPr="00CA49F6">
        <w:rPr>
          <w:rFonts w:ascii="Tahoma" w:eastAsia="Calibri" w:hAnsi="Tahoma" w:cs="Tahoma"/>
          <w:lang w:eastAsia="en-US"/>
        </w:rPr>
        <w:br/>
        <w:t xml:space="preserve">i wezwie go do doprowadzenia do zmiany tej umowy w terminie nie dłuższym niż </w:t>
      </w:r>
      <w:r w:rsidRPr="00CA49F6">
        <w:rPr>
          <w:rFonts w:ascii="Tahoma" w:eastAsia="Calibri" w:hAnsi="Tahoma" w:cs="Tahoma"/>
          <w:lang w:eastAsia="en-US"/>
        </w:rPr>
        <w:br/>
      </w:r>
      <w:r w:rsidRPr="00CA49F6">
        <w:rPr>
          <w:rFonts w:ascii="Tahoma" w:eastAsia="Calibri" w:hAnsi="Tahoma" w:cs="Tahoma"/>
          <w:color w:val="000000"/>
          <w:lang w:eastAsia="en-US"/>
        </w:rPr>
        <w:t>5 dni od dnia otrzymania informacji, pod rygorem wystąpienia o zapłatę kary umownej.</w:t>
      </w:r>
    </w:p>
    <w:p w14:paraId="27177F3C"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Wszystkie umowy o podwykonawstwo wymagają formy pisemnej.</w:t>
      </w:r>
    </w:p>
    <w:p w14:paraId="4B78E9C7"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Postanowienia, zawarte w ust. 2-8, stosuje się odpowiednio do zawierania umów </w:t>
      </w:r>
      <w:r w:rsidRPr="00CA49F6">
        <w:rPr>
          <w:rFonts w:ascii="Tahoma" w:eastAsia="Calibri" w:hAnsi="Tahoma" w:cs="Tahoma"/>
          <w:lang w:eastAsia="en-US"/>
        </w:rPr>
        <w:br/>
        <w:t>o podwykonawstwo z dalszymi podwykonawcami.</w:t>
      </w:r>
    </w:p>
    <w:p w14:paraId="78AD4DFB"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Postanowienia, zawarte w ust. 2-8, stosuje się odpowiednio do zmian umów </w:t>
      </w:r>
      <w:r w:rsidRPr="00CA49F6">
        <w:rPr>
          <w:rFonts w:ascii="Tahoma" w:eastAsia="Calibri" w:hAnsi="Tahoma" w:cs="Tahoma"/>
          <w:lang w:eastAsia="en-US"/>
        </w:rPr>
        <w:br/>
        <w:t>o podwykonawstwo.</w:t>
      </w:r>
    </w:p>
    <w:p w14:paraId="2B959C75"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Wykonawca ponosi wobec Zamawiającego pełną odpowiedzialność za roboty budowlane, które wykonuje przy pomocy podwykonawców.</w:t>
      </w:r>
    </w:p>
    <w:p w14:paraId="259FFB2A"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Wykonawca przyjmuje na siebie pełnienie funkcji koordynatora w stosunku do robót budowlanych, realizowanych przez podwykonawców.</w:t>
      </w:r>
    </w:p>
    <w:p w14:paraId="057338C0"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Powierzenie wykonania części robót budowlanych podwykonawcy nie zmienia zobowiązań Wykonawcy wobec Zamawiającego za wykonanie tej części zamówienia.</w:t>
      </w:r>
    </w:p>
    <w:p w14:paraId="3054E3F6"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Wykonawca jest odpowiedzialny za działanie, zaniechanie, uchybienia i zaniedbania podwykonawcy i jego pracowników w takim samym stopniu, jakby to były działania, uchybienia lub zaniedbania jego własnych pracowników.</w:t>
      </w:r>
    </w:p>
    <w:p w14:paraId="43BA0F69"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Jakakolwiek przerwa w realizacji robót budowlanych, wynikająca z braku podwykonawcy, będzie traktowana jako przerwa wynikła z przyczyn zależnych od Wykonawcy i będzie stanowić podstawę do naliczenia Wykonawcy kar umownych.</w:t>
      </w:r>
    </w:p>
    <w:p w14:paraId="53EE0E14"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Jeżeli zmiana albo rezygnacja z podwykonawcy dotyczy podmiotu, na którego zasoby Wykonawca powoływał się, w celu wykazania spełniania warunków udziału w </w:t>
      </w:r>
      <w:proofErr w:type="spellStart"/>
      <w:r w:rsidRPr="00CA49F6">
        <w:rPr>
          <w:rFonts w:ascii="Tahoma" w:eastAsia="Calibri" w:hAnsi="Tahoma" w:cs="Tahoma"/>
          <w:lang w:eastAsia="en-US"/>
        </w:rPr>
        <w:t>postę-powaniu</w:t>
      </w:r>
      <w:proofErr w:type="spellEnd"/>
      <w:r w:rsidRPr="00CA49F6">
        <w:rPr>
          <w:rFonts w:ascii="Tahoma" w:eastAsia="Calibri" w:hAnsi="Tahoma" w:cs="Tahoma"/>
          <w:lang w:eastAsia="en-US"/>
        </w:rPr>
        <w:t xml:space="preserve"> lub kryteriów selekcji, Wykonawca jest obowiązany wykazać Zamawia-</w:t>
      </w:r>
      <w:proofErr w:type="spellStart"/>
      <w:r w:rsidRPr="00CA49F6">
        <w:rPr>
          <w:rFonts w:ascii="Tahoma" w:eastAsia="Calibri" w:hAnsi="Tahoma" w:cs="Tahoma"/>
          <w:lang w:eastAsia="en-US"/>
        </w:rPr>
        <w:t>jącemu</w:t>
      </w:r>
      <w:proofErr w:type="spellEnd"/>
      <w:r w:rsidRPr="00CA49F6">
        <w:rPr>
          <w:rFonts w:ascii="Tahoma" w:eastAsia="Calibri" w:hAnsi="Tahoma" w:cs="Tahoma"/>
          <w:lang w:eastAsia="en-US"/>
        </w:rPr>
        <w:t>, że proponowany inny podwykonawca lub Wykonawca samodzielnie spełnia je w stopniu nie mniejszym niż podwykonawca, na którego zasoby Wykonawca powoływał się w trakcie postępowania o udzielenie zamówienia.</w:t>
      </w:r>
    </w:p>
    <w:p w14:paraId="6E9EF46C"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w:t>
      </w:r>
      <w:proofErr w:type="spellStart"/>
      <w:r w:rsidRPr="00CA49F6">
        <w:rPr>
          <w:rFonts w:ascii="Tahoma" w:eastAsia="Calibri" w:hAnsi="Tahoma" w:cs="Tahoma"/>
          <w:lang w:eastAsia="en-US"/>
        </w:rPr>
        <w:t>podwyko-nawców</w:t>
      </w:r>
      <w:proofErr w:type="spellEnd"/>
      <w:r w:rsidRPr="00CA49F6">
        <w:rPr>
          <w:rFonts w:ascii="Tahoma" w:eastAsia="Calibri" w:hAnsi="Tahoma" w:cs="Tahoma"/>
          <w:lang w:eastAsia="en-US"/>
        </w:rPr>
        <w:t>, którym w późniejszym okresie zamierza powierzyć realizację zamówienia.</w:t>
      </w:r>
    </w:p>
    <w:p w14:paraId="6313C74C"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hAnsi="Tahoma" w:cs="Tahoma"/>
        </w:rPr>
        <w:t xml:space="preserve">Zamawiający może zażądać od Wykonawcy niezwłocznego usunięcia z terenu budowy podwykonawcy lub dalszego podwykonawcy, z którym nie została zawarta Umowa o </w:t>
      </w:r>
      <w:r w:rsidRPr="00CA49F6">
        <w:rPr>
          <w:rFonts w:ascii="Tahoma" w:hAnsi="Tahoma" w:cs="Tahoma"/>
        </w:rPr>
        <w:lastRenderedPageBreak/>
        <w:t>podwykonawstwo zaakceptowana przez Zamawiającego, lub może usunąć takiego podwykonawcę lub dalszego podwykonawcę na koszt Wykonawcy.</w:t>
      </w:r>
    </w:p>
    <w:p w14:paraId="08D19664"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hAnsi="Tahoma" w:cs="Tahom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B831D64"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hAnsi="Tahoma" w:cs="Tahoma"/>
        </w:rPr>
        <w:t>W przypadku dokonania zmiany niniejszej umowy na podstawie § 19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200B85D5" w14:textId="77777777" w:rsidR="00D46EFC" w:rsidRPr="00CA49F6"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hAnsi="Tahoma" w:cs="Tahoma"/>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751A03A2" w14:textId="77777777" w:rsidR="00D46EFC" w:rsidRPr="00CA49F6" w:rsidRDefault="00D46EFC" w:rsidP="00D46EFC">
      <w:pPr>
        <w:widowControl/>
        <w:suppressAutoHyphens w:val="0"/>
        <w:autoSpaceDE w:val="0"/>
        <w:autoSpaceDN w:val="0"/>
        <w:spacing w:after="0"/>
        <w:ind w:left="426"/>
        <w:contextualSpacing/>
        <w:textAlignment w:val="auto"/>
        <w:rPr>
          <w:rFonts w:ascii="Tahoma" w:eastAsia="Calibri" w:hAnsi="Tahoma" w:cs="Tahoma"/>
          <w:highlight w:val="cyan"/>
          <w:lang w:eastAsia="en-US"/>
        </w:rPr>
      </w:pPr>
    </w:p>
    <w:p w14:paraId="020A5418" w14:textId="77777777" w:rsidR="00D46EFC" w:rsidRPr="00CA49F6" w:rsidRDefault="00D46EFC" w:rsidP="00D46EFC">
      <w:pPr>
        <w:autoSpaceDE w:val="0"/>
        <w:autoSpaceDN w:val="0"/>
        <w:spacing w:after="0"/>
        <w:jc w:val="center"/>
        <w:rPr>
          <w:rFonts w:ascii="Tahoma" w:eastAsia="Calibri" w:hAnsi="Tahoma" w:cs="Tahoma"/>
          <w:b/>
          <w:bCs/>
          <w:lang w:eastAsia="en-US"/>
        </w:rPr>
      </w:pPr>
      <w:r w:rsidRPr="00CA49F6">
        <w:rPr>
          <w:rFonts w:ascii="Tahoma" w:eastAsia="Calibri" w:hAnsi="Tahoma" w:cs="Tahoma"/>
          <w:b/>
          <w:bCs/>
          <w:lang w:eastAsia="en-US"/>
        </w:rPr>
        <w:t>§ 9</w:t>
      </w:r>
    </w:p>
    <w:p w14:paraId="6148C21B" w14:textId="77777777" w:rsidR="00D46EFC" w:rsidRPr="00CA49F6" w:rsidRDefault="00D46EFC" w:rsidP="00D46EFC">
      <w:pPr>
        <w:shd w:val="clear" w:color="auto" w:fill="FFFFFF"/>
        <w:spacing w:after="0"/>
        <w:jc w:val="center"/>
        <w:rPr>
          <w:rFonts w:ascii="Tahoma" w:hAnsi="Tahoma" w:cs="Tahoma"/>
          <w:b/>
          <w:bCs/>
          <w:spacing w:val="-11"/>
        </w:rPr>
      </w:pPr>
      <w:r w:rsidRPr="00CA49F6">
        <w:rPr>
          <w:rFonts w:ascii="Tahoma" w:hAnsi="Tahoma" w:cs="Tahoma"/>
          <w:b/>
          <w:bCs/>
          <w:spacing w:val="-11"/>
        </w:rPr>
        <w:t>Personel realizujący zadanie</w:t>
      </w:r>
    </w:p>
    <w:p w14:paraId="3F4B7827" w14:textId="77777777" w:rsidR="00D46EFC" w:rsidRPr="00CA49F6" w:rsidRDefault="00D46EFC" w:rsidP="00D46EFC">
      <w:pPr>
        <w:widowControl/>
        <w:numPr>
          <w:ilvl w:val="1"/>
          <w:numId w:val="21"/>
        </w:numPr>
        <w:suppressAutoHyphens w:val="0"/>
        <w:autoSpaceDE w:val="0"/>
        <w:autoSpaceDN w:val="0"/>
        <w:spacing w:after="0"/>
        <w:ind w:left="426" w:hanging="426"/>
        <w:contextualSpacing/>
        <w:jc w:val="left"/>
        <w:textAlignment w:val="auto"/>
        <w:rPr>
          <w:rFonts w:ascii="Tahoma" w:eastAsia="Calibri" w:hAnsi="Tahoma" w:cs="Tahoma"/>
          <w:lang w:eastAsia="en-US"/>
        </w:rPr>
      </w:pPr>
      <w:r w:rsidRPr="00CA49F6">
        <w:rPr>
          <w:rFonts w:ascii="Tahoma" w:eastAsia="Calibri" w:hAnsi="Tahoma" w:cs="Tahoma"/>
          <w:lang w:eastAsia="en-US"/>
        </w:rPr>
        <w:t>Osobą upoważnioną do kontaktów:</w:t>
      </w:r>
    </w:p>
    <w:p w14:paraId="4D4D41B1" w14:textId="77777777" w:rsidR="00D46EFC" w:rsidRPr="00CA49F6" w:rsidRDefault="00D46EFC" w:rsidP="00D46EFC">
      <w:pPr>
        <w:widowControl/>
        <w:numPr>
          <w:ilvl w:val="0"/>
          <w:numId w:val="22"/>
        </w:numPr>
        <w:suppressAutoHyphens w:val="0"/>
        <w:autoSpaceDE w:val="0"/>
        <w:autoSpaceDN w:val="0"/>
        <w:spacing w:after="0"/>
        <w:ind w:left="709" w:hanging="283"/>
        <w:contextualSpacing/>
        <w:jc w:val="left"/>
        <w:textAlignment w:val="auto"/>
        <w:rPr>
          <w:rFonts w:ascii="Tahoma" w:eastAsia="Calibri" w:hAnsi="Tahoma" w:cs="Tahoma"/>
          <w:lang w:eastAsia="en-US"/>
        </w:rPr>
      </w:pPr>
      <w:r w:rsidRPr="00CA49F6">
        <w:rPr>
          <w:rFonts w:ascii="Tahoma" w:eastAsia="Calibri" w:hAnsi="Tahoma" w:cs="Tahoma"/>
          <w:lang w:eastAsia="en-US"/>
        </w:rPr>
        <w:t>z Wykonawcą ze strony Zamawiającego jest: …….; nr tel.: ……..; e-mail: ……….;</w:t>
      </w:r>
    </w:p>
    <w:p w14:paraId="27DDEEC1" w14:textId="77777777" w:rsidR="00D46EFC" w:rsidRPr="00CA49F6" w:rsidRDefault="00D46EFC" w:rsidP="00D46EFC">
      <w:pPr>
        <w:widowControl/>
        <w:numPr>
          <w:ilvl w:val="0"/>
          <w:numId w:val="22"/>
        </w:numPr>
        <w:suppressAutoHyphens w:val="0"/>
        <w:autoSpaceDE w:val="0"/>
        <w:autoSpaceDN w:val="0"/>
        <w:spacing w:after="0"/>
        <w:ind w:left="709" w:hanging="283"/>
        <w:contextualSpacing/>
        <w:jc w:val="left"/>
        <w:textAlignment w:val="auto"/>
        <w:rPr>
          <w:rFonts w:ascii="Tahoma" w:eastAsia="Calibri" w:hAnsi="Tahoma" w:cs="Tahoma"/>
          <w:lang w:eastAsia="en-US"/>
        </w:rPr>
      </w:pPr>
      <w:r w:rsidRPr="00CA49F6">
        <w:rPr>
          <w:rFonts w:ascii="Tahoma" w:eastAsia="Calibri" w:hAnsi="Tahoma" w:cs="Tahoma"/>
          <w:lang w:eastAsia="en-US"/>
        </w:rPr>
        <w:t>z Zamawiającym ze strony Wykonawcy jest: ……………………; nr tel.: ………………….; e-mail: ……………………;</w:t>
      </w:r>
    </w:p>
    <w:p w14:paraId="081D3896" w14:textId="77777777" w:rsidR="00D46EFC" w:rsidRPr="00CA49F6"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Osoby wymienione w ust. 1 nie są upoważnione do podejmowania decyzji powodujących zmianę postanowień umowy, w szczególności zmiany uzgodnionego wynagrodzenia lub zmiany zakresu czynności i prac objętych umową.</w:t>
      </w:r>
    </w:p>
    <w:p w14:paraId="64107721" w14:textId="77777777" w:rsidR="00D46EFC" w:rsidRPr="00CA49F6"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b/>
          <w:bCs/>
          <w:lang w:eastAsia="en-US"/>
        </w:rPr>
      </w:pPr>
      <w:r w:rsidRPr="00CA49F6">
        <w:rPr>
          <w:rFonts w:ascii="Tahoma" w:eastAsia="Calibri" w:hAnsi="Tahoma" w:cs="Tahoma"/>
          <w:b/>
          <w:bCs/>
          <w:lang w:eastAsia="en-US"/>
        </w:rPr>
        <w:t>Zamawiający zobowiązuje się do powołania odpowiedniego inspektora nadzoru inwestorskiego.</w:t>
      </w:r>
    </w:p>
    <w:p w14:paraId="66B7265F" w14:textId="77777777" w:rsidR="00D46EFC" w:rsidRPr="00CA49F6" w:rsidRDefault="00D46EFC" w:rsidP="00D46EFC">
      <w:pPr>
        <w:widowControl/>
        <w:numPr>
          <w:ilvl w:val="1"/>
          <w:numId w:val="21"/>
        </w:numPr>
        <w:suppressAutoHyphens w:val="0"/>
        <w:autoSpaceDE w:val="0"/>
        <w:autoSpaceDN w:val="0"/>
        <w:spacing w:after="0"/>
        <w:ind w:left="426" w:hanging="426"/>
        <w:contextualSpacing/>
        <w:textAlignment w:val="auto"/>
        <w:rPr>
          <w:rFonts w:ascii="Tahoma" w:hAnsi="Tahoma" w:cs="Tahoma"/>
        </w:rPr>
      </w:pPr>
      <w:r w:rsidRPr="00CA49F6">
        <w:rPr>
          <w:rFonts w:ascii="Tahoma" w:hAnsi="Tahoma" w:cs="Tahoma"/>
        </w:rPr>
        <w:t>Wykonawca ustanawia:</w:t>
      </w:r>
    </w:p>
    <w:p w14:paraId="1B47EE3E" w14:textId="77777777" w:rsidR="00D46EFC" w:rsidRPr="00CA49F6" w:rsidRDefault="00D46EFC">
      <w:pPr>
        <w:pStyle w:val="Akapitzlist"/>
        <w:numPr>
          <w:ilvl w:val="2"/>
          <w:numId w:val="72"/>
        </w:numPr>
        <w:tabs>
          <w:tab w:val="clear" w:pos="2907"/>
        </w:tabs>
        <w:autoSpaceDE w:val="0"/>
        <w:autoSpaceDN w:val="0"/>
        <w:spacing w:after="0"/>
        <w:ind w:left="851"/>
        <w:jc w:val="both"/>
        <w:rPr>
          <w:rFonts w:ascii="Tahoma" w:hAnsi="Tahoma" w:cs="Tahoma"/>
        </w:rPr>
      </w:pPr>
      <w:r w:rsidRPr="00CA49F6">
        <w:rPr>
          <w:rFonts w:ascii="Tahoma" w:hAnsi="Tahoma" w:cs="Tahoma"/>
        </w:rPr>
        <w:t xml:space="preserve">kierownika budowy i robót w specjalności </w:t>
      </w:r>
      <w:r w:rsidRPr="00CA49F6">
        <w:rPr>
          <w:rFonts w:ascii="Tahoma" w:hAnsi="Tahoma" w:cs="Tahoma"/>
          <w:b/>
          <w:bCs/>
        </w:rPr>
        <w:t xml:space="preserve">konstrukcyjno-budowlanej </w:t>
      </w:r>
      <w:r w:rsidRPr="00CA49F6">
        <w:rPr>
          <w:rFonts w:ascii="Tahoma" w:hAnsi="Tahoma" w:cs="Tahoma"/>
          <w:b/>
          <w:bCs/>
        </w:rPr>
        <w:br/>
      </w:r>
      <w:r w:rsidRPr="00CA49F6">
        <w:rPr>
          <w:rFonts w:ascii="Tahoma" w:hAnsi="Tahoma" w:cs="Tahoma"/>
        </w:rPr>
        <w:t xml:space="preserve">w osobie: ………………….; nr tel.:……………………..; </w:t>
      </w:r>
      <w:proofErr w:type="spellStart"/>
      <w:r w:rsidRPr="00CA49F6">
        <w:rPr>
          <w:rFonts w:ascii="Tahoma" w:hAnsi="Tahoma" w:cs="Tahoma"/>
        </w:rPr>
        <w:t>upr</w:t>
      </w:r>
      <w:proofErr w:type="spellEnd"/>
      <w:r w:rsidRPr="00CA49F6">
        <w:rPr>
          <w:rFonts w:ascii="Tahoma" w:hAnsi="Tahoma" w:cs="Tahoma"/>
        </w:rPr>
        <w:t>. bud. nr: ……………………………. ;</w:t>
      </w:r>
    </w:p>
    <w:p w14:paraId="318B914C" w14:textId="77777777" w:rsidR="00D46EFC" w:rsidRPr="00CA49F6" w:rsidRDefault="00D46EFC">
      <w:pPr>
        <w:pStyle w:val="Akapitzlist"/>
        <w:numPr>
          <w:ilvl w:val="2"/>
          <w:numId w:val="72"/>
        </w:numPr>
        <w:tabs>
          <w:tab w:val="clear" w:pos="2907"/>
        </w:tabs>
        <w:autoSpaceDE w:val="0"/>
        <w:autoSpaceDN w:val="0"/>
        <w:spacing w:after="0"/>
        <w:ind w:left="851"/>
        <w:jc w:val="both"/>
        <w:rPr>
          <w:rFonts w:ascii="Tahoma" w:hAnsi="Tahoma" w:cs="Tahoma"/>
        </w:rPr>
      </w:pPr>
      <w:r w:rsidRPr="00CA49F6">
        <w:rPr>
          <w:rFonts w:ascii="Tahoma" w:hAnsi="Tahoma" w:cs="Tahoma"/>
        </w:rPr>
        <w:t xml:space="preserve">kierownika budowy i robót w specjalności </w:t>
      </w:r>
      <w:r w:rsidRPr="00CA49F6">
        <w:rPr>
          <w:rFonts w:ascii="Tahoma" w:hAnsi="Tahoma" w:cs="Tahoma"/>
          <w:b/>
          <w:bCs/>
        </w:rPr>
        <w:t xml:space="preserve">elektrycznej </w:t>
      </w:r>
      <w:r w:rsidRPr="00CA49F6">
        <w:rPr>
          <w:rFonts w:ascii="Tahoma" w:hAnsi="Tahoma" w:cs="Tahoma"/>
        </w:rPr>
        <w:t xml:space="preserve">w osobie: ………………….; nr tel.:……………………..; </w:t>
      </w:r>
      <w:proofErr w:type="spellStart"/>
      <w:r w:rsidRPr="00CA49F6">
        <w:rPr>
          <w:rFonts w:ascii="Tahoma" w:hAnsi="Tahoma" w:cs="Tahoma"/>
        </w:rPr>
        <w:t>upr</w:t>
      </w:r>
      <w:proofErr w:type="spellEnd"/>
      <w:r w:rsidRPr="00CA49F6">
        <w:rPr>
          <w:rFonts w:ascii="Tahoma" w:hAnsi="Tahoma" w:cs="Tahoma"/>
        </w:rPr>
        <w:t>. bud. nr: …………………………….;</w:t>
      </w:r>
    </w:p>
    <w:p w14:paraId="5251E31B" w14:textId="77777777" w:rsidR="00D46EFC" w:rsidRPr="00CA49F6" w:rsidRDefault="00D46EFC">
      <w:pPr>
        <w:pStyle w:val="Akapitzlist"/>
        <w:numPr>
          <w:ilvl w:val="2"/>
          <w:numId w:val="72"/>
        </w:numPr>
        <w:tabs>
          <w:tab w:val="clear" w:pos="2907"/>
        </w:tabs>
        <w:autoSpaceDE w:val="0"/>
        <w:autoSpaceDN w:val="0"/>
        <w:spacing w:after="0"/>
        <w:ind w:left="851"/>
        <w:jc w:val="both"/>
        <w:rPr>
          <w:rFonts w:ascii="Tahoma" w:hAnsi="Tahoma" w:cs="Tahoma"/>
        </w:rPr>
      </w:pPr>
      <w:r w:rsidRPr="00CA49F6">
        <w:rPr>
          <w:rFonts w:ascii="Tahoma" w:hAnsi="Tahoma" w:cs="Tahoma"/>
        </w:rPr>
        <w:t xml:space="preserve">kierownika budowy i robót w specjalności </w:t>
      </w:r>
      <w:r w:rsidRPr="00CA49F6">
        <w:rPr>
          <w:rFonts w:ascii="Tahoma" w:hAnsi="Tahoma" w:cs="Tahoma"/>
          <w:b/>
          <w:bCs/>
        </w:rPr>
        <w:t xml:space="preserve">sanitarnej </w:t>
      </w:r>
      <w:r w:rsidRPr="00CA49F6">
        <w:rPr>
          <w:rFonts w:ascii="Tahoma" w:hAnsi="Tahoma" w:cs="Tahoma"/>
          <w:b/>
          <w:bCs/>
        </w:rPr>
        <w:br/>
      </w:r>
      <w:r w:rsidRPr="00CA49F6">
        <w:rPr>
          <w:rFonts w:ascii="Tahoma" w:hAnsi="Tahoma" w:cs="Tahoma"/>
        </w:rPr>
        <w:t xml:space="preserve">w osobie: ………………….; nr tel.:……………………..; </w:t>
      </w:r>
      <w:proofErr w:type="spellStart"/>
      <w:r w:rsidRPr="00CA49F6">
        <w:rPr>
          <w:rFonts w:ascii="Tahoma" w:hAnsi="Tahoma" w:cs="Tahoma"/>
        </w:rPr>
        <w:t>upr</w:t>
      </w:r>
      <w:proofErr w:type="spellEnd"/>
      <w:r w:rsidRPr="00CA49F6">
        <w:rPr>
          <w:rFonts w:ascii="Tahoma" w:hAnsi="Tahoma" w:cs="Tahoma"/>
        </w:rPr>
        <w:t>. bud. nr: …………………………….</w:t>
      </w:r>
    </w:p>
    <w:p w14:paraId="2A825C20" w14:textId="77777777" w:rsidR="00D46EFC" w:rsidRPr="00CA49F6"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hAnsi="Tahoma" w:cs="Tahoma"/>
          <w:color w:val="000000"/>
        </w:rPr>
        <w:lastRenderedPageBreak/>
        <w:t xml:space="preserve">Wykonawca powinien skierować do realizacji zamówienia personel wskazany w wykazie osób złożonym w postępowaniu. Zmiana którejkolwiek z </w:t>
      </w:r>
      <w:r w:rsidRPr="00CA49F6">
        <w:rPr>
          <w:rFonts w:ascii="Tahoma" w:eastAsia="Calibri" w:hAnsi="Tahoma" w:cs="Tahoma"/>
          <w:lang w:eastAsia="en-US"/>
        </w:rPr>
        <w:t>osób wskazanych w ust. 4</w:t>
      </w:r>
      <w:r w:rsidRPr="00CA49F6">
        <w:rPr>
          <w:rFonts w:ascii="Tahoma" w:hAnsi="Tahoma" w:cs="Tahoma"/>
          <w:color w:val="000000"/>
        </w:rPr>
        <w:t>, w trakcie realizacji umowy, musi być uzasadniona przez Wykonawcę na piśmie i zaakceptowana przez Zamawiającego.</w:t>
      </w:r>
    </w:p>
    <w:p w14:paraId="6614FEE1" w14:textId="77777777" w:rsidR="00D46EFC" w:rsidRPr="00CA49F6"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CA49F6">
        <w:rPr>
          <w:rFonts w:ascii="Tahoma" w:hAnsi="Tahoma" w:cs="Tahoma"/>
          <w:color w:val="000000"/>
        </w:rPr>
        <w:t xml:space="preserve">Wykonawca jest obowiązany z własnej inicjatywy zaproponować nowy skład personelu w następujących przypadkach: urlopu lub zwolnienia trwającego dłużej niż 14 dni, śmierci, choroby lub innych przyczyn i zdarzeń losowych w terminie </w:t>
      </w:r>
      <w:r w:rsidRPr="00CA49F6">
        <w:rPr>
          <w:rFonts w:ascii="Tahoma" w:hAnsi="Tahoma" w:cs="Tahoma"/>
          <w:color w:val="000000"/>
        </w:rPr>
        <w:br/>
        <w:t>14 dni od daty powzięcia przez Wykonawcę wiadomości o zaistnieniu powyższych zdarzeń.</w:t>
      </w:r>
    </w:p>
    <w:p w14:paraId="4E82F3F9" w14:textId="77777777" w:rsidR="00D46EFC" w:rsidRPr="00CA49F6"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CA49F6">
        <w:rPr>
          <w:rFonts w:ascii="Tahoma" w:hAnsi="Tahoma" w:cs="Tahoma"/>
          <w:color w:val="000000"/>
        </w:rPr>
        <w:t xml:space="preserve">Zamawiający zaakceptuje taką zmianę w terminie 14 dni od daty przedłożenia propozycji, wyłącznie wtedy, gdy odpowiednio do funkcji kwalifikacje i doświadczenie wskazanych osób będą spełniały wymagania określone w SWZ </w:t>
      </w:r>
      <w:r w:rsidRPr="00CA49F6">
        <w:rPr>
          <w:rFonts w:ascii="Tahoma" w:hAnsi="Tahoma" w:cs="Tahoma"/>
          <w:color w:val="000000"/>
        </w:rPr>
        <w:br/>
        <w:t xml:space="preserve">a dokonana zmiana nie spowoduje wydłużenia terminu wykonania umowy, przy czym stanowi to uprawnienie nie zaś obowiązek Zamawiającego do akceptacji takiej zmiany. </w:t>
      </w:r>
    </w:p>
    <w:p w14:paraId="10D6896D" w14:textId="77777777" w:rsidR="00D46EFC" w:rsidRPr="00CA49F6"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CA49F6">
        <w:rPr>
          <w:rFonts w:ascii="Tahoma" w:hAnsi="Tahoma" w:cs="Tahoma"/>
          <w:color w:val="000000"/>
        </w:rPr>
        <w:t xml:space="preserve">Zamawiający lub osoba upoważniona przez Zamawiającego może wystąpić </w:t>
      </w:r>
      <w:r w:rsidRPr="00CA49F6">
        <w:rPr>
          <w:rFonts w:ascii="Tahoma" w:hAnsi="Tahoma" w:cs="Tahoma"/>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1162D8A4" w14:textId="77777777" w:rsidR="00D46EFC" w:rsidRPr="00CA49F6"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CA49F6">
        <w:rPr>
          <w:rFonts w:ascii="Tahoma" w:hAnsi="Tahoma" w:cs="Tahoma"/>
          <w:color w:val="000000"/>
        </w:rPr>
        <w:t>Kierownik budowy działać będzie w granicach umocowania określonego w ustawie Prawo budowlane.</w:t>
      </w:r>
    </w:p>
    <w:p w14:paraId="181DCE58" w14:textId="77777777" w:rsidR="00D46EFC" w:rsidRPr="00224790" w:rsidRDefault="00D46EFC" w:rsidP="00D46EFC">
      <w:pPr>
        <w:autoSpaceDE w:val="0"/>
        <w:autoSpaceDN w:val="0"/>
        <w:spacing w:after="0"/>
        <w:ind w:left="426"/>
        <w:jc w:val="center"/>
        <w:rPr>
          <w:rFonts w:ascii="Tahoma" w:eastAsia="Calibri" w:hAnsi="Tahoma" w:cs="Tahoma"/>
          <w:b/>
          <w:bCs/>
          <w:color w:val="000000" w:themeColor="text1"/>
          <w:lang w:eastAsia="en-US"/>
        </w:rPr>
      </w:pPr>
    </w:p>
    <w:p w14:paraId="4A81B360" w14:textId="77777777" w:rsidR="00D46EFC" w:rsidRPr="00224790" w:rsidRDefault="00D46EFC" w:rsidP="00D46EFC">
      <w:pPr>
        <w:autoSpaceDE w:val="0"/>
        <w:autoSpaceDN w:val="0"/>
        <w:spacing w:after="0"/>
        <w:ind w:left="426"/>
        <w:jc w:val="center"/>
        <w:rPr>
          <w:rFonts w:ascii="Tahoma" w:eastAsia="Calibri" w:hAnsi="Tahoma" w:cs="Tahoma"/>
          <w:b/>
          <w:bCs/>
          <w:color w:val="000000" w:themeColor="text1"/>
          <w:lang w:eastAsia="en-US"/>
        </w:rPr>
      </w:pPr>
      <w:r w:rsidRPr="00224790">
        <w:rPr>
          <w:rFonts w:ascii="Tahoma" w:eastAsia="Calibri" w:hAnsi="Tahoma" w:cs="Tahoma"/>
          <w:b/>
          <w:bCs/>
          <w:color w:val="000000" w:themeColor="text1"/>
          <w:lang w:eastAsia="en-US"/>
        </w:rPr>
        <w:t>§ 10</w:t>
      </w:r>
    </w:p>
    <w:p w14:paraId="6CCB468F" w14:textId="77777777" w:rsidR="00D46EFC" w:rsidRPr="00224790" w:rsidRDefault="00D46EFC" w:rsidP="00D46EFC">
      <w:pPr>
        <w:autoSpaceDE w:val="0"/>
        <w:autoSpaceDN w:val="0"/>
        <w:spacing w:after="0"/>
        <w:ind w:left="426"/>
        <w:jc w:val="center"/>
        <w:rPr>
          <w:rFonts w:ascii="Tahoma" w:eastAsia="Calibri" w:hAnsi="Tahoma" w:cs="Tahoma"/>
          <w:b/>
          <w:bCs/>
          <w:color w:val="000000" w:themeColor="text1"/>
        </w:rPr>
      </w:pPr>
      <w:r w:rsidRPr="00224790">
        <w:rPr>
          <w:rFonts w:ascii="Tahoma" w:eastAsia="Calibri" w:hAnsi="Tahoma" w:cs="Tahoma"/>
          <w:b/>
          <w:bCs/>
          <w:color w:val="000000" w:themeColor="text1"/>
        </w:rPr>
        <w:t>Procedura zapewnienia jakości</w:t>
      </w:r>
    </w:p>
    <w:p w14:paraId="4D5ED03D" w14:textId="77777777" w:rsidR="00D46EFC" w:rsidRPr="00224790" w:rsidRDefault="00D46EFC" w:rsidP="00D46EFC">
      <w:pPr>
        <w:widowControl/>
        <w:numPr>
          <w:ilvl w:val="0"/>
          <w:numId w:val="26"/>
        </w:numPr>
        <w:suppressAutoHyphens w:val="0"/>
        <w:autoSpaceDE w:val="0"/>
        <w:autoSpaceDN w:val="0"/>
        <w:spacing w:after="0"/>
        <w:ind w:left="426" w:hanging="284"/>
        <w:textAlignment w:val="auto"/>
        <w:rPr>
          <w:rFonts w:ascii="Tahoma" w:eastAsia="Calibri" w:hAnsi="Tahoma" w:cs="Tahoma"/>
          <w:color w:val="000000" w:themeColor="text1"/>
          <w:lang w:eastAsia="pl-PL"/>
        </w:rPr>
      </w:pPr>
      <w:r w:rsidRPr="00224790">
        <w:rPr>
          <w:rFonts w:ascii="Tahoma" w:eastAsia="Calibri" w:hAnsi="Tahoma" w:cs="Tahoma"/>
          <w:color w:val="000000" w:themeColor="text1"/>
          <w:lang w:eastAsia="pl-PL"/>
        </w:rPr>
        <w:t>Miesięczne raporty o postępie projektowania i wykonywania 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49678A67" w14:textId="77777777" w:rsidR="00D46EFC" w:rsidRPr="00224790" w:rsidRDefault="00D46EFC" w:rsidP="00D46EFC">
      <w:pPr>
        <w:widowControl/>
        <w:numPr>
          <w:ilvl w:val="0"/>
          <w:numId w:val="26"/>
        </w:numPr>
        <w:suppressAutoHyphens w:val="0"/>
        <w:autoSpaceDE w:val="0"/>
        <w:autoSpaceDN w:val="0"/>
        <w:spacing w:after="0"/>
        <w:ind w:left="426" w:hanging="426"/>
        <w:contextualSpacing/>
        <w:textAlignment w:val="auto"/>
        <w:rPr>
          <w:rFonts w:ascii="Tahoma" w:eastAsia="Calibri" w:hAnsi="Tahoma" w:cs="Tahoma"/>
          <w:color w:val="000000" w:themeColor="text1"/>
          <w:lang w:eastAsia="pl-PL"/>
        </w:rPr>
      </w:pPr>
      <w:r w:rsidRPr="00224790">
        <w:rPr>
          <w:rFonts w:ascii="Tahoma" w:eastAsia="Calibri" w:hAnsi="Tahoma" w:cs="Tahoma"/>
          <w:color w:val="000000" w:themeColor="text1"/>
          <w:lang w:eastAsia="pl-PL"/>
        </w:rPr>
        <w:t>W przypadku, gdy Wykonawca rozpocznie projekt lub roboty w drugiej połowie miesiąca, wówczas pierwszy miesięczny raport złoży w terminie 3 dni po upływie kolejnego miesiąca. Raport ten będzie obejmował okres od początku realizacji.</w:t>
      </w:r>
    </w:p>
    <w:p w14:paraId="24356DE2" w14:textId="16F1527B" w:rsidR="00D46EFC" w:rsidRPr="00224790" w:rsidRDefault="00D46EFC" w:rsidP="00D46EFC">
      <w:pPr>
        <w:widowControl/>
        <w:numPr>
          <w:ilvl w:val="0"/>
          <w:numId w:val="26"/>
        </w:numPr>
        <w:suppressAutoHyphens w:val="0"/>
        <w:autoSpaceDE w:val="0"/>
        <w:autoSpaceDN w:val="0"/>
        <w:spacing w:after="0"/>
        <w:ind w:left="426" w:hanging="426"/>
        <w:contextualSpacing/>
        <w:textAlignment w:val="auto"/>
        <w:rPr>
          <w:rFonts w:ascii="Tahoma" w:eastAsia="Calibri" w:hAnsi="Tahoma" w:cs="Tahoma"/>
          <w:color w:val="000000" w:themeColor="text1"/>
          <w:lang w:eastAsia="pl-PL"/>
        </w:rPr>
      </w:pPr>
      <w:r w:rsidRPr="00224790">
        <w:rPr>
          <w:rFonts w:ascii="Tahoma" w:eastAsia="Calibri" w:hAnsi="Tahoma" w:cs="Tahoma"/>
          <w:color w:val="000000" w:themeColor="text1"/>
          <w:lang w:eastAsia="pl-PL"/>
        </w:rPr>
        <w:t xml:space="preserve">Po przekazaniu przez Wykonawcę miesięcznego raportu o postępie prac </w:t>
      </w:r>
      <w:proofErr w:type="spellStart"/>
      <w:r w:rsidRPr="00224790">
        <w:rPr>
          <w:rFonts w:ascii="Tahoma" w:eastAsia="Calibri" w:hAnsi="Tahoma" w:cs="Tahoma"/>
          <w:color w:val="000000" w:themeColor="text1"/>
          <w:lang w:eastAsia="pl-PL"/>
        </w:rPr>
        <w:t>projek-towych</w:t>
      </w:r>
      <w:proofErr w:type="spellEnd"/>
      <w:r w:rsidRPr="00224790">
        <w:rPr>
          <w:rFonts w:ascii="Tahoma" w:eastAsia="Calibri" w:hAnsi="Tahoma" w:cs="Tahoma"/>
          <w:color w:val="000000" w:themeColor="text1"/>
          <w:lang w:eastAsia="pl-PL"/>
        </w:rPr>
        <w:t xml:space="preserve"> i robót lub w terminie określonym przez Inspektora nadzoru lub Zamawia-</w:t>
      </w:r>
      <w:proofErr w:type="spellStart"/>
      <w:r w:rsidRPr="00224790">
        <w:rPr>
          <w:rFonts w:ascii="Tahoma" w:eastAsia="Calibri" w:hAnsi="Tahoma" w:cs="Tahoma"/>
          <w:color w:val="000000" w:themeColor="text1"/>
          <w:lang w:eastAsia="pl-PL"/>
        </w:rPr>
        <w:t>jącego</w:t>
      </w:r>
      <w:proofErr w:type="spellEnd"/>
      <w:r w:rsidRPr="00224790">
        <w:rPr>
          <w:rFonts w:ascii="Tahoma" w:eastAsia="Calibri" w:hAnsi="Tahoma" w:cs="Tahoma"/>
          <w:color w:val="000000" w:themeColor="text1"/>
          <w:lang w:eastAsia="pl-PL"/>
        </w:rPr>
        <w:t xml:space="preserve">, na placu budowy lub w innym uzgodnionym przez Strony miejscu, Zamawiający ma prawo zwołania rady budowy z udziałem Inspektora nadzoru i przedstawiciela Wykonawcy zebrania w celu omówienia raportu o postępie prac i robót oraz omówienia problemów związanych z realizacją prac projektowych i robót objętych umową. Wykaz problemów stanowiących zagrożenie dla prawidłowej, zgodnej z zakładanymi terminami realizacji inwestycji, każdorazowo, w terminie najpóźniej na 7 dni przed planowanym zebraniem rady budowy, zostanie przez Wykonawcę dostarczony Inspektowi nadzoru oraz Zamawiającemu. </w:t>
      </w:r>
      <w:r w:rsidRPr="00224790">
        <w:rPr>
          <w:rFonts w:ascii="Tahoma" w:eastAsia="Calibri" w:hAnsi="Tahoma" w:cs="Tahoma"/>
          <w:color w:val="000000" w:themeColor="text1"/>
          <w:lang w:eastAsia="pl-PL"/>
        </w:rPr>
        <w:br/>
        <w:t xml:space="preserve">W zebraniach rady budowy, według własnego uznania może brać udział przedstawiciel </w:t>
      </w:r>
      <w:r w:rsidRPr="00224790">
        <w:rPr>
          <w:rFonts w:ascii="Tahoma" w:eastAsia="Calibri" w:hAnsi="Tahoma" w:cs="Tahoma"/>
          <w:color w:val="000000" w:themeColor="text1"/>
          <w:lang w:eastAsia="pl-PL"/>
        </w:rPr>
        <w:lastRenderedPageBreak/>
        <w:t>Zamawiającego a także inne osoby, których udział będzie konieczny lub pożądany zdaniem Inspektora nadzoru.</w:t>
      </w:r>
    </w:p>
    <w:p w14:paraId="30C53020" w14:textId="77777777" w:rsidR="00D46EFC" w:rsidRPr="00224790" w:rsidRDefault="00D46EFC" w:rsidP="00D46EFC">
      <w:pPr>
        <w:widowControl/>
        <w:numPr>
          <w:ilvl w:val="0"/>
          <w:numId w:val="26"/>
        </w:numPr>
        <w:suppressAutoHyphens w:val="0"/>
        <w:autoSpaceDE w:val="0"/>
        <w:autoSpaceDN w:val="0"/>
        <w:spacing w:after="0"/>
        <w:ind w:left="426" w:hanging="426"/>
        <w:contextualSpacing/>
        <w:textAlignment w:val="auto"/>
        <w:rPr>
          <w:rFonts w:ascii="Tahoma" w:eastAsia="Calibri" w:hAnsi="Tahoma" w:cs="Tahoma"/>
          <w:color w:val="000000" w:themeColor="text1"/>
          <w:lang w:eastAsia="pl-PL"/>
        </w:rPr>
      </w:pPr>
      <w:r w:rsidRPr="00224790">
        <w:rPr>
          <w:rFonts w:ascii="Tahoma" w:eastAsia="Calibri" w:hAnsi="Tahoma" w:cs="Tahoma"/>
          <w:color w:val="000000" w:themeColor="text1"/>
          <w:lang w:eastAsia="pl-PL"/>
        </w:rPr>
        <w:t>W ciągu 3 dni od dnia, w którym odbyło się zebranie rady budowy, Inspektor nadzoru przekaże Wykonawcy celem uzgodnienia, protokół z odbytego zebrania Rady.</w:t>
      </w:r>
    </w:p>
    <w:p w14:paraId="17D3F7DF" w14:textId="77777777" w:rsidR="00D46EFC" w:rsidRPr="00224790" w:rsidRDefault="00D46EFC" w:rsidP="00D46EFC">
      <w:pPr>
        <w:widowControl/>
        <w:numPr>
          <w:ilvl w:val="0"/>
          <w:numId w:val="26"/>
        </w:numPr>
        <w:suppressAutoHyphens w:val="0"/>
        <w:autoSpaceDE w:val="0"/>
        <w:autoSpaceDN w:val="0"/>
        <w:spacing w:after="0"/>
        <w:ind w:left="426" w:hanging="426"/>
        <w:contextualSpacing/>
        <w:textAlignment w:val="auto"/>
        <w:rPr>
          <w:rFonts w:ascii="Tahoma" w:eastAsia="Calibri" w:hAnsi="Tahoma" w:cs="Tahoma"/>
          <w:color w:val="000000" w:themeColor="text1"/>
          <w:lang w:eastAsia="pl-PL"/>
        </w:rPr>
      </w:pPr>
      <w:r w:rsidRPr="00224790">
        <w:rPr>
          <w:rFonts w:ascii="Tahoma" w:eastAsia="Calibri" w:hAnsi="Tahoma" w:cs="Tahoma"/>
          <w:color w:val="000000" w:themeColor="text1"/>
          <w:lang w:eastAsia="pl-PL"/>
        </w:rPr>
        <w:t>Inspektor nadzoru ma obowiązek zorganizowania i poinformowania zaproszonych osób o terminie i miejscu zebrania rady budowy.</w:t>
      </w:r>
    </w:p>
    <w:p w14:paraId="39D8DAFD" w14:textId="42F6051C" w:rsidR="00D46EFC" w:rsidRPr="00CA49F6" w:rsidRDefault="00D46EFC" w:rsidP="00D46EFC">
      <w:pPr>
        <w:widowControl/>
        <w:numPr>
          <w:ilvl w:val="0"/>
          <w:numId w:val="26"/>
        </w:numPr>
        <w:suppressAutoHyphens w:val="0"/>
        <w:autoSpaceDE w:val="0"/>
        <w:autoSpaceDN w:val="0"/>
        <w:spacing w:after="0"/>
        <w:ind w:left="426" w:hanging="426"/>
        <w:contextualSpacing/>
        <w:textAlignment w:val="auto"/>
        <w:rPr>
          <w:rFonts w:ascii="Tahoma" w:eastAsia="Calibri" w:hAnsi="Tahoma" w:cs="Tahoma"/>
          <w:color w:val="FF0000"/>
          <w:lang w:eastAsia="pl-PL"/>
        </w:rPr>
      </w:pPr>
      <w:r w:rsidRPr="00224790">
        <w:rPr>
          <w:rFonts w:ascii="Tahoma" w:eastAsia="Calibri" w:hAnsi="Tahoma" w:cs="Tahoma"/>
          <w:color w:val="000000" w:themeColor="text1"/>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r w:rsidRPr="00CA49F6">
        <w:rPr>
          <w:rFonts w:ascii="Tahoma" w:eastAsia="Calibri" w:hAnsi="Tahoma" w:cs="Tahoma"/>
          <w:color w:val="FF0000"/>
          <w:lang w:eastAsia="pl-PL"/>
        </w:rPr>
        <w:t>.</w:t>
      </w:r>
    </w:p>
    <w:p w14:paraId="4F55DF7F"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color w:val="FF0000"/>
          <w:lang w:eastAsia="en-US"/>
        </w:rPr>
      </w:pPr>
    </w:p>
    <w:p w14:paraId="2C6BDED5"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 11</w:t>
      </w:r>
    </w:p>
    <w:p w14:paraId="41506719"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Ubezpieczenie</w:t>
      </w:r>
    </w:p>
    <w:p w14:paraId="448FFC21" w14:textId="77777777" w:rsidR="00D46EFC" w:rsidRPr="00CA49F6" w:rsidRDefault="00D46EFC" w:rsidP="00D46EF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Wykonawca zobowiązuje się do posiadania ubezpieczenia od odpowiedzialności cywilnej (OC) na sumę ubezpieczeniową, </w:t>
      </w:r>
      <w:r w:rsidRPr="00CA49F6">
        <w:rPr>
          <w:rFonts w:ascii="Tahoma" w:hAnsi="Tahoma" w:cs="Tahoma"/>
          <w:color w:val="000000"/>
        </w:rPr>
        <w:t>nie mniejszą niż wynagrodzenie umowne brutto wynikające z niniejszej umowy</w:t>
      </w:r>
      <w:r w:rsidRPr="00CA49F6">
        <w:rPr>
          <w:rFonts w:ascii="Tahoma" w:eastAsia="Calibri" w:hAnsi="Tahoma" w:cs="Tahoma"/>
          <w:lang w:eastAsia="en-US"/>
        </w:rPr>
        <w:t>.</w:t>
      </w:r>
    </w:p>
    <w:p w14:paraId="62C853DB" w14:textId="77777777" w:rsidR="00D46EFC" w:rsidRPr="00CA49F6" w:rsidRDefault="00D46EFC" w:rsidP="00D46EF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A45D88B" w14:textId="77777777" w:rsidR="00D46EFC" w:rsidRPr="00CA49F6" w:rsidRDefault="00D46EFC" w:rsidP="00D46EF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Przed przekazaniem placu budowy, Wykonawca jest zobowiązany do przedłożenia Zamawiającemu poświadczonych za zgodność z oryginałem kopii polisy ubezpieczeniowej (OC), o których mowa w ust. 1.</w:t>
      </w:r>
    </w:p>
    <w:p w14:paraId="24911A20" w14:textId="77777777" w:rsidR="00D46EFC" w:rsidRPr="00CA49F6" w:rsidRDefault="00D46EFC" w:rsidP="00D46EF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Zakres oraz warunki ubezpieczenia, o którym mowa w ust. 1, podlegają akceptacji Zamawiającego.</w:t>
      </w:r>
    </w:p>
    <w:p w14:paraId="6DA3F7FE"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p>
    <w:p w14:paraId="466DB838"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 12</w:t>
      </w:r>
    </w:p>
    <w:p w14:paraId="7A411A60"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 xml:space="preserve">Gwarancja i rękojmia. </w:t>
      </w:r>
    </w:p>
    <w:p w14:paraId="2E9DD381" w14:textId="77777777" w:rsidR="00D46EFC" w:rsidRPr="00CA49F6" w:rsidRDefault="00D46EFC" w:rsidP="00D46EFC">
      <w:pPr>
        <w:pStyle w:val="Akapitzlist"/>
        <w:numPr>
          <w:ilvl w:val="2"/>
          <w:numId w:val="65"/>
        </w:numPr>
        <w:suppressAutoHyphens/>
        <w:spacing w:after="0"/>
        <w:ind w:left="426" w:hanging="426"/>
        <w:jc w:val="both"/>
        <w:rPr>
          <w:rFonts w:ascii="Tahoma" w:hAnsi="Tahoma" w:cs="Tahoma"/>
        </w:rPr>
      </w:pPr>
      <w:r w:rsidRPr="00CA49F6">
        <w:rPr>
          <w:rFonts w:ascii="Tahoma" w:hAnsi="Tahoma" w:cs="Tahoma"/>
        </w:rPr>
        <w:t xml:space="preserve">Wykonawca udziela Zamawiającemu gwarancji jakości na przedmiot umowy na warunkach określonych w niniejszej umowie i przepisach kodeksu cywilnego. </w:t>
      </w:r>
      <w:r w:rsidRPr="00CA49F6">
        <w:rPr>
          <w:rFonts w:ascii="Tahoma" w:hAnsi="Tahoma" w:cs="Tahoma"/>
        </w:rPr>
        <w:br/>
        <w:t xml:space="preserve">W razie rozbieżności postanowień gwarancyjnych, stosuje się̨ warunki gwarancyjne bardziej korzystne dla Zamawiającego. </w:t>
      </w:r>
    </w:p>
    <w:p w14:paraId="77C7D4CD" w14:textId="77777777" w:rsidR="00D46EFC" w:rsidRPr="00CA49F6" w:rsidRDefault="00D46EFC" w:rsidP="00D46EFC">
      <w:pPr>
        <w:pStyle w:val="Akapitzlist"/>
        <w:numPr>
          <w:ilvl w:val="2"/>
          <w:numId w:val="65"/>
        </w:numPr>
        <w:suppressAutoHyphens/>
        <w:spacing w:after="0"/>
        <w:ind w:left="426" w:hanging="426"/>
        <w:jc w:val="both"/>
        <w:rPr>
          <w:rFonts w:ascii="Tahoma" w:hAnsi="Tahoma" w:cs="Tahoma"/>
        </w:rPr>
      </w:pPr>
      <w:r w:rsidRPr="00CA49F6">
        <w:rPr>
          <w:rFonts w:ascii="Tahoma" w:hAnsi="Tahoma" w:cs="Tahoma"/>
        </w:rPr>
        <w:t>Wykonawca, zgodnie z ofertą, udziela gwarancji:</w:t>
      </w:r>
    </w:p>
    <w:p w14:paraId="483BAD9D" w14:textId="77777777" w:rsidR="00D46EFC" w:rsidRPr="00CA49F6" w:rsidRDefault="00D46EFC" w:rsidP="00D46EFC">
      <w:pPr>
        <w:widowControl/>
        <w:numPr>
          <w:ilvl w:val="0"/>
          <w:numId w:val="66"/>
        </w:numPr>
        <w:suppressAutoHyphens w:val="0"/>
        <w:adjustRightInd/>
        <w:spacing w:after="0"/>
        <w:textAlignment w:val="auto"/>
        <w:rPr>
          <w:rFonts w:ascii="Tahoma" w:hAnsi="Tahoma" w:cs="Tahoma"/>
          <w:bCs/>
          <w:color w:val="000000"/>
        </w:rPr>
      </w:pPr>
      <w:r w:rsidRPr="00CA49F6">
        <w:rPr>
          <w:rFonts w:ascii="Tahoma" w:hAnsi="Tahoma" w:cs="Tahoma"/>
          <w:b/>
          <w:bCs/>
          <w:color w:val="000000"/>
        </w:rPr>
        <w:t>Na wykonaną kompletną dokumentację projektową</w:t>
      </w:r>
      <w:r w:rsidRPr="00CA49F6">
        <w:rPr>
          <w:rFonts w:ascii="Tahoma" w:hAnsi="Tahoma" w:cs="Tahoma"/>
          <w:bCs/>
          <w:color w:val="000000"/>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348044AA" w14:textId="77777777" w:rsidR="00D46EFC" w:rsidRPr="00CA49F6" w:rsidRDefault="00D46EFC" w:rsidP="00D46EFC">
      <w:pPr>
        <w:widowControl/>
        <w:numPr>
          <w:ilvl w:val="0"/>
          <w:numId w:val="66"/>
        </w:numPr>
        <w:suppressAutoHyphens w:val="0"/>
        <w:adjustRightInd/>
        <w:spacing w:after="0"/>
        <w:textAlignment w:val="auto"/>
        <w:rPr>
          <w:rFonts w:ascii="Tahoma" w:hAnsi="Tahoma" w:cs="Tahoma"/>
          <w:bCs/>
          <w:color w:val="000000"/>
        </w:rPr>
      </w:pPr>
      <w:r w:rsidRPr="00CA49F6">
        <w:rPr>
          <w:rFonts w:ascii="Tahoma" w:hAnsi="Tahoma" w:cs="Tahoma"/>
          <w:b/>
          <w:bCs/>
          <w:color w:val="000000"/>
        </w:rPr>
        <w:lastRenderedPageBreak/>
        <w:t xml:space="preserve">Na roboty </w:t>
      </w:r>
      <w:r w:rsidRPr="00CA49F6">
        <w:rPr>
          <w:rFonts w:ascii="Tahoma" w:hAnsi="Tahoma" w:cs="Tahoma"/>
          <w:b/>
        </w:rPr>
        <w:t xml:space="preserve">budowlane </w:t>
      </w:r>
      <w:r w:rsidRPr="00CA49F6">
        <w:rPr>
          <w:rFonts w:ascii="Tahoma" w:hAnsi="Tahoma" w:cs="Tahoma"/>
        </w:rPr>
        <w:t xml:space="preserve">– </w:t>
      </w:r>
      <w:r w:rsidRPr="00CA49F6">
        <w:rPr>
          <w:rFonts w:ascii="Tahoma" w:hAnsi="Tahoma" w:cs="Tahoma"/>
          <w:b/>
        </w:rPr>
        <w:t>......................</w:t>
      </w:r>
      <w:r w:rsidRPr="00CA49F6">
        <w:rPr>
          <w:rStyle w:val="Odwoanieprzypisudolnego"/>
          <w:rFonts w:ascii="Tahoma" w:eastAsia="Calibri" w:hAnsi="Tahoma" w:cs="Tahoma"/>
          <w:b/>
          <w:bCs/>
          <w:lang w:eastAsia="en-US"/>
        </w:rPr>
        <w:footnoteReference w:id="6"/>
      </w:r>
      <w:r w:rsidRPr="00CA49F6">
        <w:rPr>
          <w:rFonts w:ascii="Tahoma" w:hAnsi="Tahoma" w:cs="Tahoma"/>
          <w:b/>
        </w:rPr>
        <w:t xml:space="preserve"> miesięcy</w:t>
      </w:r>
      <w:r w:rsidRPr="00CA49F6">
        <w:rPr>
          <w:rFonts w:ascii="Tahoma" w:hAnsi="Tahoma" w:cs="Tahoma"/>
        </w:rPr>
        <w:t xml:space="preserve"> od daty podpisania protokołu odbioru końcowego,</w:t>
      </w:r>
    </w:p>
    <w:p w14:paraId="37D7056D" w14:textId="77777777" w:rsidR="00D46EFC" w:rsidRPr="00CA49F6" w:rsidRDefault="00D46EFC" w:rsidP="00D46EFC">
      <w:pPr>
        <w:widowControl/>
        <w:numPr>
          <w:ilvl w:val="0"/>
          <w:numId w:val="66"/>
        </w:numPr>
        <w:suppressAutoHyphens w:val="0"/>
        <w:adjustRightInd/>
        <w:spacing w:after="0"/>
        <w:textAlignment w:val="auto"/>
        <w:rPr>
          <w:rFonts w:ascii="Tahoma" w:hAnsi="Tahoma" w:cs="Tahoma"/>
        </w:rPr>
      </w:pPr>
      <w:r w:rsidRPr="00CA49F6">
        <w:rPr>
          <w:rFonts w:ascii="Tahoma" w:hAnsi="Tahoma" w:cs="Tahoma"/>
          <w:b/>
          <w:bCs/>
          <w:color w:val="000000"/>
        </w:rPr>
        <w:t xml:space="preserve">Na </w:t>
      </w:r>
      <w:r w:rsidRPr="00CA49F6">
        <w:rPr>
          <w:rFonts w:ascii="Tahoma" w:hAnsi="Tahoma" w:cs="Tahoma"/>
          <w:b/>
          <w:color w:val="000000"/>
        </w:rPr>
        <w:t>zamontowane urządzenia i wbudowane materiały</w:t>
      </w:r>
      <w:r w:rsidRPr="00CA49F6">
        <w:rPr>
          <w:rFonts w:ascii="Tahoma" w:hAnsi="Tahoma" w:cs="Tahoma"/>
          <w:color w:val="000000"/>
        </w:rPr>
        <w:t>-</w:t>
      </w:r>
      <w:r w:rsidRPr="00CA49F6">
        <w:rPr>
          <w:rFonts w:ascii="Tahoma" w:hAnsi="Tahoma" w:cs="Tahoma"/>
          <w:b/>
        </w:rPr>
        <w:t>......................</w:t>
      </w:r>
      <w:r w:rsidRPr="00CA49F6">
        <w:rPr>
          <w:rStyle w:val="Odwoanieprzypisudolnego"/>
          <w:rFonts w:ascii="Tahoma" w:eastAsia="Calibri" w:hAnsi="Tahoma" w:cs="Tahoma"/>
          <w:b/>
          <w:bCs/>
          <w:lang w:eastAsia="en-US"/>
        </w:rPr>
        <w:footnoteReference w:id="7"/>
      </w:r>
      <w:r w:rsidRPr="00CA49F6">
        <w:rPr>
          <w:rFonts w:ascii="Tahoma" w:hAnsi="Tahoma" w:cs="Tahoma"/>
          <w:b/>
        </w:rPr>
        <w:t xml:space="preserve"> miesięcy </w:t>
      </w:r>
      <w:r w:rsidRPr="00CA49F6">
        <w:rPr>
          <w:rFonts w:ascii="Tahoma" w:hAnsi="Tahoma" w:cs="Tahoma"/>
          <w:bCs/>
          <w:color w:val="000000"/>
        </w:rPr>
        <w:t xml:space="preserve">od daty podpisania protokołu odbioru </w:t>
      </w:r>
      <w:r w:rsidRPr="00CA49F6">
        <w:rPr>
          <w:rFonts w:ascii="Tahoma" w:hAnsi="Tahoma" w:cs="Tahoma"/>
        </w:rPr>
        <w:t>końcowego.</w:t>
      </w:r>
    </w:p>
    <w:p w14:paraId="4EF7EE01" w14:textId="3145FCFA" w:rsidR="00D46EFC" w:rsidRPr="00CA49F6" w:rsidRDefault="00D46EFC" w:rsidP="00D46EFC">
      <w:pPr>
        <w:widowControl/>
        <w:numPr>
          <w:ilvl w:val="0"/>
          <w:numId w:val="67"/>
        </w:numPr>
        <w:suppressAutoHyphens w:val="0"/>
        <w:autoSpaceDE w:val="0"/>
        <w:autoSpaceDN w:val="0"/>
        <w:spacing w:after="0"/>
        <w:contextualSpacing/>
        <w:textAlignment w:val="auto"/>
        <w:rPr>
          <w:rFonts w:ascii="Tahoma" w:eastAsia="Calibri" w:hAnsi="Tahoma" w:cs="Tahoma"/>
          <w:bCs/>
          <w:lang w:eastAsia="en-US"/>
        </w:rPr>
      </w:pPr>
      <w:r w:rsidRPr="00CA49F6">
        <w:rPr>
          <w:rFonts w:ascii="Tahoma" w:hAnsi="Tahoma" w:cs="Tahoma"/>
          <w:bCs/>
        </w:rPr>
        <w:t>Rękojmia za wady w zakresie całego przedmiotu umowy udzielona jest na okres 60 miesięcy od daty odbioru końcowego robót</w:t>
      </w:r>
      <w:r w:rsidR="00D9064E">
        <w:rPr>
          <w:rFonts w:ascii="Tahoma" w:hAnsi="Tahoma" w:cs="Tahoma"/>
          <w:bCs/>
        </w:rPr>
        <w:t>.</w:t>
      </w:r>
    </w:p>
    <w:p w14:paraId="18727A2D" w14:textId="347574B2" w:rsidR="00D46EFC" w:rsidRPr="00CA49F6" w:rsidRDefault="00D46EFC" w:rsidP="00D46EFC">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CA49F6">
        <w:rPr>
          <w:rFonts w:ascii="Tahoma" w:hAnsi="Tahoma" w:cs="Tahom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7AC5D3B4" w14:textId="77777777" w:rsidR="00D46EFC" w:rsidRPr="00CA49F6" w:rsidRDefault="00D46EFC" w:rsidP="00D46EFC">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CA49F6">
        <w:rPr>
          <w:rFonts w:ascii="Tahoma" w:eastAsia="Calibri" w:hAnsi="Tahoma" w:cs="Tahoma"/>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1257ABE9" w14:textId="77777777" w:rsidR="00D46EFC" w:rsidRPr="00CA49F6" w:rsidRDefault="00D46EFC" w:rsidP="00D46EFC">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CA49F6">
        <w:rPr>
          <w:rFonts w:ascii="Tahoma" w:eastAsia="Calibri" w:hAnsi="Tahoma" w:cs="Tahoma"/>
          <w:lang w:eastAsia="en-US"/>
        </w:rPr>
        <w:t>Wykonawca zobowiązuje się w dniu odbioru końcowego zapewnić Zamawiającego, w formie pisemnej, że wykonane roboty budowlane są wolne od wad fizycznych oraz wad jakościowych.</w:t>
      </w:r>
    </w:p>
    <w:p w14:paraId="486AC583"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CA49F6">
        <w:rPr>
          <w:rFonts w:ascii="Tahoma" w:eastAsia="Calibri" w:hAnsi="Tahoma" w:cs="Tahoma"/>
          <w:lang w:eastAsia="en-US"/>
        </w:rPr>
        <w:t>Termin udzielonej rękojmi za wady fizyczne oraz gwarancji biegnie od dnia podpisania protokołu odbioru końcowego.</w:t>
      </w:r>
    </w:p>
    <w:p w14:paraId="43281173"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CA49F6">
        <w:rPr>
          <w:rFonts w:ascii="Tahoma" w:eastAsia="Calibri" w:hAnsi="Tahoma" w:cs="Tahoma"/>
          <w:lang w:eastAsia="en-US"/>
        </w:rPr>
        <w:t>Zamawiający może wykonywać uprawnienia z tytułu rękojmi za wady fizyczne, niezależnie od uprawnień wynikających z gwarancji.</w:t>
      </w:r>
    </w:p>
    <w:p w14:paraId="733240F7"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CA49F6">
        <w:rPr>
          <w:rFonts w:ascii="Tahoma" w:eastAsia="Calibri" w:hAnsi="Tahoma" w:cs="Tahoma"/>
          <w:lang w:eastAsia="en-US"/>
        </w:rPr>
        <w:t>W przypadku wystąpienia wad fizycznych (objętych rękojmią za wady fizyczne) lub wad jakościowych (objętych gwarancją) Wykonawca zobowiązany jest do ich usunięcia w terminie 14 dni, licząc od dnia powiadomienia go o wadzie, w ramach wynagrodzenia umownego brutto, o którym mowa w § 3 ust. 1 umowy.</w:t>
      </w:r>
    </w:p>
    <w:p w14:paraId="69F33BEA"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CA49F6">
        <w:rPr>
          <w:rFonts w:ascii="Tahoma" w:eastAsia="Calibri" w:hAnsi="Tahoma" w:cs="Tahoma"/>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w:t>
      </w:r>
      <w:proofErr w:type="spellStart"/>
      <w:r w:rsidRPr="00CA49F6">
        <w:rPr>
          <w:rFonts w:ascii="Tahoma" w:eastAsia="Calibri" w:hAnsi="Tahoma" w:cs="Tahoma"/>
          <w:lang w:eastAsia="en-US"/>
        </w:rPr>
        <w:t>sowne</w:t>
      </w:r>
      <w:proofErr w:type="spellEnd"/>
      <w:r w:rsidRPr="00CA49F6">
        <w:rPr>
          <w:rFonts w:ascii="Tahoma" w:eastAsia="Calibri" w:hAnsi="Tahoma" w:cs="Tahoma"/>
          <w:lang w:eastAsia="en-US"/>
        </w:rPr>
        <w:t xml:space="preserve"> opinie techniczne lub ekspertyzy techniczne, że usunięcie wady nie jest możliwe w terminie wskazanym w zdaniu pierwszym.</w:t>
      </w:r>
    </w:p>
    <w:p w14:paraId="334E6756"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hAnsi="Tahoma" w:cs="Tahoma"/>
        </w:rPr>
      </w:pPr>
      <w:r w:rsidRPr="00CA49F6">
        <w:rPr>
          <w:rFonts w:ascii="Tahoma" w:hAnsi="Tahoma" w:cs="Tahoma"/>
        </w:rPr>
        <w:t xml:space="preserve">Jeżeli Wykonawca nie usunie wad w terminie określonym w ust. 9 lub 10, Zamawiający może zlecić usunięcie ich stronie trzeciej na koszt i ryzyko Wykonawcy. W tym przypadku koszty usuwania wad będą pokrywane w pierwszej kolejności z kwoty zatrzymanej tytułem zabezpieczenia należytego wykonania Umowy. </w:t>
      </w:r>
    </w:p>
    <w:p w14:paraId="61DF1439"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hAnsi="Tahoma" w:cs="Tahoma"/>
        </w:rPr>
      </w:pPr>
      <w:r w:rsidRPr="00CA49F6">
        <w:rPr>
          <w:rFonts w:ascii="Tahoma" w:hAnsi="Tahoma" w:cs="Tahoma"/>
        </w:rPr>
        <w:t xml:space="preserve">Zamawiający obciąży Wykonawcę kosztami wykonania zastępczego, o którym mowa w ust. 11, Wykonawca jest zobowiązany zwrócić Zamawiającemu kwotę wykonania zastępczego w ciągu 14 dni od dnia otrzymania wezwania do zapłaty pod rygorem naliczenia odsetek ustawowych za opóźnienie z transakcjach handlowych. </w:t>
      </w:r>
    </w:p>
    <w:p w14:paraId="4617C192"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CA49F6">
        <w:rPr>
          <w:rFonts w:ascii="Tahoma" w:eastAsia="Calibri" w:hAnsi="Tahoma" w:cs="Tahoma"/>
          <w:lang w:eastAsia="en-US"/>
        </w:rPr>
        <w:lastRenderedPageBreak/>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869E957"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CA49F6">
        <w:rPr>
          <w:rFonts w:ascii="Tahoma" w:eastAsia="Calibri" w:hAnsi="Tahoma" w:cs="Tahoma"/>
          <w:lang w:eastAsia="en-US"/>
        </w:rPr>
        <w:t>Powiadomienie o wystąpieniu wady Zamawiający zgłasza Wykonawcy elektro-</w:t>
      </w:r>
      <w:proofErr w:type="spellStart"/>
      <w:r w:rsidRPr="00CA49F6">
        <w:rPr>
          <w:rFonts w:ascii="Tahoma" w:eastAsia="Calibri" w:hAnsi="Tahoma" w:cs="Tahoma"/>
          <w:lang w:eastAsia="en-US"/>
        </w:rPr>
        <w:t>nicznie</w:t>
      </w:r>
      <w:proofErr w:type="spellEnd"/>
      <w:r w:rsidRPr="00CA49F6">
        <w:rPr>
          <w:rFonts w:ascii="Tahoma" w:eastAsia="Calibri" w:hAnsi="Tahoma" w:cs="Tahoma"/>
          <w:lang w:eastAsia="en-US"/>
        </w:rPr>
        <w:t>, na adres e-mail: …………………………………………</w:t>
      </w:r>
    </w:p>
    <w:p w14:paraId="32296647"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CA49F6">
        <w:rPr>
          <w:rFonts w:ascii="Tahoma" w:eastAsia="Calibri" w:hAnsi="Tahoma" w:cs="Tahoma"/>
          <w:lang w:eastAsia="en-US"/>
        </w:rPr>
        <w:t>W przypadku nieusunięcia wad we wskazanym terminie, Zamawiający może usunąć wady na koszt i ryzyko Wykonawcy.</w:t>
      </w:r>
    </w:p>
    <w:p w14:paraId="79458A0E" w14:textId="77777777" w:rsidR="00D46EFC" w:rsidRPr="00CA49F6"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CA49F6">
        <w:rPr>
          <w:rFonts w:ascii="Tahoma" w:eastAsia="Calibri" w:hAnsi="Tahoma" w:cs="Tahoma"/>
          <w:lang w:eastAsia="en-US"/>
        </w:rPr>
        <w:t>Termin gwarancji ulega przedłużeniu o czas usunięcia wady, jeżeli powiadomienie o wystąpieniu wady nastąpiło jeszcze w czasie trwania gwarancji.</w:t>
      </w:r>
    </w:p>
    <w:p w14:paraId="7BCE3A3C" w14:textId="77777777" w:rsidR="00D46EFC" w:rsidRPr="00CA49F6" w:rsidRDefault="00D46EFC" w:rsidP="00D46EFC">
      <w:pPr>
        <w:overflowPunct w:val="0"/>
        <w:autoSpaceDE w:val="0"/>
        <w:autoSpaceDN w:val="0"/>
        <w:spacing w:after="0"/>
        <w:ind w:left="426" w:hanging="426"/>
        <w:jc w:val="center"/>
        <w:rPr>
          <w:rFonts w:ascii="Tahoma" w:eastAsia="Calibri" w:hAnsi="Tahoma" w:cs="Tahoma"/>
          <w:b/>
          <w:bCs/>
        </w:rPr>
      </w:pPr>
    </w:p>
    <w:p w14:paraId="319D1971" w14:textId="77777777" w:rsidR="00D46EFC" w:rsidRPr="00CA49F6" w:rsidRDefault="00D46EFC" w:rsidP="00D46EFC">
      <w:pPr>
        <w:overflowPunct w:val="0"/>
        <w:autoSpaceDE w:val="0"/>
        <w:autoSpaceDN w:val="0"/>
        <w:spacing w:after="0"/>
        <w:ind w:left="426" w:hanging="426"/>
        <w:jc w:val="center"/>
        <w:rPr>
          <w:rFonts w:ascii="Tahoma" w:eastAsia="Calibri" w:hAnsi="Tahoma" w:cs="Tahoma"/>
          <w:b/>
          <w:bCs/>
        </w:rPr>
      </w:pPr>
      <w:r w:rsidRPr="00CA49F6">
        <w:rPr>
          <w:rFonts w:ascii="Tahoma" w:eastAsia="Calibri" w:hAnsi="Tahoma" w:cs="Tahoma"/>
          <w:b/>
          <w:bCs/>
        </w:rPr>
        <w:t>§ 13</w:t>
      </w:r>
    </w:p>
    <w:p w14:paraId="72E5D173"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Klauzula zatrudnienia</w:t>
      </w:r>
    </w:p>
    <w:p w14:paraId="40946F0A" w14:textId="19D58AFB" w:rsidR="00D46EFC" w:rsidRPr="00CA49F6" w:rsidRDefault="00D46EFC" w:rsidP="00E94C5D">
      <w:pPr>
        <w:widowControl/>
        <w:numPr>
          <w:ilvl w:val="0"/>
          <w:numId w:val="27"/>
        </w:numPr>
        <w:suppressAutoHyphens w:val="0"/>
        <w:autoSpaceDE w:val="0"/>
        <w:autoSpaceDN w:val="0"/>
        <w:spacing w:after="0"/>
        <w:ind w:left="426" w:hanging="426"/>
        <w:contextualSpacing/>
        <w:textAlignment w:val="auto"/>
        <w:rPr>
          <w:rFonts w:ascii="Tahoma" w:eastAsia="Calibri" w:hAnsi="Tahoma" w:cs="Tahoma"/>
          <w:i/>
          <w:iCs/>
        </w:rPr>
      </w:pPr>
      <w:r w:rsidRPr="00CA49F6">
        <w:rPr>
          <w:rFonts w:ascii="Tahoma" w:eastAsia="Calibri" w:hAnsi="Tahoma" w:cs="Tahoma"/>
        </w:rPr>
        <w:t xml:space="preserve">Wykonawca zobowiązuje się do zatrudnienia na podstawie umowy o pracę, przez cały okres realizacji zamówienia, wszystkich osób wykonujących następujące czynności: </w:t>
      </w:r>
    </w:p>
    <w:p w14:paraId="1974AF79" w14:textId="77777777" w:rsidR="00D46EFC" w:rsidRPr="00CA49F6" w:rsidRDefault="00D46EFC" w:rsidP="00D46EFC">
      <w:pPr>
        <w:pStyle w:val="Akapitzlist"/>
        <w:numPr>
          <w:ilvl w:val="0"/>
          <w:numId w:val="70"/>
        </w:numPr>
        <w:spacing w:before="20" w:after="40"/>
        <w:jc w:val="both"/>
        <w:rPr>
          <w:rFonts w:ascii="Tahoma" w:eastAsia="Cambria" w:hAnsi="Tahoma" w:cs="Tahoma"/>
          <w:b/>
          <w:color w:val="000000"/>
        </w:rPr>
      </w:pPr>
      <w:r w:rsidRPr="00CA49F6">
        <w:rPr>
          <w:rFonts w:ascii="Tahoma" w:eastAsia="Cambria" w:hAnsi="Tahoma" w:cs="Tahoma"/>
          <w:b/>
          <w:color w:val="000000"/>
        </w:rPr>
        <w:t>wykonywanie prac fizycznych przy realizacji robót budowlanych, operatorzy sprzętu i prace fizyczne instalacyjno-montażowe objęte zakresem zamówienia (nie dotyczy kierowników budowy i kierowników robót),</w:t>
      </w:r>
    </w:p>
    <w:p w14:paraId="2C7C6A75" w14:textId="77777777" w:rsidR="00D46EFC" w:rsidRPr="00CA49F6" w:rsidRDefault="00D46EFC" w:rsidP="00D46EFC">
      <w:pPr>
        <w:widowControl/>
        <w:suppressAutoHyphens w:val="0"/>
        <w:autoSpaceDE w:val="0"/>
        <w:autoSpaceDN w:val="0"/>
        <w:spacing w:after="0"/>
        <w:ind w:left="426"/>
        <w:contextualSpacing/>
        <w:textAlignment w:val="auto"/>
        <w:rPr>
          <w:rFonts w:ascii="Tahoma" w:eastAsia="Calibri" w:hAnsi="Tahoma" w:cs="Tahoma"/>
          <w:i/>
          <w:iCs/>
        </w:rPr>
      </w:pPr>
      <w:r w:rsidRPr="00CA49F6">
        <w:rPr>
          <w:rFonts w:ascii="Tahoma" w:hAnsi="Tahoma" w:cs="Tahoma"/>
          <w:i/>
          <w:iCs/>
        </w:rPr>
        <w:t>(</w:t>
      </w:r>
      <w:r w:rsidRPr="00CA49F6">
        <w:rPr>
          <w:rFonts w:ascii="Tahoma" w:eastAsia="Cambria" w:hAnsi="Tahoma" w:cs="Tahoma"/>
          <w:i/>
          <w:iCs/>
        </w:rPr>
        <w:t xml:space="preserve">obowiązek ten nie dotyczy sytuacji, gdy prace te będą wykonywane samodzielnie </w:t>
      </w:r>
      <w:r w:rsidRPr="00CA49F6">
        <w:rPr>
          <w:rFonts w:ascii="Tahoma" w:eastAsia="Cambria" w:hAnsi="Tahoma" w:cs="Tahoma"/>
          <w:i/>
          <w:iCs/>
        </w:rPr>
        <w:br/>
        <w:t>i osobiście przez osoby fizyczne prowadzące działalność gospodarczą w postaci tzw. samozatrudnienia jako podwykonawcy).</w:t>
      </w:r>
    </w:p>
    <w:p w14:paraId="3C0CD881" w14:textId="77777777" w:rsidR="00D46EFC" w:rsidRPr="00CA49F6" w:rsidRDefault="00D46EFC" w:rsidP="00D46EFC">
      <w:pPr>
        <w:widowControl/>
        <w:numPr>
          <w:ilvl w:val="0"/>
          <w:numId w:val="27"/>
        </w:numPr>
        <w:suppressAutoHyphens w:val="0"/>
        <w:autoSpaceDE w:val="0"/>
        <w:autoSpaceDN w:val="0"/>
        <w:spacing w:after="0"/>
        <w:ind w:left="426" w:hanging="426"/>
        <w:contextualSpacing/>
        <w:textAlignment w:val="auto"/>
        <w:rPr>
          <w:rFonts w:ascii="Tahoma" w:hAnsi="Tahoma" w:cs="Tahoma"/>
        </w:rPr>
      </w:pPr>
      <w:r w:rsidRPr="00CA49F6">
        <w:rPr>
          <w:rFonts w:ascii="Tahoma" w:hAnsi="Tahoma" w:cs="Tahoma"/>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t>
      </w:r>
      <w:r w:rsidRPr="00CA49F6">
        <w:rPr>
          <w:rFonts w:ascii="Tahoma" w:hAnsi="Tahoma" w:cs="Tahoma"/>
        </w:rPr>
        <w:br/>
        <w:t>w szczególności do:</w:t>
      </w:r>
    </w:p>
    <w:p w14:paraId="53DAAA13" w14:textId="77777777" w:rsidR="00D46EFC" w:rsidRPr="00CA49F6" w:rsidRDefault="00D46EFC" w:rsidP="00D46EFC">
      <w:pPr>
        <w:pStyle w:val="gmail-msolistparagraph"/>
        <w:numPr>
          <w:ilvl w:val="0"/>
          <w:numId w:val="37"/>
        </w:numPr>
        <w:spacing w:before="0" w:beforeAutospacing="0" w:after="0" w:afterAutospacing="0" w:line="276" w:lineRule="auto"/>
        <w:jc w:val="both"/>
        <w:rPr>
          <w:rFonts w:ascii="Tahoma" w:hAnsi="Tahoma" w:cs="Tahoma"/>
          <w:sz w:val="22"/>
          <w:szCs w:val="22"/>
        </w:rPr>
      </w:pPr>
      <w:r w:rsidRPr="00CA49F6">
        <w:rPr>
          <w:rFonts w:ascii="Tahoma" w:hAnsi="Tahoma" w:cs="Tahoma"/>
          <w:sz w:val="22"/>
          <w:szCs w:val="22"/>
        </w:rPr>
        <w:t xml:space="preserve">żądania oświadczeń i dokumentów w zakresie potwierdzenia spełniania ww. wymogów i dokonywania ich oceny, w tym w szczególności: oświadczenia zatrudnionego pracownika lub </w:t>
      </w:r>
      <w:r w:rsidRPr="00CA49F6">
        <w:rPr>
          <w:rFonts w:ascii="Tahoma" w:hAnsi="Tahoma" w:cs="Tahoma"/>
          <w:color w:val="000000"/>
          <w:sz w:val="22"/>
          <w:szCs w:val="22"/>
          <w:shd w:val="clear" w:color="auto" w:fill="FFFFFF"/>
        </w:rPr>
        <w:t>poświadczonej za zgodność z oryginałem kopii umowy o pracę zatrudnionego pracownika,</w:t>
      </w:r>
    </w:p>
    <w:p w14:paraId="06BB733F" w14:textId="77777777" w:rsidR="00D46EFC" w:rsidRPr="00CA49F6" w:rsidRDefault="00D46EFC" w:rsidP="00D46EFC">
      <w:pPr>
        <w:pStyle w:val="gmail-msolistparagraph"/>
        <w:numPr>
          <w:ilvl w:val="0"/>
          <w:numId w:val="37"/>
        </w:numPr>
        <w:spacing w:before="0" w:beforeAutospacing="0" w:after="0" w:afterAutospacing="0" w:line="276" w:lineRule="auto"/>
        <w:jc w:val="both"/>
        <w:rPr>
          <w:rFonts w:ascii="Tahoma" w:hAnsi="Tahoma" w:cs="Tahoma"/>
          <w:sz w:val="22"/>
          <w:szCs w:val="22"/>
        </w:rPr>
      </w:pPr>
      <w:r w:rsidRPr="00CA49F6">
        <w:rPr>
          <w:rFonts w:ascii="Tahoma" w:hAnsi="Tahoma" w:cs="Tahoma"/>
          <w:sz w:val="22"/>
          <w:szCs w:val="22"/>
        </w:rPr>
        <w:t>żądania wyjaśnień w przypadku wątpliwości w zakresie potwierdzenia spełniania ww. wymogów,</w:t>
      </w:r>
    </w:p>
    <w:p w14:paraId="6040F148" w14:textId="77777777" w:rsidR="00D46EFC" w:rsidRPr="00CA49F6" w:rsidRDefault="00D46EFC" w:rsidP="00D46EFC">
      <w:pPr>
        <w:pStyle w:val="gmail-msolistparagraph"/>
        <w:numPr>
          <w:ilvl w:val="0"/>
          <w:numId w:val="37"/>
        </w:numPr>
        <w:spacing w:before="0" w:beforeAutospacing="0" w:after="0" w:afterAutospacing="0" w:line="276" w:lineRule="auto"/>
        <w:jc w:val="both"/>
        <w:rPr>
          <w:rFonts w:ascii="Tahoma" w:hAnsi="Tahoma" w:cs="Tahoma"/>
          <w:sz w:val="22"/>
          <w:szCs w:val="22"/>
        </w:rPr>
      </w:pPr>
      <w:r w:rsidRPr="00CA49F6">
        <w:rPr>
          <w:rFonts w:ascii="Tahoma" w:hAnsi="Tahoma" w:cs="Tahoma"/>
          <w:sz w:val="22"/>
          <w:szCs w:val="22"/>
        </w:rPr>
        <w:t>przeprowadzania kontroli na miejscu wykonywania świadczenia.</w:t>
      </w:r>
    </w:p>
    <w:p w14:paraId="3675363E" w14:textId="77777777" w:rsidR="00D46EFC" w:rsidRPr="00CA49F6" w:rsidRDefault="00D46EFC" w:rsidP="00D46EFC">
      <w:pPr>
        <w:widowControl/>
        <w:numPr>
          <w:ilvl w:val="0"/>
          <w:numId w:val="27"/>
        </w:numPr>
        <w:suppressAutoHyphens w:val="0"/>
        <w:autoSpaceDE w:val="0"/>
        <w:autoSpaceDN w:val="0"/>
        <w:spacing w:after="0"/>
        <w:ind w:left="426" w:hanging="426"/>
        <w:contextualSpacing/>
        <w:textAlignment w:val="auto"/>
        <w:rPr>
          <w:rFonts w:ascii="Tahoma" w:hAnsi="Tahoma" w:cs="Tahoma"/>
        </w:rPr>
      </w:pPr>
      <w:r w:rsidRPr="00CA49F6">
        <w:rPr>
          <w:rFonts w:ascii="Tahoma" w:eastAsia="Calibri" w:hAnsi="Tahoma" w:cs="Tahoma"/>
        </w:rPr>
        <w:t xml:space="preserve">Wykonawca zobowiązany jest do informowania Zamawiającego o każdym przypadku zmiany sposobu zatrudnienia osób wykonujących ww. czynności nie </w:t>
      </w:r>
      <w:r w:rsidRPr="00CA49F6">
        <w:rPr>
          <w:rFonts w:ascii="Tahoma" w:eastAsia="Calibri" w:hAnsi="Tahoma" w:cs="Tahoma"/>
          <w:color w:val="000000"/>
        </w:rPr>
        <w:t xml:space="preserve">później niż </w:t>
      </w:r>
      <w:r w:rsidRPr="00CA49F6">
        <w:rPr>
          <w:rFonts w:ascii="Tahoma" w:eastAsia="Calibri" w:hAnsi="Tahoma" w:cs="Tahoma"/>
          <w:color w:val="000000"/>
        </w:rPr>
        <w:br/>
        <w:t>w terminie 5 dni od dokonania takiej zmiany.</w:t>
      </w:r>
    </w:p>
    <w:p w14:paraId="49AEAF41" w14:textId="77777777" w:rsidR="00D46EFC" w:rsidRPr="00CA49F6" w:rsidRDefault="00D46EFC" w:rsidP="00D46EFC">
      <w:pPr>
        <w:pStyle w:val="gmail-msolistparagraph"/>
        <w:numPr>
          <w:ilvl w:val="0"/>
          <w:numId w:val="27"/>
        </w:numPr>
        <w:spacing w:before="0" w:beforeAutospacing="0" w:after="0" w:afterAutospacing="0" w:line="276" w:lineRule="auto"/>
        <w:ind w:left="426" w:hanging="426"/>
        <w:jc w:val="both"/>
        <w:rPr>
          <w:rFonts w:ascii="Tahoma" w:hAnsi="Tahoma" w:cs="Tahoma"/>
          <w:sz w:val="22"/>
          <w:szCs w:val="22"/>
        </w:rPr>
      </w:pPr>
      <w:r w:rsidRPr="00CA49F6">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4D863C6F" w14:textId="53815AEB" w:rsidR="00D46EFC" w:rsidRPr="00CA49F6" w:rsidRDefault="00D46EFC" w:rsidP="00D46EFC">
      <w:pPr>
        <w:pStyle w:val="gmail-msolistparagraph"/>
        <w:numPr>
          <w:ilvl w:val="0"/>
          <w:numId w:val="27"/>
        </w:numPr>
        <w:spacing w:before="0" w:beforeAutospacing="0" w:after="0" w:afterAutospacing="0" w:line="276" w:lineRule="auto"/>
        <w:ind w:left="426" w:hanging="426"/>
        <w:jc w:val="both"/>
        <w:rPr>
          <w:rFonts w:ascii="Tahoma" w:hAnsi="Tahoma" w:cs="Tahoma"/>
          <w:sz w:val="22"/>
          <w:szCs w:val="22"/>
        </w:rPr>
      </w:pPr>
      <w:r w:rsidRPr="00CA49F6">
        <w:rPr>
          <w:rFonts w:ascii="Tahoma" w:hAnsi="Tahoma" w:cs="Tahoma"/>
          <w:sz w:val="22"/>
          <w:szCs w:val="22"/>
        </w:rPr>
        <w:lastRenderedPageBreak/>
        <w:t>W trakcie realizacji zamówienia, na każde wezwanie Zamawiającego, w wyznaczonym w tym wezwaniu terminie, Wykonawca przedłoży Zamawiającemu aktualne dokumenty wskazane w ust. 2.</w:t>
      </w:r>
    </w:p>
    <w:p w14:paraId="31C956C7" w14:textId="77777777" w:rsidR="00D46EFC" w:rsidRPr="00CA49F6" w:rsidRDefault="00D46EFC" w:rsidP="00D46EFC">
      <w:pPr>
        <w:widowControl/>
        <w:numPr>
          <w:ilvl w:val="0"/>
          <w:numId w:val="27"/>
        </w:numPr>
        <w:suppressAutoHyphens w:val="0"/>
        <w:autoSpaceDE w:val="0"/>
        <w:autoSpaceDN w:val="0"/>
        <w:spacing w:after="0"/>
        <w:ind w:left="426" w:hanging="426"/>
        <w:contextualSpacing/>
        <w:textAlignment w:val="auto"/>
        <w:rPr>
          <w:rFonts w:ascii="Tahoma" w:eastAsia="Calibri" w:hAnsi="Tahoma" w:cs="Tahoma"/>
        </w:rPr>
      </w:pPr>
      <w:r w:rsidRPr="00CA49F6">
        <w:rPr>
          <w:rFonts w:ascii="Tahoma" w:eastAsia="Calibri" w:hAnsi="Tahoma" w:cs="Tahoma"/>
        </w:rPr>
        <w:t>W przypadku niewywiązania się z obowiązków, o których mowa w ust. 1-3 lub 5, Wykonawca zobowiązany będzie do zapłaty właściwej kary umownej wskazanej</w:t>
      </w:r>
      <w:r w:rsidRPr="00CA49F6">
        <w:rPr>
          <w:rFonts w:ascii="Tahoma" w:eastAsia="Calibri" w:hAnsi="Tahoma" w:cs="Tahoma"/>
        </w:rPr>
        <w:br/>
        <w:t>w § 14 umowy.</w:t>
      </w:r>
    </w:p>
    <w:p w14:paraId="1412CBB7" w14:textId="2489DB6A" w:rsidR="00D46EFC" w:rsidRPr="00CA49F6" w:rsidRDefault="00D46EFC" w:rsidP="00D46EFC">
      <w:pPr>
        <w:widowControl/>
        <w:numPr>
          <w:ilvl w:val="0"/>
          <w:numId w:val="27"/>
        </w:numPr>
        <w:suppressAutoHyphens w:val="0"/>
        <w:autoSpaceDE w:val="0"/>
        <w:autoSpaceDN w:val="0"/>
        <w:spacing w:after="0"/>
        <w:ind w:left="426" w:hanging="426"/>
        <w:contextualSpacing/>
        <w:textAlignment w:val="auto"/>
        <w:rPr>
          <w:rFonts w:ascii="Tahoma" w:eastAsia="Calibri" w:hAnsi="Tahoma" w:cs="Tahoma"/>
        </w:rPr>
      </w:pPr>
      <w:r w:rsidRPr="00CA49F6">
        <w:rPr>
          <w:rFonts w:ascii="Tahoma" w:eastAsia="Calibri" w:hAnsi="Tahoma" w:cs="Tahoma"/>
        </w:rPr>
        <w:t xml:space="preserve">Wykonawca zobowiązany jest do wprowadzenia w umowach z podwykonawcami stosownych zapisów, zobowiązujących do zatrudnienia na podstawie umowy </w:t>
      </w:r>
      <w:r w:rsidRPr="00CA49F6">
        <w:rPr>
          <w:rFonts w:ascii="Tahoma" w:eastAsia="Calibri" w:hAnsi="Tahoma" w:cs="Tahoma"/>
        </w:rPr>
        <w:br/>
        <w:t>o pracę, przez cały okres realizacji zamówienia, wszystkich osób wykonujących czynności wymienione w ust. 1 oraz umożliwiających Zamawiającemu przeprowadzenie kontroli realizacji tego obowiązku.</w:t>
      </w:r>
    </w:p>
    <w:p w14:paraId="301DE088" w14:textId="77777777" w:rsidR="00D46EFC" w:rsidRPr="00CA49F6" w:rsidRDefault="00D46EFC" w:rsidP="00D46EFC">
      <w:pPr>
        <w:widowControl/>
        <w:suppressAutoHyphens w:val="0"/>
        <w:autoSpaceDE w:val="0"/>
        <w:autoSpaceDN w:val="0"/>
        <w:spacing w:after="0"/>
        <w:textAlignment w:val="auto"/>
        <w:rPr>
          <w:rFonts w:ascii="Tahoma" w:eastAsia="Calibri" w:hAnsi="Tahoma" w:cs="Tahoma"/>
          <w:lang w:eastAsia="en-US"/>
        </w:rPr>
      </w:pPr>
    </w:p>
    <w:p w14:paraId="053B8BF7"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color w:val="000000"/>
          <w:lang w:eastAsia="en-US"/>
        </w:rPr>
      </w:pPr>
      <w:r w:rsidRPr="00CA49F6">
        <w:rPr>
          <w:rFonts w:ascii="Tahoma" w:eastAsia="Calibri" w:hAnsi="Tahoma" w:cs="Tahoma"/>
          <w:b/>
          <w:bCs/>
          <w:color w:val="000000"/>
          <w:lang w:eastAsia="en-US"/>
        </w:rPr>
        <w:t>§ 14</w:t>
      </w:r>
    </w:p>
    <w:p w14:paraId="58752BF1"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color w:val="000000"/>
          <w:lang w:eastAsia="en-US"/>
        </w:rPr>
      </w:pPr>
      <w:r w:rsidRPr="00CA49F6">
        <w:rPr>
          <w:rFonts w:ascii="Tahoma" w:eastAsia="Calibri" w:hAnsi="Tahoma" w:cs="Tahoma"/>
          <w:b/>
          <w:bCs/>
          <w:color w:val="000000"/>
          <w:lang w:eastAsia="en-US"/>
        </w:rPr>
        <w:t>Kary umowne</w:t>
      </w:r>
    </w:p>
    <w:p w14:paraId="222392A5" w14:textId="77777777" w:rsidR="00D46EFC" w:rsidRPr="00CA49F6" w:rsidRDefault="00D46EFC" w:rsidP="00D46EF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Wykonawca zobowiązany jest do zapłaty Zamawiającemu kar umownych </w:t>
      </w:r>
      <w:r w:rsidRPr="00CA49F6">
        <w:rPr>
          <w:rFonts w:ascii="Tahoma" w:eastAsia="Calibri" w:hAnsi="Tahoma" w:cs="Tahoma"/>
          <w:lang w:eastAsia="en-US"/>
        </w:rPr>
        <w:br/>
        <w:t>w następujących przypadkach:</w:t>
      </w:r>
    </w:p>
    <w:p w14:paraId="49BD9277"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u w:val="single"/>
          <w:lang w:eastAsia="en-US"/>
        </w:rPr>
      </w:pPr>
      <w:r w:rsidRPr="00CA49F6">
        <w:rPr>
          <w:rFonts w:ascii="Tahoma" w:eastAsia="Calibri" w:hAnsi="Tahoma" w:cs="Tahoma"/>
          <w:lang w:eastAsia="en-US"/>
        </w:rPr>
        <w:t xml:space="preserve">za zwłokę w wykonaniu przedmiotu umowy – w wysokości 0,1% wynagrodzenia </w:t>
      </w:r>
      <w:r w:rsidRPr="00CA49F6">
        <w:rPr>
          <w:rFonts w:ascii="Tahoma" w:hAnsi="Tahoma" w:cs="Tahoma"/>
        </w:rPr>
        <w:t>umownego brutto</w:t>
      </w:r>
      <w:r w:rsidRPr="00CA49F6">
        <w:rPr>
          <w:rFonts w:ascii="Tahoma" w:eastAsia="Calibri" w:hAnsi="Tahoma" w:cs="Tahoma"/>
          <w:lang w:eastAsia="en-US"/>
        </w:rPr>
        <w:t>, o którym mowa § 3 ust. 1 umowy za każdy dzień zwłokę, liczony od terminu określonego w § 2 ust. 1 umowy,</w:t>
      </w:r>
    </w:p>
    <w:p w14:paraId="08A8C6DC"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za zwłokę w usuwaniu wad lub usterek w przedmiocie zamówienia, </w:t>
      </w:r>
      <w:r w:rsidRPr="00CA49F6">
        <w:rPr>
          <w:rFonts w:ascii="Tahoma" w:eastAsia="Calibri" w:hAnsi="Tahoma" w:cs="Tahoma"/>
          <w:lang w:eastAsia="en-US"/>
        </w:rPr>
        <w:br/>
        <w:t>o których mowa w § 6 ust. 5 pkt 7) lit a) i b) umowy - w wysokości 0,05% wynagrodzenia umownego brutto, o którym mowa § 3 ust. 1 umowy, za każdy dzień zwłoki, liczony od terminu wyznaczonego przez Zamawiającego na usunięcie wad lub usterek,</w:t>
      </w:r>
    </w:p>
    <w:p w14:paraId="4DE1A16A"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za zwłokę w usuwaniu wad fizycznych lub gwarancyjnych - w wysokości 0,05% wynagrodzenia umownego brutto, o którym mowa § 3 ust. 1 umowy, za każdy dzień zwłoki, liczonej od terminu wyznaczonego przez Zamawiającego na usunięcie wad i usterek zgodnie z § 12 ust. 9 lub ust. 10, </w:t>
      </w:r>
    </w:p>
    <w:p w14:paraId="63FA41E3" w14:textId="40A1EA8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w każdym przypadku braku zapłaty należnego wynagrodzenia podwykonawcom lub dalszym podwykonawcom, którego skutkiem będzie bezpośrednia zapłata, </w:t>
      </w:r>
      <w:r w:rsidRPr="00CA49F6">
        <w:rPr>
          <w:rFonts w:ascii="Tahoma" w:eastAsia="Calibri" w:hAnsi="Tahoma" w:cs="Tahoma"/>
          <w:lang w:eastAsia="en-US"/>
        </w:rPr>
        <w:br/>
        <w:t xml:space="preserve">o której mowa w § 5 ust. </w:t>
      </w:r>
      <w:r w:rsidR="00AC6DDC" w:rsidRPr="00AC6DDC">
        <w:rPr>
          <w:rFonts w:ascii="Tahoma" w:eastAsia="Calibri" w:hAnsi="Tahoma" w:cs="Tahoma"/>
          <w:color w:val="FF0000"/>
          <w:lang w:eastAsia="en-US"/>
        </w:rPr>
        <w:t>9</w:t>
      </w:r>
      <w:r w:rsidRPr="00CA49F6">
        <w:rPr>
          <w:rFonts w:ascii="Tahoma" w:eastAsia="Calibri" w:hAnsi="Tahoma" w:cs="Tahoma"/>
          <w:lang w:eastAsia="en-US"/>
        </w:rPr>
        <w:t xml:space="preserve"> umowy - w wysokości 1000 zł. </w:t>
      </w:r>
    </w:p>
    <w:p w14:paraId="12BE8E44"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w każdym przypadku nieterminowej zapłaty wynagrodzenia należnego podwykonawcom lub dalszym podwykonawcom – w wysokości 1% kwoty, </w:t>
      </w:r>
      <w:r w:rsidRPr="00CA49F6">
        <w:rPr>
          <w:rFonts w:ascii="Tahoma" w:eastAsia="Calibri" w:hAnsi="Tahoma" w:cs="Tahoma"/>
          <w:lang w:eastAsia="en-US"/>
        </w:rPr>
        <w:br/>
        <w:t>z której zapłatą w zwłoce pozostaje Wykonawca, za każdy dzień zwłoki;</w:t>
      </w:r>
    </w:p>
    <w:p w14:paraId="3364704A"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hAnsi="Tahoma" w:cs="Tahoma"/>
        </w:rPr>
      </w:pPr>
      <w:r w:rsidRPr="00CA49F6">
        <w:rPr>
          <w:rFonts w:ascii="Tahoma" w:eastAsia="Calibri" w:hAnsi="Tahoma" w:cs="Tahoma"/>
          <w:lang w:eastAsia="en-US"/>
        </w:rPr>
        <w:t xml:space="preserve">w każdym przypadku nieprzedłożenia Zamawiającemu do zaakceptowania projektu umowy o podwykonawstwo, której przedmiotem są roboty budowlane, lub projektu jej zmiany – w wysokości 1000 zł za każdy stwierdzony przypadek, </w:t>
      </w:r>
    </w:p>
    <w:p w14:paraId="2F349975"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w każdym przypadku nieprzedłożenia w terminie poświadczonej za zgodność </w:t>
      </w:r>
      <w:r w:rsidRPr="00CA49F6">
        <w:rPr>
          <w:rFonts w:ascii="Tahoma" w:eastAsia="Calibri" w:hAnsi="Tahoma" w:cs="Tahoma"/>
          <w:lang w:eastAsia="en-US"/>
        </w:rPr>
        <w:br/>
        <w:t xml:space="preserve">z oryginałem kopii umowy o podwykonawstwo lub jej zmiany - w wysokości </w:t>
      </w:r>
      <w:r w:rsidRPr="00CA49F6">
        <w:rPr>
          <w:rFonts w:ascii="Tahoma" w:eastAsia="Calibri" w:hAnsi="Tahoma" w:cs="Tahoma"/>
          <w:lang w:eastAsia="en-US"/>
        </w:rPr>
        <w:br/>
        <w:t>1000 zł za każdy stwierdzony przypadek,</w:t>
      </w:r>
    </w:p>
    <w:p w14:paraId="0FEFD76D"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lastRenderedPageBreak/>
        <w:t>w każdym przypadku braku zmiany umowy o podwykonawstwo w zakresie terminu zapłaty - w wysokości 500 zł za każdy dzień zwłoki od upływu terminu, o którym mowa w § 8 ust. 7 umowy,</w:t>
      </w:r>
    </w:p>
    <w:p w14:paraId="7F2833BB"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w każdym przypadku niedopełnienia obowiązku, o którym mowa w § 13 ust. 1 umowy – w wysokości 1000 zł za każdy dzień roboczy, w którym osoba niezatrudniona przez Wykonawcę lub podwykonawcę na podstawie umowy </w:t>
      </w:r>
      <w:r w:rsidRPr="00CA49F6">
        <w:rPr>
          <w:rFonts w:ascii="Tahoma" w:eastAsia="Calibri" w:hAnsi="Tahoma" w:cs="Tahoma"/>
          <w:lang w:eastAsia="en-US"/>
        </w:rPr>
        <w:br/>
        <w:t>o pracę wykonywała czynności wymienione w § 13 ust. 1 umowy,</w:t>
      </w:r>
    </w:p>
    <w:p w14:paraId="4455838C"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za zwłokę w dostarczeniu oświadczenia, o którym mowa w § 13 ust. 2 lub 5 umowy w wysokości 500 zł za każdy dzień zwłoki liczonej odpowiednio </w:t>
      </w:r>
      <w:r w:rsidRPr="00CA49F6">
        <w:rPr>
          <w:rFonts w:ascii="Tahoma" w:eastAsia="Calibri" w:hAnsi="Tahoma" w:cs="Tahoma"/>
          <w:lang w:eastAsia="en-US"/>
        </w:rPr>
        <w:br/>
        <w:t>od terminu, o którym mowa w § 13 ust. 2 lub 5umowy,</w:t>
      </w:r>
    </w:p>
    <w:p w14:paraId="1FA45A05"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za zwłokę w poinformowaniu Zamawiającego o zmianie, o której mowa </w:t>
      </w:r>
      <w:r w:rsidRPr="00CA49F6">
        <w:rPr>
          <w:rFonts w:ascii="Tahoma" w:eastAsia="Calibri" w:hAnsi="Tahoma" w:cs="Tahoma"/>
          <w:lang w:eastAsia="en-US"/>
        </w:rPr>
        <w:br/>
        <w:t>w § 13 ust. 3 umowy - w wysokości po 300zł za każdy dzień zwłoki liczonej od terminu, o którym mowa w § 13 ust. 3 umowy,</w:t>
      </w:r>
    </w:p>
    <w:p w14:paraId="7F1E2237" w14:textId="4D152980"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za zwłokę w dostarczeniu Zamawiającemu do akceptacji harmonogramu rzeczowo–finansowego – w wysokości 0,01 % wynagrodzenia umownego brutto, o którym mowa § 3 ust. 1 umowy za każdy dzień zwłoki liczonej od upływu terminu, o którym mowa w § 2 ust. </w:t>
      </w:r>
      <w:r w:rsidR="00D9064E" w:rsidRPr="00D9064E">
        <w:rPr>
          <w:rFonts w:ascii="Tahoma" w:eastAsia="Calibri" w:hAnsi="Tahoma" w:cs="Tahoma"/>
          <w:color w:val="FF0000"/>
          <w:lang w:eastAsia="en-US"/>
        </w:rPr>
        <w:t>3</w:t>
      </w:r>
      <w:r w:rsidRPr="00CA49F6">
        <w:rPr>
          <w:rFonts w:ascii="Tahoma" w:eastAsia="Calibri" w:hAnsi="Tahoma" w:cs="Tahoma"/>
          <w:lang w:eastAsia="en-US"/>
        </w:rPr>
        <w:t xml:space="preserve"> lub </w:t>
      </w:r>
      <w:r w:rsidR="00D9064E" w:rsidRPr="00D9064E">
        <w:rPr>
          <w:rFonts w:ascii="Tahoma" w:eastAsia="Calibri" w:hAnsi="Tahoma" w:cs="Tahoma"/>
          <w:color w:val="000000" w:themeColor="text1"/>
          <w:lang w:eastAsia="en-US"/>
        </w:rPr>
        <w:t>5</w:t>
      </w:r>
      <w:r w:rsidRPr="00CA49F6">
        <w:rPr>
          <w:rFonts w:ascii="Tahoma" w:eastAsia="Calibri" w:hAnsi="Tahoma" w:cs="Tahoma"/>
          <w:lang w:eastAsia="en-US"/>
        </w:rPr>
        <w:t xml:space="preserve"> umowy.</w:t>
      </w:r>
    </w:p>
    <w:p w14:paraId="4213A538"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w każdym przypadku braku zmiany umowy o podwykonawstwo zawartej na okres przekraczający 12 miesięcy, której przedmiotem są roboty budowlane lub usługi, zgodnie z § 8 ust. 20 umowy - w wysokości 1000 zł za każdy przypadek;</w:t>
      </w:r>
    </w:p>
    <w:p w14:paraId="06B63E52" w14:textId="77777777" w:rsidR="00D46EFC" w:rsidRPr="00CA49F6"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w każdym przypadku braku zapłaty lub nieterminowej zapłaty wynagrodzenia należnego podwykonawcom z tytułu zmiany wysokości wynagrodzenia, o której mowa w § 8 ust. 20 umowy - w wysokości 500,00 zł za każdy dzień zwłoki od upływu terminu, w którym zapłata powinna najpóźniej zostać dokonana,</w:t>
      </w:r>
    </w:p>
    <w:p w14:paraId="188195A0" w14:textId="77777777" w:rsidR="00D46EFC" w:rsidRPr="00CA49F6" w:rsidRDefault="00D46EFC" w:rsidP="00D46EF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Strony zastrzegają sobie prawo do dochodzenia odszkodowania uzupełniającego do wysokości rzeczywiście poniesionej szkody.</w:t>
      </w:r>
    </w:p>
    <w:p w14:paraId="3E55D9B1" w14:textId="77777777" w:rsidR="00D46EFC" w:rsidRPr="00CA49F6" w:rsidRDefault="00D46EFC" w:rsidP="00D46EF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hAnsi="Tahoma" w:cs="Tahoma"/>
        </w:rPr>
        <w:t xml:space="preserve">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w:t>
      </w:r>
      <w:r w:rsidRPr="00CA49F6">
        <w:rPr>
          <w:rFonts w:ascii="Tahoma" w:hAnsi="Tahoma" w:cs="Tahoma"/>
          <w:color w:val="000000"/>
        </w:rPr>
        <w:t>5 dniowego terminu zapłaty tej kary.</w:t>
      </w:r>
    </w:p>
    <w:p w14:paraId="7E8D2879" w14:textId="77777777" w:rsidR="00D46EFC" w:rsidRPr="00CA49F6" w:rsidRDefault="00D46EFC" w:rsidP="00D46EF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hAnsi="Tahoma" w:cs="Tahoma"/>
          <w:color w:val="000000"/>
        </w:rPr>
        <w:t xml:space="preserve">Strony zastrzegają możliwość kumulatywnego naliczania kar umownych z różnych tytułów. Łączna maksymalna wysokość kar umownych, które może naliczyć każda ze stron wynosi </w:t>
      </w:r>
      <w:r w:rsidRPr="00CA49F6">
        <w:rPr>
          <w:rFonts w:ascii="Tahoma" w:eastAsia="Calibri" w:hAnsi="Tahoma" w:cs="Tahoma"/>
          <w:lang w:eastAsia="en-US"/>
        </w:rPr>
        <w:t>20</w:t>
      </w:r>
      <w:r w:rsidRPr="00CA49F6">
        <w:rPr>
          <w:rFonts w:ascii="Tahoma" w:hAnsi="Tahoma" w:cs="Tahoma"/>
          <w:color w:val="000000"/>
        </w:rPr>
        <w:t>% wynagrodzenia umownego brutto, o którym mowa w § 3 ust. 1 umowy.</w:t>
      </w:r>
    </w:p>
    <w:p w14:paraId="0856AD9C"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p>
    <w:p w14:paraId="004EF2B2"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 15</w:t>
      </w:r>
    </w:p>
    <w:p w14:paraId="6FC152E7"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Kary umowne z tytułu odstąpienia</w:t>
      </w:r>
    </w:p>
    <w:p w14:paraId="6696699E" w14:textId="77777777" w:rsidR="00D46EFC" w:rsidRPr="00CA49F6" w:rsidRDefault="00D46EFC" w:rsidP="00D46EFC">
      <w:pPr>
        <w:widowControl/>
        <w:numPr>
          <w:ilvl w:val="0"/>
          <w:numId w:val="30"/>
        </w:numPr>
        <w:tabs>
          <w:tab w:val="left" w:pos="426"/>
        </w:tabs>
        <w:suppressAutoHyphens w:val="0"/>
        <w:autoSpaceDE w:val="0"/>
        <w:autoSpaceDN w:val="0"/>
        <w:spacing w:after="0"/>
        <w:ind w:left="426" w:hanging="426"/>
        <w:contextualSpacing/>
        <w:jc w:val="left"/>
        <w:textAlignment w:val="auto"/>
        <w:rPr>
          <w:rFonts w:ascii="Tahoma" w:eastAsia="Calibri" w:hAnsi="Tahoma" w:cs="Tahoma"/>
          <w:lang w:eastAsia="en-US"/>
        </w:rPr>
      </w:pPr>
      <w:r w:rsidRPr="00CA49F6">
        <w:rPr>
          <w:rFonts w:ascii="Tahoma" w:eastAsia="Calibri" w:hAnsi="Tahoma" w:cs="Tahoma"/>
          <w:lang w:eastAsia="en-US"/>
        </w:rPr>
        <w:t>Wykonawca zobowiązany jest do zapłaty Zamawiającemu kar umownych z tytułu odstąpienia od umowy w następujących przypadkach i wysokościach:</w:t>
      </w:r>
    </w:p>
    <w:p w14:paraId="335ECACF" w14:textId="37F223D2" w:rsidR="00D46EFC" w:rsidRPr="00CA49F6" w:rsidRDefault="00D46EFC" w:rsidP="00D46EFC">
      <w:pPr>
        <w:widowControl/>
        <w:numPr>
          <w:ilvl w:val="0"/>
          <w:numId w:val="31"/>
        </w:numPr>
        <w:suppressAutoHyphens w:val="0"/>
        <w:autoSpaceDE w:val="0"/>
        <w:autoSpaceDN w:val="0"/>
        <w:spacing w:after="0"/>
        <w:ind w:left="709" w:hanging="284"/>
        <w:contextualSpacing/>
        <w:textAlignment w:val="auto"/>
        <w:rPr>
          <w:rFonts w:ascii="Tahoma" w:eastAsia="Calibri" w:hAnsi="Tahoma" w:cs="Tahoma"/>
          <w:lang w:eastAsia="en-US"/>
        </w:rPr>
      </w:pPr>
      <w:r w:rsidRPr="00CA49F6">
        <w:rPr>
          <w:rFonts w:ascii="Tahoma" w:eastAsia="Calibri" w:hAnsi="Tahoma" w:cs="Tahoma"/>
          <w:lang w:eastAsia="en-US"/>
        </w:rPr>
        <w:t xml:space="preserve">z tytułu odstąpienia przez Zamawiającego od umowy z przyczyn zależnych </w:t>
      </w:r>
      <w:r w:rsidRPr="00CA49F6">
        <w:rPr>
          <w:rFonts w:ascii="Tahoma" w:eastAsia="Calibri" w:hAnsi="Tahoma" w:cs="Tahoma"/>
          <w:lang w:eastAsia="en-US"/>
        </w:rPr>
        <w:br/>
        <w:t xml:space="preserve">od Wykonawcy, o których mowa w § 16 ust. 1 umowy </w:t>
      </w:r>
      <w:r w:rsidR="00AC6DDC" w:rsidRPr="00031D6A">
        <w:rPr>
          <w:rFonts w:ascii="Tahoma" w:eastAsia="Calibri" w:hAnsi="Tahoma" w:cs="Tahoma"/>
          <w:color w:val="FF0000"/>
        </w:rPr>
        <w:t xml:space="preserve">oraz § 6 ust. 5 pkt. 7 lit. c) </w:t>
      </w:r>
      <w:r w:rsidRPr="00CA49F6">
        <w:rPr>
          <w:rFonts w:ascii="Tahoma" w:eastAsia="Calibri" w:hAnsi="Tahoma" w:cs="Tahoma"/>
          <w:lang w:eastAsia="en-US"/>
        </w:rPr>
        <w:t>- w wysokości 20 % łącznego wynagrodzenia umownego brutto, o którym mowa w § 3 ust. 1 umowy,</w:t>
      </w:r>
    </w:p>
    <w:p w14:paraId="56973D11" w14:textId="77777777" w:rsidR="00D46EFC" w:rsidRPr="00CA49F6" w:rsidRDefault="00D46EFC" w:rsidP="00D46EFC">
      <w:pPr>
        <w:widowControl/>
        <w:numPr>
          <w:ilvl w:val="0"/>
          <w:numId w:val="31"/>
        </w:numPr>
        <w:suppressAutoHyphens w:val="0"/>
        <w:autoSpaceDE w:val="0"/>
        <w:autoSpaceDN w:val="0"/>
        <w:spacing w:after="0"/>
        <w:ind w:left="709" w:hanging="284"/>
        <w:contextualSpacing/>
        <w:textAlignment w:val="auto"/>
        <w:rPr>
          <w:rFonts w:ascii="Tahoma" w:eastAsia="Calibri" w:hAnsi="Tahoma" w:cs="Tahoma"/>
          <w:lang w:eastAsia="en-US"/>
        </w:rPr>
      </w:pPr>
      <w:r w:rsidRPr="00CA49F6">
        <w:rPr>
          <w:rFonts w:ascii="Tahoma" w:eastAsia="Calibri" w:hAnsi="Tahoma" w:cs="Tahoma"/>
          <w:lang w:eastAsia="en-US"/>
        </w:rPr>
        <w:lastRenderedPageBreak/>
        <w:t xml:space="preserve">z tytułu odstąpienia przez Wykonawcę od umowy z przyczyn niezależnych </w:t>
      </w:r>
      <w:r w:rsidRPr="00CA49F6">
        <w:rPr>
          <w:rFonts w:ascii="Tahoma" w:eastAsia="Calibri" w:hAnsi="Tahoma" w:cs="Tahoma"/>
          <w:lang w:eastAsia="en-US"/>
        </w:rPr>
        <w:br/>
        <w:t>od Zamawiającego - w wysokości 20 % łącznego wynagrodzenia umownego brutto, o którym mowa w § 3 ust. 1 umowy.</w:t>
      </w:r>
    </w:p>
    <w:p w14:paraId="030E952A" w14:textId="77777777" w:rsidR="00D46EFC" w:rsidRPr="00CA49F6" w:rsidRDefault="00D46EFC" w:rsidP="00D46EFC">
      <w:pPr>
        <w:widowControl/>
        <w:numPr>
          <w:ilvl w:val="0"/>
          <w:numId w:val="30"/>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hAnsi="Tahoma" w:cs="Tahoma"/>
        </w:rPr>
        <w:t xml:space="preserve">Zamawiający zobowiązany jest do zapłaty Wykonawcy kary umownej z tytułu odstąpienia od umowy w przypadku odstąpienia przez Zamawiającego od umowy </w:t>
      </w:r>
      <w:r w:rsidRPr="00CA49F6">
        <w:rPr>
          <w:rFonts w:ascii="Tahoma" w:hAnsi="Tahoma" w:cs="Tahoma"/>
        </w:rPr>
        <w:br/>
        <w:t xml:space="preserve">z przyczyn zależnych od Zamawiającego - w wysokości </w:t>
      </w:r>
      <w:r w:rsidRPr="00CA49F6">
        <w:rPr>
          <w:rFonts w:ascii="Tahoma" w:eastAsia="Calibri" w:hAnsi="Tahoma" w:cs="Tahoma"/>
          <w:lang w:eastAsia="en-US"/>
        </w:rPr>
        <w:t>10</w:t>
      </w:r>
      <w:r w:rsidRPr="00CA49F6">
        <w:rPr>
          <w:rFonts w:ascii="Tahoma" w:hAnsi="Tahoma" w:cs="Tahoma"/>
        </w:rPr>
        <w:t>% łącznego wynagrodzenia umownego brutto, o którym mowa w § 3 ust.1 umowy, z wyjątkiem wystąpienia sytuacji przedstawionych w art. 456 ust.1 w zw. z art. 456 ust. 3 ustawy PZP.</w:t>
      </w:r>
    </w:p>
    <w:p w14:paraId="617D1385"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p>
    <w:p w14:paraId="1662B60E" w14:textId="77777777" w:rsidR="00D46EFC" w:rsidRPr="00CA49F6" w:rsidRDefault="00D46EFC" w:rsidP="00D46EFC">
      <w:pPr>
        <w:widowControl/>
        <w:suppressAutoHyphens w:val="0"/>
        <w:autoSpaceDE w:val="0"/>
        <w:autoSpaceDN w:val="0"/>
        <w:spacing w:after="0"/>
        <w:jc w:val="center"/>
        <w:textAlignment w:val="auto"/>
        <w:rPr>
          <w:rFonts w:ascii="Tahoma" w:hAnsi="Tahoma" w:cs="Tahoma"/>
          <w:b/>
          <w:bCs/>
        </w:rPr>
      </w:pPr>
      <w:r w:rsidRPr="00CA49F6">
        <w:rPr>
          <w:rFonts w:ascii="Tahoma" w:eastAsia="Calibri" w:hAnsi="Tahoma" w:cs="Tahoma"/>
          <w:b/>
          <w:bCs/>
          <w:lang w:eastAsia="en-US"/>
        </w:rPr>
        <w:t>§ 16</w:t>
      </w:r>
    </w:p>
    <w:p w14:paraId="63EEEE4E"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Odstąpienie od umowy</w:t>
      </w:r>
    </w:p>
    <w:p w14:paraId="60392184" w14:textId="77777777" w:rsidR="00D46EFC" w:rsidRPr="00CA49F6" w:rsidRDefault="00D46EFC" w:rsidP="00D46EFC">
      <w:pPr>
        <w:widowControl/>
        <w:numPr>
          <w:ilvl w:val="0"/>
          <w:numId w:val="32"/>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Zamawiający zastrzega sobie prawo do odstąpienia od umowy, jeżeli:</w:t>
      </w:r>
    </w:p>
    <w:p w14:paraId="0AC7B679" w14:textId="225C6337" w:rsidR="00D46EFC" w:rsidRPr="00CA49F6"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Wykonawca realizuje roboty budowlane, stanowiące przedmiot zamówienia, </w:t>
      </w:r>
      <w:r w:rsidRPr="00CA49F6">
        <w:rPr>
          <w:rFonts w:ascii="Tahoma" w:eastAsia="Calibri" w:hAnsi="Tahoma" w:cs="Tahoma"/>
          <w:lang w:eastAsia="en-US"/>
        </w:rPr>
        <w:br/>
        <w:t>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2AAFFA8D" w14:textId="77777777" w:rsidR="00D46EFC" w:rsidRPr="00CA49F6"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lang w:eastAsia="en-US"/>
        </w:rPr>
      </w:pPr>
      <w:r w:rsidRPr="00CA49F6">
        <w:rPr>
          <w:rFonts w:ascii="Tahoma" w:eastAsia="Calibri" w:hAnsi="Tahoma" w:cs="Tahoma"/>
          <w:lang w:eastAsia="en-US"/>
        </w:rPr>
        <w:t xml:space="preserve">gdy Wykonawca nie rozpoczął robót budowlanych bez uzasadnionej przyczyny </w:t>
      </w:r>
      <w:r w:rsidRPr="00CA49F6">
        <w:rPr>
          <w:rFonts w:ascii="Tahoma" w:eastAsia="Calibri" w:hAnsi="Tahoma" w:cs="Tahoma"/>
          <w:color w:val="000000"/>
          <w:lang w:eastAsia="en-US"/>
        </w:rPr>
        <w:t xml:space="preserve">w okresie 10 dni od dnia przekazania mu placu budowy i nie podjął ich </w:t>
      </w:r>
      <w:r w:rsidRPr="00CA49F6">
        <w:rPr>
          <w:rFonts w:ascii="Tahoma" w:eastAsia="Calibri" w:hAnsi="Tahoma" w:cs="Tahoma"/>
          <w:color w:val="000000"/>
          <w:lang w:eastAsia="en-US"/>
        </w:rPr>
        <w:br/>
        <w:t>w terminie wyznaczonym przez Zamawiającego,</w:t>
      </w:r>
    </w:p>
    <w:p w14:paraId="3C2BCEB6" w14:textId="77777777" w:rsidR="00D46EFC" w:rsidRPr="00CA49F6"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lang w:eastAsia="en-US"/>
        </w:rPr>
      </w:pPr>
      <w:r w:rsidRPr="00CA49F6">
        <w:rPr>
          <w:rFonts w:ascii="Tahoma" w:eastAsia="Calibri" w:hAnsi="Tahoma" w:cs="Tahoma"/>
          <w:color w:val="000000"/>
          <w:lang w:eastAsia="en-US"/>
        </w:rPr>
        <w:t xml:space="preserve">gdy zwłoka w wykonaniu przedmiotu zamówienia przekroczy 30 dni, </w:t>
      </w:r>
    </w:p>
    <w:p w14:paraId="77A5EDA3" w14:textId="77777777" w:rsidR="00D46EFC" w:rsidRPr="00CA49F6"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lang w:eastAsia="en-US"/>
        </w:rPr>
      </w:pPr>
      <w:r w:rsidRPr="00CA49F6">
        <w:rPr>
          <w:rFonts w:ascii="Tahoma" w:eastAsia="Calibri" w:hAnsi="Tahoma" w:cs="Tahoma"/>
          <w:color w:val="000000"/>
          <w:lang w:eastAsia="en-US"/>
        </w:rPr>
        <w:t>gdy wykonawca bez zgody Zamawiającego przerwał realizację robót i przerwa trwa dłużej niż 10 dni,</w:t>
      </w:r>
    </w:p>
    <w:p w14:paraId="339A7808" w14:textId="77777777" w:rsidR="00D46EFC" w:rsidRPr="00CA49F6"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color w:val="000000"/>
          <w:lang w:eastAsia="en-US"/>
        </w:rPr>
        <w:t>gdy Wykonawca nie przekazał Zamawiającemu, w wyznaczonym</w:t>
      </w:r>
      <w:r w:rsidRPr="00CA49F6">
        <w:rPr>
          <w:rFonts w:ascii="Tahoma" w:eastAsia="Calibri" w:hAnsi="Tahoma" w:cs="Tahoma"/>
          <w:lang w:eastAsia="en-US"/>
        </w:rPr>
        <w:t xml:space="preserve"> terminie, dowodów ubezpieczenia, o którym mowa w § 11 lub nie zapewnił jego ciągłości w okresach wynikających z umowy,</w:t>
      </w:r>
    </w:p>
    <w:p w14:paraId="47FBA173" w14:textId="77777777" w:rsidR="00D46EFC" w:rsidRPr="00CA49F6"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wystąpiła konieczność co najmniej trzykrotnego dokonania przez Zamawia-</w:t>
      </w:r>
      <w:proofErr w:type="spellStart"/>
      <w:r w:rsidRPr="00CA49F6">
        <w:rPr>
          <w:rFonts w:ascii="Tahoma" w:eastAsia="Calibri" w:hAnsi="Tahoma" w:cs="Tahoma"/>
          <w:lang w:eastAsia="en-US"/>
        </w:rPr>
        <w:t>jącego</w:t>
      </w:r>
      <w:proofErr w:type="spellEnd"/>
      <w:r w:rsidRPr="00CA49F6">
        <w:rPr>
          <w:rFonts w:ascii="Tahoma" w:eastAsia="Calibri" w:hAnsi="Tahoma" w:cs="Tahoma"/>
          <w:lang w:eastAsia="en-US"/>
        </w:rPr>
        <w:t xml:space="preserve"> bezpośredniej zapłaty podwykonawcy lub dalszemu podwykonawcy,</w:t>
      </w:r>
    </w:p>
    <w:p w14:paraId="1B6D8AC0" w14:textId="77777777" w:rsidR="00D46EFC" w:rsidRPr="00CA49F6"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w przypadku wystąpienia okoliczności, o których mowa w art. 635 kodeksu cywilnego,</w:t>
      </w:r>
    </w:p>
    <w:p w14:paraId="5470B6A6" w14:textId="77777777" w:rsidR="00D46EFC" w:rsidRPr="00CA49F6"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w przypadku co najmniej dwukrotnego uchybienia obowiązkowi określonemu </w:t>
      </w:r>
      <w:r w:rsidRPr="00CA49F6">
        <w:rPr>
          <w:rFonts w:ascii="Tahoma" w:eastAsia="Calibri" w:hAnsi="Tahoma" w:cs="Tahoma"/>
          <w:lang w:eastAsia="en-US"/>
        </w:rPr>
        <w:br/>
        <w:t>w § 13 ust. 1,</w:t>
      </w:r>
    </w:p>
    <w:p w14:paraId="031BE26A" w14:textId="13CD3B59" w:rsidR="00D46EFC"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w przypadku co najmniej dwukrotnego niezłożenia oświadczeń, o których mowa w § 13 ust. 2 lub 5, pomimo powtórnego wezwania</w:t>
      </w:r>
      <w:r w:rsidR="00D9064E">
        <w:rPr>
          <w:rFonts w:ascii="Tahoma" w:eastAsia="Calibri" w:hAnsi="Tahoma" w:cs="Tahoma"/>
          <w:lang w:eastAsia="en-US"/>
        </w:rPr>
        <w:t>.</w:t>
      </w:r>
    </w:p>
    <w:p w14:paraId="5FC9A365" w14:textId="506E4E84" w:rsidR="00D46EFC" w:rsidRPr="00CA49F6" w:rsidRDefault="00D46EFC" w:rsidP="00D46EFC">
      <w:pPr>
        <w:widowControl/>
        <w:numPr>
          <w:ilvl w:val="0"/>
          <w:numId w:val="32"/>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W przypadkach określonych w ust. 1, odstąpienie od umowy może nastąpić </w:t>
      </w:r>
      <w:r w:rsidRPr="00CA49F6">
        <w:rPr>
          <w:rFonts w:ascii="Tahoma" w:eastAsia="Calibri" w:hAnsi="Tahoma" w:cs="Tahoma"/>
          <w:lang w:eastAsia="en-US"/>
        </w:rPr>
        <w:br/>
        <w:t>w terminie 30 dni od powzięcia wiadomości o zaistnieniu okoliczności, o których mowa w ust. 1</w:t>
      </w:r>
      <w:r w:rsidR="00D9064E">
        <w:rPr>
          <w:rFonts w:ascii="Tahoma" w:eastAsia="Calibri" w:hAnsi="Tahoma" w:cs="Tahoma"/>
          <w:lang w:eastAsia="en-US"/>
        </w:rPr>
        <w:t xml:space="preserve"> </w:t>
      </w:r>
      <w:r w:rsidR="00D9064E" w:rsidRPr="00D9064E">
        <w:rPr>
          <w:rFonts w:ascii="Tahoma" w:eastAsia="Calibri" w:hAnsi="Tahoma" w:cs="Tahoma"/>
          <w:color w:val="FF0000"/>
          <w:lang w:eastAsia="en-US"/>
        </w:rPr>
        <w:t>oraz § 6 ust. 5 pkt. 7 lit. c).</w:t>
      </w:r>
    </w:p>
    <w:p w14:paraId="558E3DF2" w14:textId="77777777" w:rsidR="00D46EFC" w:rsidRPr="00CA49F6" w:rsidRDefault="00D46EFC" w:rsidP="00D46EFC">
      <w:pPr>
        <w:widowControl/>
        <w:numPr>
          <w:ilvl w:val="0"/>
          <w:numId w:val="32"/>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Odstąpienie od umowy powinno nastąpić w formie pisemnej lub formie elektronicznej pod rygorem nieważności takiego odstąpienia i powinno zawierać uzasadnienie.</w:t>
      </w:r>
    </w:p>
    <w:p w14:paraId="4CEB5F1B" w14:textId="77777777" w:rsidR="00D46EFC" w:rsidRPr="00CA49F6" w:rsidRDefault="00D46EFC" w:rsidP="00D46EFC">
      <w:pPr>
        <w:widowControl/>
        <w:numPr>
          <w:ilvl w:val="0"/>
          <w:numId w:val="32"/>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W wypadku odstąpienia od umowy, Wykonawcę oraz Zamawiającego obciążają następujące obowiązki szczegółowe:</w:t>
      </w:r>
    </w:p>
    <w:p w14:paraId="7CAC61C0" w14:textId="77777777" w:rsidR="00D46EFC" w:rsidRPr="00CA49F6"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w terminie </w:t>
      </w:r>
      <w:r w:rsidRPr="00CA49F6">
        <w:rPr>
          <w:rFonts w:ascii="Tahoma" w:eastAsia="Calibri" w:hAnsi="Tahoma" w:cs="Tahoma"/>
          <w:color w:val="000000"/>
        </w:rPr>
        <w:t xml:space="preserve">wspólnie uzgodnionym przez Strony, ale nie dłuższym niż </w:t>
      </w:r>
      <w:r w:rsidRPr="00CA49F6">
        <w:rPr>
          <w:rFonts w:ascii="Tahoma" w:eastAsia="Calibri" w:hAnsi="Tahoma" w:cs="Tahoma"/>
          <w:lang w:eastAsia="en-US"/>
        </w:rPr>
        <w:t xml:space="preserve">14 dni od daty odstąpienia od umowy, Wykonawca, przy udziale Zamawiającego, sporządzi </w:t>
      </w:r>
      <w:r w:rsidRPr="00CA49F6">
        <w:rPr>
          <w:rFonts w:ascii="Tahoma" w:eastAsia="Calibri" w:hAnsi="Tahoma" w:cs="Tahoma"/>
          <w:lang w:eastAsia="en-US"/>
        </w:rPr>
        <w:lastRenderedPageBreak/>
        <w:t>szczegółowy protokół inwentaryzacji robót w toku, według stanu na dzień odstąpienia.</w:t>
      </w:r>
    </w:p>
    <w:p w14:paraId="7C2F05DF" w14:textId="77777777" w:rsidR="00D46EFC" w:rsidRPr="00CA49F6"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Wykonawca </w:t>
      </w:r>
      <w:r w:rsidRPr="00CA49F6">
        <w:rPr>
          <w:rFonts w:ascii="Tahoma" w:eastAsia="Calibri" w:hAnsi="Tahoma" w:cs="Tahoma"/>
          <w:color w:val="000000"/>
        </w:rPr>
        <w:t xml:space="preserve">niezwłocznie, a najpóźniej w terminie 3 dni od dnia odstąpienia od umowy, </w:t>
      </w:r>
      <w:r w:rsidRPr="00CA49F6">
        <w:rPr>
          <w:rFonts w:ascii="Tahoma" w:eastAsia="Calibri" w:hAnsi="Tahoma" w:cs="Tahoma"/>
          <w:lang w:eastAsia="en-US"/>
        </w:rPr>
        <w:t>zabezpieczy przerwane roboty w uzgodnieniu z Inspektorem nadzoru na koszt tej strony, z której winy nastąpiło odstąpienie od umowy.</w:t>
      </w:r>
    </w:p>
    <w:p w14:paraId="3301376B" w14:textId="77777777" w:rsidR="00D46EFC" w:rsidRPr="00CA49F6"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color w:val="000000"/>
        </w:rPr>
        <w:t>Wykonawca w terminie 7 dni od dnia odstąpienia od umowy sporządzi wykaz materiałów według stanu na dzień odstąpienia od umowy, które nie mogą być wykorzystane przez Wykonawcę do realizacji innych robót nieobjętych umową,</w:t>
      </w:r>
    </w:p>
    <w:p w14:paraId="50B7E401" w14:textId="77777777" w:rsidR="00D46EFC" w:rsidRPr="00CA49F6"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 xml:space="preserve">Wykonawca </w:t>
      </w:r>
      <w:r w:rsidRPr="00CA49F6">
        <w:rPr>
          <w:rFonts w:ascii="Tahoma" w:eastAsia="Calibri" w:hAnsi="Tahoma" w:cs="Tahoma"/>
          <w:color w:val="000000"/>
        </w:rPr>
        <w:t xml:space="preserve">niezwłocznie, a najpóźniej w terminie 7 dni roboczych od daty odstąpienia od umowy, </w:t>
      </w:r>
      <w:r w:rsidRPr="00CA49F6">
        <w:rPr>
          <w:rFonts w:ascii="Tahoma" w:eastAsia="Calibri" w:hAnsi="Tahoma" w:cs="Tahoma"/>
          <w:lang w:eastAsia="en-US"/>
        </w:rPr>
        <w:t>zgłosi do odbioru roboty przerwane i roboty zabezpieczające.</w:t>
      </w:r>
    </w:p>
    <w:p w14:paraId="39B2D5ED" w14:textId="77777777" w:rsidR="00D46EFC" w:rsidRPr="00CA49F6"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Wykonawca niezwłocznie, a najpóźniej w terminie 30 dni od daty odstąpienia od umowy, usunie z placu budowy urządzenia zaplecza przez niego dostarczone lub wzniesione.</w:t>
      </w:r>
    </w:p>
    <w:p w14:paraId="1CC5BD97" w14:textId="77777777" w:rsidR="00D46EFC" w:rsidRPr="00CA49F6"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6907112F" w14:textId="77777777" w:rsidR="00D46EFC" w:rsidRPr="00CA49F6"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CA49F6">
        <w:rPr>
          <w:rFonts w:ascii="Tahoma" w:eastAsia="Calibri" w:hAnsi="Tahoma" w:cs="Tahoma"/>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4F2B3547" w14:textId="77777777" w:rsidR="00D46EFC" w:rsidRPr="00CA49F6" w:rsidRDefault="00D46EFC" w:rsidP="00D46EFC">
      <w:pPr>
        <w:widowControl/>
        <w:numPr>
          <w:ilvl w:val="0"/>
          <w:numId w:val="32"/>
        </w:numPr>
        <w:suppressAutoHyphens w:val="0"/>
        <w:autoSpaceDE w:val="0"/>
        <w:autoSpaceDN w:val="0"/>
        <w:spacing w:after="0"/>
        <w:ind w:left="426" w:hanging="426"/>
        <w:contextualSpacing/>
        <w:textAlignment w:val="auto"/>
        <w:rPr>
          <w:rFonts w:ascii="Tahoma" w:hAnsi="Tahoma" w:cs="Tahoma"/>
          <w:color w:val="000000"/>
        </w:rPr>
      </w:pPr>
      <w:r w:rsidRPr="00CA49F6">
        <w:rPr>
          <w:rFonts w:ascii="Tahoma" w:hAnsi="Tahoma" w:cs="Tahoma"/>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Pr="00CA49F6">
        <w:rPr>
          <w:rFonts w:ascii="Tahoma" w:hAnsi="Tahoma" w:cs="Tahoma"/>
        </w:rPr>
        <w:br/>
        <w:t xml:space="preserve">i urządzenia nienadające się do wbudowania </w:t>
      </w:r>
      <w:r w:rsidRPr="00CA49F6">
        <w:rPr>
          <w:rFonts w:ascii="Tahoma" w:hAnsi="Tahoma" w:cs="Tahoma"/>
          <w:color w:val="000000"/>
        </w:rPr>
        <w:t>w inny obiekt.</w:t>
      </w:r>
    </w:p>
    <w:p w14:paraId="47A7D2A3" w14:textId="77777777" w:rsidR="00D46EFC" w:rsidRPr="00CA49F6" w:rsidRDefault="00D46EFC" w:rsidP="00D46EFC">
      <w:pPr>
        <w:widowControl/>
        <w:numPr>
          <w:ilvl w:val="0"/>
          <w:numId w:val="32"/>
        </w:numPr>
        <w:suppressAutoHyphens w:val="0"/>
        <w:autoSpaceDE w:val="0"/>
        <w:autoSpaceDN w:val="0"/>
        <w:spacing w:after="0"/>
        <w:ind w:left="426" w:hanging="426"/>
        <w:textAlignment w:val="auto"/>
        <w:rPr>
          <w:rFonts w:ascii="Tahoma" w:eastAsia="Calibri" w:hAnsi="Tahoma" w:cs="Tahoma"/>
          <w:lang w:eastAsia="en-US"/>
        </w:rPr>
      </w:pPr>
      <w:r w:rsidRPr="00CA49F6">
        <w:rPr>
          <w:rFonts w:ascii="Tahoma" w:eastAsia="Calibri" w:hAnsi="Tahoma" w:cs="Tahoma"/>
          <w:lang w:eastAsia="en-US"/>
        </w:rPr>
        <w:t>W przypadku braku współdziałania ze strony wykonawcy i niewykonywania przez niego obowiązków wynikających z ust. 4 czynności te przeprowadzi lub zorganizuje zamawiający i obciąży ich kosztami wykonawcę.</w:t>
      </w:r>
    </w:p>
    <w:p w14:paraId="0C489BFF"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lang w:eastAsia="en-US"/>
        </w:rPr>
      </w:pPr>
    </w:p>
    <w:p w14:paraId="589544E0"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 17</w:t>
      </w:r>
    </w:p>
    <w:p w14:paraId="71802AE6"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Zabezpieczenie należytego wykonania umowy</w:t>
      </w:r>
    </w:p>
    <w:p w14:paraId="5CFABE7A" w14:textId="1C8AA73E" w:rsidR="00D46EFC" w:rsidRPr="00CA49F6"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Wykonawca przed zawarciem umowy wniósł zabezpieczenie należytego wykonania umowy w formie ……………….. w wysokości </w:t>
      </w:r>
      <w:r w:rsidR="00047935" w:rsidRPr="00CA49F6">
        <w:rPr>
          <w:rFonts w:ascii="Tahoma" w:eastAsia="Calibri" w:hAnsi="Tahoma" w:cs="Tahoma"/>
          <w:b/>
          <w:bCs/>
          <w:lang w:eastAsia="en-US"/>
        </w:rPr>
        <w:t>5</w:t>
      </w:r>
      <w:r w:rsidRPr="00CA49F6">
        <w:rPr>
          <w:rFonts w:ascii="Tahoma" w:eastAsia="Calibri" w:hAnsi="Tahoma" w:cs="Tahoma"/>
          <w:b/>
          <w:bCs/>
          <w:lang w:eastAsia="en-US"/>
        </w:rPr>
        <w:t xml:space="preserve"> % ceny brutto przedstawionej </w:t>
      </w:r>
      <w:r w:rsidRPr="00CA49F6">
        <w:rPr>
          <w:rFonts w:ascii="Tahoma" w:eastAsia="Calibri" w:hAnsi="Tahoma" w:cs="Tahoma"/>
          <w:b/>
          <w:bCs/>
          <w:lang w:eastAsia="en-US"/>
        </w:rPr>
        <w:br/>
        <w:t>w ofercie</w:t>
      </w:r>
      <w:r w:rsidRPr="00CA49F6">
        <w:rPr>
          <w:rFonts w:ascii="Tahoma" w:eastAsia="Calibri" w:hAnsi="Tahoma" w:cs="Tahoma"/>
          <w:lang w:eastAsia="en-US"/>
        </w:rPr>
        <w:t>, co stanowi kwotę: ………………… złotych (słownie: ……………………..).</w:t>
      </w:r>
    </w:p>
    <w:p w14:paraId="1A6A3127" w14:textId="77777777" w:rsidR="00D46EFC" w:rsidRPr="00CA49F6"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 xml:space="preserve">Zabezpieczenie należytego wykonania umowy ma na celu zabezpieczenie </w:t>
      </w:r>
      <w:r w:rsidRPr="00CA49F6">
        <w:rPr>
          <w:rFonts w:ascii="Tahoma" w:eastAsia="Calibri" w:hAnsi="Tahoma" w:cs="Tahoma"/>
          <w:lang w:eastAsia="en-US"/>
        </w:rPr>
        <w:br/>
        <w:t xml:space="preserve">i ewentualne zaspokojenie roszczeń Zamawiającego z tytułu niewykonania lub nienależytego wykonania umowy przez Wykonawcę </w:t>
      </w:r>
      <w:r w:rsidRPr="00CA49F6">
        <w:rPr>
          <w:rFonts w:ascii="Tahoma" w:eastAsia="Calibri" w:hAnsi="Tahoma" w:cs="Tahoma"/>
          <w:color w:val="000000"/>
        </w:rPr>
        <w:t xml:space="preserve">oraz roszczeń z tytułu rękojmi za wady fizyczne lub gwarancji powstałych w </w:t>
      </w:r>
      <w:r w:rsidRPr="00CA49F6">
        <w:rPr>
          <w:rFonts w:ascii="Tahoma" w:eastAsia="Calibri" w:hAnsi="Tahoma" w:cs="Tahoma"/>
        </w:rPr>
        <w:t>okresie udzielonej gwarancji od dnia odbioru końcowego</w:t>
      </w:r>
      <w:r w:rsidRPr="00CA49F6">
        <w:rPr>
          <w:rFonts w:ascii="Tahoma" w:eastAsia="Calibri" w:hAnsi="Tahoma" w:cs="Tahoma"/>
          <w:lang w:eastAsia="en-US"/>
        </w:rPr>
        <w:t>.</w:t>
      </w:r>
    </w:p>
    <w:p w14:paraId="76EC6F0B" w14:textId="77777777" w:rsidR="00D46EFC" w:rsidRPr="00CA49F6"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Beneficjentem zabezpieczenia należytego wykonania umowy jest Zamawiający.</w:t>
      </w:r>
    </w:p>
    <w:p w14:paraId="676CFCF1" w14:textId="77777777" w:rsidR="00D46EFC" w:rsidRPr="00CA49F6"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Koszty zabezpieczenia należytego wykonania umowy ponosi Wykonawca.</w:t>
      </w:r>
    </w:p>
    <w:p w14:paraId="5B30A4CE" w14:textId="77777777" w:rsidR="00D46EFC" w:rsidRPr="00CA49F6"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lastRenderedPageBreak/>
        <w:t>Wykonawca jest zobowiązany zapewnić, aby zabezpieczenie należytego wykonania umowy zachowało moc wiążącą w okresie wykonywania umowy oraz w okresie rękojmi za wady fizyczne i gwarancji.</w:t>
      </w:r>
    </w:p>
    <w:p w14:paraId="742F6B51" w14:textId="77777777" w:rsidR="00D46EFC" w:rsidRPr="00CA49F6"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Kwota w wysokości ………………… złotych (słownie: ……………………..), stanowiąca 70% zabezpieczenia należytego wykonania umowy, zostanie zwrócona w terminie 30 dni od dnia podpisania protokołu odbioru końcowego robót.</w:t>
      </w:r>
    </w:p>
    <w:p w14:paraId="5A3505A0" w14:textId="23B04314" w:rsidR="00D46EFC" w:rsidRPr="00CA49F6" w:rsidRDefault="00D46EFC" w:rsidP="00D46EF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CA49F6">
        <w:rPr>
          <w:rFonts w:ascii="Tahoma" w:eastAsia="Calibri" w:hAnsi="Tahoma" w:cs="Tahoma"/>
          <w:color w:val="000000"/>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CA49F6">
        <w:rPr>
          <w:rFonts w:ascii="Tahoma" w:eastAsia="Calibri" w:hAnsi="Tahoma" w:cs="Tahoma"/>
        </w:rPr>
        <w:t>dniu po upływie okresu gwarancji</w:t>
      </w:r>
      <w:r w:rsidR="00C62E6B">
        <w:rPr>
          <w:rFonts w:ascii="Tahoma" w:eastAsia="Calibri" w:hAnsi="Tahoma" w:cs="Tahoma"/>
        </w:rPr>
        <w:t xml:space="preserve"> </w:t>
      </w:r>
      <w:r w:rsidR="00C62E6B" w:rsidRPr="00C62E6B">
        <w:rPr>
          <w:rFonts w:ascii="Tahoma" w:eastAsia="Calibri" w:hAnsi="Tahoma" w:cs="Tahoma"/>
          <w:color w:val="FF0000"/>
        </w:rPr>
        <w:t xml:space="preserve">i rękojmi. </w:t>
      </w:r>
    </w:p>
    <w:p w14:paraId="3F25A710" w14:textId="77777777" w:rsidR="00D46EFC" w:rsidRPr="00CA49F6" w:rsidRDefault="00D46EFC" w:rsidP="00D46EF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CA49F6">
        <w:rPr>
          <w:rFonts w:ascii="Tahoma" w:hAnsi="Tahoma" w:cs="Tahoma"/>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2286E5C9" w14:textId="77777777" w:rsidR="00D46EFC" w:rsidRPr="00CA49F6" w:rsidRDefault="00D46EFC" w:rsidP="00D46EFC">
      <w:pPr>
        <w:widowControl/>
        <w:numPr>
          <w:ilvl w:val="0"/>
          <w:numId w:val="34"/>
        </w:numPr>
        <w:suppressAutoHyphens w:val="0"/>
        <w:autoSpaceDE w:val="0"/>
        <w:autoSpaceDN w:val="0"/>
        <w:spacing w:after="0"/>
        <w:ind w:left="426"/>
        <w:contextualSpacing/>
        <w:textAlignment w:val="auto"/>
        <w:rPr>
          <w:rFonts w:ascii="Tahoma" w:eastAsia="Calibri" w:hAnsi="Tahoma" w:cs="Tahoma"/>
          <w:lang w:eastAsia="en-US"/>
        </w:rPr>
      </w:pPr>
      <w:r w:rsidRPr="00CA49F6">
        <w:rPr>
          <w:rFonts w:ascii="Tahoma" w:hAnsi="Tahoma" w:cs="Tahoma"/>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A02BF" w14:textId="77777777" w:rsidR="00D46EFC" w:rsidRPr="00CA49F6" w:rsidRDefault="00D46EFC" w:rsidP="00D46EF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CA49F6">
        <w:rPr>
          <w:rFonts w:ascii="Tahoma" w:eastAsia="Calibri" w:hAnsi="Tahoma" w:cs="Tahoma"/>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2B8321A" w14:textId="77777777" w:rsidR="00D46EFC" w:rsidRPr="00CA49F6"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Jeżeli nie zajdą przesłanki zatrzymania zabezpieczenia podlega ono zwrotowi Wykonawcy odpowiednio w całości lub w części po upływie terminów, o których mowa w ust. 6 i 7.</w:t>
      </w:r>
    </w:p>
    <w:p w14:paraId="4F66EBAE" w14:textId="77777777" w:rsidR="00D46EFC" w:rsidRPr="00CA49F6"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CA49F6">
        <w:rPr>
          <w:rFonts w:ascii="Tahoma" w:eastAsia="Calibri" w:hAnsi="Tahoma" w:cs="Tahoma"/>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A6C630E" w14:textId="77777777" w:rsidR="00D46EFC" w:rsidRPr="00CA49F6" w:rsidRDefault="00D46EFC" w:rsidP="00D46EFC">
      <w:pPr>
        <w:widowControl/>
        <w:numPr>
          <w:ilvl w:val="0"/>
          <w:numId w:val="34"/>
        </w:numPr>
        <w:suppressAutoHyphens w:val="0"/>
        <w:autoSpaceDE w:val="0"/>
        <w:autoSpaceDN w:val="0"/>
        <w:spacing w:after="0"/>
        <w:ind w:left="426" w:hanging="426"/>
        <w:contextualSpacing/>
        <w:textAlignment w:val="auto"/>
        <w:rPr>
          <w:rFonts w:ascii="Tahoma" w:hAnsi="Tahoma" w:cs="Tahoma"/>
        </w:rPr>
      </w:pPr>
      <w:r w:rsidRPr="00CA49F6">
        <w:rPr>
          <w:rFonts w:ascii="Tahoma" w:hAnsi="Tahoma" w:cs="Tahoma"/>
          <w:color w:val="000000"/>
          <w:spacing w:val="6"/>
        </w:rPr>
        <w:t xml:space="preserve">W sytuacji, gdy </w:t>
      </w:r>
      <w:r w:rsidRPr="00CA49F6">
        <w:rPr>
          <w:rFonts w:ascii="Tahoma" w:hAnsi="Tahoma" w:cs="Tahoma"/>
          <w:color w:val="000000"/>
          <w:spacing w:val="4"/>
        </w:rPr>
        <w:t>wystąpi konieczność przedłużenia terminu realizacji umowy,</w:t>
      </w:r>
      <w:r w:rsidRPr="00CA49F6">
        <w:rPr>
          <w:rFonts w:ascii="Tahoma" w:hAnsi="Tahoma" w:cs="Tahoma"/>
          <w:color w:val="000000"/>
          <w:spacing w:val="7"/>
        </w:rPr>
        <w:t xml:space="preserve"> </w:t>
      </w:r>
      <w:r w:rsidRPr="00CA49F6">
        <w:rPr>
          <w:rFonts w:ascii="Tahoma" w:hAnsi="Tahoma" w:cs="Tahoma"/>
          <w:color w:val="000000"/>
          <w:spacing w:val="7"/>
        </w:rPr>
        <w:br/>
        <w:t xml:space="preserve">o którym mowa w § 2 ust. 1 Umowy, Wykonawca </w:t>
      </w:r>
      <w:r w:rsidRPr="00CA49F6">
        <w:rPr>
          <w:rFonts w:ascii="Tahoma" w:hAnsi="Tahoma" w:cs="Tahoma"/>
          <w:color w:val="000000"/>
          <w:spacing w:val="9"/>
        </w:rPr>
        <w:t xml:space="preserve">przed zawarciem aneksu, zobowiązany jest do przedłużenia terminu </w:t>
      </w:r>
      <w:r w:rsidRPr="00CA49F6">
        <w:rPr>
          <w:rFonts w:ascii="Tahoma" w:hAnsi="Tahoma" w:cs="Tahoma"/>
          <w:color w:val="000000"/>
          <w:spacing w:val="6"/>
        </w:rPr>
        <w:t xml:space="preserve">ważności wniesionego zabezpieczenia należytego wykonania umowy, albo jeśli nie jest to </w:t>
      </w:r>
      <w:r w:rsidRPr="00CA49F6">
        <w:rPr>
          <w:rFonts w:ascii="Tahoma" w:hAnsi="Tahoma" w:cs="Tahoma"/>
          <w:color w:val="000000"/>
          <w:spacing w:val="8"/>
        </w:rPr>
        <w:t xml:space="preserve">możliwe, do wniesienia nowego zabezpieczenia, na warunkach zaakceptowanych przez </w:t>
      </w:r>
      <w:r w:rsidRPr="00CA49F6">
        <w:rPr>
          <w:rFonts w:ascii="Tahoma" w:hAnsi="Tahoma" w:cs="Tahoma"/>
          <w:color w:val="000000"/>
          <w:spacing w:val="5"/>
        </w:rPr>
        <w:t>Zamawiającego, na okres wynikający z aneksu do umowy.</w:t>
      </w:r>
    </w:p>
    <w:p w14:paraId="6B20D8B0" w14:textId="77777777" w:rsidR="00D46EFC" w:rsidRPr="00CA49F6" w:rsidRDefault="00D46EFC" w:rsidP="00D46EFC">
      <w:pPr>
        <w:pStyle w:val="Jasnasiatkaakcent32"/>
        <w:numPr>
          <w:ilvl w:val="0"/>
          <w:numId w:val="34"/>
        </w:numPr>
        <w:spacing w:before="20" w:after="40"/>
        <w:ind w:left="426" w:hanging="426"/>
        <w:jc w:val="both"/>
        <w:rPr>
          <w:rFonts w:ascii="Tahoma" w:hAnsi="Tahoma" w:cs="Tahoma"/>
        </w:rPr>
      </w:pPr>
      <w:r w:rsidRPr="00CA49F6">
        <w:rPr>
          <w:rFonts w:ascii="Tahoma" w:hAnsi="Tahoma" w:cs="Tahoma"/>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w:t>
      </w:r>
      <w:r w:rsidRPr="00CA49F6">
        <w:rPr>
          <w:rFonts w:ascii="Tahoma" w:hAnsi="Tahoma" w:cs="Tahoma"/>
        </w:rPr>
        <w:br/>
        <w:t>z utrzymaniem zabezpieczenia w tym okresie określają przepisy art. 15r</w:t>
      </w:r>
      <w:r w:rsidRPr="00CA49F6">
        <w:rPr>
          <w:rFonts w:ascii="Tahoma" w:hAnsi="Tahoma" w:cs="Tahoma"/>
          <w:vertAlign w:val="superscript"/>
        </w:rPr>
        <w:t>1</w:t>
      </w:r>
      <w:r w:rsidRPr="00CA49F6">
        <w:rPr>
          <w:rFonts w:ascii="Tahoma" w:hAnsi="Tahoma" w:cs="Tahoma"/>
        </w:rPr>
        <w:t xml:space="preserve"> ustawy z dnia  2 </w:t>
      </w:r>
      <w:r w:rsidRPr="00CA49F6">
        <w:rPr>
          <w:rFonts w:ascii="Tahoma" w:hAnsi="Tahoma" w:cs="Tahoma"/>
        </w:rPr>
        <w:lastRenderedPageBreak/>
        <w:t xml:space="preserve">marca 2020 r. o szczególnych rozwiązaniach związanych z zapobieganiem, przeciwdziałaniem i zwalczaniem COVID-19, innych chorób zakaźnych oraz wywołanych nimi sytuacji kryzysowych (t. j.: Dz. U. z 2020 r.,  poz.  1842 z </w:t>
      </w:r>
      <w:proofErr w:type="spellStart"/>
      <w:r w:rsidRPr="00CA49F6">
        <w:rPr>
          <w:rFonts w:ascii="Tahoma" w:hAnsi="Tahoma" w:cs="Tahoma"/>
        </w:rPr>
        <w:t>późn</w:t>
      </w:r>
      <w:proofErr w:type="spellEnd"/>
      <w:r w:rsidRPr="00CA49F6">
        <w:rPr>
          <w:rFonts w:ascii="Tahoma" w:hAnsi="Tahoma" w:cs="Tahoma"/>
        </w:rPr>
        <w:t>. zm.).</w:t>
      </w:r>
    </w:p>
    <w:p w14:paraId="6625D883"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p>
    <w:p w14:paraId="54F00E1A"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 18</w:t>
      </w:r>
    </w:p>
    <w:p w14:paraId="1859E698"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Zmiany umowy</w:t>
      </w:r>
    </w:p>
    <w:p w14:paraId="4BF02551" w14:textId="77777777" w:rsidR="00D46EFC" w:rsidRPr="00CA49F6" w:rsidRDefault="00D46EFC" w:rsidP="00D46EFC">
      <w:pPr>
        <w:pStyle w:val="Jasnalistaakcent51"/>
        <w:widowControl/>
        <w:numPr>
          <w:ilvl w:val="0"/>
          <w:numId w:val="35"/>
        </w:numPr>
        <w:suppressAutoHyphens w:val="0"/>
        <w:autoSpaceDE w:val="0"/>
        <w:autoSpaceDN w:val="0"/>
        <w:spacing w:after="0"/>
        <w:ind w:left="426" w:hanging="426"/>
        <w:textAlignment w:val="auto"/>
        <w:rPr>
          <w:rFonts w:ascii="Tahoma" w:eastAsia="Calibri" w:hAnsi="Tahoma" w:cs="Tahoma"/>
          <w:sz w:val="22"/>
          <w:szCs w:val="22"/>
          <w:lang w:eastAsia="en-US"/>
        </w:rPr>
      </w:pPr>
      <w:r w:rsidRPr="00CA49F6">
        <w:rPr>
          <w:rFonts w:ascii="Tahoma" w:eastAsia="Calibri" w:hAnsi="Tahoma" w:cs="Tahoma"/>
          <w:sz w:val="22"/>
          <w:szCs w:val="22"/>
          <w:lang w:eastAsia="en-US"/>
        </w:rPr>
        <w:t xml:space="preserve">Oprócz przypadków, o których mowa w art. 454 i 455 ustawy – Prawo zamówień publicznych, Strony dopuszczają możliwość wprowadzania zmiany umowy </w:t>
      </w:r>
      <w:r w:rsidRPr="00CA49F6">
        <w:rPr>
          <w:rFonts w:ascii="Tahoma" w:eastAsia="Calibri" w:hAnsi="Tahoma" w:cs="Tahoma"/>
          <w:sz w:val="22"/>
          <w:szCs w:val="22"/>
          <w:lang w:eastAsia="en-US"/>
        </w:rPr>
        <w:br/>
        <w:t xml:space="preserve">w stosunku do treści oferty, na podstawie której dokonano wyboru Wykonawcy, </w:t>
      </w:r>
      <w:r w:rsidRPr="00CA49F6">
        <w:rPr>
          <w:rFonts w:ascii="Tahoma" w:eastAsia="Calibri" w:hAnsi="Tahoma" w:cs="Tahoma"/>
          <w:sz w:val="22"/>
          <w:szCs w:val="22"/>
          <w:lang w:eastAsia="en-US"/>
        </w:rPr>
        <w:br/>
        <w:t>w przypadku wystąpienia którejkolwiek z następujących okoliczności:</w:t>
      </w:r>
    </w:p>
    <w:p w14:paraId="56D474EF" w14:textId="77777777" w:rsidR="00D46EFC" w:rsidRPr="00CA49F6"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hAnsi="Tahoma" w:cs="Tahoma"/>
          <w:sz w:val="22"/>
          <w:szCs w:val="22"/>
        </w:rPr>
      </w:pPr>
      <w:r w:rsidRPr="00CA49F6">
        <w:rPr>
          <w:rFonts w:ascii="Tahoma" w:eastAsia="Calibri" w:hAnsi="Tahoma" w:cs="Tahoma"/>
          <w:b/>
          <w:bCs/>
          <w:sz w:val="22"/>
          <w:szCs w:val="22"/>
          <w:lang w:eastAsia="en-US"/>
        </w:rPr>
        <w:t>przedłużenie terminu realizacji zamówienia</w:t>
      </w:r>
      <w:r w:rsidRPr="00CA49F6">
        <w:rPr>
          <w:rFonts w:ascii="Tahoma" w:eastAsia="Calibri" w:hAnsi="Tahoma" w:cs="Tahoma"/>
          <w:sz w:val="22"/>
          <w:szCs w:val="22"/>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F96CCDE" w14:textId="77777777" w:rsidR="00D46EFC" w:rsidRPr="00CA49F6"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CA49F6">
        <w:rPr>
          <w:rFonts w:ascii="Tahoma" w:eastAsia="Calibri" w:hAnsi="Tahoma" w:cs="Tahoma"/>
          <w:b/>
          <w:bCs/>
          <w:sz w:val="22"/>
          <w:szCs w:val="22"/>
          <w:lang w:eastAsia="en-US"/>
        </w:rPr>
        <w:t>przedłużenie terminu realizacji zamówienia</w:t>
      </w:r>
      <w:r w:rsidRPr="00CA49F6">
        <w:rPr>
          <w:rFonts w:ascii="Tahoma" w:eastAsia="Calibri" w:hAnsi="Tahoma" w:cs="Tahoma"/>
          <w:sz w:val="22"/>
          <w:szCs w:val="22"/>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CA49F6">
        <w:rPr>
          <w:rFonts w:ascii="Tahoma" w:eastAsia="Calibri" w:hAnsi="Tahoma" w:cs="Tahoma"/>
          <w:sz w:val="22"/>
          <w:szCs w:val="22"/>
          <w:lang w:eastAsia="en-US"/>
        </w:rPr>
        <w:t>eksploatorów</w:t>
      </w:r>
      <w:proofErr w:type="spellEnd"/>
      <w:r w:rsidRPr="00CA49F6">
        <w:rPr>
          <w:rFonts w:ascii="Tahoma" w:eastAsia="Calibri" w:hAnsi="Tahoma" w:cs="Tahoma"/>
          <w:sz w:val="22"/>
          <w:szCs w:val="22"/>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473E2489" w14:textId="77777777" w:rsidR="00D46EFC" w:rsidRPr="00CA49F6"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CA49F6">
        <w:rPr>
          <w:rFonts w:ascii="Tahoma" w:eastAsia="Calibri" w:hAnsi="Tahoma" w:cs="Tahoma"/>
          <w:sz w:val="22"/>
          <w:szCs w:val="22"/>
          <w:lang w:eastAsia="en-US"/>
        </w:rPr>
        <w:t xml:space="preserve"> </w:t>
      </w:r>
      <w:r w:rsidRPr="00CA49F6">
        <w:rPr>
          <w:rFonts w:ascii="Tahoma" w:eastAsia="Calibri" w:hAnsi="Tahoma" w:cs="Tahoma"/>
          <w:b/>
          <w:bCs/>
          <w:sz w:val="22"/>
          <w:szCs w:val="22"/>
          <w:lang w:eastAsia="en-US"/>
        </w:rPr>
        <w:t>przedłużenie terminu realizacji zamówienia</w:t>
      </w:r>
      <w:r w:rsidRPr="00CA49F6">
        <w:rPr>
          <w:rFonts w:ascii="Tahoma" w:eastAsia="Calibri" w:hAnsi="Tahoma" w:cs="Tahoma"/>
          <w:sz w:val="22"/>
          <w:szCs w:val="22"/>
          <w:lang w:eastAsia="en-US"/>
        </w:rPr>
        <w:t xml:space="preserve">, o którym mowa w § 2 ust. 1, może nastąpić w przypadku wystąpienia kolizji z instalacjami wewnętrznymi </w:t>
      </w:r>
      <w:r w:rsidRPr="00CA49F6">
        <w:rPr>
          <w:rFonts w:ascii="Tahoma" w:eastAsia="Calibri" w:hAnsi="Tahoma" w:cs="Tahoma"/>
          <w:sz w:val="22"/>
          <w:szCs w:val="22"/>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360C64FA" w14:textId="77777777" w:rsidR="00D46EFC" w:rsidRPr="00CA49F6"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CA49F6">
        <w:rPr>
          <w:rFonts w:ascii="Tahoma" w:eastAsia="Calibri" w:hAnsi="Tahoma" w:cs="Tahoma"/>
          <w:b/>
          <w:bCs/>
          <w:sz w:val="22"/>
          <w:szCs w:val="22"/>
          <w:lang w:eastAsia="en-US"/>
        </w:rPr>
        <w:t>przedłużenie terminu realizacji zamówienia</w:t>
      </w:r>
      <w:r w:rsidRPr="00CA49F6">
        <w:rPr>
          <w:rFonts w:ascii="Tahoma" w:eastAsia="Calibri" w:hAnsi="Tahoma" w:cs="Tahoma"/>
          <w:sz w:val="22"/>
          <w:szCs w:val="22"/>
          <w:lang w:eastAsia="en-US"/>
        </w:rPr>
        <w:t>, o którym mowa w § 2 ust. 1, może nastąpić w przypadku wystąpienia konieczności wprowadzenia w dokumentacji projektowej  zmian, powodujących wstrzymanie lub przerwanie robót budowla-</w:t>
      </w:r>
      <w:proofErr w:type="spellStart"/>
      <w:r w:rsidRPr="00CA49F6">
        <w:rPr>
          <w:rFonts w:ascii="Tahoma" w:eastAsia="Calibri" w:hAnsi="Tahoma" w:cs="Tahoma"/>
          <w:sz w:val="22"/>
          <w:szCs w:val="22"/>
          <w:lang w:eastAsia="en-US"/>
        </w:rPr>
        <w:t>nych</w:t>
      </w:r>
      <w:proofErr w:type="spellEnd"/>
      <w:r w:rsidRPr="00CA49F6">
        <w:rPr>
          <w:rFonts w:ascii="Tahoma" w:eastAsia="Calibri" w:hAnsi="Tahoma" w:cs="Tahoma"/>
          <w:sz w:val="22"/>
          <w:szCs w:val="22"/>
          <w:lang w:eastAsia="en-US"/>
        </w:rPr>
        <w:t xml:space="preserve">, stanowiących przedmiot zamówienia, przy czym przedłużenie terminu realizacji zamówienia nastąpi o liczbę dni niezbędną do wprowadzenia zmian </w:t>
      </w:r>
      <w:r w:rsidRPr="00CA49F6">
        <w:rPr>
          <w:rFonts w:ascii="Tahoma" w:eastAsia="Calibri" w:hAnsi="Tahoma" w:cs="Tahoma"/>
          <w:sz w:val="22"/>
          <w:szCs w:val="22"/>
          <w:lang w:eastAsia="en-US"/>
        </w:rPr>
        <w:br/>
        <w:t xml:space="preserve">w dokumentacji projektowej oraz do przeprowadzenia uzgodnień (ustaleń) </w:t>
      </w:r>
      <w:r w:rsidRPr="00CA49F6">
        <w:rPr>
          <w:rFonts w:ascii="Tahoma" w:eastAsia="Calibri" w:hAnsi="Tahoma" w:cs="Tahoma"/>
          <w:sz w:val="22"/>
          <w:szCs w:val="22"/>
          <w:lang w:eastAsia="en-US"/>
        </w:rPr>
        <w:br/>
        <w:t xml:space="preserve">z właściwymi organami, uzyskania opinii właściwych organów oraz wydania decyzji przez właściwe organy, przy czym wprowadzenie w dokumentacji projektowej zmian </w:t>
      </w:r>
      <w:r w:rsidRPr="00CA49F6">
        <w:rPr>
          <w:rFonts w:ascii="Tahoma" w:eastAsia="Calibri" w:hAnsi="Tahoma" w:cs="Tahoma"/>
          <w:sz w:val="22"/>
          <w:szCs w:val="22"/>
          <w:lang w:eastAsia="en-US"/>
        </w:rPr>
        <w:lastRenderedPageBreak/>
        <w:t xml:space="preserve">nie może skutkować zwiększeniem (zmianą) zakresu świadczenia Wykonawcy zawartego w ofercie, stanowiącej załącznik nr 3 do umowy oraz zwiększeniem wynagrodzenia Wykonawcy, o którym mowa </w:t>
      </w:r>
      <w:r w:rsidRPr="00CA49F6">
        <w:rPr>
          <w:rFonts w:ascii="Tahoma" w:eastAsia="Calibri" w:hAnsi="Tahoma" w:cs="Tahoma"/>
          <w:sz w:val="22"/>
          <w:szCs w:val="22"/>
          <w:lang w:eastAsia="en-US"/>
        </w:rPr>
        <w:br/>
        <w:t>w § 3 ust. 1;</w:t>
      </w:r>
    </w:p>
    <w:p w14:paraId="148A900F" w14:textId="00051487" w:rsidR="00D46EFC" w:rsidRPr="00CA49F6"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CA49F6">
        <w:rPr>
          <w:rFonts w:ascii="Tahoma" w:eastAsia="Calibri" w:hAnsi="Tahoma" w:cs="Tahoma"/>
          <w:b/>
          <w:bCs/>
          <w:sz w:val="22"/>
          <w:szCs w:val="22"/>
          <w:lang w:eastAsia="en-US"/>
        </w:rPr>
        <w:t>przedłużenie terminu realizacji zamówienia</w:t>
      </w:r>
      <w:r w:rsidRPr="00CA49F6">
        <w:rPr>
          <w:rFonts w:ascii="Tahoma" w:eastAsia="Calibri" w:hAnsi="Tahoma" w:cs="Tahoma"/>
          <w:sz w:val="22"/>
          <w:szCs w:val="22"/>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22C53CA2" w14:textId="77777777" w:rsidR="00D46EFC" w:rsidRPr="00CA49F6"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CA49F6">
        <w:rPr>
          <w:rFonts w:ascii="Tahoma" w:eastAsia="Calibri" w:hAnsi="Tahoma" w:cs="Tahoma"/>
          <w:b/>
          <w:bCs/>
          <w:sz w:val="22"/>
          <w:szCs w:val="22"/>
          <w:lang w:eastAsia="en-US"/>
        </w:rPr>
        <w:t>przedłużenia terminu realizacji zamówienia</w:t>
      </w:r>
      <w:r w:rsidRPr="00CA49F6">
        <w:rPr>
          <w:rFonts w:ascii="Tahoma" w:eastAsia="Calibri" w:hAnsi="Tahoma" w:cs="Tahoma"/>
          <w:sz w:val="22"/>
          <w:szCs w:val="22"/>
          <w:lang w:eastAsia="en-US"/>
        </w:rPr>
        <w:t xml:space="preserve">, o którym mowa w § 2 ust.1, może nastąpić w zakresie niezbędnym do wykonania robót zleconych na podstawie </w:t>
      </w:r>
      <w:r w:rsidRPr="00CA49F6">
        <w:rPr>
          <w:rFonts w:ascii="Tahoma" w:eastAsia="Calibri" w:hAnsi="Tahoma" w:cs="Tahoma"/>
          <w:sz w:val="22"/>
          <w:szCs w:val="22"/>
          <w:lang w:eastAsia="en-US"/>
        </w:rPr>
        <w:br/>
        <w:t>art. 455 ust. 1 pkt 1, 3, 4 lub ust. 2 ustawy Prawo zamówień publicznych,</w:t>
      </w:r>
    </w:p>
    <w:p w14:paraId="03B3DAA3" w14:textId="77777777" w:rsidR="00D46EFC" w:rsidRPr="00CA49F6"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CA49F6">
        <w:rPr>
          <w:rFonts w:ascii="Tahoma" w:eastAsia="Calibri" w:hAnsi="Tahoma" w:cs="Tahoma"/>
          <w:b/>
          <w:bCs/>
          <w:sz w:val="22"/>
          <w:szCs w:val="22"/>
          <w:lang w:eastAsia="en-US"/>
        </w:rPr>
        <w:t>zmiana terminu wykonania zamówienia lub zakresu świadczeń lub sposobu wykonywania zamówienia</w:t>
      </w:r>
      <w:r w:rsidRPr="00CA49F6">
        <w:rPr>
          <w:rFonts w:ascii="Tahoma" w:eastAsia="Calibri" w:hAnsi="Tahoma" w:cs="Tahoma"/>
          <w:sz w:val="22"/>
          <w:szCs w:val="22"/>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25D75324" w14:textId="77777777" w:rsidR="00D46EFC" w:rsidRPr="00CA49F6" w:rsidRDefault="00D46EFC" w:rsidP="00D46EFC">
      <w:pPr>
        <w:widowControl/>
        <w:numPr>
          <w:ilvl w:val="1"/>
          <w:numId w:val="32"/>
        </w:numPr>
        <w:suppressAutoHyphens w:val="0"/>
        <w:autoSpaceDE w:val="0"/>
        <w:autoSpaceDN w:val="0"/>
        <w:spacing w:after="0"/>
        <w:ind w:left="709" w:hanging="425"/>
        <w:contextualSpacing/>
        <w:textAlignment w:val="auto"/>
        <w:rPr>
          <w:rFonts w:ascii="Tahoma" w:eastAsia="Calibri" w:hAnsi="Tahoma" w:cs="Tahoma"/>
          <w:lang w:eastAsia="en-US"/>
        </w:rPr>
      </w:pPr>
      <w:r w:rsidRPr="00CA49F6">
        <w:rPr>
          <w:rFonts w:ascii="Tahoma" w:eastAsia="Calibri" w:hAnsi="Tahoma" w:cs="Tahoma"/>
          <w:b/>
          <w:bCs/>
          <w:lang w:eastAsia="en-US"/>
        </w:rPr>
        <w:t>zmiany sposobu rozliczania Umowy lub dokonywania płatności na rzecz Wykonawcy</w:t>
      </w:r>
      <w:r w:rsidRPr="00CA49F6">
        <w:rPr>
          <w:rFonts w:ascii="Tahoma" w:eastAsia="Calibri" w:hAnsi="Tahoma" w:cs="Tahoma"/>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509D6132" w14:textId="77777777" w:rsidR="00D46EFC" w:rsidRPr="00CA49F6"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CA49F6">
        <w:rPr>
          <w:rFonts w:ascii="Tahoma" w:eastAsia="Calibri" w:hAnsi="Tahoma" w:cs="Tahoma"/>
          <w:b/>
          <w:bCs/>
          <w:sz w:val="22"/>
          <w:szCs w:val="22"/>
          <w:lang w:eastAsia="en-US"/>
        </w:rPr>
        <w:t>zmiana terminu wykonania zamówienia lub zakresu świadczeń lub sposobu wykonywania zamówienia</w:t>
      </w:r>
      <w:r w:rsidRPr="00CA49F6">
        <w:rPr>
          <w:rFonts w:ascii="Tahoma" w:eastAsia="Calibri" w:hAnsi="Tahoma" w:cs="Tahoma"/>
          <w:sz w:val="22"/>
          <w:szCs w:val="22"/>
          <w:lang w:eastAsia="en-US"/>
        </w:rPr>
        <w:t xml:space="preserve"> może nastąpić </w:t>
      </w:r>
      <w:r w:rsidRPr="00CA49F6">
        <w:rPr>
          <w:rFonts w:ascii="Tahoma" w:hAnsi="Tahoma" w:cs="Tahoma"/>
          <w:color w:val="000000"/>
          <w:sz w:val="22"/>
          <w:szCs w:val="22"/>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40A6A231" w14:textId="77777777" w:rsidR="00D46EFC" w:rsidRPr="00CA49F6"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CA49F6">
        <w:rPr>
          <w:rFonts w:ascii="Tahoma" w:eastAsia="Calibri" w:hAnsi="Tahoma" w:cs="Tahoma"/>
          <w:b/>
          <w:bCs/>
          <w:sz w:val="22"/>
          <w:szCs w:val="22"/>
          <w:lang w:eastAsia="en-US"/>
        </w:rPr>
        <w:t xml:space="preserve">zmiana terminu wykonania zamówienia lub zakresu świadczeń lub sposobu wykonywania zamówienia </w:t>
      </w:r>
      <w:r w:rsidRPr="00CA49F6">
        <w:rPr>
          <w:rFonts w:ascii="Tahoma" w:eastAsia="Calibri" w:hAnsi="Tahoma" w:cs="Tahoma"/>
          <w:sz w:val="22"/>
          <w:szCs w:val="22"/>
          <w:lang w:eastAsia="en-US"/>
        </w:rPr>
        <w:t>może nastąpić w przypadku konieczności wykonania robót nieujętych w dokumentacji projektowej.</w:t>
      </w:r>
    </w:p>
    <w:p w14:paraId="53A90246" w14:textId="77777777" w:rsidR="00D46EFC" w:rsidRPr="00CA49F6" w:rsidRDefault="00D46EFC" w:rsidP="00D46EFC">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CA49F6">
        <w:rPr>
          <w:rFonts w:ascii="Tahoma" w:eastAsia="Calibri" w:hAnsi="Tahoma" w:cs="Tahoma"/>
          <w:color w:val="000000"/>
        </w:rPr>
        <w:t xml:space="preserve">Wszelkie zmiany umowy wymagają pod rygorem nieważności formy pisemnej </w:t>
      </w:r>
      <w:r w:rsidRPr="00CA49F6">
        <w:rPr>
          <w:rFonts w:ascii="Tahoma" w:eastAsia="Calibri" w:hAnsi="Tahoma" w:cs="Tahoma"/>
          <w:color w:val="000000"/>
        </w:rPr>
        <w:br/>
        <w:t>i podpisania przez obydwie strony umowy.</w:t>
      </w:r>
    </w:p>
    <w:p w14:paraId="15C9146B" w14:textId="77777777" w:rsidR="00D46EFC" w:rsidRPr="00CA49F6" w:rsidRDefault="00D46EFC" w:rsidP="00D46EFC">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CA49F6">
        <w:rPr>
          <w:rFonts w:ascii="Tahoma" w:eastAsia="Calibri" w:hAnsi="Tahoma" w:cs="Tahoma"/>
          <w:color w:val="000000"/>
        </w:rPr>
        <w:t>Z wnioskiem o zmianę umowy może wystąpić zarówno Wykonawca, jak i Zamawiający.</w:t>
      </w:r>
    </w:p>
    <w:p w14:paraId="5E21104E" w14:textId="77777777" w:rsidR="00D46EFC" w:rsidRPr="00CA49F6" w:rsidRDefault="00D46EFC" w:rsidP="00D46EFC">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CA49F6">
        <w:rPr>
          <w:rFonts w:ascii="Tahoma" w:hAnsi="Tahoma" w:cs="Tahoma"/>
          <w:color w:val="000000"/>
        </w:rPr>
        <w:t xml:space="preserve">Określa się następujące zasady wprowadzania zmian wysokości wynagrodzenia </w:t>
      </w:r>
      <w:r w:rsidRPr="00CA49F6">
        <w:rPr>
          <w:rFonts w:ascii="Tahoma" w:hAnsi="Tahoma" w:cs="Tahoma"/>
          <w:color w:val="000000"/>
        </w:rPr>
        <w:br/>
        <w:t>w przypadku zmiany:</w:t>
      </w:r>
    </w:p>
    <w:p w14:paraId="357B6C75" w14:textId="77777777" w:rsidR="00D46EFC" w:rsidRPr="00CA49F6" w:rsidRDefault="00D46EFC">
      <w:pPr>
        <w:pStyle w:val="Akapitzlist"/>
        <w:numPr>
          <w:ilvl w:val="0"/>
          <w:numId w:val="73"/>
        </w:numPr>
        <w:shd w:val="clear" w:color="auto" w:fill="FFFFFF"/>
        <w:tabs>
          <w:tab w:val="left" w:pos="851"/>
        </w:tabs>
        <w:spacing w:after="0"/>
        <w:ind w:left="851" w:hanging="425"/>
        <w:jc w:val="both"/>
        <w:rPr>
          <w:rFonts w:ascii="Tahoma" w:hAnsi="Tahoma" w:cs="Tahoma"/>
          <w:color w:val="000000"/>
        </w:rPr>
      </w:pPr>
      <w:r w:rsidRPr="00CA49F6">
        <w:rPr>
          <w:rFonts w:ascii="Tahoma" w:hAnsi="Tahoma" w:cs="Tahoma"/>
          <w:color w:val="000000"/>
        </w:rPr>
        <w:t xml:space="preserve">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w:t>
      </w:r>
      <w:r w:rsidRPr="00CA49F6">
        <w:rPr>
          <w:rFonts w:ascii="Tahoma" w:hAnsi="Tahoma" w:cs="Tahoma"/>
          <w:color w:val="000000"/>
        </w:rPr>
        <w:lastRenderedPageBreak/>
        <w:t>różnicy wynikającej ze zmienionej stawki podatku - dotyczy to części wynagrodzenia za roboty, których w dniu zmiany stawki podatku jeszcze nie wykonano;</w:t>
      </w:r>
    </w:p>
    <w:p w14:paraId="5AFCA276" w14:textId="77777777" w:rsidR="00D46EFC" w:rsidRPr="00CA49F6" w:rsidRDefault="00D46EFC">
      <w:pPr>
        <w:pStyle w:val="Akapitzlist"/>
        <w:numPr>
          <w:ilvl w:val="0"/>
          <w:numId w:val="73"/>
        </w:numPr>
        <w:shd w:val="clear" w:color="auto" w:fill="FFFFFF"/>
        <w:tabs>
          <w:tab w:val="left" w:pos="851"/>
        </w:tabs>
        <w:spacing w:after="0"/>
        <w:ind w:left="851" w:hanging="425"/>
        <w:jc w:val="both"/>
        <w:rPr>
          <w:rFonts w:ascii="Tahoma" w:hAnsi="Tahoma" w:cs="Tahoma"/>
          <w:color w:val="000000"/>
        </w:rPr>
      </w:pPr>
      <w:r w:rsidRPr="00CA49F6">
        <w:rPr>
          <w:rFonts w:ascii="Tahoma" w:hAnsi="Tahoma" w:cs="Tahoma"/>
          <w:color w:val="000000"/>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28F18088" w14:textId="77777777" w:rsidR="00D46EFC" w:rsidRPr="00CA49F6" w:rsidRDefault="00D46EFC">
      <w:pPr>
        <w:widowControl/>
        <w:numPr>
          <w:ilvl w:val="0"/>
          <w:numId w:val="74"/>
        </w:numPr>
        <w:shd w:val="clear" w:color="auto" w:fill="FFFFFF"/>
        <w:suppressAutoHyphens w:val="0"/>
        <w:adjustRightInd/>
        <w:spacing w:after="0"/>
        <w:ind w:left="1134" w:hanging="283"/>
        <w:textAlignment w:val="auto"/>
        <w:rPr>
          <w:rFonts w:ascii="Tahoma" w:hAnsi="Tahoma" w:cs="Tahoma"/>
          <w:color w:val="000000"/>
        </w:rPr>
      </w:pPr>
      <w:r w:rsidRPr="00CA49F6">
        <w:rPr>
          <w:rFonts w:ascii="Tahoma" w:hAnsi="Tahoma" w:cs="Tahoma"/>
          <w:color w:val="000000"/>
        </w:rPr>
        <w:t>udowodni, że zmiana w/w przepisów będzie miała wpływ na koszty wykonania zamówienia przez Wykonawcę,</w:t>
      </w:r>
    </w:p>
    <w:p w14:paraId="53DC97F4" w14:textId="77777777" w:rsidR="00D46EFC" w:rsidRPr="00CA49F6" w:rsidRDefault="00D46EFC">
      <w:pPr>
        <w:widowControl/>
        <w:numPr>
          <w:ilvl w:val="0"/>
          <w:numId w:val="74"/>
        </w:numPr>
        <w:shd w:val="clear" w:color="auto" w:fill="FFFFFF"/>
        <w:suppressAutoHyphens w:val="0"/>
        <w:adjustRightInd/>
        <w:spacing w:after="0"/>
        <w:ind w:left="1134" w:hanging="283"/>
        <w:textAlignment w:val="auto"/>
        <w:rPr>
          <w:rFonts w:ascii="Tahoma" w:hAnsi="Tahoma" w:cs="Tahoma"/>
          <w:color w:val="000000"/>
        </w:rPr>
      </w:pPr>
      <w:r w:rsidRPr="00CA49F6">
        <w:rPr>
          <w:rFonts w:ascii="Tahoma" w:hAnsi="Tahoma" w:cs="Tahoma"/>
          <w:color w:val="000000"/>
        </w:rPr>
        <w:t>wykaże, jaką część wynagrodzenia stanowią koszty pracy ponoszone przez Wykonawcę w trakcie realizacji zamówienia oraz jak zmiana przepisów wpłynie na wysokość tych kosztów.</w:t>
      </w:r>
    </w:p>
    <w:p w14:paraId="50BE4E78" w14:textId="77777777" w:rsidR="00D46EFC" w:rsidRPr="00CA49F6" w:rsidRDefault="00D46EFC" w:rsidP="00D46EFC">
      <w:pPr>
        <w:shd w:val="clear" w:color="auto" w:fill="FFFFFF"/>
        <w:spacing w:after="0"/>
        <w:ind w:left="851"/>
        <w:rPr>
          <w:rFonts w:ascii="Tahoma" w:hAnsi="Tahoma" w:cs="Tahoma"/>
          <w:color w:val="000000"/>
        </w:rPr>
      </w:pPr>
      <w:r w:rsidRPr="00CA49F6">
        <w:rPr>
          <w:rFonts w:ascii="Tahoma" w:hAnsi="Tahoma" w:cs="Tahoma"/>
          <w:color w:val="000000"/>
        </w:rPr>
        <w:t>Zamawiający zastrzega sobie prawo do wniesienia zastrzeżeń dotyczących wysokości kosztów pracy przedstawionych przez Wykonawcę.</w:t>
      </w:r>
    </w:p>
    <w:p w14:paraId="2FD541D6" w14:textId="77777777" w:rsidR="00D46EFC" w:rsidRPr="00CA49F6" w:rsidRDefault="00D46EFC">
      <w:pPr>
        <w:pStyle w:val="Akapitzlist"/>
        <w:numPr>
          <w:ilvl w:val="0"/>
          <w:numId w:val="73"/>
        </w:numPr>
        <w:shd w:val="clear" w:color="auto" w:fill="FFFFFF"/>
        <w:tabs>
          <w:tab w:val="left" w:pos="851"/>
        </w:tabs>
        <w:spacing w:after="0"/>
        <w:ind w:left="851" w:hanging="425"/>
        <w:jc w:val="both"/>
        <w:rPr>
          <w:rFonts w:ascii="Tahoma" w:hAnsi="Tahoma" w:cs="Tahoma"/>
          <w:color w:val="000000"/>
        </w:rPr>
      </w:pPr>
      <w:r w:rsidRPr="00CA49F6">
        <w:rPr>
          <w:rFonts w:ascii="Tahoma" w:hAnsi="Tahoma" w:cs="Tahoma"/>
          <w:color w:val="000000"/>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34B8C54" w14:textId="77777777" w:rsidR="00D46EFC" w:rsidRPr="00CA49F6" w:rsidRDefault="00D46EFC">
      <w:pPr>
        <w:pStyle w:val="Akapitzlist"/>
        <w:numPr>
          <w:ilvl w:val="0"/>
          <w:numId w:val="75"/>
        </w:numPr>
        <w:shd w:val="clear" w:color="auto" w:fill="FFFFFF"/>
        <w:spacing w:after="0"/>
        <w:ind w:left="1134" w:hanging="283"/>
        <w:jc w:val="both"/>
        <w:rPr>
          <w:rFonts w:ascii="Tahoma" w:hAnsi="Tahoma" w:cs="Tahoma"/>
          <w:color w:val="000000"/>
        </w:rPr>
      </w:pPr>
      <w:r w:rsidRPr="00CA49F6">
        <w:rPr>
          <w:rFonts w:ascii="Tahoma" w:hAnsi="Tahoma" w:cs="Tahoma"/>
          <w:color w:val="000000"/>
        </w:rPr>
        <w:t>udowodni, że zmiana w/w przepisów będzie miała wpływ na koszty wykonania zamówienia przez Wykonawcę,</w:t>
      </w:r>
    </w:p>
    <w:p w14:paraId="24534756" w14:textId="77777777" w:rsidR="00D46EFC" w:rsidRPr="00CA49F6" w:rsidRDefault="00D46EFC">
      <w:pPr>
        <w:pStyle w:val="Akapitzlist"/>
        <w:numPr>
          <w:ilvl w:val="0"/>
          <w:numId w:val="75"/>
        </w:numPr>
        <w:shd w:val="clear" w:color="auto" w:fill="FFFFFF"/>
        <w:spacing w:after="0"/>
        <w:ind w:left="1134" w:hanging="283"/>
        <w:jc w:val="both"/>
        <w:rPr>
          <w:rFonts w:ascii="Tahoma" w:hAnsi="Tahoma" w:cs="Tahoma"/>
          <w:color w:val="000000"/>
        </w:rPr>
      </w:pPr>
      <w:r w:rsidRPr="00CA49F6">
        <w:rPr>
          <w:rFonts w:ascii="Tahoma" w:hAnsi="Tahoma" w:cs="Tahoma"/>
          <w:color w:val="000000"/>
        </w:rPr>
        <w:t>wykaże, jaką część wynagrodzenia stanowią koszty pracy ponoszone przez Wykonawcę w trakcie realizacji zamówienia oraz jak zmiana przepisów wpłynie na wysokość tych kosztów.</w:t>
      </w:r>
    </w:p>
    <w:p w14:paraId="29E47966" w14:textId="77777777" w:rsidR="00D46EFC" w:rsidRPr="00CA49F6" w:rsidRDefault="00D46EFC">
      <w:pPr>
        <w:pStyle w:val="Akapitzlist"/>
        <w:numPr>
          <w:ilvl w:val="0"/>
          <w:numId w:val="73"/>
        </w:numPr>
        <w:tabs>
          <w:tab w:val="left" w:pos="851"/>
        </w:tabs>
        <w:spacing w:after="0"/>
        <w:ind w:left="851" w:hanging="425"/>
        <w:jc w:val="both"/>
        <w:rPr>
          <w:rFonts w:ascii="Tahoma" w:hAnsi="Tahoma" w:cs="Tahoma"/>
        </w:rPr>
      </w:pPr>
      <w:r w:rsidRPr="00CA49F6">
        <w:rPr>
          <w:rFonts w:ascii="Tahoma" w:hAnsi="Tahoma" w:cs="Tahoma"/>
          <w:color w:val="000000"/>
        </w:rPr>
        <w:t xml:space="preserve">zmiany zasad gromadzenia i wysokości wpłat do pracowniczych planów kapitałowych, o których mowa w ustawie z dnia 4 października 2018 r. </w:t>
      </w:r>
      <w:r w:rsidRPr="00CA49F6">
        <w:rPr>
          <w:rFonts w:ascii="Tahoma" w:hAnsi="Tahoma" w:cs="Tahoma"/>
          <w:color w:val="000000"/>
        </w:rPr>
        <w:br/>
        <w:t>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D11F8A6" w14:textId="77777777" w:rsidR="00D46EFC" w:rsidRPr="00CA49F6" w:rsidRDefault="00D46EFC">
      <w:pPr>
        <w:pStyle w:val="Akapitzlist"/>
        <w:numPr>
          <w:ilvl w:val="0"/>
          <w:numId w:val="76"/>
        </w:numPr>
        <w:spacing w:after="0"/>
        <w:ind w:left="1134" w:hanging="283"/>
        <w:jc w:val="both"/>
        <w:rPr>
          <w:rFonts w:ascii="Tahoma" w:hAnsi="Tahoma" w:cs="Tahoma"/>
        </w:rPr>
      </w:pPr>
      <w:r w:rsidRPr="00CA49F6">
        <w:rPr>
          <w:rFonts w:ascii="Tahoma" w:hAnsi="Tahoma" w:cs="Tahoma"/>
          <w:color w:val="000000"/>
        </w:rPr>
        <w:lastRenderedPageBreak/>
        <w:t>udowodni, że zmiana w/w przepisów będzie miała wpływ na koszty wykonania zamówienia przez Wykonawcę,</w:t>
      </w:r>
    </w:p>
    <w:p w14:paraId="757CD3CA" w14:textId="77777777" w:rsidR="00D46EFC" w:rsidRPr="00CA49F6" w:rsidRDefault="00D46EFC">
      <w:pPr>
        <w:pStyle w:val="Akapitzlist"/>
        <w:numPr>
          <w:ilvl w:val="0"/>
          <w:numId w:val="76"/>
        </w:numPr>
        <w:spacing w:after="0"/>
        <w:ind w:left="1134" w:hanging="283"/>
        <w:jc w:val="both"/>
        <w:rPr>
          <w:rFonts w:ascii="Tahoma" w:hAnsi="Tahoma" w:cs="Tahoma"/>
        </w:rPr>
      </w:pPr>
      <w:r w:rsidRPr="00CA49F6">
        <w:rPr>
          <w:rFonts w:ascii="Tahoma" w:hAnsi="Tahoma" w:cs="Tahoma"/>
          <w:color w:val="000000"/>
        </w:rPr>
        <w:t>wykaże, jaką część wynagrodzenia stanowią koszty pracy ponoszone przez Wykonawcę w trakcie realizacji zamówienia oraz jak zmiana przepisów wpłynie na wysokość tych kosztów.</w:t>
      </w:r>
    </w:p>
    <w:p w14:paraId="50D5E444" w14:textId="77777777" w:rsidR="00D46EFC" w:rsidRPr="00CA49F6" w:rsidRDefault="00D46EFC" w:rsidP="00D46EFC">
      <w:pPr>
        <w:shd w:val="clear" w:color="auto" w:fill="FFFFFF"/>
        <w:spacing w:after="0"/>
        <w:ind w:left="851"/>
        <w:rPr>
          <w:rFonts w:ascii="Tahoma" w:hAnsi="Tahoma" w:cs="Tahoma"/>
          <w:color w:val="000000"/>
        </w:rPr>
      </w:pPr>
      <w:r w:rsidRPr="00CA49F6">
        <w:rPr>
          <w:rFonts w:ascii="Tahoma" w:hAnsi="Tahoma" w:cs="Tahoma"/>
          <w:color w:val="000000"/>
        </w:rPr>
        <w:t>Zamawiający zastrzega sobie prawo do wniesienia zastrzeżeń dotyczących wysokości kosztów pracy przedstawionych przez Wykonawcę.</w:t>
      </w:r>
    </w:p>
    <w:p w14:paraId="38A2F685" w14:textId="57B33684"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5ED822C8" w14:textId="77777777"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4BB4406" w14:textId="77777777"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F2D6D33" w14:textId="77777777"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4CC32142" w14:textId="113F4AF6"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14:paraId="74DFB1BF" w14:textId="77777777"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 xml:space="preserve">Warunkiem dokonania zmiany wynagrodzenia Wykonawcy, o której mowa w ust. 4 pkt 2 i 3 jest złożenie przez Wykonawcę Zamawiającemu wniosku o zmianę wynagrodzenia wraz </w:t>
      </w:r>
      <w:r w:rsidRPr="00CA49F6">
        <w:rPr>
          <w:rFonts w:ascii="Tahoma" w:hAnsi="Tahoma" w:cs="Tahoma"/>
          <w:color w:val="000000"/>
          <w:sz w:val="22"/>
          <w:szCs w:val="22"/>
        </w:rPr>
        <w:lastRenderedPageBreak/>
        <w:t>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44B2E53F" w14:textId="77777777"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Ciężar dowodu, że okoliczności wymienione w ust. 4 pkt 2 i 3 mają wpływ na koszty wykonania zamówienia spoczywa na Wykonawcy.</w:t>
      </w:r>
    </w:p>
    <w:p w14:paraId="1E117B47" w14:textId="77777777"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 xml:space="preserve">Zmiany wysokości wynagrodzenia, o których mowa w ust. 4 pkt 1 umowy mogą zostać dokonane ze skutkiem nie wcześniej niż na dzień wejścia w życie przepisów, z których wynikają te zmiany. </w:t>
      </w:r>
    </w:p>
    <w:p w14:paraId="1FB32105" w14:textId="77777777"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Zmiany, o których mowa w ust. 4 mogą być dokonane tylko, jeżeli jest to niezbędne dla prawidłowego wykonania umowy.</w:t>
      </w:r>
    </w:p>
    <w:p w14:paraId="36068892" w14:textId="77777777" w:rsidR="00D46EFC" w:rsidRPr="00CA49F6"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CA49F6">
        <w:rPr>
          <w:rFonts w:ascii="Tahoma" w:hAnsi="Tahoma" w:cs="Tahoma"/>
          <w:color w:val="000000"/>
          <w:sz w:val="22"/>
          <w:szCs w:val="22"/>
        </w:rPr>
        <w:t>Wszystkie powyższe postanowienia stanowią katalog zmian, na które Zamawiający może wyrazić zgodę. Nie stanowią one jednak zobowiązania do wyrażenia takiej zgody.</w:t>
      </w:r>
    </w:p>
    <w:p w14:paraId="33B21504" w14:textId="77777777" w:rsidR="00D46EFC" w:rsidRPr="00CA49F6" w:rsidRDefault="00D46EFC" w:rsidP="00D46EFC">
      <w:pPr>
        <w:pStyle w:val="m8069290857866364993gmail-text-justify"/>
        <w:shd w:val="clear" w:color="auto" w:fill="FFFFFF"/>
        <w:spacing w:before="0" w:beforeAutospacing="0" w:after="0" w:afterAutospacing="0" w:line="276" w:lineRule="auto"/>
        <w:ind w:left="426"/>
        <w:jc w:val="both"/>
        <w:rPr>
          <w:rFonts w:ascii="Tahoma" w:hAnsi="Tahoma" w:cs="Tahoma"/>
          <w:color w:val="000000"/>
          <w:sz w:val="22"/>
          <w:szCs w:val="22"/>
        </w:rPr>
      </w:pPr>
    </w:p>
    <w:p w14:paraId="51DD1B56"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 19</w:t>
      </w:r>
    </w:p>
    <w:p w14:paraId="2A6E86C3" w14:textId="77777777" w:rsidR="00D46EFC" w:rsidRPr="00CA49F6"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Klauzula waloryzacyjna</w:t>
      </w:r>
    </w:p>
    <w:p w14:paraId="6D34BC7B" w14:textId="60254BB8" w:rsidR="00D46EFC" w:rsidRPr="00CA49F6" w:rsidRDefault="00D46EFC" w:rsidP="00D46EFC">
      <w:pPr>
        <w:pStyle w:val="m8069290857866364993gmail-text-justify"/>
        <w:numPr>
          <w:ilvl w:val="0"/>
          <w:numId w:val="69"/>
        </w:numPr>
        <w:shd w:val="clear" w:color="auto" w:fill="FFFFFF"/>
        <w:spacing w:before="0" w:beforeAutospacing="0" w:after="0" w:afterAutospacing="0" w:line="276" w:lineRule="auto"/>
        <w:ind w:left="567" w:hanging="567"/>
        <w:jc w:val="both"/>
        <w:rPr>
          <w:rFonts w:ascii="Tahoma" w:hAnsi="Tahoma" w:cs="Tahoma"/>
          <w:sz w:val="22"/>
          <w:szCs w:val="22"/>
        </w:rPr>
      </w:pPr>
      <w:r w:rsidRPr="00CA49F6">
        <w:rPr>
          <w:rFonts w:ascii="Tahoma" w:hAnsi="Tahoma" w:cs="Tahoma"/>
          <w:sz w:val="22"/>
          <w:szCs w:val="22"/>
        </w:rPr>
        <w:t xml:space="preserve">Strony przewidują możliwość zmiany wynagrodzenia Wykonawcy zgodnie z poniższymi zasadami, w przypadku zmiany ceny materiałów lub kosztów związanych </w:t>
      </w:r>
      <w:r w:rsidRPr="00CA49F6">
        <w:rPr>
          <w:rFonts w:ascii="Tahoma" w:hAnsi="Tahoma" w:cs="Tahoma"/>
          <w:sz w:val="22"/>
          <w:szCs w:val="22"/>
        </w:rPr>
        <w:br/>
        <w:t>z realizacją zamówienia:</w:t>
      </w:r>
    </w:p>
    <w:p w14:paraId="1B2FAC21" w14:textId="77777777" w:rsidR="00D46EFC" w:rsidRPr="00CA49F6"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CA49F6">
        <w:rPr>
          <w:rFonts w:ascii="Tahoma" w:hAnsi="Tahoma" w:cs="Tahoma"/>
          <w:sz w:val="22"/>
          <w:szCs w:val="22"/>
        </w:rPr>
        <w:t xml:space="preserve">wyliczenie wysokości zmiany wynagrodzenia odbywać się będzie w oparciu </w:t>
      </w:r>
      <w:r w:rsidRPr="00CA49F6">
        <w:rPr>
          <w:rFonts w:ascii="Tahoma" w:hAnsi="Tahoma" w:cs="Tahoma"/>
          <w:sz w:val="22"/>
          <w:szCs w:val="22"/>
        </w:rPr>
        <w:br/>
        <w:t xml:space="preserve">o kwartalny wskaźnik cen produkcji budowlano-montażowej liczony do poprzedniego kwartału publikowany przez Prezesa GUS </w:t>
      </w:r>
      <w:r w:rsidRPr="00CA49F6">
        <w:rPr>
          <w:rFonts w:ascii="Tahoma" w:hAnsi="Tahoma" w:cs="Tahoma"/>
          <w:color w:val="222222"/>
          <w:sz w:val="22"/>
          <w:szCs w:val="22"/>
        </w:rPr>
        <w:t>= zwany dalej wskaźnikiem GUS</w:t>
      </w:r>
    </w:p>
    <w:p w14:paraId="0EEB21C4" w14:textId="77777777" w:rsidR="00D46EFC" w:rsidRPr="00CA49F6"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CA49F6">
        <w:rPr>
          <w:rFonts w:ascii="Tahoma" w:hAnsi="Tahoma" w:cs="Tahoma"/>
          <w:sz w:val="22"/>
          <w:szCs w:val="22"/>
        </w:rPr>
        <w:t>w sytuacji, gdy ostatni opublikowany wskaźnik GUS przed:</w:t>
      </w:r>
    </w:p>
    <w:p w14:paraId="6D7B2362" w14:textId="77777777" w:rsidR="00D46EFC" w:rsidRPr="00CA49F6" w:rsidRDefault="00D46EFC" w:rsidP="00D46EFC">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Tahoma" w:hAnsi="Tahoma" w:cs="Tahoma"/>
          <w:sz w:val="22"/>
          <w:szCs w:val="22"/>
        </w:rPr>
      </w:pPr>
      <w:r w:rsidRPr="00CA49F6">
        <w:rPr>
          <w:rFonts w:ascii="Tahoma" w:hAnsi="Tahoma" w:cs="Tahoma"/>
          <w:sz w:val="22"/>
          <w:szCs w:val="22"/>
        </w:rPr>
        <w:t>podpisaniem protokołów odbioru częściowego, o których mowa w § 6 ust. 1 pkt 3) lub</w:t>
      </w:r>
    </w:p>
    <w:p w14:paraId="280955DF" w14:textId="77777777" w:rsidR="00D46EFC" w:rsidRPr="00CA49F6" w:rsidRDefault="00D46EFC" w:rsidP="00D46EFC">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Tahoma" w:hAnsi="Tahoma" w:cs="Tahoma"/>
          <w:sz w:val="22"/>
          <w:szCs w:val="22"/>
        </w:rPr>
      </w:pPr>
      <w:r w:rsidRPr="00CA49F6">
        <w:rPr>
          <w:rFonts w:ascii="Tahoma" w:hAnsi="Tahoma" w:cs="Tahoma"/>
          <w:sz w:val="22"/>
          <w:szCs w:val="22"/>
        </w:rPr>
        <w:t>podpisaniem protokołu odbioru końcowego o którym mowa w § 6 ust. 1 pkt 4)</w:t>
      </w:r>
    </w:p>
    <w:p w14:paraId="09301BD0" w14:textId="77777777" w:rsidR="00D46EFC" w:rsidRPr="00CA49F6" w:rsidRDefault="00D46EFC" w:rsidP="00D46EFC">
      <w:pPr>
        <w:pStyle w:val="m8069290857866364993gmail-text-justify"/>
        <w:shd w:val="clear" w:color="auto" w:fill="FFFFFF"/>
        <w:spacing w:before="0" w:beforeAutospacing="0" w:after="0" w:afterAutospacing="0" w:line="276" w:lineRule="auto"/>
        <w:ind w:left="1134"/>
        <w:jc w:val="both"/>
        <w:rPr>
          <w:rFonts w:ascii="Tahoma" w:hAnsi="Tahoma" w:cs="Tahoma"/>
          <w:b/>
          <w:bCs/>
          <w:sz w:val="22"/>
          <w:szCs w:val="22"/>
          <w:u w:val="single"/>
        </w:rPr>
      </w:pPr>
      <w:r w:rsidRPr="00CA49F6">
        <w:rPr>
          <w:rFonts w:ascii="Tahoma" w:hAnsi="Tahoma" w:cs="Tahoma"/>
          <w:sz w:val="22"/>
          <w:szCs w:val="22"/>
        </w:rPr>
        <w:t xml:space="preserve">zmieni się (narastająco) w stosunku do ostatniego opublikowanego wskaźnika GUS przed podpisaniem umowy o poziom przekraczający 14 %, strony mogą złożyć wniosek o dokonanie odpowiedniej zmiany wynagrodzenia </w:t>
      </w:r>
      <w:r w:rsidRPr="00CA49F6">
        <w:rPr>
          <w:rFonts w:ascii="Tahoma" w:hAnsi="Tahoma" w:cs="Tahoma"/>
          <w:b/>
          <w:bCs/>
          <w:sz w:val="22"/>
          <w:szCs w:val="22"/>
          <w:u w:val="single"/>
        </w:rPr>
        <w:t>w zakresie robót odebranych protokołem podpisanym po publikacji wskaźnika, o którym mowa w lit a) lub b);</w:t>
      </w:r>
    </w:p>
    <w:p w14:paraId="15A7BF33" w14:textId="77777777" w:rsidR="00D46EFC" w:rsidRPr="00CA49F6"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CA49F6">
        <w:rPr>
          <w:rFonts w:ascii="Tahoma" w:hAnsi="Tahoma" w:cs="Tahoma"/>
          <w:sz w:val="22"/>
          <w:szCs w:val="22"/>
        </w:rPr>
        <w:t>strona po spełnieniu przesłanek wskazanych w pkt 1-2 może złożyć wniosek o zmianę wynagrodzenia w wysokości wynikającej z wyliczenia:</w:t>
      </w:r>
    </w:p>
    <w:p w14:paraId="5F5EC9B0" w14:textId="77777777" w:rsidR="00D46EFC" w:rsidRPr="00CA49F6" w:rsidRDefault="00D46EFC" w:rsidP="00D46EFC">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526C4DB0" w14:textId="77777777" w:rsidR="00D46EFC" w:rsidRPr="00CA49F6" w:rsidRDefault="00D46EFC" w:rsidP="00D46EFC">
      <w:pPr>
        <w:pStyle w:val="m8069290857866364993gmail-text-justify"/>
        <w:shd w:val="clear" w:color="auto" w:fill="FFFFFF"/>
        <w:spacing w:before="0" w:beforeAutospacing="0" w:after="0" w:afterAutospacing="0" w:line="276" w:lineRule="auto"/>
        <w:ind w:left="993"/>
        <w:jc w:val="center"/>
        <w:rPr>
          <w:rFonts w:ascii="Tahoma" w:hAnsi="Tahoma" w:cs="Tahoma"/>
          <w:sz w:val="22"/>
          <w:szCs w:val="22"/>
        </w:rPr>
      </w:pPr>
      <w:r w:rsidRPr="00CA49F6">
        <w:rPr>
          <w:rFonts w:ascii="Tahoma" w:hAnsi="Tahoma" w:cs="Tahoma"/>
          <w:sz w:val="22"/>
          <w:szCs w:val="22"/>
        </w:rPr>
        <w:t>A x (B% - 14 %) = C,</w:t>
      </w:r>
    </w:p>
    <w:p w14:paraId="1FED303B" w14:textId="77777777" w:rsidR="00D46EFC" w:rsidRPr="00CA49F6" w:rsidRDefault="00D46EFC" w:rsidP="00D46EFC">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6960125C" w14:textId="77777777" w:rsidR="00D46EFC" w:rsidRPr="00CA49F6" w:rsidRDefault="00D46EFC" w:rsidP="00D46EFC">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r w:rsidRPr="00CA49F6">
        <w:rPr>
          <w:rFonts w:ascii="Tahoma" w:hAnsi="Tahoma" w:cs="Tahoma"/>
          <w:sz w:val="22"/>
          <w:szCs w:val="22"/>
        </w:rPr>
        <w:t>gdzie:</w:t>
      </w:r>
    </w:p>
    <w:p w14:paraId="25AD45D7" w14:textId="77777777" w:rsidR="00D46EFC" w:rsidRPr="00CA49F6" w:rsidRDefault="00D46EFC" w:rsidP="00D46EFC">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CA49F6">
        <w:rPr>
          <w:rFonts w:ascii="Tahoma" w:hAnsi="Tahoma" w:cs="Tahoma"/>
          <w:sz w:val="22"/>
          <w:szCs w:val="22"/>
        </w:rPr>
        <w:t xml:space="preserve">A – </w:t>
      </w:r>
      <w:r w:rsidRPr="00CA49F6">
        <w:rPr>
          <w:rFonts w:ascii="Tahoma" w:hAnsi="Tahoma" w:cs="Tahoma"/>
          <w:sz w:val="22"/>
          <w:szCs w:val="22"/>
        </w:rPr>
        <w:tab/>
        <w:t>wartość prac objętych protokołem (odbioru częściowego lub końcowego) podpisanym po publikacji wskaźnika, który zmieni się (narastająco) w stosunku do ostatniego opublikowanego przed podpisaniem umowy wskaźnika GUS o poziom przekraczający 14%,</w:t>
      </w:r>
    </w:p>
    <w:p w14:paraId="035D0A99" w14:textId="77777777" w:rsidR="00D46EFC" w:rsidRPr="00CA49F6" w:rsidRDefault="00D46EFC" w:rsidP="00D46EFC">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CA49F6">
        <w:rPr>
          <w:rFonts w:ascii="Tahoma" w:hAnsi="Tahoma" w:cs="Tahoma"/>
          <w:sz w:val="22"/>
          <w:szCs w:val="22"/>
        </w:rPr>
        <w:t>B –</w:t>
      </w:r>
      <w:r w:rsidRPr="00CA49F6">
        <w:rPr>
          <w:rFonts w:ascii="Tahoma" w:hAnsi="Tahoma" w:cs="Tahoma"/>
          <w:sz w:val="22"/>
          <w:szCs w:val="22"/>
        </w:rPr>
        <w:tab/>
        <w:t>wartość (narastająco) wskaźników GUS pomiędzy ostatnim wskaźnikiem opublikowanym przed podpisaniem umowy, a wskaźnikiem opublikowanym przed podpisaniem protokołu odbioru częściowego o którym mowa w § 6 ust. 1 pkt 2 lub podpisania protokołu odbioru końcowego o którym mowa w § 6 ust. 1, pkt 3</w:t>
      </w:r>
    </w:p>
    <w:p w14:paraId="236C399E" w14:textId="77777777" w:rsidR="00D46EFC" w:rsidRPr="00CA49F6" w:rsidRDefault="00D46EFC" w:rsidP="00D46EFC">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CA49F6">
        <w:rPr>
          <w:rFonts w:ascii="Tahoma" w:hAnsi="Tahoma" w:cs="Tahoma"/>
          <w:sz w:val="22"/>
          <w:szCs w:val="22"/>
        </w:rPr>
        <w:t xml:space="preserve">C - </w:t>
      </w:r>
      <w:r w:rsidRPr="00CA49F6">
        <w:rPr>
          <w:rFonts w:ascii="Tahoma" w:hAnsi="Tahoma" w:cs="Tahoma"/>
          <w:sz w:val="22"/>
          <w:szCs w:val="22"/>
        </w:rPr>
        <w:tab/>
        <w:t>wartość zmiany.</w:t>
      </w:r>
    </w:p>
    <w:p w14:paraId="09EB386B" w14:textId="77777777" w:rsidR="00D46EFC" w:rsidRPr="00CA49F6"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CA49F6">
        <w:rPr>
          <w:rFonts w:ascii="Tahoma" w:hAnsi="Tahoma" w:cs="Tahoma"/>
          <w:sz w:val="22"/>
          <w:szCs w:val="22"/>
        </w:rPr>
        <w:t>strona składając wniosek o zmianę powinna przedstawić w szczególności:</w:t>
      </w:r>
    </w:p>
    <w:p w14:paraId="1FE0286E" w14:textId="77777777" w:rsidR="00D46EFC" w:rsidRPr="00CA49F6" w:rsidRDefault="00D46EFC" w:rsidP="00D46EFC">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Tahoma" w:hAnsi="Tahoma" w:cs="Tahoma"/>
          <w:sz w:val="22"/>
          <w:szCs w:val="22"/>
        </w:rPr>
      </w:pPr>
      <w:r w:rsidRPr="00CA49F6">
        <w:rPr>
          <w:rFonts w:ascii="Tahoma" w:hAnsi="Tahoma" w:cs="Tahoma"/>
          <w:sz w:val="22"/>
          <w:szCs w:val="22"/>
        </w:rPr>
        <w:t>wyliczenie wnioskowanej kwoty zmiany wynagrodzenia;</w:t>
      </w:r>
    </w:p>
    <w:p w14:paraId="757BC957" w14:textId="77777777" w:rsidR="00D46EFC" w:rsidRPr="00CA49F6" w:rsidRDefault="00D46EFC" w:rsidP="00D46EFC">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Tahoma" w:hAnsi="Tahoma" w:cs="Tahoma"/>
          <w:sz w:val="22"/>
          <w:szCs w:val="22"/>
        </w:rPr>
      </w:pPr>
      <w:r w:rsidRPr="00CA49F6">
        <w:rPr>
          <w:rFonts w:ascii="Tahoma" w:hAnsi="Tahoma" w:cs="Tahoma"/>
          <w:sz w:val="22"/>
          <w:szCs w:val="22"/>
        </w:rPr>
        <w:t>dowody na to, że wzrost kosztów materiałów lub usług miał wpływ na koszt realizacji zamówienia.</w:t>
      </w:r>
    </w:p>
    <w:p w14:paraId="28E81674" w14:textId="77777777" w:rsidR="00D46EFC" w:rsidRPr="00CA49F6"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CA49F6">
        <w:rPr>
          <w:rFonts w:ascii="Tahoma" w:hAnsi="Tahoma" w:cs="Tahoma"/>
          <w:sz w:val="22"/>
          <w:szCs w:val="22"/>
        </w:rPr>
        <w:t xml:space="preserve">łączna wartość zmian wysokości wynagrodzenia Wykonawcy, dokonanych na podstawie postanowień niniejszego ustępu nie może być wyższa niż 3 % </w:t>
      </w:r>
      <w:r w:rsidRPr="00CA49F6">
        <w:rPr>
          <w:rFonts w:ascii="Tahoma" w:hAnsi="Tahoma" w:cs="Tahoma"/>
          <w:sz w:val="22"/>
          <w:szCs w:val="22"/>
        </w:rPr>
        <w:br/>
        <w:t xml:space="preserve">w stosunku do pierwotnej wartości umowy.  </w:t>
      </w:r>
    </w:p>
    <w:p w14:paraId="6AB21FC1" w14:textId="77777777" w:rsidR="00D46EFC" w:rsidRPr="00CA49F6"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CA49F6">
        <w:rPr>
          <w:rFonts w:ascii="Tahoma" w:hAnsi="Tahoma" w:cs="Tahoma"/>
          <w:sz w:val="22"/>
          <w:szCs w:val="22"/>
        </w:rPr>
        <w:t>zmiana wynagrodzenia w oparciu o niniejszy ustęp wymaga zgodnej woli obu stron wyrażonej aneksem do umowy.</w:t>
      </w:r>
    </w:p>
    <w:p w14:paraId="4E79111E" w14:textId="77777777" w:rsidR="00D46EFC" w:rsidRPr="00CA49F6" w:rsidRDefault="00D46EFC" w:rsidP="00D46EFC">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15929C38" w14:textId="77777777" w:rsidR="00D46EFC" w:rsidRPr="00CA49F6" w:rsidRDefault="00D46EFC" w:rsidP="00D46EFC">
      <w:pPr>
        <w:spacing w:after="0"/>
        <w:jc w:val="center"/>
        <w:rPr>
          <w:rFonts w:ascii="Tahoma" w:hAnsi="Tahoma" w:cs="Tahoma"/>
          <w:b/>
          <w:bCs/>
        </w:rPr>
      </w:pPr>
      <w:r w:rsidRPr="00CA49F6">
        <w:rPr>
          <w:rFonts w:ascii="Tahoma" w:hAnsi="Tahoma" w:cs="Tahoma"/>
          <w:b/>
          <w:bCs/>
        </w:rPr>
        <w:t>§ 20</w:t>
      </w:r>
    </w:p>
    <w:p w14:paraId="347FCE89" w14:textId="77777777" w:rsidR="00D46EFC" w:rsidRPr="00CA49F6" w:rsidRDefault="00D46EFC" w:rsidP="00D46EFC">
      <w:pPr>
        <w:spacing w:after="0"/>
        <w:jc w:val="center"/>
        <w:rPr>
          <w:rFonts w:ascii="Tahoma" w:hAnsi="Tahoma" w:cs="Tahoma"/>
          <w:b/>
          <w:bCs/>
        </w:rPr>
      </w:pPr>
      <w:r w:rsidRPr="00CA49F6">
        <w:rPr>
          <w:rFonts w:ascii="Tahoma" w:hAnsi="Tahoma" w:cs="Tahoma"/>
          <w:b/>
          <w:bCs/>
        </w:rPr>
        <w:t xml:space="preserve">Ochrona danych osobowych </w:t>
      </w:r>
    </w:p>
    <w:p w14:paraId="26232E78" w14:textId="77777777" w:rsidR="00D46EFC" w:rsidRPr="00CA49F6" w:rsidRDefault="00D46EFC" w:rsidP="00D46EFC">
      <w:pPr>
        <w:pStyle w:val="Akapitzlist"/>
        <w:numPr>
          <w:ilvl w:val="0"/>
          <w:numId w:val="39"/>
        </w:numPr>
        <w:spacing w:after="0"/>
        <w:ind w:left="426" w:hanging="426"/>
        <w:jc w:val="both"/>
        <w:rPr>
          <w:rFonts w:ascii="Tahoma" w:hAnsi="Tahoma" w:cs="Tahoma"/>
          <w:color w:val="000000"/>
          <w:lang w:eastAsia="zh-CN"/>
        </w:rPr>
      </w:pPr>
      <w:r w:rsidRPr="00CA49F6">
        <w:rPr>
          <w:rFonts w:ascii="Tahoma" w:hAnsi="Tahoma" w:cs="Tahoma"/>
          <w:color w:val="000000"/>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Pr="00CA49F6">
        <w:rPr>
          <w:rFonts w:ascii="Tahoma" w:hAnsi="Tahoma" w:cs="Tahoma"/>
          <w:color w:val="000000"/>
        </w:rPr>
        <w:br/>
        <w:t>a Wykonawca – podmiotem przetwarzającym te dane w rozumieniu pkt 8 tego przepisu.</w:t>
      </w:r>
    </w:p>
    <w:p w14:paraId="2EBA7D1F" w14:textId="77777777" w:rsidR="00D46EFC" w:rsidRPr="00CA49F6" w:rsidRDefault="00D46EFC" w:rsidP="00D46EFC">
      <w:pPr>
        <w:pStyle w:val="Akapitzlist"/>
        <w:numPr>
          <w:ilvl w:val="0"/>
          <w:numId w:val="39"/>
        </w:numPr>
        <w:spacing w:after="0"/>
        <w:ind w:left="426" w:hanging="426"/>
        <w:jc w:val="both"/>
        <w:rPr>
          <w:rFonts w:ascii="Tahoma" w:hAnsi="Tahoma" w:cs="Tahoma"/>
          <w:color w:val="000000"/>
        </w:rPr>
      </w:pPr>
      <w:r w:rsidRPr="00CA49F6">
        <w:rPr>
          <w:rFonts w:ascii="Tahoma" w:hAnsi="Tahoma" w:cs="Tahoma"/>
          <w:color w:val="000000"/>
        </w:rPr>
        <w:t>Zamawiający powierza Wykonawcy, w trybie art. 28 Rozporządzenia dane osobowe do przetwarzania, wyłącznie w celu wykonania przedmiotu niniejszej umowy.</w:t>
      </w:r>
    </w:p>
    <w:p w14:paraId="435EEBB3" w14:textId="77777777" w:rsidR="00D46EFC" w:rsidRPr="00CA49F6" w:rsidRDefault="00D46EFC" w:rsidP="00D46EFC">
      <w:pPr>
        <w:pStyle w:val="Akapitzlist"/>
        <w:numPr>
          <w:ilvl w:val="0"/>
          <w:numId w:val="39"/>
        </w:numPr>
        <w:spacing w:after="0"/>
        <w:ind w:left="426" w:hanging="426"/>
        <w:jc w:val="both"/>
        <w:rPr>
          <w:rFonts w:ascii="Tahoma" w:hAnsi="Tahoma" w:cs="Tahoma"/>
          <w:color w:val="000000"/>
        </w:rPr>
      </w:pPr>
      <w:r w:rsidRPr="00CA49F6">
        <w:rPr>
          <w:rFonts w:ascii="Tahoma" w:hAnsi="Tahoma" w:cs="Tahoma"/>
          <w:color w:val="000000"/>
        </w:rPr>
        <w:t>Wykonawca zobowiązuje się:</w:t>
      </w:r>
    </w:p>
    <w:p w14:paraId="2B84F8E9" w14:textId="77777777" w:rsidR="00D46EFC" w:rsidRPr="00CA49F6" w:rsidRDefault="00D46EFC" w:rsidP="00D46EFC">
      <w:pPr>
        <w:pStyle w:val="Akapitzlist"/>
        <w:numPr>
          <w:ilvl w:val="1"/>
          <w:numId w:val="40"/>
        </w:numPr>
        <w:spacing w:after="0"/>
        <w:ind w:left="709" w:hanging="283"/>
        <w:jc w:val="both"/>
        <w:rPr>
          <w:rFonts w:ascii="Tahoma" w:hAnsi="Tahoma" w:cs="Tahoma"/>
          <w:color w:val="000000"/>
        </w:rPr>
      </w:pPr>
      <w:r w:rsidRPr="00CA49F6">
        <w:rPr>
          <w:rFonts w:ascii="Tahoma" w:hAnsi="Tahoma" w:cs="Tahoma"/>
          <w:color w:val="000000"/>
        </w:rPr>
        <w:t>przetwarzać powierzone mu dane osobowe zgodnie z niniejszą umową, Rozporządzeniem oraz z innymi przepisami prawa powszechnie obowiązującego, które chronią prawa osób, których dane dotyczą,</w:t>
      </w:r>
    </w:p>
    <w:p w14:paraId="274DD60B" w14:textId="77777777" w:rsidR="00D46EFC" w:rsidRPr="00CA49F6" w:rsidRDefault="00D46EFC" w:rsidP="00D46EFC">
      <w:pPr>
        <w:pStyle w:val="Akapitzlist"/>
        <w:numPr>
          <w:ilvl w:val="1"/>
          <w:numId w:val="40"/>
        </w:numPr>
        <w:spacing w:after="0"/>
        <w:ind w:left="709" w:hanging="283"/>
        <w:jc w:val="both"/>
        <w:rPr>
          <w:rFonts w:ascii="Tahoma" w:hAnsi="Tahoma" w:cs="Tahoma"/>
          <w:color w:val="000000"/>
        </w:rPr>
      </w:pPr>
      <w:r w:rsidRPr="00CA49F6">
        <w:rPr>
          <w:rFonts w:ascii="Tahoma" w:hAnsi="Tahoma" w:cs="Tahom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191DD7" w14:textId="77777777" w:rsidR="00D46EFC" w:rsidRPr="00CA49F6" w:rsidRDefault="00D46EFC" w:rsidP="00D46EFC">
      <w:pPr>
        <w:pStyle w:val="Akapitzlist"/>
        <w:numPr>
          <w:ilvl w:val="1"/>
          <w:numId w:val="40"/>
        </w:numPr>
        <w:spacing w:after="0"/>
        <w:ind w:left="709" w:hanging="283"/>
        <w:jc w:val="both"/>
        <w:rPr>
          <w:rFonts w:ascii="Tahoma" w:hAnsi="Tahoma" w:cs="Tahoma"/>
          <w:color w:val="000000"/>
        </w:rPr>
      </w:pPr>
      <w:r w:rsidRPr="00CA49F6">
        <w:rPr>
          <w:rFonts w:ascii="Tahoma" w:hAnsi="Tahoma" w:cs="Tahoma"/>
          <w:color w:val="000000"/>
        </w:rPr>
        <w:t>dołożyć należytej staranności przy przetwarzaniu powierzonych danych osobowych,</w:t>
      </w:r>
    </w:p>
    <w:p w14:paraId="0E9AA3A4" w14:textId="77777777" w:rsidR="00D46EFC" w:rsidRPr="00CA49F6" w:rsidRDefault="00D46EFC" w:rsidP="00D46EFC">
      <w:pPr>
        <w:pStyle w:val="Akapitzlist"/>
        <w:numPr>
          <w:ilvl w:val="1"/>
          <w:numId w:val="40"/>
        </w:numPr>
        <w:spacing w:after="0"/>
        <w:ind w:left="709" w:hanging="283"/>
        <w:jc w:val="both"/>
        <w:rPr>
          <w:rFonts w:ascii="Tahoma" w:hAnsi="Tahoma" w:cs="Tahoma"/>
          <w:color w:val="000000"/>
        </w:rPr>
      </w:pPr>
      <w:r w:rsidRPr="00CA49F6">
        <w:rPr>
          <w:rFonts w:ascii="Tahoma" w:hAnsi="Tahoma" w:cs="Tahoma"/>
          <w:color w:val="000000"/>
        </w:rPr>
        <w:t>do nadania upoważnień do przetwarzania danych osobowych wszystkim osobom, które będą przetwarzały powierzone dane w celu realizacji niniejszej umowy,</w:t>
      </w:r>
    </w:p>
    <w:p w14:paraId="5D8478A8" w14:textId="77777777" w:rsidR="00D46EFC" w:rsidRPr="00CA49F6" w:rsidRDefault="00D46EFC" w:rsidP="00D46EFC">
      <w:pPr>
        <w:pStyle w:val="Akapitzlist"/>
        <w:numPr>
          <w:ilvl w:val="1"/>
          <w:numId w:val="40"/>
        </w:numPr>
        <w:spacing w:after="0"/>
        <w:ind w:left="709" w:hanging="283"/>
        <w:jc w:val="both"/>
        <w:rPr>
          <w:rFonts w:ascii="Tahoma" w:hAnsi="Tahoma" w:cs="Tahoma"/>
          <w:color w:val="000000"/>
        </w:rPr>
      </w:pPr>
      <w:r w:rsidRPr="00CA49F6">
        <w:rPr>
          <w:rFonts w:ascii="Tahoma" w:hAnsi="Tahoma" w:cs="Tahoma"/>
          <w:color w:val="000000"/>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E15BA12"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629013BD"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 xml:space="preserve">Wykonawca pomaga Zamawiającemu w niezbędnym zakresie wywiązywać się </w:t>
      </w:r>
      <w:r w:rsidRPr="00CA49F6">
        <w:rPr>
          <w:rFonts w:ascii="Tahoma" w:hAnsi="Tahoma" w:cs="Tahoma"/>
          <w:color w:val="000000"/>
        </w:rPr>
        <w:br/>
        <w:t xml:space="preserve">z obowiązku odpowiadania na żądania osoby, której dane dotyczą </w:t>
      </w:r>
      <w:r w:rsidRPr="00CA49F6">
        <w:rPr>
          <w:rFonts w:ascii="Tahoma" w:hAnsi="Tahoma" w:cs="Tahoma"/>
          <w:color w:val="000000"/>
        </w:rPr>
        <w:br/>
        <w:t xml:space="preserve">oraz wywiązywania się z obowiązków określonych w art. 32-36 Rozporządzenia. </w:t>
      </w:r>
    </w:p>
    <w:p w14:paraId="4C521346"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Wykonawca, po stwierdzeniu naruszenia ochrony danych osobowych bez zbędnej zwłoki zgłasza je administratorowi, nie później niż w ciągu 72 godzin od stwierdzenia naruszenia.</w:t>
      </w:r>
    </w:p>
    <w:p w14:paraId="03BA4790"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C581EB4"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Zamawiający realizować będzie prawo kontroli w godzinach pracy Wykonawcy informując o kontroli minimum 3 dni przed planowanym jej przeprowadzeniem.</w:t>
      </w:r>
    </w:p>
    <w:p w14:paraId="7B9EAC7D"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 xml:space="preserve">Wykonawca zobowiązuje się do usunięcia uchybień stwierdzonych podczas kontroli w terminie nie dłuższym niż 7 dni </w:t>
      </w:r>
    </w:p>
    <w:p w14:paraId="114C3418"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Wykonawca udostępnia Zamawiającemu wszelkie informacje niezbędne do wykazania spełnienia obowiązków określonych w art. 28 Rozporządzenia.</w:t>
      </w:r>
    </w:p>
    <w:p w14:paraId="337739C9"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 xml:space="preserve">Wykonawca może powierzyć dane osobowe objęte niniejszą umową do dalszego przetwarzania podwykonawcom jedynie w celu wykonania umowy po uzyskaniu uprzedniej pisemnej zgody Zamawiającego.  </w:t>
      </w:r>
    </w:p>
    <w:p w14:paraId="7FF0AF47"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 xml:space="preserve">Podwykonawca, winien spełniać te same gwarancje i obowiązki jakie zostały nałożone na Wykonawcę. </w:t>
      </w:r>
    </w:p>
    <w:p w14:paraId="4F814023"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Wykonawca ponosi pełną odpowiedzialność wobec Zamawiającego za działanie podwykonawcy w zakresie obowiązku ochrony danych.</w:t>
      </w:r>
    </w:p>
    <w:p w14:paraId="2C86569B"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 xml:space="preserve">Wykonawca zobowiązuje się do niezwłocznego poinformowania Zamawiającego </w:t>
      </w:r>
      <w:r w:rsidRPr="00CA49F6">
        <w:rPr>
          <w:rFonts w:ascii="Tahoma" w:hAnsi="Tahoma" w:cs="Tahoma"/>
          <w:color w:val="000000"/>
        </w:rPr>
        <w:br/>
        <w:t xml:space="preserve">o jakimkolwiek postępowaniu, w szczególności administracyjnym lub sądowym, dotyczącym przetwarzania przez Wykonawcę danych osobowych określonych </w:t>
      </w:r>
      <w:r w:rsidRPr="00CA49F6">
        <w:rPr>
          <w:rFonts w:ascii="Tahoma" w:hAnsi="Tahoma" w:cs="Tahoma"/>
          <w:color w:val="000000"/>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8B5549F" w14:textId="77777777" w:rsidR="00D46EFC" w:rsidRPr="00CA49F6"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CA49F6">
        <w:rPr>
          <w:rFonts w:ascii="Tahoma" w:hAnsi="Tahoma" w:cs="Tahom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F7C2936" w14:textId="77777777" w:rsidR="00D46EFC" w:rsidRPr="00CA49F6" w:rsidRDefault="00D46EFC" w:rsidP="00D46EFC">
      <w:pPr>
        <w:pStyle w:val="Akapitzlist"/>
        <w:numPr>
          <w:ilvl w:val="0"/>
          <w:numId w:val="39"/>
        </w:numPr>
        <w:spacing w:after="0"/>
        <w:ind w:left="567" w:hanging="567"/>
        <w:jc w:val="both"/>
        <w:rPr>
          <w:rFonts w:ascii="Tahoma" w:hAnsi="Tahoma" w:cs="Tahoma"/>
          <w:color w:val="000000"/>
        </w:rPr>
      </w:pPr>
      <w:r w:rsidRPr="00CA49F6">
        <w:rPr>
          <w:rFonts w:ascii="Tahoma" w:hAnsi="Tahoma" w:cs="Tahoma"/>
          <w:color w:val="000000"/>
        </w:rPr>
        <w:t xml:space="preserve">Podmiot przetwarzający oświadcza, że w związku ze zobowiązaniem do zachowania w tajemnicy danych poufnych nie będą one wykorzystywane, ujawniane ani udostępniane </w:t>
      </w:r>
      <w:r w:rsidRPr="00CA49F6">
        <w:rPr>
          <w:rFonts w:ascii="Tahoma" w:hAnsi="Tahoma" w:cs="Tahoma"/>
          <w:color w:val="000000"/>
        </w:rPr>
        <w:lastRenderedPageBreak/>
        <w:t>w innym celu niż wykonanie Umowy, chyba że konieczność ujawnienia posiadanych informacji wynika z obowiązujących przepisów prawa lub Umowy.</w:t>
      </w:r>
    </w:p>
    <w:p w14:paraId="7945C119" w14:textId="77777777" w:rsidR="00D46EFC" w:rsidRPr="00CA49F6" w:rsidRDefault="00D46EFC" w:rsidP="00D46EFC">
      <w:pPr>
        <w:pStyle w:val="Akapitzlist"/>
        <w:numPr>
          <w:ilvl w:val="0"/>
          <w:numId w:val="39"/>
        </w:numPr>
        <w:spacing w:after="0"/>
        <w:ind w:left="567" w:hanging="567"/>
        <w:jc w:val="both"/>
        <w:rPr>
          <w:rFonts w:ascii="Tahoma" w:hAnsi="Tahoma" w:cs="Tahoma"/>
          <w:color w:val="000000"/>
        </w:rPr>
      </w:pPr>
      <w:r w:rsidRPr="00CA49F6">
        <w:rPr>
          <w:rFonts w:ascii="Tahoma" w:hAnsi="Tahoma" w:cs="Tahom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40DDD0A" w14:textId="77777777" w:rsidR="00D46EFC" w:rsidRPr="00CA49F6" w:rsidRDefault="00D46EFC" w:rsidP="00D46EFC">
      <w:pPr>
        <w:pStyle w:val="Akapitzlist"/>
        <w:numPr>
          <w:ilvl w:val="0"/>
          <w:numId w:val="39"/>
        </w:numPr>
        <w:spacing w:after="0"/>
        <w:ind w:left="567" w:hanging="567"/>
        <w:jc w:val="both"/>
        <w:rPr>
          <w:rFonts w:ascii="Tahoma" w:hAnsi="Tahoma" w:cs="Tahoma"/>
          <w:color w:val="000000"/>
        </w:rPr>
      </w:pPr>
      <w:r w:rsidRPr="00CA49F6">
        <w:rPr>
          <w:rFonts w:ascii="Tahoma" w:hAnsi="Tahoma" w:cs="Tahom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2E56CFA" w14:textId="77777777" w:rsidR="00D46EFC" w:rsidRPr="00CA49F6" w:rsidRDefault="00D46EFC" w:rsidP="00D46EFC">
      <w:pPr>
        <w:pStyle w:val="Akapitzlist"/>
        <w:numPr>
          <w:ilvl w:val="0"/>
          <w:numId w:val="39"/>
        </w:numPr>
        <w:spacing w:after="0"/>
        <w:ind w:left="567" w:hanging="567"/>
        <w:jc w:val="both"/>
        <w:rPr>
          <w:rFonts w:ascii="Tahoma" w:hAnsi="Tahoma" w:cs="Tahoma"/>
          <w:color w:val="000000"/>
        </w:rPr>
      </w:pPr>
      <w:r w:rsidRPr="00CA49F6">
        <w:rPr>
          <w:rFonts w:ascii="Tahoma" w:hAnsi="Tahoma" w:cs="Tahoma"/>
          <w:color w:val="000000"/>
        </w:rPr>
        <w:t>W sprawach nieuregulowanych niniejszym paragrafem, zastosowanie będą miały przepisy Kodeksu cywilnego, rozporządzenia RODO, Ustawy o ochronie danych osobowych.</w:t>
      </w:r>
    </w:p>
    <w:p w14:paraId="569269F7" w14:textId="77777777" w:rsidR="00D46EFC" w:rsidRPr="00CA49F6" w:rsidRDefault="00D46EFC" w:rsidP="00D46EFC">
      <w:pPr>
        <w:spacing w:after="0"/>
        <w:jc w:val="center"/>
        <w:rPr>
          <w:rFonts w:ascii="Tahoma" w:hAnsi="Tahoma" w:cs="Tahoma"/>
          <w:b/>
          <w:bCs/>
        </w:rPr>
      </w:pPr>
    </w:p>
    <w:p w14:paraId="49F81CF2" w14:textId="77777777" w:rsidR="00D46EFC" w:rsidRPr="00CA49F6" w:rsidRDefault="00D46EFC" w:rsidP="00D46EFC">
      <w:pPr>
        <w:spacing w:after="0"/>
        <w:jc w:val="center"/>
        <w:rPr>
          <w:rFonts w:ascii="Tahoma" w:hAnsi="Tahoma" w:cs="Tahoma"/>
          <w:b/>
          <w:bCs/>
        </w:rPr>
      </w:pPr>
      <w:r w:rsidRPr="00CA49F6">
        <w:rPr>
          <w:rFonts w:ascii="Tahoma" w:hAnsi="Tahoma" w:cs="Tahoma"/>
          <w:b/>
          <w:bCs/>
        </w:rPr>
        <w:t>§ 21</w:t>
      </w:r>
    </w:p>
    <w:p w14:paraId="4E7B3F30" w14:textId="77777777" w:rsidR="00D46EFC" w:rsidRPr="00CA49F6" w:rsidRDefault="00D46EFC" w:rsidP="00D46EFC">
      <w:pPr>
        <w:spacing w:after="0"/>
        <w:jc w:val="center"/>
        <w:rPr>
          <w:rFonts w:ascii="Tahoma" w:hAnsi="Tahoma" w:cs="Tahoma"/>
          <w:b/>
          <w:bCs/>
        </w:rPr>
      </w:pPr>
      <w:r w:rsidRPr="00CA49F6">
        <w:rPr>
          <w:rFonts w:ascii="Tahoma" w:hAnsi="Tahoma" w:cs="Tahoma"/>
          <w:b/>
          <w:bCs/>
        </w:rPr>
        <w:t>Wierzytelności</w:t>
      </w:r>
    </w:p>
    <w:p w14:paraId="6933F505" w14:textId="77777777" w:rsidR="00D46EFC" w:rsidRPr="00CA49F6" w:rsidRDefault="00D46EFC" w:rsidP="00D46EFC">
      <w:pPr>
        <w:widowControl/>
        <w:suppressAutoHyphens w:val="0"/>
        <w:autoSpaceDE w:val="0"/>
        <w:autoSpaceDN w:val="0"/>
        <w:spacing w:after="0"/>
        <w:textAlignment w:val="auto"/>
        <w:rPr>
          <w:rFonts w:ascii="Tahoma" w:eastAsia="Lucida Sans Unicode" w:hAnsi="Tahoma" w:cs="Tahoma"/>
          <w:kern w:val="3"/>
          <w:lang w:eastAsia="pl-PL"/>
        </w:rPr>
      </w:pPr>
      <w:r w:rsidRPr="00CA49F6">
        <w:rPr>
          <w:rFonts w:ascii="Tahoma" w:eastAsia="Lucida Sans Unicode" w:hAnsi="Tahoma" w:cs="Tahoma"/>
          <w:kern w:val="3"/>
          <w:lang w:eastAsia="pl-PL"/>
        </w:rPr>
        <w:t>Wykonawca nie może przenieść wierzytelności wynikających z niniejszej umowy na osobę trzecią bez uprzedniej zgody Zamawiającego, wyrażonej w formie pisemnej pod rygorem nieważności.</w:t>
      </w:r>
    </w:p>
    <w:p w14:paraId="094B9FD4" w14:textId="77777777" w:rsidR="00D46EFC" w:rsidRPr="00CA49F6" w:rsidRDefault="00D46EFC" w:rsidP="00D46EFC">
      <w:pPr>
        <w:autoSpaceDE w:val="0"/>
        <w:autoSpaceDN w:val="0"/>
        <w:spacing w:after="0"/>
        <w:jc w:val="center"/>
        <w:rPr>
          <w:rFonts w:ascii="Tahoma" w:eastAsia="Calibri" w:hAnsi="Tahoma" w:cs="Tahoma"/>
          <w:b/>
          <w:bCs/>
        </w:rPr>
      </w:pPr>
    </w:p>
    <w:p w14:paraId="353F47C8"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 22</w:t>
      </w:r>
    </w:p>
    <w:p w14:paraId="57B18D3C"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Polubowne rozwiązywanie sporów</w:t>
      </w:r>
    </w:p>
    <w:p w14:paraId="51841EDF" w14:textId="77777777" w:rsidR="00D46EFC" w:rsidRPr="00CA49F6" w:rsidRDefault="00D46EFC" w:rsidP="00D46EFC">
      <w:pPr>
        <w:pStyle w:val="Akapitzlist"/>
        <w:numPr>
          <w:ilvl w:val="3"/>
          <w:numId w:val="40"/>
        </w:numPr>
        <w:autoSpaceDE w:val="0"/>
        <w:autoSpaceDN w:val="0"/>
        <w:spacing w:after="0"/>
        <w:ind w:left="426" w:hanging="426"/>
        <w:jc w:val="both"/>
        <w:rPr>
          <w:rFonts w:ascii="Tahoma" w:hAnsi="Tahoma" w:cs="Tahoma"/>
          <w:b/>
          <w:bCs/>
        </w:rPr>
      </w:pPr>
      <w:r w:rsidRPr="00CA49F6">
        <w:rPr>
          <w:rFonts w:ascii="Tahoma" w:hAnsi="Tahoma" w:cs="Tahoma"/>
          <w:shd w:val="clear" w:color="auto" w:fill="FFFFFF"/>
        </w:rPr>
        <w:t xml:space="preserve">W przypadku zaistnienia pomiędzy stronami sporu wynikającego z umowy </w:t>
      </w:r>
      <w:r w:rsidRPr="00CA49F6">
        <w:rPr>
          <w:rFonts w:ascii="Tahoma" w:hAnsi="Tahoma" w:cs="Tahoma"/>
          <w:shd w:val="clear" w:color="auto" w:fill="FFFFFF"/>
        </w:rPr>
        <w:br/>
        <w:t xml:space="preserve">lub pozostającego w związku z umową, dla którego możliwe jest zawarcie ugody, strony zobowiązują się poddać go pod mediacje. </w:t>
      </w:r>
    </w:p>
    <w:p w14:paraId="54A13650" w14:textId="77777777" w:rsidR="00D46EFC" w:rsidRPr="00CA49F6" w:rsidRDefault="00D46EFC" w:rsidP="00D46EFC">
      <w:pPr>
        <w:pStyle w:val="Akapitzlist"/>
        <w:numPr>
          <w:ilvl w:val="3"/>
          <w:numId w:val="40"/>
        </w:numPr>
        <w:autoSpaceDE w:val="0"/>
        <w:autoSpaceDN w:val="0"/>
        <w:spacing w:after="0"/>
        <w:ind w:left="426" w:hanging="426"/>
        <w:jc w:val="both"/>
        <w:rPr>
          <w:rFonts w:ascii="Tahoma" w:hAnsi="Tahoma" w:cs="Tahoma"/>
          <w:b/>
          <w:bCs/>
        </w:rPr>
      </w:pPr>
      <w:r w:rsidRPr="00CA49F6">
        <w:rPr>
          <w:rFonts w:ascii="Tahoma" w:hAnsi="Tahoma" w:cs="Tahoma"/>
          <w:shd w:val="clear" w:color="auto" w:fill="FFFFFF"/>
        </w:rPr>
        <w:t>Mediacja prowadzona będzie przez Mediatorów Stałych Sądu Polubownego przy Prokuratorii Generalnej Rzeczypospolitej Polskiej zgodnie z Regulaminem tego Sądu.</w:t>
      </w:r>
    </w:p>
    <w:p w14:paraId="47AD8B15" w14:textId="77777777" w:rsidR="00D46EFC" w:rsidRPr="00CA49F6" w:rsidRDefault="00D46EFC" w:rsidP="00D46EFC">
      <w:pPr>
        <w:autoSpaceDE w:val="0"/>
        <w:autoSpaceDN w:val="0"/>
        <w:spacing w:after="0"/>
        <w:jc w:val="center"/>
        <w:rPr>
          <w:rFonts w:ascii="Tahoma" w:eastAsia="Calibri" w:hAnsi="Tahoma" w:cs="Tahoma"/>
          <w:b/>
          <w:bCs/>
        </w:rPr>
      </w:pPr>
    </w:p>
    <w:p w14:paraId="67BD6D4F"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 23</w:t>
      </w:r>
    </w:p>
    <w:p w14:paraId="691750E1" w14:textId="77777777" w:rsidR="00D46EFC" w:rsidRPr="00CA49F6" w:rsidRDefault="00D46EFC" w:rsidP="00D46EFC">
      <w:pPr>
        <w:autoSpaceDE w:val="0"/>
        <w:autoSpaceDN w:val="0"/>
        <w:spacing w:after="0"/>
        <w:jc w:val="center"/>
        <w:rPr>
          <w:rFonts w:ascii="Tahoma" w:eastAsia="Calibri" w:hAnsi="Tahoma" w:cs="Tahoma"/>
          <w:b/>
          <w:bCs/>
        </w:rPr>
      </w:pPr>
      <w:r w:rsidRPr="00CA49F6">
        <w:rPr>
          <w:rFonts w:ascii="Tahoma" w:eastAsia="Calibri" w:hAnsi="Tahoma" w:cs="Tahoma"/>
          <w:b/>
          <w:bCs/>
        </w:rPr>
        <w:t>Postanowienia końcowe</w:t>
      </w:r>
    </w:p>
    <w:p w14:paraId="3E86B822" w14:textId="77777777" w:rsidR="00D46EFC" w:rsidRPr="00CA49F6" w:rsidRDefault="00D46EFC" w:rsidP="00D46EF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rPr>
      </w:pPr>
      <w:r w:rsidRPr="00CA49F6">
        <w:rPr>
          <w:rFonts w:ascii="Tahoma" w:hAnsi="Tahoma" w:cs="Tahoma"/>
          <w:color w:val="000000"/>
        </w:rPr>
        <w:t xml:space="preserve">W sprawach nieuregulowanych niniejszą umową stosuje się przepisy obowiązującego prawa, w szczególności Kodeksu </w:t>
      </w:r>
      <w:r w:rsidRPr="00CA49F6">
        <w:rPr>
          <w:rFonts w:ascii="Tahoma" w:hAnsi="Tahoma" w:cs="Tahoma"/>
        </w:rPr>
        <w:t>cywilnego, Prawa zamówień publicznych, Prawa budowlanego oraz ustawy o prawie autorskim i prawach pokrewnych.</w:t>
      </w:r>
    </w:p>
    <w:p w14:paraId="5152B582" w14:textId="77777777" w:rsidR="00D46EFC" w:rsidRPr="00CA49F6" w:rsidRDefault="00D46EFC" w:rsidP="00D46EF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CA49F6">
        <w:rPr>
          <w:rFonts w:ascii="Tahoma" w:hAnsi="Tahoma" w:cs="Tahoma"/>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D0A2F2A" w14:textId="77777777" w:rsidR="00D46EFC" w:rsidRPr="00CA49F6" w:rsidRDefault="00D46EFC" w:rsidP="00D46EF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CA49F6">
        <w:rPr>
          <w:rFonts w:ascii="Tahoma" w:hAnsi="Tahoma" w:cs="Tahoma"/>
          <w:color w:val="000000"/>
        </w:rPr>
        <w:t xml:space="preserve">Wszelkie spory, z zastrzeżeniem § 22 Umowy, wynikające z niniejszej umowy lub powstające w związku z umową będą rozstrzygane przez sąd właściwy dla siedziby Zamawiającego. </w:t>
      </w:r>
    </w:p>
    <w:p w14:paraId="3AC05086" w14:textId="77777777" w:rsidR="00D46EFC" w:rsidRPr="00CA49F6" w:rsidRDefault="00D46EFC" w:rsidP="00D46EF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CA49F6">
        <w:rPr>
          <w:rFonts w:ascii="Tahoma" w:hAnsi="Tahoma" w:cs="Tahoma"/>
          <w:color w:val="000000"/>
        </w:rPr>
        <w:t>Umowę sporządzono w czterech jednobrzmiących egzemplarzach: trzy egzemplarze dla Zamawiającego, jeden egzemplarz dla Wykonawcy.</w:t>
      </w:r>
    </w:p>
    <w:p w14:paraId="7EDDFEAA" w14:textId="77777777" w:rsidR="00D46EFC" w:rsidRPr="00C62E6B" w:rsidRDefault="00D46EFC" w:rsidP="00D46EFC">
      <w:pPr>
        <w:pStyle w:val="Akapitzlist"/>
        <w:numPr>
          <w:ilvl w:val="0"/>
          <w:numId w:val="38"/>
        </w:numPr>
        <w:autoSpaceDE w:val="0"/>
        <w:autoSpaceDN w:val="0"/>
        <w:adjustRightInd w:val="0"/>
        <w:spacing w:after="0"/>
        <w:ind w:left="426" w:hanging="426"/>
        <w:jc w:val="both"/>
        <w:rPr>
          <w:rFonts w:ascii="Tahoma" w:hAnsi="Tahoma" w:cs="Tahoma"/>
          <w:strike/>
          <w:color w:val="FF0000"/>
        </w:rPr>
      </w:pPr>
      <w:r w:rsidRPr="00C62E6B">
        <w:rPr>
          <w:rFonts w:ascii="Tahoma" w:hAnsi="Tahoma" w:cs="Tahoma"/>
          <w:strike/>
          <w:color w:val="FF0000"/>
        </w:rPr>
        <w:lastRenderedPageBreak/>
        <w:t>Załącznikami do umowy są:</w:t>
      </w:r>
    </w:p>
    <w:p w14:paraId="257FC5BB" w14:textId="77777777" w:rsidR="00D46EFC" w:rsidRPr="00C62E6B" w:rsidRDefault="00D46EFC" w:rsidP="00D46EFC">
      <w:pPr>
        <w:pStyle w:val="Akapitzlist"/>
        <w:numPr>
          <w:ilvl w:val="1"/>
          <w:numId w:val="1"/>
        </w:numPr>
        <w:tabs>
          <w:tab w:val="left" w:pos="426"/>
        </w:tabs>
        <w:autoSpaceDE w:val="0"/>
        <w:autoSpaceDN w:val="0"/>
        <w:adjustRightInd w:val="0"/>
        <w:spacing w:after="0"/>
        <w:ind w:left="851" w:hanging="425"/>
        <w:jc w:val="both"/>
        <w:rPr>
          <w:rFonts w:ascii="Tahoma" w:hAnsi="Tahoma" w:cs="Tahoma"/>
          <w:strike/>
          <w:color w:val="FF0000"/>
        </w:rPr>
      </w:pPr>
      <w:r w:rsidRPr="00C62E6B">
        <w:rPr>
          <w:rFonts w:ascii="Tahoma" w:hAnsi="Tahoma" w:cs="Tahoma"/>
          <w:strike/>
          <w:color w:val="FF0000"/>
        </w:rPr>
        <w:t>Specyfikacja warunków zamówienia.</w:t>
      </w:r>
    </w:p>
    <w:p w14:paraId="31D16815" w14:textId="77777777" w:rsidR="00D46EFC" w:rsidRPr="00C62E6B" w:rsidRDefault="00D46EFC" w:rsidP="00D46EFC">
      <w:pPr>
        <w:pStyle w:val="Akapitzlist"/>
        <w:numPr>
          <w:ilvl w:val="1"/>
          <w:numId w:val="1"/>
        </w:numPr>
        <w:tabs>
          <w:tab w:val="left" w:pos="426"/>
        </w:tabs>
        <w:autoSpaceDE w:val="0"/>
        <w:autoSpaceDN w:val="0"/>
        <w:adjustRightInd w:val="0"/>
        <w:spacing w:after="0"/>
        <w:ind w:left="851" w:hanging="425"/>
        <w:jc w:val="both"/>
        <w:rPr>
          <w:rFonts w:ascii="Tahoma" w:hAnsi="Tahoma" w:cs="Tahoma"/>
          <w:strike/>
          <w:color w:val="FF0000"/>
        </w:rPr>
      </w:pPr>
      <w:r w:rsidRPr="00C62E6B">
        <w:rPr>
          <w:rFonts w:ascii="Tahoma" w:hAnsi="Tahoma" w:cs="Tahoma"/>
          <w:strike/>
          <w:color w:val="FF0000"/>
        </w:rPr>
        <w:t>Dokumentacja projektowa.</w:t>
      </w:r>
    </w:p>
    <w:p w14:paraId="4992BC9A" w14:textId="77777777" w:rsidR="00D46EFC" w:rsidRPr="00C62E6B" w:rsidRDefault="00D46EFC" w:rsidP="00D46EFC">
      <w:pPr>
        <w:pStyle w:val="Akapitzlist"/>
        <w:numPr>
          <w:ilvl w:val="1"/>
          <w:numId w:val="1"/>
        </w:numPr>
        <w:tabs>
          <w:tab w:val="left" w:pos="426"/>
        </w:tabs>
        <w:autoSpaceDE w:val="0"/>
        <w:autoSpaceDN w:val="0"/>
        <w:adjustRightInd w:val="0"/>
        <w:spacing w:after="0"/>
        <w:ind w:left="851" w:hanging="425"/>
        <w:jc w:val="both"/>
        <w:rPr>
          <w:rFonts w:ascii="Tahoma" w:hAnsi="Tahoma" w:cs="Tahoma"/>
          <w:bCs/>
          <w:strike/>
          <w:color w:val="FF0000"/>
        </w:rPr>
      </w:pPr>
      <w:r w:rsidRPr="00C62E6B">
        <w:rPr>
          <w:rFonts w:ascii="Tahoma" w:hAnsi="Tahoma" w:cs="Tahoma"/>
          <w:bCs/>
          <w:strike/>
          <w:color w:val="FF0000"/>
        </w:rPr>
        <w:t>Specyfikacje Techniczne Wykonania i Odbioru Robót Budowlanych (</w:t>
      </w:r>
      <w:proofErr w:type="spellStart"/>
      <w:r w:rsidRPr="00C62E6B">
        <w:rPr>
          <w:rFonts w:ascii="Tahoma" w:hAnsi="Tahoma" w:cs="Tahoma"/>
          <w:bCs/>
          <w:strike/>
          <w:color w:val="FF0000"/>
        </w:rPr>
        <w:t>STWiORB</w:t>
      </w:r>
      <w:proofErr w:type="spellEnd"/>
      <w:r w:rsidRPr="00C62E6B">
        <w:rPr>
          <w:rFonts w:ascii="Tahoma" w:hAnsi="Tahoma" w:cs="Tahoma"/>
          <w:bCs/>
          <w:strike/>
          <w:color w:val="FF0000"/>
        </w:rPr>
        <w:t>).</w:t>
      </w:r>
    </w:p>
    <w:p w14:paraId="1D5A4B05" w14:textId="77777777" w:rsidR="00D46EFC" w:rsidRPr="00C62E6B" w:rsidRDefault="00D46EFC" w:rsidP="00D46EFC">
      <w:pPr>
        <w:pStyle w:val="Akapitzlist"/>
        <w:numPr>
          <w:ilvl w:val="1"/>
          <w:numId w:val="1"/>
        </w:numPr>
        <w:tabs>
          <w:tab w:val="left" w:pos="426"/>
        </w:tabs>
        <w:autoSpaceDE w:val="0"/>
        <w:autoSpaceDN w:val="0"/>
        <w:adjustRightInd w:val="0"/>
        <w:spacing w:after="0"/>
        <w:ind w:left="851" w:hanging="425"/>
        <w:jc w:val="both"/>
        <w:rPr>
          <w:rFonts w:ascii="Tahoma" w:hAnsi="Tahoma" w:cs="Tahoma"/>
          <w:bCs/>
          <w:strike/>
          <w:color w:val="FF0000"/>
        </w:rPr>
      </w:pPr>
      <w:r w:rsidRPr="00C62E6B">
        <w:rPr>
          <w:rFonts w:ascii="Tahoma" w:eastAsia="Lucida Sans Unicode" w:hAnsi="Tahoma" w:cs="Tahoma"/>
          <w:strike/>
          <w:color w:val="FF0000"/>
        </w:rPr>
        <w:t>Przedmiary robót.</w:t>
      </w:r>
    </w:p>
    <w:p w14:paraId="2BFCC7F3" w14:textId="77777777" w:rsidR="00D46EFC" w:rsidRPr="00C62E6B" w:rsidRDefault="00D46EFC" w:rsidP="00D46EFC">
      <w:pPr>
        <w:widowControl/>
        <w:numPr>
          <w:ilvl w:val="1"/>
          <w:numId w:val="1"/>
        </w:numPr>
        <w:tabs>
          <w:tab w:val="left" w:pos="426"/>
        </w:tabs>
        <w:autoSpaceDE w:val="0"/>
        <w:adjustRightInd/>
        <w:spacing w:after="0"/>
        <w:ind w:left="851" w:hanging="425"/>
        <w:contextualSpacing/>
        <w:textAlignment w:val="auto"/>
        <w:rPr>
          <w:rFonts w:ascii="Tahoma" w:hAnsi="Tahoma" w:cs="Tahoma"/>
          <w:strike/>
          <w:color w:val="FF0000"/>
        </w:rPr>
      </w:pPr>
      <w:r w:rsidRPr="00C62E6B">
        <w:rPr>
          <w:rFonts w:ascii="Tahoma" w:hAnsi="Tahoma" w:cs="Tahoma"/>
          <w:strike/>
          <w:color w:val="FF0000"/>
        </w:rPr>
        <w:t>Złożona oferta.</w:t>
      </w:r>
    </w:p>
    <w:p w14:paraId="1B8F738C" w14:textId="77777777" w:rsidR="00D46EFC" w:rsidRPr="00C62E6B" w:rsidRDefault="00D46EFC" w:rsidP="00D46EFC">
      <w:pPr>
        <w:widowControl/>
        <w:numPr>
          <w:ilvl w:val="1"/>
          <w:numId w:val="1"/>
        </w:numPr>
        <w:tabs>
          <w:tab w:val="left" w:pos="426"/>
        </w:tabs>
        <w:autoSpaceDE w:val="0"/>
        <w:adjustRightInd/>
        <w:spacing w:after="0"/>
        <w:ind w:left="851" w:hanging="425"/>
        <w:contextualSpacing/>
        <w:textAlignment w:val="auto"/>
        <w:rPr>
          <w:rFonts w:ascii="Tahoma" w:hAnsi="Tahoma" w:cs="Tahoma"/>
          <w:strike/>
          <w:color w:val="FF0000"/>
        </w:rPr>
      </w:pPr>
      <w:r w:rsidRPr="00C62E6B">
        <w:rPr>
          <w:rFonts w:ascii="Tahoma" w:hAnsi="Tahoma" w:cs="Tahoma"/>
          <w:strike/>
          <w:color w:val="FF0000"/>
        </w:rPr>
        <w:t>Harmonogram rzeczowo-finansowy.</w:t>
      </w:r>
    </w:p>
    <w:p w14:paraId="69507329" w14:textId="77777777" w:rsidR="00D46EFC" w:rsidRPr="00CA49F6" w:rsidRDefault="00D46EFC" w:rsidP="00D46EFC">
      <w:pPr>
        <w:pStyle w:val="Jasnalistaakcent51"/>
        <w:widowControl/>
        <w:suppressAutoHyphens w:val="0"/>
        <w:autoSpaceDE w:val="0"/>
        <w:autoSpaceDN w:val="0"/>
        <w:spacing w:after="0"/>
        <w:jc w:val="left"/>
        <w:textAlignment w:val="auto"/>
        <w:rPr>
          <w:rFonts w:ascii="Tahoma" w:eastAsia="Calibri" w:hAnsi="Tahoma" w:cs="Tahoma"/>
          <w:strike/>
          <w:sz w:val="22"/>
          <w:szCs w:val="22"/>
          <w:highlight w:val="yellow"/>
          <w:lang w:eastAsia="en-US"/>
        </w:rPr>
      </w:pPr>
    </w:p>
    <w:tbl>
      <w:tblPr>
        <w:tblW w:w="0" w:type="auto"/>
        <w:tblLook w:val="04A0" w:firstRow="1" w:lastRow="0" w:firstColumn="1" w:lastColumn="0" w:noHBand="0" w:noVBand="1"/>
      </w:tblPr>
      <w:tblGrid>
        <w:gridCol w:w="4538"/>
        <w:gridCol w:w="4534"/>
      </w:tblGrid>
      <w:tr w:rsidR="00D46EFC" w:rsidRPr="00CA49F6" w14:paraId="1EA7A067" w14:textId="77777777" w:rsidTr="00C703E2">
        <w:tc>
          <w:tcPr>
            <w:tcW w:w="4605" w:type="dxa"/>
          </w:tcPr>
          <w:p w14:paraId="4E5ED9AA" w14:textId="77777777" w:rsidR="00D46EFC" w:rsidRPr="00CA49F6" w:rsidRDefault="00D46EFC" w:rsidP="00C703E2">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ZAMAWIAJĄCY:</w:t>
            </w:r>
          </w:p>
        </w:tc>
        <w:tc>
          <w:tcPr>
            <w:tcW w:w="4605" w:type="dxa"/>
          </w:tcPr>
          <w:p w14:paraId="27D12C92" w14:textId="77777777" w:rsidR="00D46EFC" w:rsidRPr="00CA49F6" w:rsidRDefault="00D46EFC" w:rsidP="00C703E2">
            <w:pPr>
              <w:widowControl/>
              <w:suppressAutoHyphens w:val="0"/>
              <w:autoSpaceDE w:val="0"/>
              <w:autoSpaceDN w:val="0"/>
              <w:spacing w:after="0"/>
              <w:jc w:val="center"/>
              <w:textAlignment w:val="auto"/>
              <w:rPr>
                <w:rFonts w:ascii="Tahoma" w:eastAsia="Calibri" w:hAnsi="Tahoma" w:cs="Tahoma"/>
                <w:b/>
                <w:bCs/>
                <w:lang w:eastAsia="en-US"/>
              </w:rPr>
            </w:pPr>
            <w:r w:rsidRPr="00CA49F6">
              <w:rPr>
                <w:rFonts w:ascii="Tahoma" w:eastAsia="Calibri" w:hAnsi="Tahoma" w:cs="Tahoma"/>
                <w:b/>
                <w:bCs/>
                <w:lang w:eastAsia="en-US"/>
              </w:rPr>
              <w:t xml:space="preserve">                                   WYKONAWCA:</w:t>
            </w:r>
          </w:p>
        </w:tc>
      </w:tr>
    </w:tbl>
    <w:p w14:paraId="1FC14E36" w14:textId="77777777" w:rsidR="00D46EFC" w:rsidRPr="00CA49F6" w:rsidRDefault="00D46EFC" w:rsidP="00D46EFC">
      <w:pPr>
        <w:widowControl/>
        <w:suppressAutoHyphens w:val="0"/>
        <w:autoSpaceDE w:val="0"/>
        <w:autoSpaceDN w:val="0"/>
        <w:spacing w:after="0"/>
        <w:contextualSpacing/>
        <w:textAlignment w:val="auto"/>
        <w:rPr>
          <w:rFonts w:ascii="Tahoma" w:eastAsia="Calibri" w:hAnsi="Tahoma" w:cs="Tahoma"/>
          <w:lang w:eastAsia="en-US"/>
        </w:rPr>
      </w:pPr>
    </w:p>
    <w:bookmarkEnd w:id="0"/>
    <w:p w14:paraId="55E22956" w14:textId="77777777" w:rsidR="00D46EFC" w:rsidRPr="00CA49F6" w:rsidRDefault="00D46EFC" w:rsidP="00D46EFC">
      <w:pPr>
        <w:tabs>
          <w:tab w:val="left" w:pos="5655"/>
        </w:tabs>
        <w:rPr>
          <w:rFonts w:ascii="Tahoma" w:eastAsia="Calibri" w:hAnsi="Tahoma" w:cs="Tahoma"/>
          <w:lang w:eastAsia="en-US"/>
        </w:rPr>
      </w:pPr>
    </w:p>
    <w:sectPr w:rsidR="00D46EFC" w:rsidRPr="00CA49F6" w:rsidSect="00006259">
      <w:headerReference w:type="default" r:id="rId9"/>
      <w:footerReference w:type="default" r:id="rId10"/>
      <w:headerReference w:type="first" r:id="rId11"/>
      <w:pgSz w:w="11906" w:h="16838"/>
      <w:pgMar w:top="1417" w:right="1417" w:bottom="1417" w:left="1417" w:header="11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13E6" w14:textId="77777777" w:rsidR="00382F7F" w:rsidRDefault="00382F7F" w:rsidP="009C3898">
      <w:pPr>
        <w:spacing w:after="0" w:line="240" w:lineRule="auto"/>
      </w:pPr>
      <w:r>
        <w:separator/>
      </w:r>
    </w:p>
  </w:endnote>
  <w:endnote w:type="continuationSeparator" w:id="0">
    <w:p w14:paraId="7F8B1388" w14:textId="77777777" w:rsidR="00382F7F" w:rsidRDefault="00382F7F"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25C1" w14:textId="06366331" w:rsidR="00A01B15" w:rsidRPr="00E36E80" w:rsidRDefault="00A01B15" w:rsidP="005C1DA2">
    <w:pPr>
      <w:pStyle w:val="Stopka"/>
      <w:rPr>
        <w:rFonts w:ascii="Cambria" w:hAnsi="Cambria" w:cs="Arial"/>
      </w:rPr>
    </w:pPr>
    <w:r w:rsidRPr="00E36E80">
      <w:rPr>
        <w:rFonts w:ascii="Cambria" w:hAnsi="Cambria" w:cs="Arial"/>
        <w:bdr w:val="single" w:sz="4" w:space="0" w:color="000000"/>
      </w:rPr>
      <w:tab/>
      <w:t xml:space="preserve">Zał. Nr </w:t>
    </w:r>
    <w:r w:rsidR="00DE13EE">
      <w:rPr>
        <w:rFonts w:ascii="Cambria" w:hAnsi="Cambria" w:cs="Arial"/>
        <w:bdr w:val="single" w:sz="4" w:space="0" w:color="000000"/>
      </w:rPr>
      <w:t>8</w:t>
    </w:r>
    <w:r w:rsidRPr="00E36E80">
      <w:rPr>
        <w:rFonts w:ascii="Cambria" w:hAnsi="Cambria" w:cs="Arial"/>
        <w:bdr w:val="single" w:sz="4" w:space="0" w:color="000000"/>
      </w:rPr>
      <w:t xml:space="preserve">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FD4FB1">
      <w:rPr>
        <w:rFonts w:ascii="Cambria" w:hAnsi="Cambria" w:cs="Arial"/>
        <w:b/>
        <w:noProof/>
        <w:bdr w:val="single" w:sz="4" w:space="0" w:color="000000"/>
      </w:rPr>
      <w:t>26</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FD4FB1">
      <w:rPr>
        <w:rFonts w:ascii="Cambria" w:hAnsi="Cambria" w:cs="Arial"/>
        <w:b/>
        <w:noProof/>
        <w:bdr w:val="single" w:sz="4" w:space="0" w:color="000000"/>
      </w:rPr>
      <w:t>51</w:t>
    </w:r>
    <w:r w:rsidRPr="00E36E80">
      <w:rPr>
        <w:rFonts w:ascii="Cambria" w:hAnsi="Cambria" w:cs="Arial"/>
        <w:b/>
        <w:bdr w:val="single" w:sz="4" w:space="0" w:color="000000"/>
      </w:rPr>
      <w:fldChar w:fldCharType="end"/>
    </w:r>
  </w:p>
  <w:p w14:paraId="19346257" w14:textId="77777777" w:rsidR="00A01B15" w:rsidRPr="00E36E80" w:rsidRDefault="00A01B15" w:rsidP="005C1DA2">
    <w:pPr>
      <w:pStyle w:val="Stopka"/>
      <w:rPr>
        <w:rFonts w:ascii="Cambria" w:hAnsi="Cambria" w:cs="Arial"/>
      </w:rPr>
    </w:pPr>
  </w:p>
  <w:p w14:paraId="5EB80936" w14:textId="77777777" w:rsidR="00A01B15" w:rsidRPr="005C1DA2" w:rsidRDefault="00A01B15" w:rsidP="005C1D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6E5F" w14:textId="77777777" w:rsidR="00382F7F" w:rsidRDefault="00382F7F" w:rsidP="009C3898">
      <w:pPr>
        <w:spacing w:after="0" w:line="240" w:lineRule="auto"/>
      </w:pPr>
      <w:r>
        <w:separator/>
      </w:r>
    </w:p>
  </w:footnote>
  <w:footnote w:type="continuationSeparator" w:id="0">
    <w:p w14:paraId="589C23A4" w14:textId="77777777" w:rsidR="00382F7F" w:rsidRDefault="00382F7F" w:rsidP="009C3898">
      <w:pPr>
        <w:spacing w:after="0" w:line="240" w:lineRule="auto"/>
      </w:pPr>
      <w:r>
        <w:continuationSeparator/>
      </w:r>
    </w:p>
  </w:footnote>
  <w:footnote w:id="1">
    <w:p w14:paraId="6058992A" w14:textId="77777777" w:rsidR="00D46EFC" w:rsidRPr="00EA0A9B" w:rsidRDefault="00D46EFC" w:rsidP="00D46EFC">
      <w:pPr>
        <w:pStyle w:val="Tekstprzypisudolnego"/>
      </w:pPr>
      <w:r w:rsidRPr="00EA0A9B">
        <w:rPr>
          <w:rStyle w:val="Znakiprzypiswdolnych"/>
        </w:rPr>
        <w:footnoteRef/>
      </w:r>
      <w:r w:rsidRPr="00EA0A9B">
        <w:rPr>
          <w:sz w:val="18"/>
          <w:szCs w:val="18"/>
        </w:rPr>
        <w:t>Jeżeli przy zawarciu umowy działa osoba/-y pełniąca/-e funkcję organu (członka organu) lub prokurent spółki.</w:t>
      </w:r>
    </w:p>
  </w:footnote>
  <w:footnote w:id="2">
    <w:p w14:paraId="41F8C0B1" w14:textId="77777777" w:rsidR="00D46EFC" w:rsidRPr="00EA0A9B" w:rsidRDefault="00D46EFC" w:rsidP="00D46EFC">
      <w:pPr>
        <w:pStyle w:val="Tekstprzypisudolnego"/>
      </w:pPr>
      <w:r w:rsidRPr="00EA0A9B">
        <w:rPr>
          <w:rStyle w:val="Znakiprzypiswdolnych"/>
        </w:rPr>
        <w:footnoteRef/>
      </w:r>
      <w:r w:rsidRPr="00EA0A9B">
        <w:rPr>
          <w:sz w:val="18"/>
          <w:szCs w:val="18"/>
        </w:rPr>
        <w:t>Jeżeli przy zawarciu umowy działa pełnomocnik spółki.</w:t>
      </w:r>
    </w:p>
  </w:footnote>
  <w:footnote w:id="3">
    <w:p w14:paraId="7F05175F" w14:textId="77777777" w:rsidR="00D46EFC" w:rsidRDefault="00D46EFC" w:rsidP="00D46EFC">
      <w:pPr>
        <w:pStyle w:val="Tekstprzypisudolnego"/>
      </w:pPr>
      <w:r w:rsidRPr="00EA0A9B">
        <w:rPr>
          <w:rStyle w:val="Znakiprzypiswdolnych"/>
        </w:rPr>
        <w:footnoteRef/>
      </w:r>
      <w:r w:rsidRPr="00EA0A9B">
        <w:rPr>
          <w:sz w:val="18"/>
          <w:szCs w:val="18"/>
        </w:rPr>
        <w:t>Jeżeli przy zawarciu umowy działa pełnomocnik tej osoby.</w:t>
      </w:r>
    </w:p>
  </w:footnote>
  <w:footnote w:id="4">
    <w:p w14:paraId="015E85E3" w14:textId="77777777" w:rsidR="00D46EFC" w:rsidRPr="00122345" w:rsidRDefault="00D46EFC" w:rsidP="00D46EFC">
      <w:pPr>
        <w:pStyle w:val="Tekstprzypisudolnego"/>
        <w:ind w:left="142" w:hanging="142"/>
      </w:pPr>
      <w:r>
        <w:rPr>
          <w:rStyle w:val="Odwoanieprzypisudolnego"/>
        </w:rPr>
        <w:footnoteRef/>
      </w:r>
      <w:r>
        <w:t xml:space="preserve"> </w:t>
      </w:r>
      <w:proofErr w:type="spellStart"/>
      <w:r w:rsidRPr="00DB2C04">
        <w:t>Różnica</w:t>
      </w:r>
      <w:proofErr w:type="spellEnd"/>
      <w:r w:rsidRPr="00DB2C04">
        <w:t xml:space="preserve"> wynagrodzenia wykonawcy </w:t>
      </w:r>
      <w:proofErr w:type="spellStart"/>
      <w:r w:rsidRPr="00DB2C04">
        <w:t>wynikającego</w:t>
      </w:r>
      <w:proofErr w:type="spellEnd"/>
      <w:r w:rsidRPr="00DB2C04">
        <w:t xml:space="preserve"> z oferty oraz kwoty wskazanej w pkt. 2)</w:t>
      </w:r>
    </w:p>
  </w:footnote>
  <w:footnote w:id="5">
    <w:p w14:paraId="2242F802" w14:textId="1BF83113" w:rsidR="00D46EFC" w:rsidRPr="00DB2C04" w:rsidRDefault="00D46EFC" w:rsidP="00D46EFC">
      <w:pPr>
        <w:pStyle w:val="Tekstprzypisudolnego"/>
        <w:ind w:left="142" w:hanging="142"/>
      </w:pPr>
      <w:r>
        <w:rPr>
          <w:rStyle w:val="Odwoanieprzypisudolnego"/>
        </w:rPr>
        <w:footnoteRef/>
      </w:r>
      <w:r>
        <w:t xml:space="preserve"> Według </w:t>
      </w:r>
      <w:proofErr w:type="spellStart"/>
      <w:r>
        <w:t>wstępnej</w:t>
      </w:r>
      <w:proofErr w:type="spellEnd"/>
      <w:r>
        <w:t xml:space="preserve"> promesy BGK kwota dofinansowania wynosi </w:t>
      </w:r>
      <w:r w:rsidR="0070695B">
        <w:t>3.960.000,00</w:t>
      </w:r>
      <w:r>
        <w:t xml:space="preserve"> zł, </w:t>
      </w:r>
      <w:proofErr w:type="spellStart"/>
      <w:r>
        <w:t>jeżeli</w:t>
      </w:r>
      <w:proofErr w:type="spellEnd"/>
      <w:r>
        <w:t xml:space="preserve"> jednak w wyniku </w:t>
      </w:r>
      <w:proofErr w:type="spellStart"/>
      <w:r>
        <w:t>postępowania</w:t>
      </w:r>
      <w:proofErr w:type="spellEnd"/>
      <w:r>
        <w:t xml:space="preserve"> </w:t>
      </w:r>
      <w:proofErr w:type="spellStart"/>
      <w:r>
        <w:t>łączna</w:t>
      </w:r>
      <w:proofErr w:type="spellEnd"/>
      <w:r>
        <w:t xml:space="preserve"> cena ofertowa </w:t>
      </w:r>
      <w:proofErr w:type="spellStart"/>
      <w:r>
        <w:t>będzie</w:t>
      </w:r>
      <w:proofErr w:type="spellEnd"/>
      <w:r>
        <w:t xml:space="preserve"> </w:t>
      </w:r>
      <w:proofErr w:type="spellStart"/>
      <w:r>
        <w:t>niższa</w:t>
      </w:r>
      <w:proofErr w:type="spellEnd"/>
      <w:r>
        <w:t xml:space="preserve"> </w:t>
      </w:r>
      <w:proofErr w:type="spellStart"/>
      <w:r>
        <w:t>niz</w:t>
      </w:r>
      <w:proofErr w:type="spellEnd"/>
      <w:r>
        <w:t xml:space="preserve">̇ </w:t>
      </w:r>
      <w:r w:rsidR="0070695B">
        <w:t>4.40</w:t>
      </w:r>
      <w:r>
        <w:t xml:space="preserve">0.000,00 zł (kwota dofinasowania i wkład własny), kwota ta ulegnie proporcjonalnemu </w:t>
      </w:r>
      <w:proofErr w:type="spellStart"/>
      <w:r>
        <w:t>obniżeniu</w:t>
      </w:r>
      <w:proofErr w:type="spellEnd"/>
      <w:r>
        <w:t xml:space="preserve"> i </w:t>
      </w:r>
      <w:proofErr w:type="spellStart"/>
      <w:r>
        <w:t>stanowic</w:t>
      </w:r>
      <w:proofErr w:type="spellEnd"/>
      <w:r>
        <w:t xml:space="preserve">́ </w:t>
      </w:r>
      <w:proofErr w:type="spellStart"/>
      <w:r>
        <w:t>będzie</w:t>
      </w:r>
      <w:proofErr w:type="spellEnd"/>
      <w:r>
        <w:t xml:space="preserve"> 90 % wynagrodzenia wykonawcy.</w:t>
      </w:r>
    </w:p>
  </w:footnote>
  <w:footnote w:id="6">
    <w:p w14:paraId="7E313473" w14:textId="77777777" w:rsidR="00D46EFC" w:rsidRPr="006812B2" w:rsidRDefault="00D46EFC" w:rsidP="00D46EFC">
      <w:pPr>
        <w:pStyle w:val="Tekstprzypisudolnego"/>
      </w:pPr>
      <w:r>
        <w:rPr>
          <w:rStyle w:val="Odwoanieprzypisudolnego"/>
        </w:rPr>
        <w:footnoteRef/>
      </w:r>
      <w:r>
        <w:t>Zgodnie z deklaracją w ofercie.</w:t>
      </w:r>
    </w:p>
  </w:footnote>
  <w:footnote w:id="7">
    <w:p w14:paraId="40B60F4F" w14:textId="77777777" w:rsidR="00D46EFC" w:rsidRPr="006812B2" w:rsidRDefault="00D46EFC" w:rsidP="00D46EFC">
      <w:pPr>
        <w:pStyle w:val="Tekstprzypisudolnego"/>
      </w:pPr>
      <w:r>
        <w:rPr>
          <w:rStyle w:val="Odwoanieprzypisudolnego"/>
        </w:rPr>
        <w:footnoteRef/>
      </w:r>
      <w: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7304" w14:textId="77777777" w:rsidR="007A5BDE" w:rsidRPr="00F241C5" w:rsidRDefault="007A5BDE" w:rsidP="007A5BDE">
    <w:pPr>
      <w:tabs>
        <w:tab w:val="left" w:pos="3246"/>
        <w:tab w:val="right" w:pos="9072"/>
      </w:tabs>
      <w:jc w:val="left"/>
    </w:pPr>
    <w:r>
      <w:tab/>
    </w:r>
    <w:r>
      <w:tab/>
    </w:r>
    <w:r>
      <w:rPr>
        <w:noProof/>
      </w:rPr>
      <w:drawing>
        <wp:inline distT="0" distB="0" distL="0" distR="0" wp14:anchorId="5F596430" wp14:editId="03657AB4">
          <wp:extent cx="1413269" cy="792000"/>
          <wp:effectExtent l="0" t="0" r="0" b="0"/>
          <wp:docPr id="3" name="Obraz 3"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67210921" wp14:editId="79682A99">
          <wp:extent cx="1132093" cy="792000"/>
          <wp:effectExtent l="0" t="0" r="0" b="0"/>
          <wp:docPr id="4" name="Obraz 4"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7A5BDE" w:rsidRPr="00D710AA" w14:paraId="0E9EDCFC" w14:textId="77777777" w:rsidTr="00354A2C">
      <w:tc>
        <w:tcPr>
          <w:tcW w:w="9062" w:type="dxa"/>
        </w:tcPr>
        <w:p w14:paraId="05533A25" w14:textId="77777777" w:rsidR="007A5BDE" w:rsidRPr="00D01B21" w:rsidRDefault="007A5BDE" w:rsidP="007A5BDE">
          <w:pPr>
            <w:pStyle w:val="Nagwek"/>
            <w:spacing w:line="276" w:lineRule="auto"/>
            <w:jc w:val="center"/>
            <w:rPr>
              <w:rFonts w:ascii="Cambria" w:hAnsi="Cambria"/>
              <w:bCs/>
              <w:color w:val="000000"/>
              <w:sz w:val="17"/>
              <w:szCs w:val="17"/>
            </w:rPr>
          </w:pPr>
          <w:r w:rsidRPr="00D01B21">
            <w:rPr>
              <w:rFonts w:ascii="Cambria" w:hAnsi="Cambria"/>
              <w:bCs/>
              <w:color w:val="000000"/>
              <w:sz w:val="17"/>
              <w:szCs w:val="17"/>
            </w:rPr>
            <w:t>Postępowanie o udzielenie zamówienia publicznego prowadzone w trybie podstawowym na zadanie inwestycyjne:</w:t>
          </w:r>
        </w:p>
        <w:p w14:paraId="64EA612D" w14:textId="1C9FA2EF" w:rsidR="007A5BDE" w:rsidRPr="00D01B21" w:rsidRDefault="007A5BDE" w:rsidP="007A5BDE">
          <w:pPr>
            <w:pStyle w:val="Nagwek"/>
            <w:spacing w:line="276" w:lineRule="auto"/>
            <w:jc w:val="center"/>
            <w:rPr>
              <w:rFonts w:ascii="Cambria" w:hAnsi="Cambria"/>
              <w:b/>
              <w:i/>
              <w:iCs/>
              <w:color w:val="000000"/>
              <w:sz w:val="10"/>
              <w:szCs w:val="10"/>
            </w:rPr>
          </w:pPr>
          <w:r w:rsidRPr="00D01B21">
            <w:rPr>
              <w:rFonts w:ascii="Cambria" w:hAnsi="Cambria"/>
              <w:b/>
              <w:i/>
              <w:iCs/>
              <w:color w:val="000000"/>
              <w:sz w:val="17"/>
              <w:szCs w:val="17"/>
            </w:rPr>
            <w:t>„</w:t>
          </w:r>
          <w:r w:rsidR="00325B76">
            <w:rPr>
              <w:rFonts w:ascii="Cambria" w:hAnsi="Cambria"/>
              <w:b/>
              <w:i/>
              <w:iCs/>
              <w:color w:val="000000"/>
              <w:sz w:val="17"/>
              <w:szCs w:val="17"/>
            </w:rPr>
            <w:t xml:space="preserve">Rozbudowa i przebudowa </w:t>
          </w:r>
          <w:r w:rsidR="009A0F9C">
            <w:rPr>
              <w:rFonts w:ascii="Cambria" w:hAnsi="Cambria"/>
              <w:b/>
              <w:i/>
              <w:iCs/>
              <w:color w:val="000000"/>
              <w:sz w:val="17"/>
              <w:szCs w:val="17"/>
            </w:rPr>
            <w:t>Gminnego Ośrodka Kultury w Galewicach</w:t>
          </w:r>
          <w:r w:rsidR="00325B76">
            <w:rPr>
              <w:rFonts w:ascii="Cambria" w:hAnsi="Cambria"/>
              <w:b/>
              <w:i/>
              <w:iCs/>
              <w:color w:val="000000"/>
              <w:sz w:val="17"/>
              <w:szCs w:val="17"/>
            </w:rPr>
            <w:t xml:space="preserve"> </w:t>
          </w:r>
          <w:r w:rsidRPr="00D01B21">
            <w:rPr>
              <w:rFonts w:ascii="Cambria" w:hAnsi="Cambria"/>
              <w:b/>
              <w:i/>
              <w:iCs/>
              <w:color w:val="000000"/>
              <w:sz w:val="17"/>
              <w:szCs w:val="17"/>
            </w:rPr>
            <w:t>”</w:t>
          </w:r>
          <w:r w:rsidRPr="00D01B21">
            <w:rPr>
              <w:rFonts w:ascii="Cambria" w:hAnsi="Cambria"/>
              <w:bCs/>
              <w:i/>
              <w:iCs/>
              <w:color w:val="000000"/>
              <w:sz w:val="17"/>
              <w:szCs w:val="17"/>
            </w:rPr>
            <w:t xml:space="preserve">, które jest dofinansowane ze środków </w:t>
          </w:r>
          <w:r w:rsidRPr="00D01B21">
            <w:rPr>
              <w:rFonts w:ascii="Cambria" w:hAnsi="Cambria"/>
              <w:b/>
              <w:i/>
              <w:iCs/>
              <w:color w:val="000000"/>
              <w:sz w:val="17"/>
              <w:szCs w:val="17"/>
            </w:rPr>
            <w:t>Rządowego Funduszu Polski Ład: Program Inwestycji Strategicznych.</w:t>
          </w:r>
        </w:p>
      </w:tc>
    </w:tr>
  </w:tbl>
  <w:p w14:paraId="7F93AD27" w14:textId="77777777" w:rsidR="00A01B15" w:rsidRPr="007A5BDE" w:rsidRDefault="00A01B15" w:rsidP="007A5B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AC5" w14:textId="087C08D3" w:rsidR="00F241C5" w:rsidRPr="00F241C5" w:rsidRDefault="007A5BDE" w:rsidP="007A5BDE">
    <w:pPr>
      <w:tabs>
        <w:tab w:val="left" w:pos="3246"/>
        <w:tab w:val="right" w:pos="9072"/>
      </w:tabs>
      <w:jc w:val="left"/>
    </w:pPr>
    <w:bookmarkStart w:id="3" w:name="_Hlk95842155"/>
    <w:r>
      <w:tab/>
    </w:r>
    <w:r>
      <w:tab/>
    </w:r>
    <w:r w:rsidR="00F241C5">
      <w:rPr>
        <w:noProof/>
      </w:rPr>
      <w:drawing>
        <wp:inline distT="0" distB="0" distL="0" distR="0" wp14:anchorId="1E51DA76" wp14:editId="45369671">
          <wp:extent cx="1413269" cy="792000"/>
          <wp:effectExtent l="0" t="0" r="0" b="0"/>
          <wp:docPr id="10" name="Obraz 10"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sidR="00F241C5">
      <w:rPr>
        <w:noProof/>
      </w:rPr>
      <w:drawing>
        <wp:inline distT="0" distB="0" distL="0" distR="0" wp14:anchorId="5A364205" wp14:editId="6E8F92E7">
          <wp:extent cx="1132093" cy="792000"/>
          <wp:effectExtent l="0" t="0" r="0" b="0"/>
          <wp:docPr id="11" name="Obraz 11"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F241C5" w:rsidRPr="006A1518" w14:paraId="6A0B26F1" w14:textId="77777777" w:rsidTr="00354A2C">
      <w:tc>
        <w:tcPr>
          <w:tcW w:w="9062" w:type="dxa"/>
        </w:tcPr>
        <w:p w14:paraId="6A8E75F2" w14:textId="77777777" w:rsidR="00F241C5" w:rsidRPr="006A1518" w:rsidRDefault="00F241C5" w:rsidP="00F241C5">
          <w:pPr>
            <w:pStyle w:val="Nagwek"/>
            <w:spacing w:line="276" w:lineRule="auto"/>
            <w:jc w:val="center"/>
            <w:rPr>
              <w:rFonts w:ascii="Cambria" w:hAnsi="Cambria"/>
              <w:bCs/>
              <w:color w:val="000000"/>
              <w:sz w:val="16"/>
              <w:szCs w:val="16"/>
            </w:rPr>
          </w:pPr>
          <w:r w:rsidRPr="006A1518">
            <w:rPr>
              <w:rFonts w:ascii="Cambria" w:hAnsi="Cambria"/>
              <w:bCs/>
              <w:color w:val="000000"/>
              <w:sz w:val="16"/>
              <w:szCs w:val="16"/>
            </w:rPr>
            <w:t>Postępowanie o udzielenie zamówienia publicznego prowadzone w trybie podstawowym na zadanie inwestycyjne:</w:t>
          </w:r>
        </w:p>
        <w:p w14:paraId="764FAF76" w14:textId="5B8F89D6" w:rsidR="00F241C5" w:rsidRPr="006A1518" w:rsidRDefault="00F241C5" w:rsidP="006A1518">
          <w:pPr>
            <w:shd w:val="clear" w:color="auto" w:fill="D9D9D9"/>
            <w:jc w:val="center"/>
            <w:rPr>
              <w:rFonts w:ascii="Tahoma" w:hAnsi="Tahoma" w:cs="Tahoma"/>
              <w:b/>
              <w:bCs/>
              <w:color w:val="000000"/>
              <w:kern w:val="1"/>
              <w:sz w:val="16"/>
              <w:szCs w:val="16"/>
              <w:lang w:eastAsia="zh-CN"/>
            </w:rPr>
          </w:pPr>
          <w:r w:rsidRPr="006A1518">
            <w:rPr>
              <w:rFonts w:ascii="Cambria" w:hAnsi="Cambria"/>
              <w:b/>
              <w:i/>
              <w:iCs/>
              <w:color w:val="000000"/>
              <w:sz w:val="16"/>
              <w:szCs w:val="16"/>
            </w:rPr>
            <w:t>„</w:t>
          </w:r>
          <w:bookmarkStart w:id="4" w:name="_Hlk510615677"/>
          <w:r w:rsidR="006A1518" w:rsidRPr="006A1518">
            <w:rPr>
              <w:rFonts w:ascii="Tahoma" w:hAnsi="Tahoma" w:cs="Tahoma"/>
              <w:b/>
              <w:bCs/>
              <w:color w:val="000000"/>
              <w:kern w:val="1"/>
              <w:sz w:val="16"/>
              <w:szCs w:val="16"/>
              <w:lang w:eastAsia="zh-CN"/>
            </w:rPr>
            <w:t xml:space="preserve">„ Rozbudowa i przebudowa Gminnego Ośrodka Kultury w Galewicach”  </w:t>
          </w:r>
          <w:bookmarkEnd w:id="4"/>
          <w:r w:rsidRPr="006A1518">
            <w:rPr>
              <w:rFonts w:ascii="Cambria" w:hAnsi="Cambria"/>
              <w:bCs/>
              <w:i/>
              <w:iCs/>
              <w:color w:val="000000"/>
              <w:sz w:val="16"/>
              <w:szCs w:val="16"/>
            </w:rPr>
            <w:t xml:space="preserve">, które jest dofinansowane ze środków </w:t>
          </w:r>
          <w:r w:rsidRPr="006A1518">
            <w:rPr>
              <w:rFonts w:ascii="Cambria" w:hAnsi="Cambria"/>
              <w:b/>
              <w:i/>
              <w:iCs/>
              <w:color w:val="000000"/>
              <w:sz w:val="16"/>
              <w:szCs w:val="16"/>
            </w:rPr>
            <w:t>Rządowego Funduszu Polski Ład: Program Inwestycji Strategicznych.</w:t>
          </w:r>
        </w:p>
      </w:tc>
    </w:tr>
  </w:tbl>
  <w:p w14:paraId="3A421062" w14:textId="77777777" w:rsidR="00A01B15" w:rsidRPr="006A1518" w:rsidRDefault="00A01B15" w:rsidP="00F241C5">
    <w:pPr>
      <w:pStyle w:val="Nagwek"/>
      <w:rPr>
        <w:sz w:val="16"/>
        <w:szCs w:val="16"/>
      </w:rPr>
    </w:pP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8"/>
    <w:multiLevelType w:val="multilevel"/>
    <w:tmpl w:val="63F2AE4C"/>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tabs>
          <w:tab w:val="num" w:pos="0"/>
        </w:tabs>
        <w:ind w:left="720" w:hanging="720"/>
      </w:pPr>
      <w:rPr>
        <w:rFonts w:ascii="Cambria" w:eastAsia="Times New Roman" w:hAnsi="Cambria" w:cs="Calibri"/>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10"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2"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4"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A658DE"/>
    <w:multiLevelType w:val="hybridMultilevel"/>
    <w:tmpl w:val="3D647F86"/>
    <w:lvl w:ilvl="0" w:tplc="A33E1C4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C8121F"/>
    <w:multiLevelType w:val="hybridMultilevel"/>
    <w:tmpl w:val="42BA287A"/>
    <w:lvl w:ilvl="0" w:tplc="40D202A4">
      <w:start w:val="1"/>
      <w:numFmt w:val="lowerLetter"/>
      <w:lvlText w:val="%1)"/>
      <w:lvlJc w:val="left"/>
      <w:pPr>
        <w:ind w:left="1315" w:hanging="360"/>
      </w:pPr>
      <w:rPr>
        <w:b w:val="0"/>
        <w:bCs/>
      </w:r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38"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1"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46" w15:restartNumberingAfterBreak="0">
    <w:nsid w:val="20603FA9"/>
    <w:multiLevelType w:val="hybridMultilevel"/>
    <w:tmpl w:val="7D5A5EE0"/>
    <w:lvl w:ilvl="0" w:tplc="38D21892">
      <w:start w:val="1"/>
      <w:numFmt w:val="lowerLetter"/>
      <w:lvlText w:val="%1)"/>
      <w:lvlJc w:val="left"/>
      <w:pPr>
        <w:ind w:left="1315" w:hanging="360"/>
      </w:pPr>
      <w:rPr>
        <w:b w:val="0"/>
        <w:bCs/>
      </w:r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47"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403C88"/>
    <w:multiLevelType w:val="hybridMultilevel"/>
    <w:tmpl w:val="4244865C"/>
    <w:lvl w:ilvl="0" w:tplc="FFFFFFFF">
      <w:start w:val="1"/>
      <w:numFmt w:val="lowerLetter"/>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52"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6" w15:restartNumberingAfterBreak="0">
    <w:nsid w:val="364F395A"/>
    <w:multiLevelType w:val="hybridMultilevel"/>
    <w:tmpl w:val="C9AA1E06"/>
    <w:lvl w:ilvl="0" w:tplc="422C18D6">
      <w:start w:val="1"/>
      <w:numFmt w:val="decimal"/>
      <w:lvlText w:val="%1."/>
      <w:lvlJc w:val="left"/>
      <w:pPr>
        <w:ind w:left="644" w:hanging="360"/>
      </w:pPr>
      <w:rPr>
        <w:rFonts w:cs="Times New Roman" w:hint="default"/>
        <w:b w:val="0"/>
        <w:bCs w:val="0"/>
        <w:sz w:val="22"/>
        <w:szCs w:val="22"/>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0"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F96E71"/>
    <w:multiLevelType w:val="hybridMultilevel"/>
    <w:tmpl w:val="17CC5BB8"/>
    <w:lvl w:ilvl="0" w:tplc="F4A605AA">
      <w:start w:val="1"/>
      <w:numFmt w:val="decimal"/>
      <w:lvlText w:val="%1."/>
      <w:lvlJc w:val="left"/>
      <w:pPr>
        <w:ind w:left="720" w:hanging="360"/>
      </w:pPr>
      <w:rPr>
        <w:rFonts w:cs="Arial" w:hint="default"/>
        <w:b/>
        <w:bCs/>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7"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464916">
    <w:abstractNumId w:val="64"/>
  </w:num>
  <w:num w:numId="2" w16cid:durableId="1259825828">
    <w:abstractNumId w:val="56"/>
  </w:num>
  <w:num w:numId="3" w16cid:durableId="1441727590">
    <w:abstractNumId w:val="66"/>
  </w:num>
  <w:num w:numId="4" w16cid:durableId="144249945">
    <w:abstractNumId w:val="44"/>
  </w:num>
  <w:num w:numId="5" w16cid:durableId="682784944">
    <w:abstractNumId w:val="43"/>
  </w:num>
  <w:num w:numId="6" w16cid:durableId="1133253078">
    <w:abstractNumId w:val="50"/>
  </w:num>
  <w:num w:numId="7" w16cid:durableId="154301052">
    <w:abstractNumId w:val="81"/>
  </w:num>
  <w:num w:numId="8" w16cid:durableId="1972666267">
    <w:abstractNumId w:val="55"/>
  </w:num>
  <w:num w:numId="9" w16cid:durableId="1146893887">
    <w:abstractNumId w:val="70"/>
  </w:num>
  <w:num w:numId="10" w16cid:durableId="300811378">
    <w:abstractNumId w:val="58"/>
  </w:num>
  <w:num w:numId="11" w16cid:durableId="1208102072">
    <w:abstractNumId w:val="57"/>
  </w:num>
  <w:num w:numId="12" w16cid:durableId="26487013">
    <w:abstractNumId w:val="33"/>
  </w:num>
  <w:num w:numId="13" w16cid:durableId="565578456">
    <w:abstractNumId w:val="39"/>
  </w:num>
  <w:num w:numId="14" w16cid:durableId="309098722">
    <w:abstractNumId w:val="40"/>
  </w:num>
  <w:num w:numId="15" w16cid:durableId="414474724">
    <w:abstractNumId w:val="86"/>
  </w:num>
  <w:num w:numId="16" w16cid:durableId="1224754557">
    <w:abstractNumId w:val="76"/>
  </w:num>
  <w:num w:numId="17" w16cid:durableId="1172720315">
    <w:abstractNumId w:val="59"/>
  </w:num>
  <w:num w:numId="18" w16cid:durableId="1650210053">
    <w:abstractNumId w:val="68"/>
  </w:num>
  <w:num w:numId="19" w16cid:durableId="2093162183">
    <w:abstractNumId w:val="63"/>
  </w:num>
  <w:num w:numId="20" w16cid:durableId="1721057567">
    <w:abstractNumId w:val="79"/>
  </w:num>
  <w:num w:numId="21" w16cid:durableId="1264991848">
    <w:abstractNumId w:val="71"/>
  </w:num>
  <w:num w:numId="22" w16cid:durableId="165441866">
    <w:abstractNumId w:val="49"/>
  </w:num>
  <w:num w:numId="23" w16cid:durableId="1838690546">
    <w:abstractNumId w:val="38"/>
  </w:num>
  <w:num w:numId="24" w16cid:durableId="390812533">
    <w:abstractNumId w:val="47"/>
  </w:num>
  <w:num w:numId="25" w16cid:durableId="12005824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915047">
    <w:abstractNumId w:val="34"/>
  </w:num>
  <w:num w:numId="27" w16cid:durableId="1313871412">
    <w:abstractNumId w:val="29"/>
  </w:num>
  <w:num w:numId="28" w16cid:durableId="288052930">
    <w:abstractNumId w:val="52"/>
  </w:num>
  <w:num w:numId="29" w16cid:durableId="1894273846">
    <w:abstractNumId w:val="73"/>
  </w:num>
  <w:num w:numId="30" w16cid:durableId="1575553069">
    <w:abstractNumId w:val="84"/>
  </w:num>
  <w:num w:numId="31" w16cid:durableId="1558395102">
    <w:abstractNumId w:val="36"/>
  </w:num>
  <w:num w:numId="32" w16cid:durableId="1726563872">
    <w:abstractNumId w:val="83"/>
  </w:num>
  <w:num w:numId="33" w16cid:durableId="1106001360">
    <w:abstractNumId w:val="85"/>
  </w:num>
  <w:num w:numId="34" w16cid:durableId="2024355836">
    <w:abstractNumId w:val="54"/>
  </w:num>
  <w:num w:numId="35" w16cid:durableId="2139712698">
    <w:abstractNumId w:val="53"/>
  </w:num>
  <w:num w:numId="36" w16cid:durableId="362635286">
    <w:abstractNumId w:val="82"/>
  </w:num>
  <w:num w:numId="37" w16cid:durableId="1636063339">
    <w:abstractNumId w:val="35"/>
  </w:num>
  <w:num w:numId="38" w16cid:durableId="225914816">
    <w:abstractNumId w:val="89"/>
  </w:num>
  <w:num w:numId="39" w16cid:durableId="17018552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77367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3966806">
    <w:abstractNumId w:val="65"/>
  </w:num>
  <w:num w:numId="42" w16cid:durableId="235481930">
    <w:abstractNumId w:val="72"/>
  </w:num>
  <w:num w:numId="43" w16cid:durableId="1867055163">
    <w:abstractNumId w:val="42"/>
  </w:num>
  <w:num w:numId="44" w16cid:durableId="807943725">
    <w:abstractNumId w:val="0"/>
  </w:num>
  <w:num w:numId="45" w16cid:durableId="1036583578">
    <w:abstractNumId w:val="2"/>
  </w:num>
  <w:num w:numId="46" w16cid:durableId="2042897919">
    <w:abstractNumId w:val="4"/>
  </w:num>
  <w:num w:numId="47" w16cid:durableId="2055540749">
    <w:abstractNumId w:val="5"/>
  </w:num>
  <w:num w:numId="48" w16cid:durableId="729499537">
    <w:abstractNumId w:val="6"/>
  </w:num>
  <w:num w:numId="49" w16cid:durableId="942958899">
    <w:abstractNumId w:val="11"/>
  </w:num>
  <w:num w:numId="50" w16cid:durableId="1728189213">
    <w:abstractNumId w:val="14"/>
  </w:num>
  <w:num w:numId="51" w16cid:durableId="2120441566">
    <w:abstractNumId w:val="15"/>
  </w:num>
  <w:num w:numId="52" w16cid:durableId="1079712887">
    <w:abstractNumId w:val="16"/>
  </w:num>
  <w:num w:numId="53" w16cid:durableId="1775973950">
    <w:abstractNumId w:val="19"/>
  </w:num>
  <w:num w:numId="54" w16cid:durableId="1382901402">
    <w:abstractNumId w:val="20"/>
  </w:num>
  <w:num w:numId="55" w16cid:durableId="1075052634">
    <w:abstractNumId w:val="21"/>
  </w:num>
  <w:num w:numId="56" w16cid:durableId="1306475656">
    <w:abstractNumId w:val="22"/>
  </w:num>
  <w:num w:numId="57" w16cid:durableId="442531220">
    <w:abstractNumId w:val="23"/>
  </w:num>
  <w:num w:numId="58" w16cid:durableId="1223785453">
    <w:abstractNumId w:val="25"/>
  </w:num>
  <w:num w:numId="59" w16cid:durableId="1988167790">
    <w:abstractNumId w:val="26"/>
  </w:num>
  <w:num w:numId="60" w16cid:durableId="1725442534">
    <w:abstractNumId w:val="27"/>
  </w:num>
  <w:num w:numId="61" w16cid:durableId="1351680189">
    <w:abstractNumId w:val="9"/>
  </w:num>
  <w:num w:numId="62" w16cid:durableId="1160387033">
    <w:abstractNumId w:val="12"/>
  </w:num>
  <w:num w:numId="63" w16cid:durableId="2090686575">
    <w:abstractNumId w:val="28"/>
  </w:num>
  <w:num w:numId="64" w16cid:durableId="136411071">
    <w:abstractNumId w:val="80"/>
  </w:num>
  <w:num w:numId="65" w16cid:durableId="1490898925">
    <w:abstractNumId w:val="17"/>
  </w:num>
  <w:num w:numId="66" w16cid:durableId="1247035251">
    <w:abstractNumId w:val="77"/>
  </w:num>
  <w:num w:numId="67" w16cid:durableId="90050504">
    <w:abstractNumId w:val="75"/>
  </w:num>
  <w:num w:numId="68" w16cid:durableId="279070149">
    <w:abstractNumId w:val="48"/>
  </w:num>
  <w:num w:numId="69" w16cid:durableId="1106148814">
    <w:abstractNumId w:val="87"/>
  </w:num>
  <w:num w:numId="70" w16cid:durableId="17437188">
    <w:abstractNumId w:val="62"/>
  </w:num>
  <w:num w:numId="71" w16cid:durableId="1856336084">
    <w:abstractNumId w:val="51"/>
  </w:num>
  <w:num w:numId="72" w16cid:durableId="857961384">
    <w:abstractNumId w:val="45"/>
  </w:num>
  <w:num w:numId="73" w16cid:durableId="1967158770">
    <w:abstractNumId w:val="67"/>
  </w:num>
  <w:num w:numId="74" w16cid:durableId="1179003545">
    <w:abstractNumId w:val="69"/>
  </w:num>
  <w:num w:numId="75" w16cid:durableId="1374579610">
    <w:abstractNumId w:val="31"/>
  </w:num>
  <w:num w:numId="76" w16cid:durableId="911697232">
    <w:abstractNumId w:val="41"/>
  </w:num>
  <w:num w:numId="77" w16cid:durableId="1900019934">
    <w:abstractNumId w:val="30"/>
  </w:num>
  <w:num w:numId="78" w16cid:durableId="1985811568">
    <w:abstractNumId w:val="60"/>
  </w:num>
  <w:num w:numId="79" w16cid:durableId="1262831891">
    <w:abstractNumId w:val="88"/>
  </w:num>
  <w:num w:numId="80" w16cid:durableId="1446925544">
    <w:abstractNumId w:val="46"/>
  </w:num>
  <w:num w:numId="81" w16cid:durableId="370302515">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98"/>
    <w:rsid w:val="00006259"/>
    <w:rsid w:val="0001208E"/>
    <w:rsid w:val="0001235A"/>
    <w:rsid w:val="00013C3B"/>
    <w:rsid w:val="0001642D"/>
    <w:rsid w:val="000173DA"/>
    <w:rsid w:val="000178ED"/>
    <w:rsid w:val="00030A9F"/>
    <w:rsid w:val="00031898"/>
    <w:rsid w:val="00034095"/>
    <w:rsid w:val="00041070"/>
    <w:rsid w:val="000441F5"/>
    <w:rsid w:val="00047935"/>
    <w:rsid w:val="00055541"/>
    <w:rsid w:val="00063697"/>
    <w:rsid w:val="00065084"/>
    <w:rsid w:val="000768BB"/>
    <w:rsid w:val="00077606"/>
    <w:rsid w:val="00084B93"/>
    <w:rsid w:val="000901C7"/>
    <w:rsid w:val="00093E59"/>
    <w:rsid w:val="000A447F"/>
    <w:rsid w:val="000B170F"/>
    <w:rsid w:val="000B713F"/>
    <w:rsid w:val="000B7D7E"/>
    <w:rsid w:val="000C4A6D"/>
    <w:rsid w:val="000E0AFB"/>
    <w:rsid w:val="000E0BED"/>
    <w:rsid w:val="000F5207"/>
    <w:rsid w:val="000F743A"/>
    <w:rsid w:val="001076F6"/>
    <w:rsid w:val="00107E27"/>
    <w:rsid w:val="00110088"/>
    <w:rsid w:val="001102DE"/>
    <w:rsid w:val="001102F3"/>
    <w:rsid w:val="0011486B"/>
    <w:rsid w:val="00114E9A"/>
    <w:rsid w:val="00115051"/>
    <w:rsid w:val="001167A0"/>
    <w:rsid w:val="00127445"/>
    <w:rsid w:val="00137F51"/>
    <w:rsid w:val="00146934"/>
    <w:rsid w:val="00151DC8"/>
    <w:rsid w:val="00154938"/>
    <w:rsid w:val="00156250"/>
    <w:rsid w:val="00162500"/>
    <w:rsid w:val="00163E75"/>
    <w:rsid w:val="0017112D"/>
    <w:rsid w:val="00185848"/>
    <w:rsid w:val="001974F2"/>
    <w:rsid w:val="001B0A83"/>
    <w:rsid w:val="001B0D3E"/>
    <w:rsid w:val="001B244B"/>
    <w:rsid w:val="001B6853"/>
    <w:rsid w:val="001B73DA"/>
    <w:rsid w:val="001B7710"/>
    <w:rsid w:val="001C3C1D"/>
    <w:rsid w:val="001E03E5"/>
    <w:rsid w:val="001F13A2"/>
    <w:rsid w:val="001F4975"/>
    <w:rsid w:val="001F6227"/>
    <w:rsid w:val="0020286E"/>
    <w:rsid w:val="002037E9"/>
    <w:rsid w:val="00214967"/>
    <w:rsid w:val="00214E2B"/>
    <w:rsid w:val="002159CC"/>
    <w:rsid w:val="0021639F"/>
    <w:rsid w:val="00224790"/>
    <w:rsid w:val="00225987"/>
    <w:rsid w:val="0022709E"/>
    <w:rsid w:val="002320D4"/>
    <w:rsid w:val="002327F7"/>
    <w:rsid w:val="0024140C"/>
    <w:rsid w:val="00243CF7"/>
    <w:rsid w:val="002472AC"/>
    <w:rsid w:val="0026016E"/>
    <w:rsid w:val="002637E0"/>
    <w:rsid w:val="002644B1"/>
    <w:rsid w:val="00266E61"/>
    <w:rsid w:val="00281529"/>
    <w:rsid w:val="0029539C"/>
    <w:rsid w:val="002A389E"/>
    <w:rsid w:val="002A6D0D"/>
    <w:rsid w:val="002B703C"/>
    <w:rsid w:val="002B7D59"/>
    <w:rsid w:val="002C30F3"/>
    <w:rsid w:val="002D4886"/>
    <w:rsid w:val="002D75DB"/>
    <w:rsid w:val="002E0DE1"/>
    <w:rsid w:val="002E3B17"/>
    <w:rsid w:val="002F2274"/>
    <w:rsid w:val="002F6718"/>
    <w:rsid w:val="002F76FA"/>
    <w:rsid w:val="00303952"/>
    <w:rsid w:val="00304BFB"/>
    <w:rsid w:val="00304C94"/>
    <w:rsid w:val="00311664"/>
    <w:rsid w:val="00314B63"/>
    <w:rsid w:val="00322932"/>
    <w:rsid w:val="00325B76"/>
    <w:rsid w:val="00334D60"/>
    <w:rsid w:val="00340261"/>
    <w:rsid w:val="0035066F"/>
    <w:rsid w:val="00353BD8"/>
    <w:rsid w:val="00357ADA"/>
    <w:rsid w:val="00367450"/>
    <w:rsid w:val="00373734"/>
    <w:rsid w:val="0037784C"/>
    <w:rsid w:val="00380612"/>
    <w:rsid w:val="00382F7F"/>
    <w:rsid w:val="00384796"/>
    <w:rsid w:val="00384EEC"/>
    <w:rsid w:val="003A02CD"/>
    <w:rsid w:val="003A61BF"/>
    <w:rsid w:val="003A6BB4"/>
    <w:rsid w:val="003B169C"/>
    <w:rsid w:val="003B6FBB"/>
    <w:rsid w:val="003C676C"/>
    <w:rsid w:val="003C6E14"/>
    <w:rsid w:val="003C7E42"/>
    <w:rsid w:val="003D20C8"/>
    <w:rsid w:val="003D7EBE"/>
    <w:rsid w:val="003E2758"/>
    <w:rsid w:val="003E500F"/>
    <w:rsid w:val="003E7F7C"/>
    <w:rsid w:val="003F5384"/>
    <w:rsid w:val="003F675C"/>
    <w:rsid w:val="00401400"/>
    <w:rsid w:val="00401D62"/>
    <w:rsid w:val="0040263D"/>
    <w:rsid w:val="00404673"/>
    <w:rsid w:val="004063A3"/>
    <w:rsid w:val="00411BDE"/>
    <w:rsid w:val="0041244A"/>
    <w:rsid w:val="00413B5C"/>
    <w:rsid w:val="00414C0C"/>
    <w:rsid w:val="004240BF"/>
    <w:rsid w:val="004262A9"/>
    <w:rsid w:val="00431C91"/>
    <w:rsid w:val="00431F9B"/>
    <w:rsid w:val="00432EE6"/>
    <w:rsid w:val="0043366A"/>
    <w:rsid w:val="004368E6"/>
    <w:rsid w:val="00444EB9"/>
    <w:rsid w:val="00451468"/>
    <w:rsid w:val="00452E50"/>
    <w:rsid w:val="00453D0A"/>
    <w:rsid w:val="0047009E"/>
    <w:rsid w:val="0047218D"/>
    <w:rsid w:val="004761A0"/>
    <w:rsid w:val="004879ED"/>
    <w:rsid w:val="00493F2B"/>
    <w:rsid w:val="004A0E1A"/>
    <w:rsid w:val="004A0EEB"/>
    <w:rsid w:val="004C0782"/>
    <w:rsid w:val="004C16ED"/>
    <w:rsid w:val="004C32AF"/>
    <w:rsid w:val="004C7D5B"/>
    <w:rsid w:val="004E059B"/>
    <w:rsid w:val="004F57C8"/>
    <w:rsid w:val="004F7A4F"/>
    <w:rsid w:val="00510F7D"/>
    <w:rsid w:val="00512484"/>
    <w:rsid w:val="0051498F"/>
    <w:rsid w:val="00530BDE"/>
    <w:rsid w:val="005352F2"/>
    <w:rsid w:val="00535973"/>
    <w:rsid w:val="00536CA4"/>
    <w:rsid w:val="00553C36"/>
    <w:rsid w:val="00561A7E"/>
    <w:rsid w:val="00562DC8"/>
    <w:rsid w:val="0056756B"/>
    <w:rsid w:val="00585EA7"/>
    <w:rsid w:val="00591271"/>
    <w:rsid w:val="00592A6E"/>
    <w:rsid w:val="005A0651"/>
    <w:rsid w:val="005A07C0"/>
    <w:rsid w:val="005A1C62"/>
    <w:rsid w:val="005A29EA"/>
    <w:rsid w:val="005C1DA2"/>
    <w:rsid w:val="005C5B27"/>
    <w:rsid w:val="005C6AB9"/>
    <w:rsid w:val="005D1507"/>
    <w:rsid w:val="005E1CF9"/>
    <w:rsid w:val="005E40C1"/>
    <w:rsid w:val="005E443B"/>
    <w:rsid w:val="005E4CDD"/>
    <w:rsid w:val="005F0BDA"/>
    <w:rsid w:val="005F0EB6"/>
    <w:rsid w:val="00601E26"/>
    <w:rsid w:val="006328FD"/>
    <w:rsid w:val="00644499"/>
    <w:rsid w:val="0064481B"/>
    <w:rsid w:val="00647479"/>
    <w:rsid w:val="00660141"/>
    <w:rsid w:val="006633E1"/>
    <w:rsid w:val="00664971"/>
    <w:rsid w:val="00672AAB"/>
    <w:rsid w:val="0067315C"/>
    <w:rsid w:val="006761F7"/>
    <w:rsid w:val="00676EB1"/>
    <w:rsid w:val="006825AE"/>
    <w:rsid w:val="006930C9"/>
    <w:rsid w:val="006A1518"/>
    <w:rsid w:val="006A177F"/>
    <w:rsid w:val="006A308F"/>
    <w:rsid w:val="006B0C08"/>
    <w:rsid w:val="006B1D5C"/>
    <w:rsid w:val="006C4A07"/>
    <w:rsid w:val="006E1725"/>
    <w:rsid w:val="006E79F8"/>
    <w:rsid w:val="006F407E"/>
    <w:rsid w:val="006F4174"/>
    <w:rsid w:val="0070695B"/>
    <w:rsid w:val="00711492"/>
    <w:rsid w:val="00715E99"/>
    <w:rsid w:val="00722FF7"/>
    <w:rsid w:val="00725E08"/>
    <w:rsid w:val="00726169"/>
    <w:rsid w:val="007365BF"/>
    <w:rsid w:val="00737580"/>
    <w:rsid w:val="00740E0E"/>
    <w:rsid w:val="007422FA"/>
    <w:rsid w:val="007424E2"/>
    <w:rsid w:val="007449C9"/>
    <w:rsid w:val="0074770C"/>
    <w:rsid w:val="00751805"/>
    <w:rsid w:val="00753158"/>
    <w:rsid w:val="0075487E"/>
    <w:rsid w:val="00756161"/>
    <w:rsid w:val="007570EC"/>
    <w:rsid w:val="00760A08"/>
    <w:rsid w:val="007672FE"/>
    <w:rsid w:val="00785E44"/>
    <w:rsid w:val="00786E7B"/>
    <w:rsid w:val="007A09A7"/>
    <w:rsid w:val="007A0A9A"/>
    <w:rsid w:val="007A0DD1"/>
    <w:rsid w:val="007A5BDE"/>
    <w:rsid w:val="007B2E3C"/>
    <w:rsid w:val="007B71CC"/>
    <w:rsid w:val="007C1338"/>
    <w:rsid w:val="007C48E4"/>
    <w:rsid w:val="007D6EF1"/>
    <w:rsid w:val="007F004F"/>
    <w:rsid w:val="007F30B7"/>
    <w:rsid w:val="00814344"/>
    <w:rsid w:val="0082618A"/>
    <w:rsid w:val="00827C21"/>
    <w:rsid w:val="0083029C"/>
    <w:rsid w:val="008415C4"/>
    <w:rsid w:val="00846920"/>
    <w:rsid w:val="00850C9D"/>
    <w:rsid w:val="00854A20"/>
    <w:rsid w:val="008572B6"/>
    <w:rsid w:val="00861A05"/>
    <w:rsid w:val="00862281"/>
    <w:rsid w:val="00872F0D"/>
    <w:rsid w:val="00874E8A"/>
    <w:rsid w:val="00891C92"/>
    <w:rsid w:val="00896912"/>
    <w:rsid w:val="008A13B4"/>
    <w:rsid w:val="008A2129"/>
    <w:rsid w:val="008A238B"/>
    <w:rsid w:val="008A28F8"/>
    <w:rsid w:val="008A56B5"/>
    <w:rsid w:val="008A5BE5"/>
    <w:rsid w:val="008B2B26"/>
    <w:rsid w:val="008B7E9C"/>
    <w:rsid w:val="008C01B9"/>
    <w:rsid w:val="008C048B"/>
    <w:rsid w:val="008C138E"/>
    <w:rsid w:val="008C660E"/>
    <w:rsid w:val="008E0ACC"/>
    <w:rsid w:val="008E57B1"/>
    <w:rsid w:val="009002A8"/>
    <w:rsid w:val="0090260B"/>
    <w:rsid w:val="0090425D"/>
    <w:rsid w:val="0090539C"/>
    <w:rsid w:val="009178B5"/>
    <w:rsid w:val="00922787"/>
    <w:rsid w:val="00925142"/>
    <w:rsid w:val="00930D94"/>
    <w:rsid w:val="00930E59"/>
    <w:rsid w:val="0093204E"/>
    <w:rsid w:val="00935630"/>
    <w:rsid w:val="009378C2"/>
    <w:rsid w:val="009539BA"/>
    <w:rsid w:val="00976C0E"/>
    <w:rsid w:val="00980443"/>
    <w:rsid w:val="009813F9"/>
    <w:rsid w:val="00984C0E"/>
    <w:rsid w:val="00985BF0"/>
    <w:rsid w:val="009919EB"/>
    <w:rsid w:val="009959AB"/>
    <w:rsid w:val="009A0F9C"/>
    <w:rsid w:val="009B043A"/>
    <w:rsid w:val="009B0528"/>
    <w:rsid w:val="009C3898"/>
    <w:rsid w:val="009C53C7"/>
    <w:rsid w:val="009D1AC7"/>
    <w:rsid w:val="009D2995"/>
    <w:rsid w:val="009E569A"/>
    <w:rsid w:val="009F3BAC"/>
    <w:rsid w:val="009F6047"/>
    <w:rsid w:val="009F693E"/>
    <w:rsid w:val="00A0094D"/>
    <w:rsid w:val="00A01B15"/>
    <w:rsid w:val="00A07506"/>
    <w:rsid w:val="00A1150A"/>
    <w:rsid w:val="00A12108"/>
    <w:rsid w:val="00A20C0D"/>
    <w:rsid w:val="00A2287A"/>
    <w:rsid w:val="00A342D6"/>
    <w:rsid w:val="00A3590E"/>
    <w:rsid w:val="00A35B23"/>
    <w:rsid w:val="00A4154B"/>
    <w:rsid w:val="00A424D7"/>
    <w:rsid w:val="00A446A9"/>
    <w:rsid w:val="00A511FE"/>
    <w:rsid w:val="00A53D46"/>
    <w:rsid w:val="00A56D8C"/>
    <w:rsid w:val="00A616FB"/>
    <w:rsid w:val="00A6415F"/>
    <w:rsid w:val="00A671E3"/>
    <w:rsid w:val="00A773EF"/>
    <w:rsid w:val="00A815FA"/>
    <w:rsid w:val="00A81E85"/>
    <w:rsid w:val="00A8730C"/>
    <w:rsid w:val="00AA1B6C"/>
    <w:rsid w:val="00AA43EC"/>
    <w:rsid w:val="00AB01DF"/>
    <w:rsid w:val="00AB2322"/>
    <w:rsid w:val="00AB73E0"/>
    <w:rsid w:val="00AB796E"/>
    <w:rsid w:val="00AC6DDC"/>
    <w:rsid w:val="00AC7405"/>
    <w:rsid w:val="00AD0654"/>
    <w:rsid w:val="00AD2913"/>
    <w:rsid w:val="00AD7FEA"/>
    <w:rsid w:val="00AE2978"/>
    <w:rsid w:val="00AE5099"/>
    <w:rsid w:val="00AE5134"/>
    <w:rsid w:val="00AF74E6"/>
    <w:rsid w:val="00B14460"/>
    <w:rsid w:val="00B21ABC"/>
    <w:rsid w:val="00B2667E"/>
    <w:rsid w:val="00B26A35"/>
    <w:rsid w:val="00B272F2"/>
    <w:rsid w:val="00B27946"/>
    <w:rsid w:val="00B32327"/>
    <w:rsid w:val="00B32AE8"/>
    <w:rsid w:val="00B37FE8"/>
    <w:rsid w:val="00B42119"/>
    <w:rsid w:val="00B43108"/>
    <w:rsid w:val="00B44934"/>
    <w:rsid w:val="00B474E2"/>
    <w:rsid w:val="00B5004F"/>
    <w:rsid w:val="00B519B1"/>
    <w:rsid w:val="00B54ADE"/>
    <w:rsid w:val="00B6730B"/>
    <w:rsid w:val="00B6767B"/>
    <w:rsid w:val="00B74858"/>
    <w:rsid w:val="00B80B3F"/>
    <w:rsid w:val="00B83893"/>
    <w:rsid w:val="00B83CE6"/>
    <w:rsid w:val="00B843A6"/>
    <w:rsid w:val="00BB39EA"/>
    <w:rsid w:val="00BE1789"/>
    <w:rsid w:val="00BF153E"/>
    <w:rsid w:val="00BF6D8E"/>
    <w:rsid w:val="00BF7C0C"/>
    <w:rsid w:val="00C00437"/>
    <w:rsid w:val="00C02CCD"/>
    <w:rsid w:val="00C04E22"/>
    <w:rsid w:val="00C15DE7"/>
    <w:rsid w:val="00C21509"/>
    <w:rsid w:val="00C222AA"/>
    <w:rsid w:val="00C30C8B"/>
    <w:rsid w:val="00C370A4"/>
    <w:rsid w:val="00C37369"/>
    <w:rsid w:val="00C424AD"/>
    <w:rsid w:val="00C457B8"/>
    <w:rsid w:val="00C4751A"/>
    <w:rsid w:val="00C5238A"/>
    <w:rsid w:val="00C53C1B"/>
    <w:rsid w:val="00C6125B"/>
    <w:rsid w:val="00C62E6B"/>
    <w:rsid w:val="00C74730"/>
    <w:rsid w:val="00C75035"/>
    <w:rsid w:val="00C85186"/>
    <w:rsid w:val="00C9142F"/>
    <w:rsid w:val="00C9218F"/>
    <w:rsid w:val="00C97D20"/>
    <w:rsid w:val="00CA49F6"/>
    <w:rsid w:val="00CA71EE"/>
    <w:rsid w:val="00CC44E5"/>
    <w:rsid w:val="00CC6A4D"/>
    <w:rsid w:val="00CE46D4"/>
    <w:rsid w:val="00CF01DD"/>
    <w:rsid w:val="00CF41D1"/>
    <w:rsid w:val="00CF4E04"/>
    <w:rsid w:val="00D02C21"/>
    <w:rsid w:val="00D02FB2"/>
    <w:rsid w:val="00D0588F"/>
    <w:rsid w:val="00D107D2"/>
    <w:rsid w:val="00D108B2"/>
    <w:rsid w:val="00D12695"/>
    <w:rsid w:val="00D12B5B"/>
    <w:rsid w:val="00D41AFF"/>
    <w:rsid w:val="00D4293A"/>
    <w:rsid w:val="00D42D91"/>
    <w:rsid w:val="00D46EFC"/>
    <w:rsid w:val="00D57E3F"/>
    <w:rsid w:val="00D614E4"/>
    <w:rsid w:val="00D76783"/>
    <w:rsid w:val="00D840A7"/>
    <w:rsid w:val="00D849F8"/>
    <w:rsid w:val="00D87570"/>
    <w:rsid w:val="00D8782E"/>
    <w:rsid w:val="00D9064E"/>
    <w:rsid w:val="00D9289F"/>
    <w:rsid w:val="00D93CB7"/>
    <w:rsid w:val="00D95256"/>
    <w:rsid w:val="00D9740E"/>
    <w:rsid w:val="00DA0FD9"/>
    <w:rsid w:val="00DA14DF"/>
    <w:rsid w:val="00DA1C89"/>
    <w:rsid w:val="00DA6221"/>
    <w:rsid w:val="00DB1E16"/>
    <w:rsid w:val="00DB3E41"/>
    <w:rsid w:val="00DB4A67"/>
    <w:rsid w:val="00DC42C6"/>
    <w:rsid w:val="00DC6430"/>
    <w:rsid w:val="00DC74D4"/>
    <w:rsid w:val="00DD0DCE"/>
    <w:rsid w:val="00DE0D82"/>
    <w:rsid w:val="00DE13EE"/>
    <w:rsid w:val="00E04DC3"/>
    <w:rsid w:val="00E10959"/>
    <w:rsid w:val="00E15FCF"/>
    <w:rsid w:val="00E34C0C"/>
    <w:rsid w:val="00E43045"/>
    <w:rsid w:val="00E453A2"/>
    <w:rsid w:val="00E5103C"/>
    <w:rsid w:val="00E5473C"/>
    <w:rsid w:val="00E60B8C"/>
    <w:rsid w:val="00E61A98"/>
    <w:rsid w:val="00E641C6"/>
    <w:rsid w:val="00E71C0C"/>
    <w:rsid w:val="00E72366"/>
    <w:rsid w:val="00E94C5D"/>
    <w:rsid w:val="00EA0A9B"/>
    <w:rsid w:val="00EA2EEB"/>
    <w:rsid w:val="00EA5EDA"/>
    <w:rsid w:val="00EA7C51"/>
    <w:rsid w:val="00EA7E83"/>
    <w:rsid w:val="00EB29CA"/>
    <w:rsid w:val="00EC2B01"/>
    <w:rsid w:val="00EC4979"/>
    <w:rsid w:val="00ED576D"/>
    <w:rsid w:val="00ED6135"/>
    <w:rsid w:val="00EE057E"/>
    <w:rsid w:val="00EF234F"/>
    <w:rsid w:val="00EF2DDD"/>
    <w:rsid w:val="00EF3F4F"/>
    <w:rsid w:val="00EF5E39"/>
    <w:rsid w:val="00EF6441"/>
    <w:rsid w:val="00F06294"/>
    <w:rsid w:val="00F1299E"/>
    <w:rsid w:val="00F141E0"/>
    <w:rsid w:val="00F14A72"/>
    <w:rsid w:val="00F165F0"/>
    <w:rsid w:val="00F21512"/>
    <w:rsid w:val="00F241C5"/>
    <w:rsid w:val="00F30724"/>
    <w:rsid w:val="00F32109"/>
    <w:rsid w:val="00F34D98"/>
    <w:rsid w:val="00F36C10"/>
    <w:rsid w:val="00F43B80"/>
    <w:rsid w:val="00F47806"/>
    <w:rsid w:val="00F5112F"/>
    <w:rsid w:val="00F52F18"/>
    <w:rsid w:val="00F5569C"/>
    <w:rsid w:val="00F61139"/>
    <w:rsid w:val="00F62EF1"/>
    <w:rsid w:val="00F7190B"/>
    <w:rsid w:val="00F72456"/>
    <w:rsid w:val="00F733E8"/>
    <w:rsid w:val="00F8645D"/>
    <w:rsid w:val="00F9236F"/>
    <w:rsid w:val="00F94F0E"/>
    <w:rsid w:val="00F958C9"/>
    <w:rsid w:val="00FB39F8"/>
    <w:rsid w:val="00FB44E4"/>
    <w:rsid w:val="00FB7223"/>
    <w:rsid w:val="00FC1166"/>
    <w:rsid w:val="00FD4FB1"/>
    <w:rsid w:val="00FE0828"/>
    <w:rsid w:val="00FF49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F8A3"/>
  <w15:docId w15:val="{6E6738A7-EF4B-48B6-9266-3ED3B1A0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qFormat/>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character" w:customStyle="1" w:styleId="TekstkomentarzaZnak1">
    <w:name w:val="Tekst komentarza Znak1"/>
    <w:basedOn w:val="Domylnaczcionkaakapitu"/>
    <w:uiPriority w:val="99"/>
    <w:rsid w:val="00F21512"/>
    <w:rPr>
      <w:rFonts w:ascii="Times New Roman" w:eastAsia="Times New Roman" w:hAnsi="Times New Roman" w:cs="Times New Roman"/>
      <w:kern w:val="1"/>
      <w:sz w:val="20"/>
      <w:szCs w:val="20"/>
      <w:lang w:val="en-US" w:eastAsia="ar-SA"/>
    </w:rPr>
  </w:style>
  <w:style w:type="character" w:customStyle="1" w:styleId="WW8Num2z2">
    <w:name w:val="WW8Num2z2"/>
    <w:rsid w:val="007C1338"/>
    <w:rPr>
      <w:rFonts w:cs="Arial"/>
      <w:b w:val="0"/>
      <w:bCs/>
      <w:sz w:val="24"/>
      <w:szCs w:val="24"/>
    </w:rPr>
  </w:style>
  <w:style w:type="character" w:customStyle="1" w:styleId="NagwekZnak1">
    <w:name w:val="Nagłówek Znak1"/>
    <w:aliases w:val="Nagłówek strony Znak1"/>
    <w:basedOn w:val="Domylnaczcionkaakapitu"/>
    <w:rsid w:val="00F241C5"/>
    <w:rPr>
      <w:rFonts w:ascii="Times New Roman" w:eastAsia="Calibri" w:hAnsi="Times New Roman" w:cs="Tahoma"/>
      <w:kern w:val="1"/>
      <w:sz w:val="24"/>
      <w:szCs w:val="20"/>
      <w:lang w:val="en-US" w:eastAsia="ar-SA"/>
    </w:rPr>
  </w:style>
  <w:style w:type="paragraph" w:customStyle="1" w:styleId="v1msonormal">
    <w:name w:val="v1msonormal"/>
    <w:basedOn w:val="Normalny"/>
    <w:rsid w:val="00110088"/>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2532">
      <w:bodyDiv w:val="1"/>
      <w:marLeft w:val="0"/>
      <w:marRight w:val="0"/>
      <w:marTop w:val="0"/>
      <w:marBottom w:val="0"/>
      <w:divBdr>
        <w:top w:val="none" w:sz="0" w:space="0" w:color="auto"/>
        <w:left w:val="none" w:sz="0" w:space="0" w:color="auto"/>
        <w:bottom w:val="none" w:sz="0" w:space="0" w:color="auto"/>
        <w:right w:val="none" w:sz="0" w:space="0" w:color="auto"/>
      </w:divBdr>
    </w:div>
    <w:div w:id="697781328">
      <w:bodyDiv w:val="1"/>
      <w:marLeft w:val="0"/>
      <w:marRight w:val="0"/>
      <w:marTop w:val="0"/>
      <w:marBottom w:val="0"/>
      <w:divBdr>
        <w:top w:val="none" w:sz="0" w:space="0" w:color="auto"/>
        <w:left w:val="none" w:sz="0" w:space="0" w:color="auto"/>
        <w:bottom w:val="none" w:sz="0" w:space="0" w:color="auto"/>
        <w:right w:val="none" w:sz="0" w:space="0" w:color="auto"/>
      </w:divBdr>
    </w:div>
    <w:div w:id="703870475">
      <w:bodyDiv w:val="1"/>
      <w:marLeft w:val="0"/>
      <w:marRight w:val="0"/>
      <w:marTop w:val="0"/>
      <w:marBottom w:val="0"/>
      <w:divBdr>
        <w:top w:val="none" w:sz="0" w:space="0" w:color="auto"/>
        <w:left w:val="none" w:sz="0" w:space="0" w:color="auto"/>
        <w:bottom w:val="none" w:sz="0" w:space="0" w:color="auto"/>
        <w:right w:val="none" w:sz="0" w:space="0" w:color="auto"/>
      </w:divBdr>
    </w:div>
    <w:div w:id="1566257237">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4E69-BB96-49DE-96A5-B9C39A5A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43</Pages>
  <Words>15980</Words>
  <Characters>95880</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Cichoń</dc:creator>
  <cp:lastModifiedBy>Karolina Kurek</cp:lastModifiedBy>
  <cp:revision>75</cp:revision>
  <dcterms:created xsi:type="dcterms:W3CDTF">2022-07-12T14:49:00Z</dcterms:created>
  <dcterms:modified xsi:type="dcterms:W3CDTF">2023-02-21T18:47:00Z</dcterms:modified>
</cp:coreProperties>
</file>