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B93" w:rsidRPr="00FC4B93" w:rsidRDefault="00FC4B93" w:rsidP="00FC4B93">
      <w:pPr>
        <w:keepNext/>
        <w:keepLines/>
        <w:overflowPunct w:val="0"/>
        <w:autoSpaceDE w:val="0"/>
        <w:autoSpaceDN w:val="0"/>
        <w:adjustRightInd w:val="0"/>
        <w:spacing w:before="40" w:after="0" w:line="360" w:lineRule="auto"/>
        <w:jc w:val="center"/>
        <w:textAlignment w:val="baseline"/>
        <w:outlineLvl w:val="1"/>
        <w:rPr>
          <w:rFonts w:ascii="Times New Roman" w:eastAsiaTheme="majorEastAsia" w:hAnsi="Times New Roman" w:cs="Times New Roman"/>
          <w:b/>
          <w:color w:val="000000" w:themeColor="text1"/>
          <w:lang w:eastAsia="pl-PL"/>
        </w:rPr>
      </w:pPr>
      <w:r w:rsidRPr="00FC4B93">
        <w:rPr>
          <w:rFonts w:ascii="Times New Roman" w:eastAsiaTheme="majorEastAsia" w:hAnsi="Times New Roman" w:cs="Times New Roman"/>
          <w:b/>
          <w:color w:val="000000" w:themeColor="text1"/>
          <w:lang w:eastAsia="pl-PL"/>
        </w:rPr>
        <w:t xml:space="preserve">Klauzula informacyjna o przetwarzaniu danych osobowych do 130 000 zł </w:t>
      </w:r>
    </w:p>
    <w:p w:rsidR="00FC4B93" w:rsidRPr="00FC4B93" w:rsidRDefault="00FC4B93" w:rsidP="00FC4B93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lang w:eastAsia="pl-PL"/>
        </w:rPr>
      </w:pPr>
    </w:p>
    <w:p w:rsidR="00FC4B93" w:rsidRPr="00FC4B93" w:rsidRDefault="00FC4B93" w:rsidP="00FC4B9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FC4B93">
        <w:rPr>
          <w:rFonts w:ascii="Times New Roman" w:eastAsia="Calibri" w:hAnsi="Times New Roman" w:cs="Times New Roman"/>
          <w:lang w:eastAsia="pl-PL"/>
        </w:rPr>
        <w:t>Zgodnie z art. 13 Rozporządzenia Parlamentu Europejskiego i Rady (UE) 2016/679 z 27.04.2016 r. w sprawie ochrony osób fizycznych w związku z przetwarzaniem danych osobowych i w sprawie swobodnego przepływu takich danych oraz uchylenia dyrektywy 95/46/WE (RODO) informujemy, iż:</w:t>
      </w:r>
      <w:r w:rsidRPr="00FC4B93">
        <w:rPr>
          <w:rFonts w:ascii="Times New Roman" w:eastAsia="Calibri" w:hAnsi="Times New Roman" w:cs="Times New Roman"/>
          <w:lang w:eastAsia="pl-PL"/>
        </w:rPr>
        <w:br/>
      </w:r>
    </w:p>
    <w:p w:rsidR="00FC4B93" w:rsidRPr="00FC4B93" w:rsidRDefault="00FC4B93" w:rsidP="00FC4B9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FC4B93">
        <w:rPr>
          <w:rFonts w:ascii="Times New Roman" w:eastAsia="Calibri" w:hAnsi="Times New Roman" w:cs="Times New Roman"/>
          <w:lang w:eastAsia="pl-PL"/>
        </w:rPr>
        <w:t xml:space="preserve">Administratorem danych osobowych Wykonawcy jest Przedsiębiorstwo Komunalne „Gniewkowo” Sp. z o.o., ul. Kilińskiego 9, 88-140 Gniewkowo, </w:t>
      </w:r>
    </w:p>
    <w:p w:rsidR="00FC4B93" w:rsidRPr="00FC4B93" w:rsidRDefault="00FC4B93" w:rsidP="00FC4B9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FC4B93">
        <w:rPr>
          <w:rFonts w:ascii="Times New Roman" w:eastAsia="Calibri" w:hAnsi="Times New Roman" w:cs="Times New Roman"/>
          <w:lang w:eastAsia="pl-PL"/>
        </w:rPr>
        <w:t xml:space="preserve">Kontakt z Inspektorem Ochrony Danych Osobowych możliwy jest pod adresem mail: </w:t>
      </w:r>
      <w:hyperlink r:id="rId5" w:history="1">
        <w:r w:rsidRPr="00FC4B93">
          <w:rPr>
            <w:rFonts w:ascii="Times New Roman" w:eastAsia="Calibri" w:hAnsi="Times New Roman" w:cs="Times New Roman"/>
            <w:color w:val="0000FF"/>
            <w:u w:val="single"/>
            <w:lang w:eastAsia="pl-PL"/>
          </w:rPr>
          <w:t>sekretariat@pk-gniewkowo.pl</w:t>
        </w:r>
      </w:hyperlink>
      <w:r w:rsidRPr="00FC4B93">
        <w:rPr>
          <w:rFonts w:ascii="Times New Roman" w:eastAsia="Calibri" w:hAnsi="Times New Roman" w:cs="Times New Roman"/>
          <w:lang w:eastAsia="pl-PL"/>
        </w:rPr>
        <w:t xml:space="preserve"> lub pod adresem korespondencyjnym jak wyżej.</w:t>
      </w:r>
    </w:p>
    <w:p w:rsidR="00443697" w:rsidRDefault="00FC4B93" w:rsidP="0044369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FC4B93">
        <w:rPr>
          <w:rFonts w:ascii="Times New Roman" w:eastAsia="Calibri" w:hAnsi="Times New Roman" w:cs="Times New Roman"/>
          <w:lang w:eastAsia="pl-PL"/>
        </w:rPr>
        <w:t>Dane osobowe Wykonawcy przetwarzane będą na podstawie art. 6 ust. 1 lit. c RODO w celu związanym z postępowaniem o udzielenie zamówienia, którego wartość jest mniejsza niż 130 000,00 zł oraz na podstawie art. 6 ust. 1 lit. b RODO</w:t>
      </w:r>
      <w:r w:rsidRPr="00FC4B93">
        <w:rPr>
          <w:rFonts w:ascii="Times New Roman" w:eastAsia="Times New Roman" w:hAnsi="Times New Roman" w:cs="Times New Roman"/>
          <w:lang w:eastAsia="pl-PL"/>
        </w:rPr>
        <w:t xml:space="preserve"> w celu </w:t>
      </w:r>
      <w:r w:rsidRPr="00FC4B93">
        <w:rPr>
          <w:rFonts w:ascii="Times New Roman" w:eastAsia="Calibri" w:hAnsi="Times New Roman" w:cs="Times New Roman"/>
          <w:lang w:eastAsia="pl-PL"/>
        </w:rPr>
        <w:t xml:space="preserve">związanym z postępowaniem o udzielenie zamówienia publicznego </w:t>
      </w:r>
      <w:r w:rsidRPr="00FC4B93">
        <w:rPr>
          <w:rFonts w:ascii="Times New Roman" w:eastAsia="Calibri" w:hAnsi="Times New Roman" w:cs="Times New Roman"/>
          <w:i/>
          <w:lang w:eastAsia="pl-PL"/>
        </w:rPr>
        <w:t xml:space="preserve">/dane identyfikujące postępowanie, np. nazwa, numer/ </w:t>
      </w:r>
      <w:r w:rsidRPr="00FC4B93">
        <w:rPr>
          <w:rFonts w:ascii="Times New Roman" w:eastAsia="Calibri" w:hAnsi="Times New Roman" w:cs="Times New Roman"/>
          <w:lang w:eastAsia="pl-PL"/>
        </w:rPr>
        <w:t>prowadzonym</w:t>
      </w:r>
      <w:r w:rsidR="00443697">
        <w:rPr>
          <w:rFonts w:ascii="Times New Roman" w:eastAsia="Calibri" w:hAnsi="Times New Roman" w:cs="Times New Roman"/>
          <w:lang w:eastAsia="pl-PL"/>
        </w:rPr>
        <w:t xml:space="preserve"> w trybie zapytania ofertowego  </w:t>
      </w:r>
      <w:r w:rsidRPr="00FC4B93">
        <w:rPr>
          <w:rFonts w:ascii="Times New Roman" w:eastAsia="Calibri" w:hAnsi="Times New Roman" w:cs="Times New Roman"/>
          <w:lang w:eastAsia="pl-PL"/>
        </w:rPr>
        <w:t xml:space="preserve"> </w:t>
      </w:r>
      <w:r w:rsidR="00C30106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7</w:t>
      </w:r>
      <w:bookmarkStart w:id="0" w:name="_GoBack"/>
      <w:bookmarkEnd w:id="0"/>
      <w:r w:rsidR="00C836F4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/Z</w:t>
      </w:r>
      <w:r w:rsidR="00E253C6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/M/202</w:t>
      </w:r>
      <w:r w:rsidR="00C836F4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4</w:t>
      </w:r>
      <w:r w:rsidR="00443697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 </w:t>
      </w:r>
      <w:r w:rsidRPr="00FC4B93">
        <w:rPr>
          <w:rFonts w:ascii="Times New Roman" w:eastAsia="Calibri" w:hAnsi="Times New Roman" w:cs="Times New Roman"/>
          <w:lang w:eastAsia="pl-PL"/>
        </w:rPr>
        <w:t xml:space="preserve">na:  </w:t>
      </w:r>
    </w:p>
    <w:p w:rsidR="00E253C6" w:rsidRDefault="00E253C6" w:rsidP="00CD296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</w:p>
    <w:p w:rsidR="00C836F4" w:rsidRPr="009A54EE" w:rsidRDefault="009A54EE" w:rsidP="009A54EE">
      <w:pPr>
        <w:tabs>
          <w:tab w:val="left" w:pos="7215"/>
        </w:tabs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A20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REMONT HYDROFORNI W KIJEWIE </w:t>
      </w:r>
    </w:p>
    <w:p w:rsidR="00FC4B93" w:rsidRPr="00FC4B93" w:rsidRDefault="00FC4B93" w:rsidP="00CD296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FC4B93">
        <w:rPr>
          <w:rFonts w:ascii="Times New Roman" w:eastAsia="Calibri" w:hAnsi="Times New Roman" w:cs="Times New Roman"/>
          <w:lang w:eastAsia="pl-PL"/>
        </w:rPr>
        <w:t xml:space="preserve">Dane osobowe Wykonawcy będą przechowywane będą przez okres  4 lat określony w Regulaminie zamówień do wartości 130.000,00 zł. </w:t>
      </w:r>
    </w:p>
    <w:p w:rsidR="00FC4B93" w:rsidRPr="00FC4B93" w:rsidRDefault="00FC4B93" w:rsidP="00FC4B93">
      <w:pPr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FC4B93">
        <w:rPr>
          <w:rFonts w:ascii="Times New Roman" w:eastAsia="Calibri" w:hAnsi="Times New Roman" w:cs="Times New Roman"/>
          <w:lang w:eastAsia="pl-PL"/>
        </w:rPr>
        <w:t>Odbiorcami danych osobowych Wykonawcy będą</w:t>
      </w:r>
      <w:r w:rsidRPr="00FC4B93">
        <w:rPr>
          <w:rFonts w:ascii="Times New Roman" w:eastAsia="Times New Roman" w:hAnsi="Times New Roman" w:cs="Times New Roman"/>
          <w:lang w:eastAsia="pl-PL"/>
        </w:rPr>
        <w:t xml:space="preserve"> podmioty uprawnione na postawie przepisów prawa oraz Regulaminu</w:t>
      </w:r>
      <w:r w:rsidRPr="00FC4B93">
        <w:rPr>
          <w:rFonts w:ascii="Times New Roman" w:eastAsia="Calibri" w:hAnsi="Times New Roman" w:cs="Times New Roman"/>
          <w:lang w:eastAsia="pl-PL"/>
        </w:rPr>
        <w:t xml:space="preserve"> zamówień do wartości 130.000,00 zł</w:t>
      </w:r>
      <w:r w:rsidRPr="00FC4B93">
        <w:rPr>
          <w:rFonts w:ascii="Times New Roman" w:eastAsia="Times New Roman" w:hAnsi="Times New Roman" w:cs="Times New Roman"/>
          <w:lang w:eastAsia="pl-PL"/>
        </w:rPr>
        <w:t xml:space="preserve"> .</w:t>
      </w:r>
    </w:p>
    <w:p w:rsidR="00FC4B93" w:rsidRPr="00FC4B93" w:rsidRDefault="00FC4B93" w:rsidP="00FC4B93">
      <w:pPr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FC4B93">
        <w:rPr>
          <w:rFonts w:ascii="Times New Roman" w:eastAsia="Calibri" w:hAnsi="Times New Roman" w:cs="Times New Roman"/>
          <w:lang w:eastAsia="pl-PL"/>
        </w:rPr>
        <w:t>Wykonawca posiada prawo do :</w:t>
      </w:r>
    </w:p>
    <w:p w:rsidR="00FC4B93" w:rsidRPr="00FC4B93" w:rsidRDefault="00FC4B93" w:rsidP="00FC4B93">
      <w:pPr>
        <w:suppressLineNumbers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</w:p>
    <w:p w:rsidR="00FC4B93" w:rsidRPr="00FC4B93" w:rsidRDefault="00FC4B93" w:rsidP="00FC4B93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FC4B93">
        <w:rPr>
          <w:rFonts w:ascii="Times New Roman" w:eastAsia="Calibri" w:hAnsi="Times New Roman" w:cs="Times New Roman"/>
          <w:lang w:eastAsia="pl-PL"/>
        </w:rPr>
        <w:t xml:space="preserve"> 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na podstawie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art. 15 RODO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 prawo dostępu do danych osobowych ;</w:t>
      </w:r>
    </w:p>
    <w:p w:rsidR="00FC4B93" w:rsidRPr="00FC4B93" w:rsidRDefault="00FC4B93" w:rsidP="00FC4B93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</w:p>
    <w:p w:rsidR="00FC4B93" w:rsidRPr="00FC4B93" w:rsidRDefault="00FC4B93" w:rsidP="00FC4B93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1920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na podstawie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art. 16 RODO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 prawo do sprostowania lub uzupełnienia danych osobowych , przy czym skorzystanie z tego prawa nie może skutkować zmianą wyniku postępowania , ani zmianą umowy oraz nie może naruszać integralności protokołu oraz jego załączników;</w:t>
      </w:r>
    </w:p>
    <w:p w:rsidR="00FC4B93" w:rsidRPr="00FC4B93" w:rsidRDefault="00FC4B93" w:rsidP="00FC4B93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1920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na podstawie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art. 18 RODO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 prawo żądania od administratora ograniczenia przetwarzania danych osobowych z zastrzeżeniem przypadków, o których mowa w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art. 18 ust. 2 RODO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FC4B93" w:rsidRPr="00FC4B93" w:rsidRDefault="00FC4B93" w:rsidP="00FC4B93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1920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prawo do wniesienia skargi do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Prezesa Urzędu Ochrony Danych Osobowych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, gdy uzna Pani/Pan, że przetwarzanie danych osobowych Pani/Pana dotyczących narusza przepisy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RODO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; </w:t>
      </w:r>
    </w:p>
    <w:p w:rsidR="00FC4B93" w:rsidRPr="00FC4B93" w:rsidRDefault="00FC4B93" w:rsidP="00FC4B93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W odniesieniu do danych osobowych wykonawcy decyzje nie będą podejmowane w sposób zautomatyzowany, stosownie do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art. 22 RODO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;</w:t>
      </w:r>
    </w:p>
    <w:p w:rsidR="00FC4B93" w:rsidRPr="00FC4B93" w:rsidRDefault="00FC4B93" w:rsidP="00FC4B93">
      <w:pPr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before="240" w:after="0" w:line="276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FC4B93">
        <w:rPr>
          <w:rFonts w:ascii="Times New Roman" w:eastAsia="Calibri" w:hAnsi="Times New Roman" w:cs="Times New Roman"/>
          <w:lang w:eastAsia="pl-PL"/>
        </w:rPr>
        <w:lastRenderedPageBreak/>
        <w:t>Wykonawcy nie przysługuje:</w:t>
      </w:r>
    </w:p>
    <w:p w:rsidR="00FC4B93" w:rsidRPr="00FC4B93" w:rsidRDefault="00FC4B93" w:rsidP="00FC4B93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w związku z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art. 17 ust. 3 lit. b, d lub e RODO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 xml:space="preserve"> prawo do usunięcia danych </w:t>
      </w:r>
    </w:p>
    <w:p w:rsidR="00FC4B93" w:rsidRPr="00FC4B93" w:rsidRDefault="00FC4B93" w:rsidP="00FC4B93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1920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 xml:space="preserve">prawo do przenoszenia danych osobowych , o którym mowa w 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art. 20 RODO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;</w:t>
      </w:r>
    </w:p>
    <w:p w:rsidR="00FC4B93" w:rsidRPr="00FC4B93" w:rsidRDefault="00FC4B93" w:rsidP="00FC4B93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1920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na podstawie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art. 21 RODO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 prawo sprzeciwu, wobec przetwarzania danych osobowych,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br/>
        <w:t>gdyż podstawą prawną przetwarzania Pani/Pana danych osobowych jest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art. 6 ust. 1 lit. c RODO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;</w:t>
      </w:r>
    </w:p>
    <w:p w:rsidR="00FC4B93" w:rsidRPr="00FC4B93" w:rsidRDefault="00FC4B93" w:rsidP="00FC4B93">
      <w:pPr>
        <w:shd w:val="clear" w:color="auto" w:fill="FFFFFF"/>
        <w:overflowPunct w:val="0"/>
        <w:autoSpaceDE w:val="0"/>
        <w:autoSpaceDN w:val="0"/>
        <w:adjustRightInd w:val="0"/>
        <w:ind w:left="1920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Jednocześnie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Zamawiający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 przypomina o ciążącym na Pani/Panu obowiązku informacyjnym wynikającym z art. 14 RODO względem osób fizycznych, których dane przekazane zostaną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Zamawiającemu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 w związku z prowadzonym postępowaniem i które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Zamawiający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 pośrednio pozyska od wykonawcy biorącego udział w postępowaniu , chyba że ma zastosowanie co najmniej jedno z włączeń, o których mowa w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art. 14 ust. 5 RODO.</w:t>
      </w:r>
    </w:p>
    <w:p w:rsidR="00FC4B93" w:rsidRPr="00FC4B93" w:rsidRDefault="00FC4B93" w:rsidP="00FC4B93">
      <w:pPr>
        <w:suppressLineNumbers/>
        <w:suppressAutoHyphens/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C4B9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 </w:t>
      </w:r>
    </w:p>
    <w:p w:rsidR="00FC4B93" w:rsidRPr="00FC4B93" w:rsidRDefault="00FC4B93" w:rsidP="00FC4B93">
      <w:pPr>
        <w:spacing w:before="100" w:beforeAutospacing="1" w:after="100" w:afterAutospacing="1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FC4B93" w:rsidRPr="00FC4B93" w:rsidRDefault="00FC4B93" w:rsidP="00FC4B93">
      <w:pPr>
        <w:spacing w:before="100" w:beforeAutospacing="1" w:after="100" w:afterAutospacing="1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2847F5" w:rsidRDefault="002847F5"/>
    <w:sectPr w:rsidR="002847F5" w:rsidSect="00885A3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13175"/>
    <w:multiLevelType w:val="multilevel"/>
    <w:tmpl w:val="490014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4C743348"/>
    <w:multiLevelType w:val="multilevel"/>
    <w:tmpl w:val="2C540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4D25220"/>
    <w:multiLevelType w:val="multilevel"/>
    <w:tmpl w:val="0FCA1E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01"/>
    <w:rsid w:val="00015D15"/>
    <w:rsid w:val="00112459"/>
    <w:rsid w:val="00254200"/>
    <w:rsid w:val="002847F5"/>
    <w:rsid w:val="00443697"/>
    <w:rsid w:val="00720265"/>
    <w:rsid w:val="00885A34"/>
    <w:rsid w:val="008B5901"/>
    <w:rsid w:val="009A54EE"/>
    <w:rsid w:val="00A21A20"/>
    <w:rsid w:val="00B92798"/>
    <w:rsid w:val="00C30106"/>
    <w:rsid w:val="00C36954"/>
    <w:rsid w:val="00C836F4"/>
    <w:rsid w:val="00CD2968"/>
    <w:rsid w:val="00E253C6"/>
    <w:rsid w:val="00F678E4"/>
    <w:rsid w:val="00FC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B6CA4-6A7E-4D78-BAC4-A1EC9B42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5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6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k-gniewk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2024-06-26T08:07:00Z</cp:lastPrinted>
  <dcterms:created xsi:type="dcterms:W3CDTF">2024-06-06T05:45:00Z</dcterms:created>
  <dcterms:modified xsi:type="dcterms:W3CDTF">2024-06-26T08:07:00Z</dcterms:modified>
</cp:coreProperties>
</file>