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0689" w14:textId="4E453563" w:rsidR="00523057" w:rsidRPr="006F6114" w:rsidRDefault="006D726E" w:rsidP="001508D9">
      <w:pPr>
        <w:spacing w:after="0" w:line="276" w:lineRule="auto"/>
        <w:ind w:left="0" w:right="1279" w:firstLine="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Załącznik nr 7 do SWZ </w:t>
      </w:r>
    </w:p>
    <w:p w14:paraId="18469C33" w14:textId="3BB3597F" w:rsidR="00523057" w:rsidRPr="006F6114" w:rsidRDefault="00000000" w:rsidP="000D7FF5">
      <w:pPr>
        <w:spacing w:after="0" w:line="276" w:lineRule="auto"/>
        <w:jc w:val="center"/>
        <w:rPr>
          <w:rFonts w:ascii="Times New Roman" w:hAnsi="Times New Roman" w:cs="Times New Roman"/>
          <w:b/>
          <w:bCs/>
          <w:color w:val="auto"/>
          <w:sz w:val="24"/>
          <w:szCs w:val="24"/>
        </w:rPr>
      </w:pPr>
      <w:r w:rsidRPr="006F6114">
        <w:rPr>
          <w:rFonts w:ascii="Times New Roman" w:hAnsi="Times New Roman" w:cs="Times New Roman"/>
          <w:b/>
          <w:bCs/>
          <w:color w:val="auto"/>
          <w:sz w:val="24"/>
          <w:szCs w:val="24"/>
        </w:rPr>
        <w:t xml:space="preserve">Umowa nr </w:t>
      </w:r>
      <w:r w:rsidR="00BF26FE" w:rsidRPr="006F6114">
        <w:rPr>
          <w:rFonts w:ascii="Times New Roman" w:hAnsi="Times New Roman" w:cs="Times New Roman"/>
          <w:b/>
          <w:bCs/>
          <w:color w:val="auto"/>
          <w:sz w:val="24"/>
          <w:szCs w:val="24"/>
        </w:rPr>
        <w:t>[…]</w:t>
      </w:r>
      <w:r w:rsidRPr="006F6114">
        <w:rPr>
          <w:rFonts w:ascii="Times New Roman" w:eastAsia="Verdana" w:hAnsi="Times New Roman" w:cs="Times New Roman"/>
          <w:b/>
          <w:bCs/>
          <w:color w:val="auto"/>
          <w:sz w:val="24"/>
          <w:szCs w:val="24"/>
          <w:vertAlign w:val="subscript"/>
        </w:rPr>
        <w:t xml:space="preserve"> </w:t>
      </w:r>
    </w:p>
    <w:p w14:paraId="67E30F9D" w14:textId="77777777" w:rsidR="00523057" w:rsidRPr="006F6114" w:rsidRDefault="00000000" w:rsidP="000D7FF5">
      <w:pPr>
        <w:spacing w:after="0" w:line="276" w:lineRule="auto"/>
        <w:ind w:left="0" w:right="1279" w:firstLine="0"/>
        <w:jc w:val="center"/>
        <w:rPr>
          <w:rFonts w:ascii="Times New Roman" w:hAnsi="Times New Roman" w:cs="Times New Roman"/>
          <w:color w:val="auto"/>
          <w:sz w:val="24"/>
          <w:szCs w:val="24"/>
        </w:rPr>
      </w:pPr>
      <w:r w:rsidRPr="006F6114">
        <w:rPr>
          <w:rFonts w:ascii="Times New Roman" w:hAnsi="Times New Roman" w:cs="Times New Roman"/>
          <w:i/>
          <w:color w:val="auto"/>
          <w:sz w:val="24"/>
          <w:szCs w:val="24"/>
        </w:rPr>
        <w:t xml:space="preserve"> </w:t>
      </w:r>
    </w:p>
    <w:p w14:paraId="0CDAF7FE" w14:textId="515806CE" w:rsidR="00523057" w:rsidRPr="006F6114" w:rsidRDefault="00BF26FE" w:rsidP="000D7FF5">
      <w:pPr>
        <w:spacing w:after="0" w:line="276" w:lineRule="auto"/>
        <w:ind w:left="72"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zawarta w dniu </w:t>
      </w:r>
      <w:r w:rsidR="00A4661C"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202</w:t>
      </w:r>
      <w:r w:rsidR="00A4661C" w:rsidRPr="006F6114">
        <w:rPr>
          <w:rFonts w:ascii="Times New Roman" w:hAnsi="Times New Roman" w:cs="Times New Roman"/>
          <w:color w:val="auto"/>
          <w:sz w:val="24"/>
          <w:szCs w:val="24"/>
        </w:rPr>
        <w:t xml:space="preserve">3 </w:t>
      </w:r>
      <w:r w:rsidRPr="006F6114">
        <w:rPr>
          <w:rFonts w:ascii="Times New Roman" w:hAnsi="Times New Roman" w:cs="Times New Roman"/>
          <w:color w:val="auto"/>
          <w:sz w:val="24"/>
          <w:szCs w:val="24"/>
        </w:rPr>
        <w:t>r. w Katowicach pomiędzy:</w:t>
      </w:r>
      <w:r w:rsidRPr="006F6114">
        <w:rPr>
          <w:rFonts w:ascii="Times New Roman" w:eastAsia="Calibri" w:hAnsi="Times New Roman" w:cs="Times New Roman"/>
          <w:color w:val="auto"/>
          <w:sz w:val="24"/>
          <w:szCs w:val="24"/>
        </w:rPr>
        <w:t xml:space="preserve"> </w:t>
      </w:r>
    </w:p>
    <w:p w14:paraId="47688BB6" w14:textId="4EC60B48" w:rsidR="00523057" w:rsidRPr="006F6114" w:rsidRDefault="00BF26FE" w:rsidP="000D7FF5">
      <w:pPr>
        <w:spacing w:after="0" w:line="276" w:lineRule="auto"/>
        <w:ind w:left="72"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spółką </w:t>
      </w:r>
      <w:r w:rsidRPr="006F6114">
        <w:rPr>
          <w:rFonts w:ascii="Times New Roman" w:hAnsi="Times New Roman" w:cs="Times New Roman"/>
          <w:b/>
          <w:bCs/>
          <w:color w:val="auto"/>
          <w:sz w:val="24"/>
          <w:szCs w:val="24"/>
        </w:rPr>
        <w:t>Szpital Murcki Sp. z.o.o.</w:t>
      </w:r>
      <w:r w:rsidRPr="006F6114">
        <w:rPr>
          <w:rFonts w:ascii="Times New Roman" w:hAnsi="Times New Roman" w:cs="Times New Roman"/>
          <w:color w:val="auto"/>
          <w:sz w:val="24"/>
          <w:szCs w:val="24"/>
        </w:rPr>
        <w:t xml:space="preserve"> z siedzibą w Katowicach pod adresem, 40-749 Katowice ul.</w:t>
      </w:r>
      <w:r w:rsidR="00A4661C" w:rsidRPr="006F6114">
        <w:rPr>
          <w:rFonts w:ascii="Times New Roman" w:hAnsi="Times New Roman" w:cs="Times New Roman"/>
          <w:color w:val="auto"/>
          <w:sz w:val="24"/>
          <w:szCs w:val="24"/>
        </w:rPr>
        <w:t> </w:t>
      </w:r>
      <w:r w:rsidRPr="006F6114">
        <w:rPr>
          <w:rFonts w:ascii="Times New Roman" w:hAnsi="Times New Roman" w:cs="Times New Roman"/>
          <w:color w:val="auto"/>
          <w:sz w:val="24"/>
          <w:szCs w:val="24"/>
        </w:rPr>
        <w:t xml:space="preserve">Alfreda Sokołowskiego 2, wpisaną do rejestru przedsiębiorców Krajowego Rejestru Sądowego pod numerem 0000482155, wpisaną do Rejestru Podmiotów Wykonujących Działalność Leczniczą prowadzonego przez Wojewodę Śląskiego (RPWDL) – numer księgi 000000013544 NIP 9542745563, REGON 276402233, o kapitale zakładowym w wysokości </w:t>
      </w:r>
      <w:r w:rsidR="001470FE"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zwaną </w:t>
      </w:r>
      <w:r w:rsidRPr="006F6114">
        <w:rPr>
          <w:rFonts w:ascii="Times New Roman" w:hAnsi="Times New Roman" w:cs="Times New Roman"/>
          <w:b/>
          <w:color w:val="auto"/>
          <w:sz w:val="24"/>
          <w:szCs w:val="24"/>
        </w:rPr>
        <w:t xml:space="preserve">dalej </w:t>
      </w:r>
    </w:p>
    <w:p w14:paraId="10C4A70D" w14:textId="77777777" w:rsidR="00523057" w:rsidRPr="006F6114" w:rsidRDefault="00000000" w:rsidP="000D7FF5">
      <w:pPr>
        <w:spacing w:after="0" w:line="276" w:lineRule="auto"/>
        <w:ind w:left="72" w:right="1409"/>
        <w:rPr>
          <w:rFonts w:ascii="Times New Roman" w:hAnsi="Times New Roman" w:cs="Times New Roman"/>
          <w:color w:val="auto"/>
          <w:sz w:val="24"/>
          <w:szCs w:val="24"/>
        </w:rPr>
      </w:pPr>
      <w:r w:rsidRPr="006F6114">
        <w:rPr>
          <w:rFonts w:ascii="Times New Roman" w:hAnsi="Times New Roman" w:cs="Times New Roman"/>
          <w:b/>
          <w:color w:val="auto"/>
          <w:sz w:val="24"/>
          <w:szCs w:val="24"/>
        </w:rPr>
        <w:t>Zamawiającym,</w:t>
      </w:r>
      <w:r w:rsidRPr="006F6114">
        <w:rPr>
          <w:rFonts w:ascii="Times New Roman" w:hAnsi="Times New Roman" w:cs="Times New Roman"/>
          <w:color w:val="auto"/>
          <w:sz w:val="24"/>
          <w:szCs w:val="24"/>
        </w:rPr>
        <w:t xml:space="preserve"> reprezentowaną przy zawarciu umowy przez:</w:t>
      </w:r>
      <w:r w:rsidRPr="006F6114">
        <w:rPr>
          <w:rFonts w:ascii="Times New Roman" w:eastAsia="Calibri" w:hAnsi="Times New Roman" w:cs="Times New Roman"/>
          <w:color w:val="auto"/>
          <w:sz w:val="24"/>
          <w:szCs w:val="24"/>
        </w:rPr>
        <w:t xml:space="preserve"> </w:t>
      </w:r>
    </w:p>
    <w:p w14:paraId="634960B5" w14:textId="77777777" w:rsidR="00523057" w:rsidRPr="006F6114" w:rsidRDefault="00000000" w:rsidP="000D7FF5">
      <w:pPr>
        <w:numPr>
          <w:ilvl w:val="0"/>
          <w:numId w:val="1"/>
        </w:numPr>
        <w:spacing w:after="0" w:line="276" w:lineRule="auto"/>
        <w:ind w:right="1409" w:hanging="247"/>
        <w:rPr>
          <w:rFonts w:ascii="Times New Roman" w:hAnsi="Times New Roman" w:cs="Times New Roman"/>
          <w:color w:val="auto"/>
          <w:sz w:val="24"/>
          <w:szCs w:val="24"/>
        </w:rPr>
      </w:pPr>
      <w:r w:rsidRPr="006F6114">
        <w:rPr>
          <w:rFonts w:ascii="Times New Roman" w:hAnsi="Times New Roman" w:cs="Times New Roman"/>
          <w:color w:val="auto"/>
          <w:sz w:val="24"/>
          <w:szCs w:val="24"/>
        </w:rPr>
        <w:t>Prezesa Zarządu – Krzysztofa Zaczka,</w:t>
      </w:r>
      <w:r w:rsidRPr="006F6114">
        <w:rPr>
          <w:rFonts w:ascii="Times New Roman" w:eastAsia="Calibri" w:hAnsi="Times New Roman" w:cs="Times New Roman"/>
          <w:color w:val="auto"/>
          <w:sz w:val="24"/>
          <w:szCs w:val="24"/>
        </w:rPr>
        <w:t xml:space="preserve"> </w:t>
      </w:r>
    </w:p>
    <w:p w14:paraId="110FE86F" w14:textId="77777777" w:rsidR="00523057" w:rsidRPr="006F6114" w:rsidRDefault="00000000" w:rsidP="000D7FF5">
      <w:pPr>
        <w:numPr>
          <w:ilvl w:val="0"/>
          <w:numId w:val="1"/>
        </w:numPr>
        <w:spacing w:after="0" w:line="276" w:lineRule="auto"/>
        <w:ind w:right="1409" w:hanging="247"/>
        <w:rPr>
          <w:rFonts w:ascii="Times New Roman" w:hAnsi="Times New Roman" w:cs="Times New Roman"/>
          <w:color w:val="auto"/>
          <w:sz w:val="24"/>
          <w:szCs w:val="24"/>
        </w:rPr>
      </w:pPr>
      <w:r w:rsidRPr="006F6114">
        <w:rPr>
          <w:rFonts w:ascii="Times New Roman" w:hAnsi="Times New Roman" w:cs="Times New Roman"/>
          <w:color w:val="auto"/>
          <w:sz w:val="24"/>
          <w:szCs w:val="24"/>
        </w:rPr>
        <w:t>Członka Zarządu - Mariusza Kokoszę</w:t>
      </w:r>
      <w:r w:rsidRPr="006F6114">
        <w:rPr>
          <w:rFonts w:ascii="Times New Roman" w:eastAsia="Calibri" w:hAnsi="Times New Roman" w:cs="Times New Roman"/>
          <w:color w:val="auto"/>
          <w:sz w:val="24"/>
          <w:szCs w:val="24"/>
        </w:rPr>
        <w:t xml:space="preserve"> </w:t>
      </w:r>
    </w:p>
    <w:p w14:paraId="2A549449" w14:textId="77777777" w:rsidR="00523057" w:rsidRPr="006F6114" w:rsidRDefault="00000000"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hAnsi="Times New Roman" w:cs="Times New Roman"/>
          <w:b/>
          <w:color w:val="auto"/>
          <w:sz w:val="24"/>
          <w:szCs w:val="24"/>
        </w:rPr>
        <w:t xml:space="preserve"> </w:t>
      </w:r>
    </w:p>
    <w:p w14:paraId="09C98393" w14:textId="77777777" w:rsidR="00523057" w:rsidRPr="006F6114" w:rsidRDefault="00000000" w:rsidP="000D7FF5">
      <w:pPr>
        <w:tabs>
          <w:tab w:val="center" w:pos="4157"/>
        </w:tabs>
        <w:spacing w:after="0" w:line="276" w:lineRule="auto"/>
        <w:ind w:left="0" w:right="0" w:firstLine="0"/>
        <w:jc w:val="left"/>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a </w:t>
      </w:r>
      <w:r w:rsidRPr="006F6114">
        <w:rPr>
          <w:rFonts w:ascii="Times New Roman" w:hAnsi="Times New Roman" w:cs="Times New Roman"/>
          <w:color w:val="auto"/>
          <w:sz w:val="24"/>
          <w:szCs w:val="24"/>
        </w:rPr>
        <w:tab/>
        <w:t xml:space="preserve"> </w:t>
      </w:r>
    </w:p>
    <w:p w14:paraId="32AC69BB" w14:textId="77777777" w:rsidR="001470FE" w:rsidRPr="006F6114" w:rsidRDefault="001470FE" w:rsidP="000D7FF5">
      <w:pPr>
        <w:spacing w:after="0" w:line="276" w:lineRule="auto"/>
        <w:ind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w:t>
      </w:r>
    </w:p>
    <w:p w14:paraId="702DF1AF" w14:textId="39A4C4DE" w:rsidR="00523057" w:rsidRPr="006F6114" w:rsidRDefault="00000000" w:rsidP="000D7FF5">
      <w:pPr>
        <w:pStyle w:val="Nagwek1"/>
        <w:spacing w:after="0" w:line="276" w:lineRule="auto"/>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1 </w:t>
      </w:r>
    </w:p>
    <w:p w14:paraId="02C007CC" w14:textId="2A216430" w:rsidR="00DD1BA1" w:rsidRPr="006F6114" w:rsidRDefault="00000000" w:rsidP="000D7FF5">
      <w:pPr>
        <w:numPr>
          <w:ilvl w:val="0"/>
          <w:numId w:val="2"/>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 wyniku udzielonego </w:t>
      </w:r>
      <w:r w:rsidR="001470FE"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amówienia publicznego w trybie podstawowym, </w:t>
      </w:r>
      <w:r w:rsidR="001470FE" w:rsidRPr="006F6114">
        <w:rPr>
          <w:rFonts w:ascii="Times New Roman" w:hAnsi="Times New Roman" w:cs="Times New Roman"/>
          <w:color w:val="auto"/>
          <w:sz w:val="24"/>
          <w:szCs w:val="24"/>
        </w:rPr>
        <w:t xml:space="preserve">znak </w:t>
      </w:r>
      <w:r w:rsidR="00A4661C" w:rsidRPr="006F6114">
        <w:rPr>
          <w:rFonts w:ascii="Times New Roman" w:hAnsi="Times New Roman" w:cs="Times New Roman"/>
          <w:color w:val="auto"/>
          <w:sz w:val="24"/>
          <w:szCs w:val="24"/>
        </w:rPr>
        <w:t xml:space="preserve">postępowania </w:t>
      </w:r>
      <w:r w:rsidR="00892636" w:rsidRPr="006F6114">
        <w:rPr>
          <w:rFonts w:ascii="Times New Roman" w:hAnsi="Times New Roman" w:cs="Times New Roman"/>
          <w:color w:val="auto"/>
          <w:sz w:val="24"/>
          <w:szCs w:val="24"/>
        </w:rPr>
        <w:t xml:space="preserve">ZP/2758/2023 </w:t>
      </w:r>
      <w:r w:rsidR="001470FE" w:rsidRPr="006F6114">
        <w:rPr>
          <w:rFonts w:ascii="Times New Roman" w:hAnsi="Times New Roman" w:cs="Times New Roman"/>
          <w:color w:val="auto"/>
          <w:sz w:val="24"/>
          <w:szCs w:val="24"/>
        </w:rPr>
        <w:t xml:space="preserve">(dalej także „postępowanie przetargowe”), </w:t>
      </w:r>
      <w:r w:rsidRPr="006F6114">
        <w:rPr>
          <w:rFonts w:ascii="Times New Roman" w:hAnsi="Times New Roman" w:cs="Times New Roman"/>
          <w:color w:val="auto"/>
          <w:sz w:val="24"/>
          <w:szCs w:val="24"/>
        </w:rPr>
        <w:t>o jakim stanowi art. 275 pkt. 1 ustawy z dnia 11 września 2019 r. Prawo zamówień publicznych, Zamawiający zleca, a Wykonawca</w:t>
      </w:r>
      <w:r w:rsidRPr="006F6114">
        <w:rPr>
          <w:rFonts w:ascii="Times New Roman" w:eastAsia="Calibri" w:hAnsi="Times New Roman" w:cs="Times New Roman"/>
          <w:color w:val="auto"/>
          <w:sz w:val="24"/>
          <w:szCs w:val="24"/>
        </w:rPr>
        <w:t xml:space="preserve"> </w:t>
      </w:r>
      <w:r w:rsidRPr="006F6114">
        <w:rPr>
          <w:rFonts w:ascii="Times New Roman" w:hAnsi="Times New Roman" w:cs="Times New Roman"/>
          <w:color w:val="auto"/>
          <w:sz w:val="24"/>
          <w:szCs w:val="24"/>
        </w:rPr>
        <w:t>przyjmuje do wykonania zadanie pn.:</w:t>
      </w:r>
      <w:r w:rsidR="001470FE" w:rsidRPr="006F6114">
        <w:rPr>
          <w:rFonts w:ascii="Times New Roman" w:hAnsi="Times New Roman" w:cs="Times New Roman"/>
          <w:color w:val="auto"/>
          <w:sz w:val="24"/>
          <w:szCs w:val="24"/>
        </w:rPr>
        <w:t xml:space="preserve"> </w:t>
      </w:r>
      <w:r w:rsidR="00892636" w:rsidRPr="006F6114">
        <w:rPr>
          <w:rFonts w:ascii="Times New Roman" w:hAnsi="Times New Roman" w:cs="Times New Roman"/>
          <w:color w:val="auto"/>
          <w:sz w:val="24"/>
          <w:szCs w:val="24"/>
        </w:rPr>
        <w:t>Modernizacja dźwigu osobowego wraz z szybem windowym</w:t>
      </w:r>
      <w:r w:rsidR="001470FE" w:rsidRPr="006F6114">
        <w:rPr>
          <w:rFonts w:ascii="Times New Roman" w:hAnsi="Times New Roman" w:cs="Times New Roman"/>
          <w:color w:val="auto"/>
          <w:sz w:val="24"/>
          <w:szCs w:val="24"/>
        </w:rPr>
        <w:t xml:space="preserve"> – wszystko zgodnie z </w:t>
      </w:r>
      <w:r w:rsidR="00DD1BA1" w:rsidRPr="006F6114">
        <w:rPr>
          <w:rFonts w:ascii="Times New Roman" w:hAnsi="Times New Roman" w:cs="Times New Roman"/>
          <w:color w:val="auto"/>
          <w:sz w:val="24"/>
          <w:szCs w:val="24"/>
        </w:rPr>
        <w:t xml:space="preserve">postanowieniami umowy oraz dokumentami stanowiącymi integralną część umowy, to jest: </w:t>
      </w:r>
    </w:p>
    <w:p w14:paraId="60F3406D" w14:textId="77A91926" w:rsidR="00DD1BA1" w:rsidRPr="006F6114" w:rsidRDefault="001470FE" w:rsidP="000D7FF5">
      <w:pPr>
        <w:pStyle w:val="Akapitzlist"/>
        <w:numPr>
          <w:ilvl w:val="0"/>
          <w:numId w:val="33"/>
        </w:numPr>
        <w:spacing w:after="0" w:line="276" w:lineRule="auto"/>
        <w:ind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specyfikacją warunków zamówienia</w:t>
      </w:r>
      <w:r w:rsidR="00A4661C" w:rsidRPr="006F6114">
        <w:rPr>
          <w:rFonts w:ascii="Times New Roman" w:hAnsi="Times New Roman" w:cs="Times New Roman"/>
          <w:color w:val="auto"/>
          <w:sz w:val="24"/>
          <w:szCs w:val="24"/>
        </w:rPr>
        <w:t xml:space="preserve"> </w:t>
      </w:r>
      <w:r w:rsidR="00DD1BA1" w:rsidRPr="006F6114">
        <w:rPr>
          <w:rFonts w:ascii="Times New Roman" w:hAnsi="Times New Roman" w:cs="Times New Roman"/>
          <w:color w:val="auto"/>
          <w:sz w:val="24"/>
          <w:szCs w:val="24"/>
        </w:rPr>
        <w:t xml:space="preserve">wraz z jej zmianami </w:t>
      </w:r>
      <w:r w:rsidR="00A4661C" w:rsidRPr="006F6114">
        <w:rPr>
          <w:rFonts w:ascii="Times New Roman" w:hAnsi="Times New Roman" w:cs="Times New Roman"/>
          <w:color w:val="auto"/>
          <w:sz w:val="24"/>
          <w:szCs w:val="24"/>
        </w:rPr>
        <w:t xml:space="preserve">(dalej „SWZ”), </w:t>
      </w:r>
    </w:p>
    <w:p w14:paraId="165784FD" w14:textId="6974E414" w:rsidR="00DD1BA1" w:rsidRPr="006F6114" w:rsidRDefault="00DD1BA1" w:rsidP="000D7FF5">
      <w:pPr>
        <w:numPr>
          <w:ilvl w:val="0"/>
          <w:numId w:val="33"/>
        </w:numPr>
        <w:spacing w:after="0" w:line="276" w:lineRule="auto"/>
        <w:ind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wyjaśnieniami Zamawiającego do SWZ, </w:t>
      </w:r>
    </w:p>
    <w:p w14:paraId="013B4E40" w14:textId="588F2744" w:rsidR="00700FF7" w:rsidRPr="006F6114" w:rsidRDefault="00700FF7" w:rsidP="001F3F37">
      <w:pPr>
        <w:numPr>
          <w:ilvl w:val="0"/>
          <w:numId w:val="33"/>
        </w:numPr>
        <w:spacing w:after="0" w:line="276" w:lineRule="auto"/>
        <w:ind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decyzją nr </w:t>
      </w:r>
      <w:r w:rsidR="002575BE" w:rsidRPr="006F6114">
        <w:rPr>
          <w:rFonts w:ascii="Times New Roman" w:hAnsi="Times New Roman" w:cs="Times New Roman"/>
          <w:color w:val="auto"/>
          <w:sz w:val="24"/>
          <w:szCs w:val="24"/>
        </w:rPr>
        <w:t>RBDEC-0469/2022 z dnia 05.07.2022r</w:t>
      </w:r>
      <w:r w:rsidR="002575BE" w:rsidRPr="006F6114" w:rsidDel="002575BE">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Prezydenta Miasta Katowice zezwalającą na budowę </w:t>
      </w:r>
      <w:r w:rsidR="002575BE" w:rsidRPr="006F6114">
        <w:rPr>
          <w:rFonts w:ascii="Times New Roman" w:hAnsi="Times New Roman" w:cs="Times New Roman"/>
          <w:color w:val="auto"/>
          <w:sz w:val="24"/>
          <w:szCs w:val="24"/>
        </w:rPr>
        <w:t xml:space="preserve">,, </w:t>
      </w:r>
      <w:proofErr w:type="spellStart"/>
      <w:r w:rsidR="002575BE" w:rsidRPr="006F6114">
        <w:rPr>
          <w:rFonts w:ascii="Times New Roman" w:hAnsi="Times New Roman" w:cs="Times New Roman"/>
          <w:color w:val="auto"/>
          <w:sz w:val="24"/>
          <w:szCs w:val="24"/>
        </w:rPr>
        <w:t>Mode</w:t>
      </w:r>
      <w:r w:rsidR="001F3F37" w:rsidRPr="006F6114">
        <w:rPr>
          <w:rFonts w:ascii="Times New Roman" w:hAnsi="Times New Roman" w:cs="Times New Roman"/>
          <w:color w:val="auto"/>
          <w:sz w:val="24"/>
          <w:szCs w:val="24"/>
        </w:rPr>
        <w:t>r</w:t>
      </w:r>
      <w:r w:rsidR="002575BE" w:rsidRPr="006F6114">
        <w:rPr>
          <w:rFonts w:ascii="Times New Roman" w:hAnsi="Times New Roman" w:cs="Times New Roman"/>
          <w:color w:val="auto"/>
          <w:sz w:val="24"/>
          <w:szCs w:val="24"/>
        </w:rPr>
        <w:t>nízacja</w:t>
      </w:r>
      <w:proofErr w:type="spellEnd"/>
      <w:r w:rsidR="001F3F37" w:rsidRPr="006F6114">
        <w:rPr>
          <w:rFonts w:ascii="Times New Roman" w:hAnsi="Times New Roman" w:cs="Times New Roman"/>
          <w:color w:val="auto"/>
          <w:sz w:val="24"/>
          <w:szCs w:val="24"/>
        </w:rPr>
        <w:t xml:space="preserve"> </w:t>
      </w:r>
      <w:r w:rsidR="002575BE" w:rsidRPr="006F6114">
        <w:rPr>
          <w:rFonts w:ascii="Times New Roman" w:hAnsi="Times New Roman" w:cs="Times New Roman"/>
          <w:color w:val="auto"/>
          <w:sz w:val="24"/>
          <w:szCs w:val="24"/>
        </w:rPr>
        <w:t>kompleksu Szpitala Murcki przy ul.</w:t>
      </w:r>
      <w:r w:rsidR="001F3F37" w:rsidRPr="006F6114">
        <w:rPr>
          <w:rFonts w:ascii="Times New Roman" w:hAnsi="Times New Roman" w:cs="Times New Roman"/>
          <w:color w:val="auto"/>
          <w:sz w:val="24"/>
          <w:szCs w:val="24"/>
        </w:rPr>
        <w:t> </w:t>
      </w:r>
      <w:r w:rsidR="002575BE" w:rsidRPr="006F6114">
        <w:rPr>
          <w:rFonts w:ascii="Times New Roman" w:hAnsi="Times New Roman" w:cs="Times New Roman"/>
          <w:color w:val="auto"/>
          <w:sz w:val="24"/>
          <w:szCs w:val="24"/>
        </w:rPr>
        <w:t>Sokołowskiego 2 w Katowicach - Etap II</w:t>
      </w:r>
      <w:r w:rsidRPr="006F6114">
        <w:rPr>
          <w:rFonts w:ascii="Times New Roman" w:hAnsi="Times New Roman" w:cs="Times New Roman"/>
          <w:color w:val="auto"/>
          <w:sz w:val="24"/>
          <w:szCs w:val="24"/>
        </w:rPr>
        <w:t xml:space="preserve">, </w:t>
      </w:r>
    </w:p>
    <w:p w14:paraId="077BF461" w14:textId="77777777" w:rsidR="00DD1BA1" w:rsidRPr="006F6114" w:rsidRDefault="00DD1BA1" w:rsidP="000D7FF5">
      <w:pPr>
        <w:numPr>
          <w:ilvl w:val="0"/>
          <w:numId w:val="33"/>
        </w:numPr>
        <w:spacing w:after="0" w:line="276" w:lineRule="auto"/>
        <w:ind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Specyfikacjami Technicznymi Wykonania i Odbioru Robót Budowlanych, </w:t>
      </w:r>
    </w:p>
    <w:p w14:paraId="15C8415C" w14:textId="06E2535E" w:rsidR="00DD1BA1" w:rsidRPr="006F6114" w:rsidRDefault="00DD1BA1" w:rsidP="000D7FF5">
      <w:pPr>
        <w:numPr>
          <w:ilvl w:val="0"/>
          <w:numId w:val="33"/>
        </w:numPr>
        <w:spacing w:after="0" w:line="276" w:lineRule="auto"/>
        <w:ind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dokumentacją projektową </w:t>
      </w:r>
    </w:p>
    <w:p w14:paraId="52602A62" w14:textId="77777777" w:rsidR="00DD1BA1" w:rsidRPr="006F6114" w:rsidRDefault="001470FE" w:rsidP="000D7FF5">
      <w:pPr>
        <w:numPr>
          <w:ilvl w:val="0"/>
          <w:numId w:val="33"/>
        </w:numPr>
        <w:spacing w:after="0" w:line="276" w:lineRule="auto"/>
        <w:ind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ofertą przetargową Wykonawcy złożoną elektronicznie z dnia […]</w:t>
      </w:r>
      <w:r w:rsidR="00A4661C" w:rsidRPr="006F6114">
        <w:rPr>
          <w:rFonts w:ascii="Times New Roman" w:hAnsi="Times New Roman" w:cs="Times New Roman"/>
          <w:color w:val="auto"/>
          <w:sz w:val="24"/>
          <w:szCs w:val="24"/>
        </w:rPr>
        <w:t xml:space="preserve"> (dalej: „oferta przetargowa”). </w:t>
      </w:r>
    </w:p>
    <w:p w14:paraId="26D8EF1D" w14:textId="77777777" w:rsidR="00DD1BA1" w:rsidRPr="006F6114" w:rsidRDefault="00255EE4" w:rsidP="000D7FF5">
      <w:pPr>
        <w:pStyle w:val="Akapitzlist"/>
        <w:numPr>
          <w:ilvl w:val="0"/>
          <w:numId w:val="2"/>
        </w:numPr>
        <w:spacing w:after="0" w:line="276" w:lineRule="auto"/>
        <w:ind w:right="1409" w:hanging="345"/>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Szczegółowy zakres </w:t>
      </w:r>
      <w:r w:rsidR="00DD1BA1" w:rsidRPr="006F6114">
        <w:rPr>
          <w:rFonts w:ascii="Times New Roman" w:hAnsi="Times New Roman" w:cs="Times New Roman"/>
          <w:color w:val="auto"/>
          <w:sz w:val="24"/>
          <w:szCs w:val="24"/>
        </w:rPr>
        <w:t xml:space="preserve">rzeczowy </w:t>
      </w:r>
      <w:r w:rsidRPr="006F6114">
        <w:rPr>
          <w:rFonts w:ascii="Times New Roman" w:hAnsi="Times New Roman" w:cs="Times New Roman"/>
          <w:color w:val="auto"/>
          <w:sz w:val="24"/>
          <w:szCs w:val="24"/>
        </w:rPr>
        <w:t xml:space="preserve">i sposób wykonania przedmiotu umowy (robót) </w:t>
      </w:r>
      <w:r w:rsidR="00DD1BA1" w:rsidRPr="006F6114">
        <w:rPr>
          <w:rFonts w:ascii="Times New Roman" w:hAnsi="Times New Roman" w:cs="Times New Roman"/>
          <w:color w:val="auto"/>
          <w:sz w:val="24"/>
          <w:szCs w:val="24"/>
        </w:rPr>
        <w:t xml:space="preserve">określa dokumentacja wskazana w ust. 1 wyżej. </w:t>
      </w:r>
    </w:p>
    <w:p w14:paraId="334CC5E2" w14:textId="14D29BC1" w:rsidR="001470FE" w:rsidRPr="006F6114" w:rsidRDefault="00DD1BA1" w:rsidP="001F3F37">
      <w:pPr>
        <w:pStyle w:val="Akapitzlist"/>
        <w:numPr>
          <w:ilvl w:val="0"/>
          <w:numId w:val="2"/>
        </w:numPr>
        <w:spacing w:after="0" w:line="240" w:lineRule="auto"/>
        <w:ind w:left="346" w:right="1406" w:hanging="346"/>
        <w:rPr>
          <w:rFonts w:ascii="Times New Roman" w:hAnsi="Times New Roman" w:cs="Times New Roman"/>
          <w:color w:val="auto"/>
          <w:sz w:val="24"/>
          <w:szCs w:val="24"/>
        </w:rPr>
      </w:pPr>
      <w:r w:rsidRPr="006F6114">
        <w:rPr>
          <w:rFonts w:ascii="Times New Roman" w:hAnsi="Times New Roman" w:cs="Times New Roman"/>
          <w:color w:val="auto"/>
          <w:sz w:val="24"/>
          <w:szCs w:val="24"/>
        </w:rPr>
        <w:t>Po podpisaniu umowy Wykonawca</w:t>
      </w:r>
      <w:r w:rsidR="001470FE" w:rsidRPr="006F6114">
        <w:rPr>
          <w:rFonts w:ascii="Times New Roman" w:hAnsi="Times New Roman" w:cs="Times New Roman"/>
          <w:color w:val="auto"/>
          <w:sz w:val="24"/>
          <w:szCs w:val="24"/>
        </w:rPr>
        <w:t xml:space="preserve"> s</w:t>
      </w:r>
      <w:r w:rsidRPr="006F6114">
        <w:rPr>
          <w:rFonts w:ascii="Times New Roman" w:hAnsi="Times New Roman" w:cs="Times New Roman"/>
          <w:color w:val="auto"/>
          <w:sz w:val="24"/>
          <w:szCs w:val="24"/>
        </w:rPr>
        <w:t xml:space="preserve">porządzi i doręczy Zamawiającemu </w:t>
      </w:r>
      <w:r w:rsidR="00A4661C" w:rsidRPr="006F6114">
        <w:rPr>
          <w:rFonts w:ascii="Times New Roman" w:hAnsi="Times New Roman" w:cs="Times New Roman"/>
          <w:b/>
          <w:bCs/>
          <w:color w:val="auto"/>
          <w:sz w:val="24"/>
          <w:szCs w:val="24"/>
        </w:rPr>
        <w:t>dobowy</w:t>
      </w:r>
      <w:r w:rsidR="00A4661C" w:rsidRPr="006F6114">
        <w:rPr>
          <w:rFonts w:ascii="Times New Roman" w:hAnsi="Times New Roman" w:cs="Times New Roman"/>
          <w:color w:val="auto"/>
          <w:sz w:val="24"/>
          <w:szCs w:val="24"/>
        </w:rPr>
        <w:t xml:space="preserve"> </w:t>
      </w:r>
      <w:r w:rsidRPr="006F6114">
        <w:rPr>
          <w:rFonts w:ascii="Times New Roman" w:hAnsi="Times New Roman" w:cs="Times New Roman"/>
          <w:b/>
          <w:bCs/>
          <w:color w:val="auto"/>
          <w:sz w:val="24"/>
          <w:szCs w:val="24"/>
        </w:rPr>
        <w:t>harmonogram</w:t>
      </w:r>
      <w:r w:rsidRPr="006F6114">
        <w:rPr>
          <w:rFonts w:ascii="Times New Roman" w:hAnsi="Times New Roman" w:cs="Times New Roman"/>
          <w:color w:val="auto"/>
          <w:sz w:val="24"/>
          <w:szCs w:val="24"/>
        </w:rPr>
        <w:t xml:space="preserve"> </w:t>
      </w:r>
      <w:r w:rsidR="001470FE" w:rsidRPr="006F6114">
        <w:rPr>
          <w:rFonts w:ascii="Times New Roman" w:hAnsi="Times New Roman" w:cs="Times New Roman"/>
          <w:color w:val="auto"/>
          <w:sz w:val="24"/>
          <w:szCs w:val="24"/>
        </w:rPr>
        <w:t>wykonywania przedmiotu umowy</w:t>
      </w:r>
      <w:r w:rsidR="00A4661C" w:rsidRPr="006F6114">
        <w:rPr>
          <w:rFonts w:ascii="Times New Roman" w:hAnsi="Times New Roman" w:cs="Times New Roman"/>
          <w:color w:val="auto"/>
          <w:sz w:val="24"/>
          <w:szCs w:val="24"/>
        </w:rPr>
        <w:t xml:space="preserve"> (dalej: „Harmonogram”)</w:t>
      </w:r>
      <w:r w:rsidR="006B5417" w:rsidRPr="006F6114">
        <w:rPr>
          <w:rFonts w:ascii="Times New Roman" w:hAnsi="Times New Roman" w:cs="Times New Roman"/>
          <w:color w:val="auto"/>
          <w:sz w:val="24"/>
          <w:szCs w:val="24"/>
        </w:rPr>
        <w:t xml:space="preserve">. </w:t>
      </w:r>
      <w:r w:rsidR="00A4661C" w:rsidRPr="006F6114">
        <w:rPr>
          <w:rFonts w:ascii="Times New Roman" w:hAnsi="Times New Roman" w:cs="Times New Roman"/>
          <w:color w:val="auto"/>
          <w:sz w:val="24"/>
          <w:szCs w:val="24"/>
        </w:rPr>
        <w:t xml:space="preserve">Harmonogram musi uwzględniać </w:t>
      </w:r>
      <w:r w:rsidR="00255EE4" w:rsidRPr="006F6114">
        <w:rPr>
          <w:rFonts w:ascii="Times New Roman" w:hAnsi="Times New Roman" w:cs="Times New Roman"/>
          <w:color w:val="auto"/>
          <w:sz w:val="24"/>
          <w:szCs w:val="24"/>
        </w:rPr>
        <w:t xml:space="preserve">wszystkie przerwy w używaniu przez Zamawiającego dźwigu w budynku, w którym </w:t>
      </w:r>
      <w:r w:rsidRPr="006F6114">
        <w:rPr>
          <w:rFonts w:ascii="Times New Roman" w:hAnsi="Times New Roman" w:cs="Times New Roman"/>
          <w:color w:val="auto"/>
          <w:sz w:val="24"/>
          <w:szCs w:val="24"/>
        </w:rPr>
        <w:t>Zamawiając</w:t>
      </w:r>
      <w:r w:rsidR="00255EE4" w:rsidRPr="006F6114">
        <w:rPr>
          <w:rFonts w:ascii="Times New Roman" w:hAnsi="Times New Roman" w:cs="Times New Roman"/>
          <w:color w:val="auto"/>
          <w:sz w:val="24"/>
          <w:szCs w:val="24"/>
        </w:rPr>
        <w:t xml:space="preserve">y wykonuje i wykonywać będzie, w sposób nieprzerwany, świadczenia zdrowotne. Zamawiającemu </w:t>
      </w:r>
      <w:r w:rsidRPr="006F6114">
        <w:rPr>
          <w:rFonts w:ascii="Times New Roman" w:hAnsi="Times New Roman" w:cs="Times New Roman"/>
          <w:color w:val="auto"/>
          <w:sz w:val="24"/>
          <w:szCs w:val="24"/>
        </w:rPr>
        <w:t xml:space="preserve">przysługuje prawo do zaopiniowania i wniesienia uwag do </w:t>
      </w:r>
      <w:r w:rsidR="00255EE4" w:rsidRPr="006F6114">
        <w:rPr>
          <w:rFonts w:ascii="Times New Roman" w:hAnsi="Times New Roman" w:cs="Times New Roman"/>
          <w:color w:val="auto"/>
          <w:sz w:val="24"/>
          <w:szCs w:val="24"/>
        </w:rPr>
        <w:t>H</w:t>
      </w:r>
      <w:r w:rsidRPr="006F6114">
        <w:rPr>
          <w:rFonts w:ascii="Times New Roman" w:hAnsi="Times New Roman" w:cs="Times New Roman"/>
          <w:color w:val="auto"/>
          <w:sz w:val="24"/>
          <w:szCs w:val="24"/>
        </w:rPr>
        <w:t xml:space="preserve">armonogramu, które Wykonawca jest zobowiązany każdorazowo uwzględnić. Wtoku realizacji umowy obowiązywać będzie </w:t>
      </w:r>
      <w:r w:rsidR="00255EE4" w:rsidRPr="006F6114">
        <w:rPr>
          <w:rFonts w:ascii="Times New Roman" w:hAnsi="Times New Roman" w:cs="Times New Roman"/>
          <w:color w:val="auto"/>
          <w:sz w:val="24"/>
          <w:szCs w:val="24"/>
        </w:rPr>
        <w:t>wyłącznie H</w:t>
      </w:r>
      <w:r w:rsidRPr="006F6114">
        <w:rPr>
          <w:rFonts w:ascii="Times New Roman" w:hAnsi="Times New Roman" w:cs="Times New Roman"/>
          <w:color w:val="auto"/>
          <w:sz w:val="24"/>
          <w:szCs w:val="24"/>
        </w:rPr>
        <w:t xml:space="preserve">armonogram, który uzyskał akceptację (zgodę) Zamawiającego wyrażoną w formie pisemnej pod rygorem nieważności.  </w:t>
      </w:r>
      <w:r w:rsidR="00255EE4" w:rsidRPr="006F6114">
        <w:rPr>
          <w:rFonts w:ascii="Times New Roman" w:hAnsi="Times New Roman" w:cs="Times New Roman"/>
          <w:color w:val="auto"/>
          <w:sz w:val="24"/>
          <w:szCs w:val="24"/>
        </w:rPr>
        <w:t xml:space="preserve">Każda zmiana Harmonogramu wymaga uprzedniej zgody Zamawiającego, wyrażonej w formie pod rygorem nieważności. </w:t>
      </w:r>
    </w:p>
    <w:p w14:paraId="620DC7C8" w14:textId="256C3E7C" w:rsidR="00255EE4" w:rsidRPr="006F6114" w:rsidRDefault="00000000" w:rsidP="001F3F37">
      <w:pPr>
        <w:numPr>
          <w:ilvl w:val="0"/>
          <w:numId w:val="2"/>
        </w:numPr>
        <w:spacing w:after="0" w:line="240" w:lineRule="auto"/>
        <w:ind w:left="346" w:right="1406"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Przy realizacji </w:t>
      </w:r>
      <w:r w:rsidR="00277EFD" w:rsidRPr="006F6114">
        <w:rPr>
          <w:rFonts w:ascii="Times New Roman" w:hAnsi="Times New Roman" w:cs="Times New Roman"/>
          <w:color w:val="auto"/>
          <w:sz w:val="24"/>
          <w:szCs w:val="24"/>
        </w:rPr>
        <w:t>umowy</w:t>
      </w:r>
      <w:r w:rsidRPr="006F6114">
        <w:rPr>
          <w:rFonts w:ascii="Times New Roman" w:hAnsi="Times New Roman" w:cs="Times New Roman"/>
          <w:color w:val="auto"/>
          <w:sz w:val="24"/>
          <w:szCs w:val="24"/>
        </w:rPr>
        <w:t xml:space="preserve"> Wykonawca jest zobowiązany uwzględnić, że roboty budowlane prowadzone będą na terenie czynnego obiektu szpitalnego, który na czas realizacji robót nie zostanie zamknięty i będzie  funkcjonował w normalnym trybie.</w:t>
      </w:r>
      <w:r w:rsidRPr="006F6114">
        <w:rPr>
          <w:rFonts w:ascii="Times New Roman" w:eastAsia="Calibri" w:hAnsi="Times New Roman" w:cs="Times New Roman"/>
          <w:color w:val="auto"/>
          <w:sz w:val="24"/>
          <w:szCs w:val="24"/>
        </w:rPr>
        <w:t xml:space="preserve"> </w:t>
      </w:r>
      <w:r w:rsidR="00277EFD" w:rsidRPr="006F6114">
        <w:rPr>
          <w:rFonts w:ascii="Times New Roman" w:hAnsi="Times New Roman" w:cs="Times New Roman"/>
          <w:color w:val="auto"/>
          <w:sz w:val="24"/>
          <w:szCs w:val="24"/>
        </w:rPr>
        <w:t xml:space="preserve">Stąd </w:t>
      </w:r>
      <w:r w:rsidRPr="006F6114">
        <w:rPr>
          <w:rFonts w:ascii="Times New Roman" w:hAnsi="Times New Roman" w:cs="Times New Roman"/>
          <w:color w:val="auto"/>
          <w:sz w:val="24"/>
          <w:szCs w:val="24"/>
        </w:rPr>
        <w:t xml:space="preserve">Wykonawca </w:t>
      </w:r>
      <w:r w:rsidRPr="006F6114">
        <w:rPr>
          <w:rFonts w:ascii="Times New Roman" w:hAnsi="Times New Roman" w:cs="Times New Roman"/>
          <w:color w:val="auto"/>
          <w:sz w:val="24"/>
          <w:szCs w:val="24"/>
        </w:rPr>
        <w:lastRenderedPageBreak/>
        <w:t>zobowiąz</w:t>
      </w:r>
      <w:r w:rsidR="00277EFD" w:rsidRPr="006F6114">
        <w:rPr>
          <w:rFonts w:ascii="Times New Roman" w:hAnsi="Times New Roman" w:cs="Times New Roman"/>
          <w:color w:val="auto"/>
          <w:sz w:val="24"/>
          <w:szCs w:val="24"/>
        </w:rPr>
        <w:t xml:space="preserve">uje się, </w:t>
      </w:r>
      <w:r w:rsidRPr="006F6114">
        <w:rPr>
          <w:rFonts w:ascii="Times New Roman" w:hAnsi="Times New Roman" w:cs="Times New Roman"/>
          <w:color w:val="auto"/>
          <w:sz w:val="24"/>
          <w:szCs w:val="24"/>
        </w:rPr>
        <w:t xml:space="preserve">w szczególności, do zabezpieczenia stref roboczych nie powodujących utrudnień pracy personelu i przebywających pacjentów. </w:t>
      </w:r>
      <w:r w:rsidR="00255EE4" w:rsidRPr="006F6114">
        <w:rPr>
          <w:rFonts w:ascii="Times New Roman" w:hAnsi="Times New Roman" w:cs="Times New Roman"/>
          <w:color w:val="auto"/>
          <w:sz w:val="24"/>
          <w:szCs w:val="24"/>
        </w:rPr>
        <w:t xml:space="preserve">Zakazane jest wyłączanie funkcji dźwigu (tego demontowanego, jak i tego montowanego) w czasie (godzinach, dniach) spoza Harmonogramu. </w:t>
      </w:r>
    </w:p>
    <w:p w14:paraId="48997370" w14:textId="5F98CDAF" w:rsidR="00523057" w:rsidRPr="006F6114" w:rsidRDefault="00000000" w:rsidP="00606EC6">
      <w:pPr>
        <w:numPr>
          <w:ilvl w:val="0"/>
          <w:numId w:val="2"/>
        </w:numPr>
        <w:spacing w:after="0" w:line="240" w:lineRule="auto"/>
        <w:ind w:left="346" w:right="1406"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Jeżeli w okresie realizacji robót wystąpi awaria spowodowana przez Wykonawcę w wyniku prowadzonych przez niego robót, polegająca między innymi na braku prądu</w:t>
      </w:r>
      <w:r w:rsidR="00277EFD"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w wyniku uszkodzenia instalacji elektrycznych lub innych awarii spowodowanych przez Wykonawcę, to Wykonawca usunie je w trybie natychmiastowym oraz poniesie koszty tej naprawy. </w:t>
      </w:r>
    </w:p>
    <w:p w14:paraId="41EE7750" w14:textId="77777777" w:rsidR="00523057" w:rsidRPr="006F6114" w:rsidRDefault="00000000" w:rsidP="000D7FF5">
      <w:pPr>
        <w:spacing w:after="0" w:line="276" w:lineRule="auto"/>
        <w:ind w:left="0" w:right="1279" w:firstLine="0"/>
        <w:jc w:val="center"/>
        <w:rPr>
          <w:rFonts w:ascii="Times New Roman" w:hAnsi="Times New Roman" w:cs="Times New Roman"/>
          <w:color w:val="auto"/>
          <w:sz w:val="24"/>
          <w:szCs w:val="24"/>
        </w:rPr>
      </w:pPr>
      <w:r w:rsidRPr="006F6114">
        <w:rPr>
          <w:rFonts w:ascii="Times New Roman" w:hAnsi="Times New Roman" w:cs="Times New Roman"/>
          <w:b/>
          <w:color w:val="auto"/>
          <w:sz w:val="24"/>
          <w:szCs w:val="24"/>
        </w:rPr>
        <w:t xml:space="preserve"> </w:t>
      </w:r>
    </w:p>
    <w:p w14:paraId="3F432EC1" w14:textId="0417AB70" w:rsidR="00523057" w:rsidRPr="006F6114" w:rsidRDefault="00000000" w:rsidP="000D7FF5">
      <w:pPr>
        <w:pStyle w:val="Nagwek1"/>
        <w:spacing w:after="0" w:line="276" w:lineRule="auto"/>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2 </w:t>
      </w:r>
      <w:r w:rsidRPr="006F6114">
        <w:rPr>
          <w:rFonts w:ascii="Times New Roman" w:eastAsia="Calibri" w:hAnsi="Times New Roman" w:cs="Times New Roman"/>
          <w:color w:val="auto"/>
          <w:sz w:val="24"/>
          <w:szCs w:val="24"/>
        </w:rPr>
        <w:t xml:space="preserve"> </w:t>
      </w:r>
    </w:p>
    <w:p w14:paraId="1773CB36" w14:textId="7A1EA140" w:rsidR="00277EFD" w:rsidRPr="006F6114" w:rsidRDefault="00000000" w:rsidP="000D7FF5">
      <w:pPr>
        <w:pStyle w:val="Akapitzlist"/>
        <w:numPr>
          <w:ilvl w:val="0"/>
          <w:numId w:val="36"/>
        </w:numPr>
        <w:spacing w:after="0" w:line="276" w:lineRule="auto"/>
        <w:ind w:left="284" w:right="3571"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Strony ustalają następujące terminy realizacji przedmiotu umowy:</w:t>
      </w:r>
      <w:r w:rsidRPr="006F6114">
        <w:rPr>
          <w:rFonts w:ascii="Times New Roman" w:eastAsia="Calibri" w:hAnsi="Times New Roman" w:cs="Times New Roman"/>
          <w:color w:val="auto"/>
          <w:sz w:val="24"/>
          <w:szCs w:val="24"/>
        </w:rPr>
        <w:t xml:space="preserve"> </w:t>
      </w:r>
      <w:r w:rsidRPr="006F6114">
        <w:rPr>
          <w:rFonts w:ascii="Times New Roman" w:hAnsi="Times New Roman" w:cs="Times New Roman"/>
          <w:color w:val="auto"/>
          <w:sz w:val="24"/>
          <w:szCs w:val="24"/>
        </w:rPr>
        <w:t xml:space="preserve">      </w:t>
      </w:r>
    </w:p>
    <w:p w14:paraId="2AB76594" w14:textId="732BCF26" w:rsidR="00277EFD" w:rsidRPr="006F6114" w:rsidRDefault="00000000" w:rsidP="000D7FF5">
      <w:pPr>
        <w:pStyle w:val="Akapitzlist"/>
        <w:numPr>
          <w:ilvl w:val="0"/>
          <w:numId w:val="31"/>
        </w:numPr>
        <w:spacing w:after="0" w:line="276" w:lineRule="auto"/>
        <w:ind w:right="3571"/>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rozpoczęcie – </w:t>
      </w:r>
      <w:r w:rsidR="00DD1BA1" w:rsidRPr="006F6114">
        <w:rPr>
          <w:rFonts w:ascii="Times New Roman" w:hAnsi="Times New Roman" w:cs="Times New Roman"/>
          <w:color w:val="auto"/>
          <w:sz w:val="24"/>
          <w:szCs w:val="24"/>
        </w:rPr>
        <w:t xml:space="preserve">w dniu </w:t>
      </w:r>
      <w:r w:rsidRPr="006F6114">
        <w:rPr>
          <w:rFonts w:ascii="Times New Roman" w:hAnsi="Times New Roman" w:cs="Times New Roman"/>
          <w:color w:val="auto"/>
          <w:sz w:val="24"/>
          <w:szCs w:val="24"/>
        </w:rPr>
        <w:t>podpisania umowy</w:t>
      </w:r>
      <w:r w:rsidR="006B5417" w:rsidRPr="006F6114">
        <w:rPr>
          <w:rFonts w:ascii="Times New Roman" w:hAnsi="Times New Roman" w:cs="Times New Roman"/>
          <w:color w:val="auto"/>
          <w:sz w:val="24"/>
          <w:szCs w:val="24"/>
        </w:rPr>
        <w:t xml:space="preserve">, </w:t>
      </w:r>
    </w:p>
    <w:p w14:paraId="682E933E" w14:textId="6EADEBF7" w:rsidR="006B5417" w:rsidRPr="006F6114" w:rsidRDefault="006B5417" w:rsidP="000D7FF5">
      <w:pPr>
        <w:pStyle w:val="Akapitzlist"/>
        <w:numPr>
          <w:ilvl w:val="0"/>
          <w:numId w:val="31"/>
        </w:numPr>
        <w:spacing w:after="0" w:line="276" w:lineRule="auto"/>
        <w:ind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sporządzenie i doręczenie Zamawiającemu Harmonogramu – do </w:t>
      </w:r>
      <w:r w:rsidR="001F3F37" w:rsidRPr="006F6114">
        <w:rPr>
          <w:rFonts w:ascii="Times New Roman" w:hAnsi="Times New Roman" w:cs="Times New Roman"/>
          <w:color w:val="auto"/>
          <w:sz w:val="24"/>
          <w:szCs w:val="24"/>
        </w:rPr>
        <w:t xml:space="preserve">5 </w:t>
      </w:r>
      <w:r w:rsidRPr="006F6114">
        <w:rPr>
          <w:rFonts w:ascii="Times New Roman" w:hAnsi="Times New Roman" w:cs="Times New Roman"/>
          <w:color w:val="auto"/>
          <w:sz w:val="24"/>
          <w:szCs w:val="24"/>
        </w:rPr>
        <w:t xml:space="preserve">dni od </w:t>
      </w:r>
      <w:r w:rsidR="00174D0B" w:rsidRPr="006F6114">
        <w:rPr>
          <w:rFonts w:ascii="Times New Roman" w:hAnsi="Times New Roman" w:cs="Times New Roman"/>
          <w:color w:val="auto"/>
          <w:sz w:val="24"/>
          <w:szCs w:val="24"/>
        </w:rPr>
        <w:t xml:space="preserve">dnia </w:t>
      </w:r>
      <w:r w:rsidRPr="006F6114">
        <w:rPr>
          <w:rFonts w:ascii="Times New Roman" w:hAnsi="Times New Roman" w:cs="Times New Roman"/>
          <w:color w:val="auto"/>
          <w:sz w:val="24"/>
          <w:szCs w:val="24"/>
        </w:rPr>
        <w:t xml:space="preserve">podpisania umowy, </w:t>
      </w:r>
    </w:p>
    <w:p w14:paraId="0A8DCFAD" w14:textId="1B00D912" w:rsidR="00277EFD" w:rsidRPr="006F6114" w:rsidRDefault="00277EFD" w:rsidP="000D7FF5">
      <w:pPr>
        <w:pStyle w:val="Akapitzlist"/>
        <w:numPr>
          <w:ilvl w:val="0"/>
          <w:numId w:val="31"/>
        </w:numPr>
        <w:spacing w:after="0" w:line="276" w:lineRule="auto"/>
        <w:ind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zakończenie </w:t>
      </w:r>
      <w:r w:rsidR="009943ED" w:rsidRPr="006F6114">
        <w:rPr>
          <w:rFonts w:ascii="Times New Roman" w:hAnsi="Times New Roman" w:cs="Times New Roman"/>
          <w:color w:val="auto"/>
          <w:sz w:val="24"/>
          <w:szCs w:val="24"/>
        </w:rPr>
        <w:t xml:space="preserve">montażu </w:t>
      </w:r>
      <w:r w:rsidR="006B5417" w:rsidRPr="006F6114">
        <w:rPr>
          <w:rFonts w:ascii="Times New Roman" w:hAnsi="Times New Roman" w:cs="Times New Roman"/>
          <w:color w:val="auto"/>
          <w:sz w:val="24"/>
          <w:szCs w:val="24"/>
        </w:rPr>
        <w:t xml:space="preserve">urządzenia technicznego </w:t>
      </w:r>
      <w:r w:rsidRPr="006F6114">
        <w:rPr>
          <w:rFonts w:ascii="Times New Roman" w:hAnsi="Times New Roman" w:cs="Times New Roman"/>
          <w:color w:val="auto"/>
          <w:sz w:val="24"/>
          <w:szCs w:val="24"/>
        </w:rPr>
        <w:t xml:space="preserve">–  do </w:t>
      </w:r>
      <w:r w:rsidR="001F3F37" w:rsidRPr="006F6114">
        <w:rPr>
          <w:rFonts w:ascii="Times New Roman" w:hAnsi="Times New Roman" w:cs="Times New Roman"/>
          <w:color w:val="auto"/>
          <w:sz w:val="24"/>
          <w:szCs w:val="24"/>
        </w:rPr>
        <w:t>dnia</w:t>
      </w:r>
      <w:r w:rsidR="006F6114" w:rsidRPr="006F6114">
        <w:rPr>
          <w:rFonts w:ascii="Times New Roman" w:hAnsi="Times New Roman" w:cs="Times New Roman"/>
          <w:color w:val="auto"/>
          <w:sz w:val="24"/>
          <w:szCs w:val="24"/>
        </w:rPr>
        <w:t xml:space="preserve"> 10.10.2023 r.</w:t>
      </w:r>
    </w:p>
    <w:p w14:paraId="56ABCC36" w14:textId="074DB9F8" w:rsidR="006B5417" w:rsidRPr="006F6114" w:rsidRDefault="006B5417" w:rsidP="000D7FF5">
      <w:pPr>
        <w:pStyle w:val="Akapitzlist"/>
        <w:numPr>
          <w:ilvl w:val="0"/>
          <w:numId w:val="31"/>
        </w:numPr>
        <w:spacing w:after="0" w:line="276" w:lineRule="auto"/>
        <w:ind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dokonanie rejestracji we właściwym organie i złożenie kompletnego wniosku do właściwego organu dozoru technicznego o uzyskanie dla Zamawiającego decyzji zezwalającej na eksploatację urządzenia technicznego w miejscu lokalizacji – w terminie </w:t>
      </w:r>
      <w:r w:rsidR="00174D0B" w:rsidRPr="006F6114">
        <w:rPr>
          <w:rFonts w:ascii="Times New Roman" w:hAnsi="Times New Roman" w:cs="Times New Roman"/>
          <w:color w:val="auto"/>
          <w:sz w:val="24"/>
          <w:szCs w:val="24"/>
        </w:rPr>
        <w:t xml:space="preserve">do </w:t>
      </w:r>
      <w:r w:rsidR="001F3F37" w:rsidRPr="006F6114">
        <w:rPr>
          <w:rFonts w:ascii="Times New Roman" w:hAnsi="Times New Roman" w:cs="Times New Roman"/>
          <w:color w:val="auto"/>
          <w:sz w:val="24"/>
          <w:szCs w:val="24"/>
        </w:rPr>
        <w:t>dnia</w:t>
      </w:r>
      <w:r w:rsidR="006F6114" w:rsidRPr="006F6114">
        <w:rPr>
          <w:rFonts w:ascii="Times New Roman" w:hAnsi="Times New Roman" w:cs="Times New Roman"/>
          <w:color w:val="auto"/>
          <w:sz w:val="24"/>
          <w:szCs w:val="24"/>
        </w:rPr>
        <w:t xml:space="preserve"> 10.10.2023r. </w:t>
      </w:r>
    </w:p>
    <w:p w14:paraId="751B4BA8" w14:textId="0641ECE1" w:rsidR="00523057" w:rsidRPr="006F6114" w:rsidRDefault="006B5417" w:rsidP="000D7FF5">
      <w:pPr>
        <w:pStyle w:val="Akapitzlist"/>
        <w:numPr>
          <w:ilvl w:val="0"/>
          <w:numId w:val="31"/>
        </w:numPr>
        <w:spacing w:after="0" w:line="276" w:lineRule="auto"/>
        <w:ind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odbiór końcowy przedmiotu umowy – do 2 dni roboczych od uzyskania przez Zamawiającego decyzji właściwego organu dozoru technicznego zezwalającej na eksploatację urządzenia technicznego w miejscu lokalizacji</w:t>
      </w:r>
      <w:r w:rsidR="008A44C8" w:rsidRPr="006F6114">
        <w:rPr>
          <w:rFonts w:ascii="Times New Roman" w:hAnsi="Times New Roman" w:cs="Times New Roman"/>
          <w:color w:val="auto"/>
          <w:sz w:val="24"/>
          <w:szCs w:val="24"/>
        </w:rPr>
        <w:t>, nie później niż do 31.10.2023 r.</w:t>
      </w:r>
    </w:p>
    <w:p w14:paraId="02181A27" w14:textId="076D02DB" w:rsidR="00174D0B" w:rsidRPr="006F6114" w:rsidRDefault="00174D0B" w:rsidP="008A44C8">
      <w:pPr>
        <w:pStyle w:val="Akapitzlist"/>
        <w:numPr>
          <w:ilvl w:val="0"/>
          <w:numId w:val="36"/>
        </w:numPr>
        <w:spacing w:after="0" w:line="276" w:lineRule="auto"/>
        <w:ind w:left="284" w:right="1279" w:hanging="284"/>
        <w:rPr>
          <w:rFonts w:ascii="Times New Roman" w:hAnsi="Times New Roman" w:cs="Times New Roman"/>
          <w:color w:val="auto"/>
          <w:sz w:val="24"/>
          <w:szCs w:val="24"/>
        </w:rPr>
      </w:pPr>
      <w:r w:rsidRPr="006F6114">
        <w:rPr>
          <w:rFonts w:ascii="Times New Roman" w:hAnsi="Times New Roman" w:cs="Times New Roman"/>
          <w:noProof/>
          <w:color w:val="auto"/>
          <w:sz w:val="24"/>
          <w:szCs w:val="24"/>
        </w:rPr>
        <w:drawing>
          <wp:anchor distT="0" distB="0" distL="114300" distR="114300" simplePos="0" relativeHeight="251659264" behindDoc="0" locked="0" layoutInCell="1" allowOverlap="0" wp14:anchorId="71AFE883" wp14:editId="34A9EFDD">
            <wp:simplePos x="0" y="0"/>
            <wp:positionH relativeFrom="page">
              <wp:posOffset>4672584</wp:posOffset>
            </wp:positionH>
            <wp:positionV relativeFrom="page">
              <wp:posOffset>838439</wp:posOffset>
            </wp:positionV>
            <wp:extent cx="6096" cy="3049"/>
            <wp:effectExtent l="0" t="0" r="0" b="0"/>
            <wp:wrapTopAndBottom/>
            <wp:docPr id="6603" name="Picture 6603"/>
            <wp:cNvGraphicFramePr/>
            <a:graphic xmlns:a="http://schemas.openxmlformats.org/drawingml/2006/main">
              <a:graphicData uri="http://schemas.openxmlformats.org/drawingml/2006/picture">
                <pic:pic xmlns:pic="http://schemas.openxmlformats.org/drawingml/2006/picture">
                  <pic:nvPicPr>
                    <pic:cNvPr id="6603" name="Picture 6603"/>
                    <pic:cNvPicPr/>
                  </pic:nvPicPr>
                  <pic:blipFill>
                    <a:blip r:embed="rId8"/>
                    <a:stretch>
                      <a:fillRect/>
                    </a:stretch>
                  </pic:blipFill>
                  <pic:spPr>
                    <a:xfrm>
                      <a:off x="0" y="0"/>
                      <a:ext cx="6096" cy="3049"/>
                    </a:xfrm>
                    <a:prstGeom prst="rect">
                      <a:avLst/>
                    </a:prstGeom>
                  </pic:spPr>
                </pic:pic>
              </a:graphicData>
            </a:graphic>
          </wp:anchor>
        </w:drawing>
      </w:r>
      <w:r w:rsidRPr="006F6114">
        <w:rPr>
          <w:rFonts w:ascii="Times New Roman" w:hAnsi="Times New Roman" w:cs="Times New Roman"/>
          <w:color w:val="auto"/>
          <w:sz w:val="24"/>
          <w:szCs w:val="24"/>
        </w:rPr>
        <w:t xml:space="preserve">Umowa jest współfinansowana ze środków </w:t>
      </w:r>
      <w:r w:rsidR="008A44C8" w:rsidRPr="006F6114">
        <w:rPr>
          <w:rFonts w:ascii="Times New Roman" w:hAnsi="Times New Roman" w:cs="Times New Roman"/>
          <w:color w:val="auto"/>
          <w:sz w:val="24"/>
          <w:szCs w:val="24"/>
        </w:rPr>
        <w:t>ze środków Państwowego Funduszu Rehabilitacji osób Niepełnosprawnych robót budowlanych w rozumieniu przepisów ustawy z dnia 7 lipca 1994 r. Prawo budowlane (Dz. U. z 2023 r. poz. 682 ze zm.), dotyczących obiektów służących rehabilitacji, w związku z potrzebami osób niepełnosprawnych, z wyjątkiem rozbiórki tych obiektów</w:t>
      </w:r>
      <w:r w:rsidRPr="006F6114">
        <w:rPr>
          <w:rFonts w:ascii="Times New Roman" w:hAnsi="Times New Roman" w:cs="Times New Roman"/>
          <w:color w:val="auto"/>
          <w:sz w:val="24"/>
          <w:szCs w:val="24"/>
        </w:rPr>
        <w:t>, dlatego należyte i zarazem terminowe wykonanie przez Wykonawcę przedmiotu umowy stanowi dla Zamawiającego przedmiotowo ważny element umowy. Stąd Wykonawca zobowiązany jest do przestrzegania warunków, obowiązków i terminów wynikających z zawartego przez Zamawiającego porozumienia o dofinansowaniu, w</w:t>
      </w:r>
      <w:r w:rsidR="008A44C8" w:rsidRPr="006F6114">
        <w:rPr>
          <w:rFonts w:ascii="Times New Roman" w:hAnsi="Times New Roman" w:cs="Times New Roman"/>
          <w:color w:val="auto"/>
          <w:sz w:val="24"/>
          <w:szCs w:val="24"/>
        </w:rPr>
        <w:t> </w:t>
      </w:r>
      <w:r w:rsidRPr="006F6114">
        <w:rPr>
          <w:rFonts w:ascii="Times New Roman" w:hAnsi="Times New Roman" w:cs="Times New Roman"/>
          <w:color w:val="auto"/>
          <w:sz w:val="24"/>
          <w:szCs w:val="24"/>
        </w:rPr>
        <w:t xml:space="preserve">szczególności wszystkie dostarczone w ramach Umowy produkty takie jak np. nośniki, dokumenty, itp., muszą być wyraźnie oznakowane za pomocą czytelnych naklejek lub znaków graficznych, umieszczonych w widocznym miejscu, zawierających informację o wkładzie finansowym […] w realizację umowy. Powyższe dotyczy także dodatkowych oznaczeń w fakturze wystawianej przez Wykonawcę. </w:t>
      </w:r>
    </w:p>
    <w:p w14:paraId="335FED1C" w14:textId="77777777" w:rsidR="00174D0B" w:rsidRPr="006F6114" w:rsidRDefault="00174D0B" w:rsidP="000D7FF5">
      <w:pPr>
        <w:pStyle w:val="Akapitzlist"/>
        <w:spacing w:after="0" w:line="276" w:lineRule="auto"/>
        <w:ind w:left="284" w:right="1279" w:firstLine="0"/>
        <w:rPr>
          <w:rFonts w:ascii="Times New Roman" w:hAnsi="Times New Roman" w:cs="Times New Roman"/>
          <w:color w:val="auto"/>
          <w:sz w:val="24"/>
          <w:szCs w:val="24"/>
        </w:rPr>
      </w:pPr>
    </w:p>
    <w:p w14:paraId="31749FDA" w14:textId="77777777" w:rsidR="00523057" w:rsidRPr="006F6114" w:rsidRDefault="00000000" w:rsidP="000D7FF5">
      <w:pPr>
        <w:pStyle w:val="Nagwek1"/>
        <w:spacing w:after="0" w:line="276" w:lineRule="auto"/>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3 </w:t>
      </w:r>
    </w:p>
    <w:p w14:paraId="030B0E85" w14:textId="77777777" w:rsidR="00174D0B" w:rsidRPr="006F6114" w:rsidRDefault="00174D0B" w:rsidP="000D7FF5">
      <w:pPr>
        <w:pStyle w:val="Akapitzlist"/>
        <w:numPr>
          <w:ilvl w:val="0"/>
          <w:numId w:val="38"/>
        </w:numPr>
        <w:spacing w:after="0" w:line="276" w:lineRule="auto"/>
        <w:ind w:left="284" w:right="1295" w:hanging="284"/>
        <w:rPr>
          <w:rFonts w:ascii="Times New Roman" w:eastAsia="Calibri" w:hAnsi="Times New Roman" w:cs="Times New Roman"/>
          <w:color w:val="auto"/>
          <w:sz w:val="24"/>
          <w:szCs w:val="24"/>
        </w:rPr>
      </w:pPr>
      <w:r w:rsidRPr="006F6114">
        <w:rPr>
          <w:rFonts w:ascii="Times New Roman" w:hAnsi="Times New Roman" w:cs="Times New Roman"/>
          <w:color w:val="auto"/>
          <w:sz w:val="24"/>
          <w:szCs w:val="24"/>
        </w:rPr>
        <w:t xml:space="preserve">Osobą uprawnioną do kontaktów z Wykonawcą w sprawach dotyczących realizacji umowy jest …………………….., tel. ……………. </w:t>
      </w:r>
    </w:p>
    <w:p w14:paraId="4960A7FE" w14:textId="1449F882" w:rsidR="00174D0B" w:rsidRPr="006F6114" w:rsidRDefault="00174D0B" w:rsidP="000D7FF5">
      <w:pPr>
        <w:pStyle w:val="Akapitzlist"/>
        <w:numPr>
          <w:ilvl w:val="0"/>
          <w:numId w:val="38"/>
        </w:numPr>
        <w:spacing w:after="0" w:line="276" w:lineRule="auto"/>
        <w:ind w:left="284" w:right="1295" w:hanging="284"/>
        <w:rPr>
          <w:rFonts w:ascii="Times New Roman" w:eastAsia="Calibri" w:hAnsi="Times New Roman" w:cs="Times New Roman"/>
          <w:color w:val="auto"/>
          <w:sz w:val="24"/>
          <w:szCs w:val="24"/>
        </w:rPr>
      </w:pPr>
      <w:r w:rsidRPr="006F6114">
        <w:rPr>
          <w:rFonts w:ascii="Times New Roman" w:hAnsi="Times New Roman" w:cs="Times New Roman"/>
          <w:color w:val="auto"/>
          <w:sz w:val="24"/>
          <w:szCs w:val="24"/>
        </w:rPr>
        <w:t xml:space="preserve">Wykonawca ustanawia kierownika budowy </w:t>
      </w:r>
      <w:r w:rsidR="00700FF7" w:rsidRPr="006F6114">
        <w:rPr>
          <w:rFonts w:ascii="Times New Roman" w:hAnsi="Times New Roman" w:cs="Times New Roman"/>
          <w:color w:val="auto"/>
          <w:sz w:val="24"/>
          <w:szCs w:val="24"/>
        </w:rPr>
        <w:t xml:space="preserve">z uprawnieniami bez ograniczeń </w:t>
      </w:r>
      <w:r w:rsidRPr="006F6114">
        <w:rPr>
          <w:rFonts w:ascii="Times New Roman" w:hAnsi="Times New Roman" w:cs="Times New Roman"/>
          <w:color w:val="auto"/>
          <w:sz w:val="24"/>
          <w:szCs w:val="24"/>
        </w:rPr>
        <w:t>w osobie</w:t>
      </w:r>
      <w:r w:rsidRPr="006F6114">
        <w:rPr>
          <w:rFonts w:ascii="Times New Roman" w:hAnsi="Times New Roman" w:cs="Times New Roman"/>
          <w:b/>
          <w:color w:val="auto"/>
          <w:sz w:val="24"/>
          <w:szCs w:val="24"/>
        </w:rPr>
        <w:t>:</w:t>
      </w:r>
      <w:r w:rsidRPr="006F6114">
        <w:rPr>
          <w:rFonts w:ascii="Times New Roman" w:hAnsi="Times New Roman" w:cs="Times New Roman"/>
          <w:color w:val="auto"/>
          <w:sz w:val="24"/>
          <w:szCs w:val="24"/>
        </w:rPr>
        <w:t xml:space="preserve"> </w:t>
      </w:r>
      <w:r w:rsidRPr="006F6114">
        <w:rPr>
          <w:rFonts w:ascii="Times New Roman" w:hAnsi="Times New Roman" w:cs="Times New Roman"/>
          <w:b/>
          <w:color w:val="auto"/>
          <w:sz w:val="24"/>
          <w:szCs w:val="24"/>
        </w:rPr>
        <w:t xml:space="preserve">………. </w:t>
      </w:r>
    </w:p>
    <w:p w14:paraId="5F0E32D9" w14:textId="77777777" w:rsidR="00F74D4C" w:rsidRPr="006F6114" w:rsidRDefault="00F74D4C" w:rsidP="000D7FF5">
      <w:pPr>
        <w:pStyle w:val="Nagwek1"/>
        <w:spacing w:after="0" w:line="276" w:lineRule="auto"/>
        <w:rPr>
          <w:rFonts w:ascii="Times New Roman" w:hAnsi="Times New Roman" w:cs="Times New Roman"/>
          <w:color w:val="auto"/>
          <w:sz w:val="24"/>
          <w:szCs w:val="24"/>
        </w:rPr>
      </w:pPr>
    </w:p>
    <w:p w14:paraId="3827C789" w14:textId="3EC18DEB" w:rsidR="00174D0B" w:rsidRPr="006F6114" w:rsidRDefault="00174D0B" w:rsidP="000D7FF5">
      <w:pPr>
        <w:pStyle w:val="Nagwek1"/>
        <w:spacing w:after="0" w:line="276" w:lineRule="auto"/>
        <w:rPr>
          <w:rFonts w:ascii="Times New Roman" w:hAnsi="Times New Roman" w:cs="Times New Roman"/>
          <w:color w:val="auto"/>
          <w:sz w:val="24"/>
          <w:szCs w:val="24"/>
        </w:rPr>
      </w:pPr>
      <w:r w:rsidRPr="006F6114">
        <w:rPr>
          <w:rFonts w:ascii="Times New Roman" w:hAnsi="Times New Roman" w:cs="Times New Roman"/>
          <w:color w:val="auto"/>
          <w:sz w:val="24"/>
          <w:szCs w:val="24"/>
        </w:rPr>
        <w:t>§ 4</w:t>
      </w:r>
    </w:p>
    <w:p w14:paraId="353631A3" w14:textId="73C9D76E" w:rsidR="00174D0B" w:rsidRPr="006F6114" w:rsidRDefault="00000000" w:rsidP="000D7FF5">
      <w:pPr>
        <w:pStyle w:val="Akapitzlist"/>
        <w:numPr>
          <w:ilvl w:val="0"/>
          <w:numId w:val="5"/>
        </w:numPr>
        <w:spacing w:after="0" w:line="276" w:lineRule="auto"/>
        <w:ind w:left="284" w:right="1409" w:hanging="284"/>
        <w:rPr>
          <w:rFonts w:ascii="Times New Roman" w:eastAsia="Times New Roman" w:hAnsi="Times New Roman" w:cs="Times New Roman"/>
          <w:color w:val="auto"/>
          <w:sz w:val="24"/>
          <w:szCs w:val="24"/>
        </w:rPr>
      </w:pPr>
      <w:r w:rsidRPr="006F6114">
        <w:rPr>
          <w:rFonts w:ascii="Times New Roman" w:hAnsi="Times New Roman" w:cs="Times New Roman"/>
          <w:color w:val="auto"/>
          <w:sz w:val="24"/>
          <w:szCs w:val="24"/>
        </w:rPr>
        <w:t>Do obowiązków Wykonawcy należy:</w:t>
      </w:r>
      <w:r w:rsidRPr="006F6114">
        <w:rPr>
          <w:rFonts w:ascii="Times New Roman" w:eastAsia="Times New Roman" w:hAnsi="Times New Roman" w:cs="Times New Roman"/>
          <w:color w:val="auto"/>
          <w:sz w:val="24"/>
          <w:szCs w:val="24"/>
        </w:rPr>
        <w:t xml:space="preserve"> </w:t>
      </w:r>
    </w:p>
    <w:p w14:paraId="1AB322A2" w14:textId="3979D706" w:rsidR="00F74D4C" w:rsidRPr="006F6114" w:rsidRDefault="00F74D4C"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lastRenderedPageBreak/>
        <w:t>wykonanie robót budowlanych z materiałów fabrycznie nowych I-go gatunku oraz zgodnie z Harmonogramem</w:t>
      </w:r>
      <w:r w:rsidR="006F6114" w:rsidRPr="006F6114">
        <w:rPr>
          <w:rFonts w:ascii="Times New Roman" w:hAnsi="Times New Roman" w:cs="Times New Roman"/>
          <w:color w:val="auto"/>
          <w:sz w:val="24"/>
          <w:szCs w:val="24"/>
        </w:rPr>
        <w:t>.</w:t>
      </w:r>
      <w:r w:rsidRPr="006F6114">
        <w:rPr>
          <w:rFonts w:ascii="Times New Roman" w:hAnsi="Times New Roman" w:cs="Times New Roman"/>
          <w:color w:val="auto"/>
          <w:sz w:val="24"/>
          <w:szCs w:val="24"/>
        </w:rPr>
        <w:t xml:space="preserve">  </w:t>
      </w:r>
    </w:p>
    <w:p w14:paraId="664A048A" w14:textId="77777777" w:rsidR="00F74D4C" w:rsidRPr="006F6114" w:rsidRDefault="00F74D4C"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protokolarne przejęcie terenu robót, </w:t>
      </w:r>
      <w:r w:rsidRPr="006F6114">
        <w:rPr>
          <w:rFonts w:ascii="Times New Roman" w:eastAsia="Calibri" w:hAnsi="Times New Roman" w:cs="Times New Roman"/>
          <w:color w:val="auto"/>
          <w:sz w:val="24"/>
          <w:szCs w:val="24"/>
        </w:rPr>
        <w:t xml:space="preserve"> </w:t>
      </w:r>
    </w:p>
    <w:p w14:paraId="0812275D" w14:textId="2DCEB1CC" w:rsidR="00F74D4C" w:rsidRPr="006F6114" w:rsidRDefault="00F74D4C"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p</w:t>
      </w:r>
      <w:r w:rsidRPr="006F6114">
        <w:rPr>
          <w:rFonts w:ascii="Times New Roman" w:hAnsi="Times New Roman" w:cs="Times New Roman"/>
          <w:color w:val="auto"/>
          <w:sz w:val="24"/>
          <w:szCs w:val="24"/>
        </w:rPr>
        <w:t xml:space="preserve">rzygotowanie zaplecza robót z oznaczeniem, </w:t>
      </w:r>
    </w:p>
    <w:p w14:paraId="35FC99DB" w14:textId="6D87B08E" w:rsidR="00F74D4C" w:rsidRPr="006F6114" w:rsidRDefault="00F74D4C"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sporządzenie przed rozpoczęciem robót planu bezpieczeństwa i ochrony zdrowia, dalej BIOZ w zakresie określonym w art. 21a ustawy z dnia 7 lipca 1994 r. Prawo budowlane (tekst jednolity Dz.U.2020 r., poz.1333 z późniejszymi zmianami) oraz Rozporządzenie Ministra Infrastruktury z dnia 23.06.2003 R. w sprawie informacji dotyczącej bezpieczeństwa i ochrony zdrowia oraz planu bezpieczeństwa i ochrony zdrowia (Dz. U. z 2003r, . nr 120, poz. 1126) i dostarczenia Zamawiającemu w terminie 7 dni od daty przekazania terenu robót, </w:t>
      </w:r>
      <w:r w:rsidRPr="006F6114">
        <w:rPr>
          <w:rFonts w:ascii="Times New Roman" w:eastAsia="Calibri" w:hAnsi="Times New Roman" w:cs="Times New Roman"/>
          <w:color w:val="auto"/>
          <w:sz w:val="24"/>
          <w:szCs w:val="24"/>
        </w:rPr>
        <w:t xml:space="preserve"> </w:t>
      </w:r>
    </w:p>
    <w:p w14:paraId="6CC392E1" w14:textId="77777777" w:rsidR="00F74D4C" w:rsidRPr="006F6114" w:rsidRDefault="00F74D4C"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z</w:t>
      </w:r>
      <w:r w:rsidRPr="006F6114">
        <w:rPr>
          <w:rFonts w:ascii="Times New Roman" w:hAnsi="Times New Roman" w:cs="Times New Roman"/>
          <w:color w:val="auto"/>
          <w:sz w:val="24"/>
          <w:szCs w:val="24"/>
        </w:rPr>
        <w:t xml:space="preserve">apewnienie bezpieczeństwa i ochrony zdrowia podczas wykonywania wszystkich czynności na terenie robót, zgodnie z planem BIOZ, </w:t>
      </w:r>
      <w:r w:rsidRPr="006F6114">
        <w:rPr>
          <w:rFonts w:ascii="Times New Roman" w:eastAsia="Calibri" w:hAnsi="Times New Roman" w:cs="Times New Roman"/>
          <w:color w:val="auto"/>
          <w:sz w:val="24"/>
          <w:szCs w:val="24"/>
        </w:rPr>
        <w:t xml:space="preserve"> </w:t>
      </w:r>
    </w:p>
    <w:p w14:paraId="4BB285BE" w14:textId="2965ED90" w:rsidR="00F74D4C" w:rsidRPr="006F6114" w:rsidRDefault="00F74D4C"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z</w:t>
      </w:r>
      <w:r w:rsidRPr="006F6114">
        <w:rPr>
          <w:rFonts w:ascii="Times New Roman" w:hAnsi="Times New Roman" w:cs="Times New Roman"/>
          <w:color w:val="auto"/>
          <w:sz w:val="24"/>
          <w:szCs w:val="24"/>
        </w:rPr>
        <w:t>abezpieczenie terenu robót oraz ciągów komunikacyjnych, w tym ścian, podłóg, schodów prze</w:t>
      </w:r>
      <w:r w:rsidR="002D1F0B" w:rsidRPr="006F6114">
        <w:rPr>
          <w:rFonts w:ascii="Times New Roman" w:hAnsi="Times New Roman" w:cs="Times New Roman"/>
          <w:color w:val="auto"/>
          <w:sz w:val="24"/>
          <w:szCs w:val="24"/>
        </w:rPr>
        <w:t>d</w:t>
      </w:r>
      <w:r w:rsidRPr="006F6114">
        <w:rPr>
          <w:rFonts w:ascii="Times New Roman" w:hAnsi="Times New Roman" w:cs="Times New Roman"/>
          <w:color w:val="auto"/>
          <w:sz w:val="24"/>
          <w:szCs w:val="24"/>
        </w:rPr>
        <w:t xml:space="preserve"> zniszczeniem, z zachowaniem najwyższej staranności i uwzględnieniem specyfiki lokalizacji robót oraz przeznaczenia budynku pod działalność leczniczą;</w:t>
      </w:r>
      <w:r w:rsidRPr="006F6114">
        <w:rPr>
          <w:rFonts w:ascii="Times New Roman" w:eastAsia="Calibri" w:hAnsi="Times New Roman" w:cs="Times New Roman"/>
          <w:color w:val="auto"/>
          <w:sz w:val="24"/>
          <w:szCs w:val="24"/>
        </w:rPr>
        <w:t xml:space="preserve"> </w:t>
      </w:r>
    </w:p>
    <w:p w14:paraId="02EE2C8F" w14:textId="77777777" w:rsidR="00F74D4C" w:rsidRPr="006F6114" w:rsidRDefault="00F74D4C"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u</w:t>
      </w:r>
      <w:r w:rsidRPr="006F6114">
        <w:rPr>
          <w:rFonts w:ascii="Times New Roman" w:hAnsi="Times New Roman" w:cs="Times New Roman"/>
          <w:color w:val="auto"/>
          <w:sz w:val="24"/>
          <w:szCs w:val="24"/>
        </w:rPr>
        <w:t xml:space="preserve">trzymanie stałego porządku na terenie robót i w używanych ciągach komunikacyjnych, </w:t>
      </w:r>
    </w:p>
    <w:p w14:paraId="665A2614" w14:textId="21DB2F0A" w:rsidR="000C2264" w:rsidRPr="006F6114" w:rsidRDefault="00F74D4C"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z</w:t>
      </w:r>
      <w:r w:rsidRPr="006F6114">
        <w:rPr>
          <w:rFonts w:ascii="Times New Roman" w:hAnsi="Times New Roman" w:cs="Times New Roman"/>
          <w:color w:val="auto"/>
          <w:sz w:val="24"/>
          <w:szCs w:val="24"/>
        </w:rPr>
        <w:t>apewnienie Zamawiającemu oraz wszystkim osobom upoważnionym przez niego, jak i personelowi Zamawiającemu – w czasie poza przerw</w:t>
      </w:r>
      <w:r w:rsidR="008A44C8" w:rsidRPr="006F6114">
        <w:rPr>
          <w:rFonts w:ascii="Times New Roman" w:hAnsi="Times New Roman" w:cs="Times New Roman"/>
          <w:color w:val="auto"/>
          <w:sz w:val="24"/>
          <w:szCs w:val="24"/>
        </w:rPr>
        <w:t>a</w:t>
      </w:r>
      <w:r w:rsidR="00575275" w:rsidRPr="006F6114">
        <w:rPr>
          <w:rFonts w:ascii="Times New Roman" w:hAnsi="Times New Roman" w:cs="Times New Roman"/>
          <w:color w:val="auto"/>
          <w:sz w:val="24"/>
          <w:szCs w:val="24"/>
        </w:rPr>
        <w:t xml:space="preserve">mi </w:t>
      </w:r>
      <w:r w:rsidRPr="006F6114">
        <w:rPr>
          <w:rFonts w:ascii="Times New Roman" w:hAnsi="Times New Roman" w:cs="Times New Roman"/>
          <w:color w:val="auto"/>
          <w:sz w:val="24"/>
          <w:szCs w:val="24"/>
        </w:rPr>
        <w:t xml:space="preserve"> w działaniu dźwigu/windy określonych w Harmonogramie – dostępu do dźwigu/windy z prawem do używania urządzenia zgodnie z przeznaczaniem dla potrzeb wyżej wskazanego personelu i pacjentów Zamawiającego, </w:t>
      </w:r>
    </w:p>
    <w:p w14:paraId="65F0F872" w14:textId="77777777" w:rsidR="000C2264" w:rsidRPr="006F6114" w:rsidRDefault="000C2264"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s</w:t>
      </w:r>
      <w:r w:rsidRPr="006F6114">
        <w:rPr>
          <w:rFonts w:ascii="Times New Roman" w:hAnsi="Times New Roman" w:cs="Times New Roman"/>
          <w:color w:val="auto"/>
          <w:sz w:val="24"/>
          <w:szCs w:val="24"/>
        </w:rPr>
        <w:t xml:space="preserve">tosowanie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14:paraId="29977C91" w14:textId="77777777" w:rsidR="001E4942" w:rsidRPr="006F6114" w:rsidRDefault="000C2264"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bieżące usuwanie zbędnych materiałów, odpadów i śmieci; Wykonawca musi posiadać dokumenty potwierdzające przyjęcie odpadów przez składowiska i dokonanie stosownych opłat,   </w:t>
      </w:r>
    </w:p>
    <w:p w14:paraId="7429DDDB" w14:textId="70A852B2" w:rsidR="001E4942" w:rsidRPr="006F6114" w:rsidRDefault="001E4942"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na każde żądanie Zamawiającego – przekazywanie świadectw jakości użytych i zamontowanych materiałów (certyfikat na znak bezpieczeństwa, deklaracja zgodności, aprobata techniczna itp.),</w:t>
      </w:r>
    </w:p>
    <w:p w14:paraId="504D552E" w14:textId="04795C1F" w:rsidR="001E4942" w:rsidRPr="006F6114" w:rsidRDefault="000C2264"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ponoszenie odpowiedzialności za ewentualne szkody wobec Zamawiającego oraz osób trzecich wynikłe na skutek prowadzenia robót lub innych działań Wykonawcy</w:t>
      </w:r>
      <w:r w:rsidR="001E4942" w:rsidRPr="006F6114">
        <w:rPr>
          <w:rFonts w:ascii="Times New Roman" w:hAnsi="Times New Roman" w:cs="Times New Roman"/>
          <w:color w:val="auto"/>
          <w:sz w:val="24"/>
          <w:szCs w:val="24"/>
        </w:rPr>
        <w:t xml:space="preserve">, </w:t>
      </w:r>
    </w:p>
    <w:p w14:paraId="602CCF9E" w14:textId="77777777" w:rsidR="001E4942" w:rsidRPr="006F6114" w:rsidRDefault="000C2264"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z</w:t>
      </w:r>
      <w:r w:rsidRPr="006F6114">
        <w:rPr>
          <w:rFonts w:ascii="Times New Roman" w:hAnsi="Times New Roman" w:cs="Times New Roman"/>
          <w:color w:val="auto"/>
          <w:sz w:val="24"/>
          <w:szCs w:val="24"/>
        </w:rPr>
        <w:t>likwidowanie zaplecza budowy po wykonaniu robót,</w:t>
      </w:r>
      <w:r w:rsidRPr="006F6114">
        <w:rPr>
          <w:rFonts w:ascii="Times New Roman" w:eastAsia="Calibri" w:hAnsi="Times New Roman" w:cs="Times New Roman"/>
          <w:color w:val="auto"/>
          <w:sz w:val="24"/>
          <w:szCs w:val="24"/>
        </w:rPr>
        <w:t xml:space="preserve"> </w:t>
      </w:r>
      <w:r w:rsidR="003A2595" w:rsidRPr="006F6114">
        <w:rPr>
          <w:rFonts w:ascii="Times New Roman" w:eastAsia="Calibri" w:hAnsi="Times New Roman" w:cs="Times New Roman"/>
          <w:color w:val="auto"/>
          <w:sz w:val="24"/>
          <w:szCs w:val="24"/>
        </w:rPr>
        <w:t xml:space="preserve">uporządkowanie miejsca robót oraz wszystkich używanych przez Wykonawcę ciągów komunikacyjnych, </w:t>
      </w:r>
      <w:r w:rsidRPr="006F6114">
        <w:rPr>
          <w:rFonts w:ascii="Times New Roman" w:eastAsia="Calibri" w:hAnsi="Times New Roman" w:cs="Times New Roman"/>
          <w:color w:val="auto"/>
          <w:sz w:val="24"/>
          <w:szCs w:val="24"/>
        </w:rPr>
        <w:t>przywrócenie stanu poprzedniego, w</w:t>
      </w:r>
      <w:r w:rsidR="003A2595" w:rsidRPr="006F6114">
        <w:rPr>
          <w:rFonts w:ascii="Times New Roman" w:eastAsia="Calibri" w:hAnsi="Times New Roman" w:cs="Times New Roman"/>
          <w:color w:val="auto"/>
          <w:sz w:val="24"/>
          <w:szCs w:val="24"/>
        </w:rPr>
        <w:t> </w:t>
      </w:r>
      <w:r w:rsidRPr="006F6114">
        <w:rPr>
          <w:rFonts w:ascii="Times New Roman" w:eastAsia="Calibri" w:hAnsi="Times New Roman" w:cs="Times New Roman"/>
          <w:color w:val="auto"/>
          <w:sz w:val="24"/>
          <w:szCs w:val="24"/>
        </w:rPr>
        <w:t>tym naprawa</w:t>
      </w:r>
      <w:r w:rsidR="003A2595" w:rsidRPr="006F6114">
        <w:rPr>
          <w:rFonts w:ascii="Times New Roman" w:eastAsia="Calibri" w:hAnsi="Times New Roman" w:cs="Times New Roman"/>
          <w:color w:val="auto"/>
          <w:sz w:val="24"/>
          <w:szCs w:val="24"/>
        </w:rPr>
        <w:t xml:space="preserve"> </w:t>
      </w:r>
      <w:r w:rsidRPr="006F6114">
        <w:rPr>
          <w:rFonts w:ascii="Times New Roman" w:eastAsia="Calibri" w:hAnsi="Times New Roman" w:cs="Times New Roman"/>
          <w:color w:val="auto"/>
          <w:sz w:val="24"/>
          <w:szCs w:val="24"/>
        </w:rPr>
        <w:t>wszelkich uszkodzonych struktur budynku (ścian, podłóg schodów, etc., zarówno w lokalizacji robót, jak i na torze wszystkich używanych przez Wykonawcę ciągów komunikacyjnych)</w:t>
      </w:r>
      <w:r w:rsidR="001E4942" w:rsidRPr="006F6114">
        <w:rPr>
          <w:rFonts w:ascii="Times New Roman" w:eastAsia="Calibri" w:hAnsi="Times New Roman" w:cs="Times New Roman"/>
          <w:color w:val="auto"/>
          <w:sz w:val="24"/>
          <w:szCs w:val="24"/>
        </w:rPr>
        <w:t>,</w:t>
      </w:r>
    </w:p>
    <w:p w14:paraId="4560B33D" w14:textId="77777777" w:rsidR="001E4942" w:rsidRPr="006F6114" w:rsidRDefault="003A2595"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przeprowadzenie koniecznych pomiarów i prób oraz pokrycie ich kosztów;</w:t>
      </w:r>
      <w:r w:rsidRPr="006F6114">
        <w:rPr>
          <w:rFonts w:ascii="Times New Roman" w:eastAsia="Calibri" w:hAnsi="Times New Roman" w:cs="Times New Roman"/>
          <w:color w:val="auto"/>
          <w:sz w:val="24"/>
          <w:szCs w:val="24"/>
        </w:rPr>
        <w:t xml:space="preserve"> </w:t>
      </w:r>
    </w:p>
    <w:p w14:paraId="7726A47A" w14:textId="77777777" w:rsidR="001E4942" w:rsidRPr="006F6114" w:rsidRDefault="003A2595"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zawiadomienie Zamawiającego o wykonaniu i gotowości do odbioru poszczególnych etapów umowy, </w:t>
      </w:r>
    </w:p>
    <w:p w14:paraId="018E0BCB" w14:textId="77777777" w:rsidR="001E4942" w:rsidRPr="006F6114" w:rsidRDefault="003A2595"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przerwanie robót na żądanie Zamawiającego oraz zabezpieczenia wykonania robót przed ich zniszczeniem;</w:t>
      </w:r>
      <w:r w:rsidRPr="006F6114">
        <w:rPr>
          <w:rFonts w:ascii="Times New Roman" w:eastAsia="Calibri" w:hAnsi="Times New Roman" w:cs="Times New Roman"/>
          <w:color w:val="auto"/>
          <w:sz w:val="24"/>
          <w:szCs w:val="24"/>
        </w:rPr>
        <w:t xml:space="preserve"> </w:t>
      </w:r>
    </w:p>
    <w:p w14:paraId="5146F2F8" w14:textId="77777777" w:rsidR="001E4942" w:rsidRPr="006F6114" w:rsidRDefault="003A2595"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sporządzenie dokumentacji powykonawczej oraz jej w</w:t>
      </w:r>
      <w:r w:rsidRPr="006F6114">
        <w:rPr>
          <w:rFonts w:ascii="Times New Roman" w:hAnsi="Times New Roman" w:cs="Times New Roman"/>
          <w:color w:val="auto"/>
          <w:sz w:val="24"/>
          <w:szCs w:val="24"/>
        </w:rPr>
        <w:t xml:space="preserve">ydanie Zamawiającemu wraz z wszelkimi dokumentami dotyczącymi urządzenia technicznego niezbędnymi do jego </w:t>
      </w:r>
      <w:r w:rsidRPr="006F6114">
        <w:rPr>
          <w:rFonts w:ascii="Times New Roman" w:hAnsi="Times New Roman" w:cs="Times New Roman"/>
          <w:color w:val="auto"/>
          <w:sz w:val="24"/>
          <w:szCs w:val="24"/>
        </w:rPr>
        <w:lastRenderedPageBreak/>
        <w:t xml:space="preserve">eksploatacji, w tym kart technologicznych, opisów, instrukcji użytkowania i konserwacji, wskazówek dotyczących przeglądów, etc., </w:t>
      </w:r>
    </w:p>
    <w:p w14:paraId="7C35B919" w14:textId="77777777" w:rsidR="001E4942" w:rsidRPr="006F6114" w:rsidRDefault="003A2595"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p</w:t>
      </w:r>
      <w:r w:rsidRPr="006F6114">
        <w:rPr>
          <w:rFonts w:ascii="Times New Roman" w:hAnsi="Times New Roman" w:cs="Times New Roman"/>
          <w:color w:val="auto"/>
          <w:sz w:val="24"/>
          <w:szCs w:val="24"/>
        </w:rPr>
        <w:t xml:space="preserve">rzeszkolenie osób wskazanych przez Zamawiającego w zakresie obsługi zamontowanego urządzenia przed dokonaniem odbioru końcowego, </w:t>
      </w:r>
      <w:r w:rsidRPr="006F6114">
        <w:rPr>
          <w:rFonts w:ascii="Times New Roman" w:eastAsia="Calibri" w:hAnsi="Times New Roman" w:cs="Times New Roman"/>
          <w:color w:val="auto"/>
          <w:sz w:val="24"/>
          <w:szCs w:val="24"/>
        </w:rPr>
        <w:t xml:space="preserve"> </w:t>
      </w:r>
    </w:p>
    <w:p w14:paraId="71C29462" w14:textId="77777777" w:rsidR="001E4942" w:rsidRPr="006F6114" w:rsidRDefault="003A2595"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z</w:t>
      </w:r>
      <w:r w:rsidRPr="006F6114">
        <w:rPr>
          <w:rFonts w:ascii="Times New Roman" w:hAnsi="Times New Roman" w:cs="Times New Roman"/>
          <w:color w:val="auto"/>
          <w:sz w:val="24"/>
          <w:szCs w:val="24"/>
        </w:rPr>
        <w:t xml:space="preserve">apewnienie dokonania odbiorów branżowych przez właściwe organy, zgodnie z obowiązującymi przepisami prawa – na podstawie pełnomocnictwa udzielonego przez Zamawiającego, </w:t>
      </w:r>
    </w:p>
    <w:p w14:paraId="20A4B7D8" w14:textId="77777777" w:rsidR="001E4942" w:rsidRPr="006F6114" w:rsidRDefault="003A2595"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dokonanie rejestracji we właściwym organie i złożenie kompletnego wniosku do właściwego organu dozoru technicznego o uzyskanie dla Zamawiającego decyzji zezwalającej na eksploatację urządzenia technicznego w miejscu lokalizacji – na podstawie udzielonego przez Zamawiającego pełnomocnictwa, </w:t>
      </w:r>
    </w:p>
    <w:p w14:paraId="4E40E58B" w14:textId="6A12BC68" w:rsidR="003A2595" w:rsidRPr="006F6114" w:rsidRDefault="003A2595" w:rsidP="000D7FF5">
      <w:pPr>
        <w:pStyle w:val="Akapitzlist"/>
        <w:numPr>
          <w:ilvl w:val="1"/>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zawiadomienie Zamawiającego o wykonaniu i gotowości przedmiotu umowy do odbioru końcowego, </w:t>
      </w:r>
    </w:p>
    <w:p w14:paraId="25FDFF65" w14:textId="094E11E5" w:rsidR="001E4942" w:rsidRPr="006F6114" w:rsidRDefault="001E4942" w:rsidP="000D7FF5">
      <w:pPr>
        <w:pStyle w:val="Akapitzlist"/>
        <w:numPr>
          <w:ilvl w:val="0"/>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Wykonawca oświadcza, że zapoznał się z terenem, w tym miejscem objętym realizacją przedmiotu umowy, posiadaną przez Zamawiającego dokumentacją, w tym projektową, otrzymał od Zamawiającego wszelkie informacje, o które się zwracał, i nie zgłasza żadnych uwag i potrzeby uzupełnienia materiałów, informacji i dokumentacji przekazanych mu przez Zamawiającego, a niezbędnych do wykonania przedmiotu umowy.</w:t>
      </w:r>
      <w:r w:rsidRPr="006F6114">
        <w:rPr>
          <w:rFonts w:ascii="Times New Roman" w:eastAsia="Times New Roman" w:hAnsi="Times New Roman" w:cs="Times New Roman"/>
          <w:color w:val="auto"/>
          <w:sz w:val="24"/>
          <w:szCs w:val="24"/>
        </w:rPr>
        <w:t xml:space="preserve"> </w:t>
      </w:r>
    </w:p>
    <w:p w14:paraId="0FBF270C" w14:textId="77777777" w:rsidR="00E8536B" w:rsidRPr="006F6114" w:rsidRDefault="00E8536B" w:rsidP="000D7FF5">
      <w:pPr>
        <w:pStyle w:val="Akapitzlist"/>
        <w:numPr>
          <w:ilvl w:val="0"/>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Zamawiający oświadcza, że jest świadomy tego, że realizacja umowy wymaga jego współpracy z Wykonawcą. Zamawiający zapewni swoje współdziałanie w takim zakresie, w jakim jest to faktycznie niezbędne do wykonania przez Wykonawcę przedmiotu umowy, przy czym zakres oczekiwanego współdziałania Zamawiającego nie może prowadzić do przeniesienia na Zamawiającego obowiązków umownych Wykonawcy. </w:t>
      </w:r>
    </w:p>
    <w:p w14:paraId="08D8B200" w14:textId="77777777" w:rsidR="00E8536B" w:rsidRPr="006F6114" w:rsidRDefault="00E8536B" w:rsidP="000D7FF5">
      <w:pPr>
        <w:pStyle w:val="Akapitzlist"/>
        <w:numPr>
          <w:ilvl w:val="0"/>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Jeżeli strony nie zdefiniowały wyraźnie danego działania niezbędnego do prawidłowej realizacji umowy jako obowiązku Zamawiającego, stroną zobowiązaną do wykonania takiego działania jest Wykonawca.</w:t>
      </w:r>
    </w:p>
    <w:p w14:paraId="78956141" w14:textId="09425142" w:rsidR="00E8536B" w:rsidRPr="006F6114" w:rsidRDefault="00E8536B" w:rsidP="000D7FF5">
      <w:pPr>
        <w:pStyle w:val="Akapitzlist"/>
        <w:numPr>
          <w:ilvl w:val="0"/>
          <w:numId w:val="5"/>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Zamawiający zapewni warunki niezbędne do wykonania przedmiotu umowy poprzez:</w:t>
      </w:r>
    </w:p>
    <w:p w14:paraId="64EA636E" w14:textId="436ADBF4" w:rsidR="00E8536B" w:rsidRPr="006F6114" w:rsidRDefault="00E8536B" w:rsidP="000D7FF5">
      <w:pPr>
        <w:pStyle w:val="Akapitzlist"/>
        <w:numPr>
          <w:ilvl w:val="1"/>
          <w:numId w:val="41"/>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przekazanie Wykonawcy terenu robót – przy czym Wykonawca oświadcza, że jest świadom i akceptuje to, że teren ten nie będzie w </w:t>
      </w:r>
      <w:r w:rsidR="00575275" w:rsidRPr="006F6114">
        <w:rPr>
          <w:rFonts w:ascii="Times New Roman" w:hAnsi="Times New Roman" w:cs="Times New Roman"/>
          <w:color w:val="auto"/>
          <w:sz w:val="24"/>
          <w:szCs w:val="24"/>
        </w:rPr>
        <w:t xml:space="preserve">wyłącznej </w:t>
      </w:r>
      <w:r w:rsidRPr="006F6114">
        <w:rPr>
          <w:rFonts w:ascii="Times New Roman" w:hAnsi="Times New Roman" w:cs="Times New Roman"/>
          <w:color w:val="auto"/>
          <w:sz w:val="24"/>
          <w:szCs w:val="24"/>
        </w:rPr>
        <w:t xml:space="preserve"> dyspozycji Wykonawcy z uwagi na wykonywaną przez Zamawiającego w budynku działalność leczniczą, </w:t>
      </w:r>
    </w:p>
    <w:p w14:paraId="701ADE07" w14:textId="77777777" w:rsidR="00E8536B" w:rsidRPr="006F6114" w:rsidRDefault="00E8536B" w:rsidP="000D7FF5">
      <w:pPr>
        <w:pStyle w:val="Akapitzlist"/>
        <w:numPr>
          <w:ilvl w:val="1"/>
          <w:numId w:val="41"/>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informowanie Wykonawcy o wszelkich czynnościach i sprawach leżących po stronie Zamawiającego, które mogą mieć wpływ na realizację przedmiotu umowy przez Wykonawcę;</w:t>
      </w:r>
    </w:p>
    <w:p w14:paraId="481E4B12" w14:textId="2F47330D" w:rsidR="00E8536B" w:rsidRPr="006F6114" w:rsidRDefault="00E8536B" w:rsidP="000D7FF5">
      <w:pPr>
        <w:pStyle w:val="Akapitzlist"/>
        <w:numPr>
          <w:ilvl w:val="1"/>
          <w:numId w:val="41"/>
        </w:numPr>
        <w:spacing w:after="0" w:line="276" w:lineRule="auto"/>
        <w:ind w:left="284" w:right="1409" w:hanging="28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udostępnienie niezbędnej do realizacji przedmiotu umowy infrastruktury technicznej, w tym dostępu do mediów typu prąd i woda.  </w:t>
      </w:r>
    </w:p>
    <w:p w14:paraId="5911E037" w14:textId="77777777" w:rsidR="00E8536B" w:rsidRPr="006F6114" w:rsidRDefault="00E8536B" w:rsidP="000D7FF5">
      <w:pPr>
        <w:spacing w:after="0" w:line="276" w:lineRule="auto"/>
        <w:rPr>
          <w:rFonts w:ascii="Times New Roman" w:hAnsi="Times New Roman" w:cs="Times New Roman"/>
          <w:color w:val="auto"/>
          <w:sz w:val="24"/>
          <w:szCs w:val="24"/>
        </w:rPr>
      </w:pPr>
    </w:p>
    <w:p w14:paraId="30A4C7D8" w14:textId="791E9FF6" w:rsidR="00523057" w:rsidRPr="006F6114" w:rsidRDefault="00000000" w:rsidP="000D7FF5">
      <w:pPr>
        <w:pStyle w:val="Nagwek1"/>
        <w:spacing w:after="0" w:line="276" w:lineRule="auto"/>
        <w:ind w:right="135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r w:rsidR="00E8536B" w:rsidRPr="006F6114">
        <w:rPr>
          <w:rFonts w:ascii="Times New Roman" w:hAnsi="Times New Roman" w:cs="Times New Roman"/>
          <w:color w:val="auto"/>
          <w:sz w:val="24"/>
          <w:szCs w:val="24"/>
        </w:rPr>
        <w:t>5</w:t>
      </w:r>
      <w:r w:rsidRPr="006F6114">
        <w:rPr>
          <w:rFonts w:ascii="Times New Roman" w:hAnsi="Times New Roman" w:cs="Times New Roman"/>
          <w:color w:val="auto"/>
          <w:sz w:val="24"/>
          <w:szCs w:val="24"/>
        </w:rPr>
        <w:t xml:space="preserve"> </w:t>
      </w:r>
    </w:p>
    <w:p w14:paraId="3C936F01" w14:textId="26659A39" w:rsidR="00523057" w:rsidRPr="006F6114" w:rsidRDefault="00000000" w:rsidP="000D7FF5">
      <w:pPr>
        <w:numPr>
          <w:ilvl w:val="0"/>
          <w:numId w:val="7"/>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Wykonywanie robót przez Wykonawcę przy pomocy podwykonawców odbywać się może za zgodą Zamawiającego wyłącznie na zasadach określonych w art. 647</w:t>
      </w:r>
      <w:r w:rsidRPr="006F6114">
        <w:rPr>
          <w:rFonts w:ascii="Times New Roman" w:hAnsi="Times New Roman" w:cs="Times New Roman"/>
          <w:color w:val="auto"/>
          <w:sz w:val="24"/>
          <w:szCs w:val="24"/>
          <w:vertAlign w:val="superscript"/>
        </w:rPr>
        <w:t>1</w:t>
      </w:r>
      <w:r w:rsidRPr="006F6114">
        <w:rPr>
          <w:rFonts w:ascii="Times New Roman" w:hAnsi="Times New Roman" w:cs="Times New Roman"/>
          <w:color w:val="auto"/>
          <w:sz w:val="24"/>
          <w:szCs w:val="24"/>
        </w:rPr>
        <w:t xml:space="preserve"> kodeksu cywilnego, z zastrzeżeniem postanowień ustawy </w:t>
      </w:r>
      <w:r w:rsidR="00E5221F" w:rsidRPr="006F6114">
        <w:rPr>
          <w:rFonts w:ascii="Times New Roman" w:hAnsi="Times New Roman" w:cs="Times New Roman"/>
          <w:color w:val="auto"/>
          <w:sz w:val="24"/>
          <w:szCs w:val="24"/>
        </w:rPr>
        <w:t xml:space="preserve">z 11 września 2019 r. </w:t>
      </w:r>
      <w:r w:rsidRPr="006F6114">
        <w:rPr>
          <w:rFonts w:ascii="Times New Roman" w:hAnsi="Times New Roman" w:cs="Times New Roman"/>
          <w:color w:val="auto"/>
          <w:sz w:val="24"/>
          <w:szCs w:val="24"/>
        </w:rPr>
        <w:t>Prawo zamówień publicznych.</w:t>
      </w:r>
      <w:r w:rsidRPr="006F6114">
        <w:rPr>
          <w:rFonts w:ascii="Times New Roman" w:eastAsia="Calibri" w:hAnsi="Times New Roman" w:cs="Times New Roman"/>
          <w:color w:val="auto"/>
          <w:sz w:val="24"/>
          <w:szCs w:val="24"/>
        </w:rPr>
        <w:t xml:space="preserve"> </w:t>
      </w:r>
    </w:p>
    <w:p w14:paraId="7F16426A" w14:textId="77777777" w:rsidR="00523057" w:rsidRPr="006F6114" w:rsidRDefault="00000000" w:rsidP="000D7FF5">
      <w:pPr>
        <w:numPr>
          <w:ilvl w:val="0"/>
          <w:numId w:val="7"/>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Wykonawca ponosi pełną odpowiedzialność wobec Zamawiającego za roboty, które wykonuje przy pomocy podwykonawców.</w:t>
      </w:r>
      <w:r w:rsidRPr="006F6114">
        <w:rPr>
          <w:rFonts w:ascii="Times New Roman" w:eastAsia="Calibri" w:hAnsi="Times New Roman" w:cs="Times New Roman"/>
          <w:color w:val="auto"/>
          <w:sz w:val="24"/>
          <w:szCs w:val="24"/>
        </w:rPr>
        <w:t xml:space="preserve"> </w:t>
      </w:r>
    </w:p>
    <w:p w14:paraId="13FEE089" w14:textId="77777777" w:rsidR="00523057" w:rsidRPr="006F6114" w:rsidRDefault="00000000" w:rsidP="000D7FF5">
      <w:pPr>
        <w:numPr>
          <w:ilvl w:val="0"/>
          <w:numId w:val="7"/>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Przy realizacji Zamówienia z udziałem podwykonawcy zastosowanie mają przepisy ustawy Prawo zamówień publicznych.</w:t>
      </w:r>
      <w:r w:rsidRPr="006F6114">
        <w:rPr>
          <w:rFonts w:ascii="Times New Roman" w:eastAsia="Times New Roman" w:hAnsi="Times New Roman" w:cs="Times New Roman"/>
          <w:b/>
          <w:color w:val="auto"/>
          <w:sz w:val="24"/>
          <w:szCs w:val="24"/>
        </w:rPr>
        <w:t xml:space="preserve"> </w:t>
      </w:r>
    </w:p>
    <w:p w14:paraId="33F89D58" w14:textId="77777777" w:rsidR="00523057" w:rsidRPr="006F6114" w:rsidRDefault="00000000" w:rsidP="000D7FF5">
      <w:pPr>
        <w:numPr>
          <w:ilvl w:val="1"/>
          <w:numId w:val="7"/>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lastRenderedPageBreak/>
        <w:t>Wykonawca, podwykonawca lub dalszy podwykonawca Zamówienia na roboty budowlane zamierzający zawrzeć umowę o podwykonawstwo, której przedmiotem są roboty budowlane, obowiązany jest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To samo dotyczy w przypadku wprowadzania zmian do zawartej umowy na podwykonawstwo.</w:t>
      </w:r>
      <w:r w:rsidRPr="006F6114">
        <w:rPr>
          <w:rFonts w:ascii="Times New Roman" w:eastAsia="Times New Roman" w:hAnsi="Times New Roman" w:cs="Times New Roman"/>
          <w:b/>
          <w:color w:val="auto"/>
          <w:sz w:val="24"/>
          <w:szCs w:val="24"/>
        </w:rPr>
        <w:t xml:space="preserve"> </w:t>
      </w:r>
    </w:p>
    <w:p w14:paraId="63B90DF0" w14:textId="77777777" w:rsidR="00523057" w:rsidRPr="006F6114" w:rsidRDefault="00000000" w:rsidP="000D7FF5">
      <w:pPr>
        <w:numPr>
          <w:ilvl w:val="1"/>
          <w:numId w:val="7"/>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Zamawiający w terminie do 14 dni zgłasza w formie pisemnej zastrzeżenia  do projektu umowy/projektu zmian umowy o podwykonawstwo, której przedmiotem są roboty budowlane:</w:t>
      </w:r>
      <w:r w:rsidRPr="006F6114">
        <w:rPr>
          <w:rFonts w:ascii="Times New Roman" w:eastAsia="Times New Roman" w:hAnsi="Times New Roman" w:cs="Times New Roman"/>
          <w:b/>
          <w:color w:val="auto"/>
          <w:sz w:val="24"/>
          <w:szCs w:val="24"/>
        </w:rPr>
        <w:t xml:space="preserve"> </w:t>
      </w:r>
    </w:p>
    <w:p w14:paraId="4D588947" w14:textId="7584F954" w:rsidR="00523057" w:rsidRPr="006F6114" w:rsidRDefault="00000000" w:rsidP="000D7FF5">
      <w:pPr>
        <w:numPr>
          <w:ilvl w:val="2"/>
          <w:numId w:val="7"/>
        </w:numPr>
        <w:spacing w:after="0" w:line="276" w:lineRule="auto"/>
        <w:ind w:right="1409" w:hanging="386"/>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niespełniającej wymagań określonych w specyfikacji warunków </w:t>
      </w:r>
      <w:r w:rsidRPr="006F6114">
        <w:rPr>
          <w:rFonts w:ascii="Times New Roman" w:eastAsia="Calibri" w:hAnsi="Times New Roman" w:cs="Times New Roman"/>
          <w:i/>
          <w:color w:val="auto"/>
          <w:sz w:val="24"/>
          <w:szCs w:val="24"/>
        </w:rPr>
        <w:t xml:space="preserve"> </w:t>
      </w:r>
    </w:p>
    <w:p w14:paraId="58974182" w14:textId="095DF59E" w:rsidR="00523057" w:rsidRPr="006F6114" w:rsidRDefault="00575275" w:rsidP="000D7FF5">
      <w:pPr>
        <w:spacing w:after="0" w:line="276" w:lineRule="auto"/>
        <w:ind w:left="939"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zamówienia,       </w:t>
      </w:r>
      <w:r w:rsidRPr="006F6114">
        <w:rPr>
          <w:rFonts w:ascii="Times New Roman" w:eastAsia="Times New Roman" w:hAnsi="Times New Roman" w:cs="Times New Roman"/>
          <w:b/>
          <w:color w:val="auto"/>
          <w:sz w:val="24"/>
          <w:szCs w:val="24"/>
        </w:rPr>
        <w:t xml:space="preserve"> </w:t>
      </w:r>
    </w:p>
    <w:p w14:paraId="3DB8F477" w14:textId="77777777" w:rsidR="00523057" w:rsidRPr="006F6114" w:rsidRDefault="00000000" w:rsidP="000D7FF5">
      <w:pPr>
        <w:numPr>
          <w:ilvl w:val="2"/>
          <w:numId w:val="7"/>
        </w:numPr>
        <w:spacing w:after="0" w:line="276" w:lineRule="auto"/>
        <w:ind w:right="1409" w:hanging="386"/>
        <w:rPr>
          <w:rFonts w:ascii="Times New Roman" w:hAnsi="Times New Roman" w:cs="Times New Roman"/>
          <w:color w:val="auto"/>
          <w:sz w:val="24"/>
          <w:szCs w:val="24"/>
        </w:rPr>
      </w:pPr>
      <w:r w:rsidRPr="006F6114">
        <w:rPr>
          <w:rFonts w:ascii="Times New Roman" w:hAnsi="Times New Roman" w:cs="Times New Roman"/>
          <w:color w:val="auto"/>
          <w:sz w:val="24"/>
          <w:szCs w:val="24"/>
        </w:rPr>
        <w:t>gdy przewiduje termin zapłaty wynagrodzenia dłuższy niż 14 dni.</w:t>
      </w:r>
      <w:r w:rsidRPr="006F6114">
        <w:rPr>
          <w:rFonts w:ascii="Times New Roman" w:eastAsia="Times New Roman" w:hAnsi="Times New Roman" w:cs="Times New Roman"/>
          <w:b/>
          <w:color w:val="auto"/>
          <w:sz w:val="24"/>
          <w:szCs w:val="24"/>
        </w:rPr>
        <w:t xml:space="preserve"> </w:t>
      </w:r>
    </w:p>
    <w:p w14:paraId="7B8743B5" w14:textId="77777777" w:rsidR="00523057" w:rsidRPr="006F6114" w:rsidRDefault="00000000" w:rsidP="000D7FF5">
      <w:pPr>
        <w:numPr>
          <w:ilvl w:val="1"/>
          <w:numId w:val="7"/>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Niezgłoszenie w formie pisemnej zastrzeżeń do przedłożonego projektu umowy/projektu zmian do umowy o podwykonawstwo, której przedmiotem są roboty budowlane, w terminie do 14 dni, uważa się za akceptację projektu umowy przez Zamawiającego.</w:t>
      </w:r>
      <w:r w:rsidRPr="006F6114">
        <w:rPr>
          <w:rFonts w:ascii="Times New Roman" w:eastAsia="Times New Roman" w:hAnsi="Times New Roman" w:cs="Times New Roman"/>
          <w:b/>
          <w:color w:val="auto"/>
          <w:sz w:val="24"/>
          <w:szCs w:val="24"/>
        </w:rPr>
        <w:t xml:space="preserve"> </w:t>
      </w:r>
    </w:p>
    <w:p w14:paraId="0F3D65BA" w14:textId="74A469AA" w:rsidR="00523057" w:rsidRPr="006F6114" w:rsidRDefault="00000000" w:rsidP="000D7FF5">
      <w:pPr>
        <w:numPr>
          <w:ilvl w:val="1"/>
          <w:numId w:val="7"/>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podwykonawca lub dalszy podwykonawca </w:t>
      </w:r>
      <w:r w:rsidR="00575275"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amówienia na roboty budowlane przedkłada Zamawiającemu poświadczoną za zgodność z oryginałem kopię zawartej umowy/aneks zmian do umowy o podwykonawstwo, której przedmiotem są roboty budowlane, w terminie do 7 dni od dnia jej zawarcia.</w:t>
      </w:r>
      <w:r w:rsidRPr="006F6114">
        <w:rPr>
          <w:rFonts w:ascii="Times New Roman" w:eastAsia="Times New Roman" w:hAnsi="Times New Roman" w:cs="Times New Roman"/>
          <w:b/>
          <w:color w:val="auto"/>
          <w:sz w:val="24"/>
          <w:szCs w:val="24"/>
        </w:rPr>
        <w:t xml:space="preserve"> </w:t>
      </w:r>
    </w:p>
    <w:p w14:paraId="4174447F" w14:textId="77777777" w:rsidR="00523057" w:rsidRPr="006F6114" w:rsidRDefault="00000000" w:rsidP="000D7FF5">
      <w:pPr>
        <w:numPr>
          <w:ilvl w:val="1"/>
          <w:numId w:val="7"/>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Zamawiający zgłasza w terminie 14 dni w formie pisemnej sprzeciw  do umowy/projektu zmian do umowy o podwykonawstwo, której przedmiotem są roboty budowlane w przypadkach, o których mowa w pkt. 2) powyżej.</w:t>
      </w:r>
      <w:r w:rsidRPr="006F6114">
        <w:rPr>
          <w:rFonts w:ascii="Times New Roman" w:eastAsia="Times New Roman" w:hAnsi="Times New Roman" w:cs="Times New Roman"/>
          <w:b/>
          <w:color w:val="auto"/>
          <w:sz w:val="24"/>
          <w:szCs w:val="24"/>
        </w:rPr>
        <w:t xml:space="preserve"> </w:t>
      </w:r>
    </w:p>
    <w:p w14:paraId="24749142" w14:textId="77777777" w:rsidR="00523057" w:rsidRPr="006F6114" w:rsidRDefault="00000000" w:rsidP="000D7FF5">
      <w:pPr>
        <w:numPr>
          <w:ilvl w:val="1"/>
          <w:numId w:val="7"/>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Niezgłoszenie w formie pisemnej sprzeciwu do przedłożonej umowy/projektu zmian do umowy o podwykonawstwo, której przedmiotem są roboty budowlane, w terminie 14 dni uważa się za akceptację umowy przez Zamawiającego.</w:t>
      </w:r>
      <w:r w:rsidRPr="006F6114">
        <w:rPr>
          <w:rFonts w:ascii="Times New Roman" w:eastAsia="Times New Roman" w:hAnsi="Times New Roman" w:cs="Times New Roman"/>
          <w:b/>
          <w:color w:val="auto"/>
          <w:sz w:val="24"/>
          <w:szCs w:val="24"/>
        </w:rPr>
        <w:t xml:space="preserve"> </w:t>
      </w:r>
    </w:p>
    <w:p w14:paraId="26F551A4" w14:textId="79E2CA86" w:rsidR="00523057" w:rsidRPr="006F6114" w:rsidRDefault="00000000" w:rsidP="000D7FF5">
      <w:pPr>
        <w:numPr>
          <w:ilvl w:val="1"/>
          <w:numId w:val="7"/>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podwykonawca lub dalszy podwykonawca </w:t>
      </w:r>
      <w:r w:rsidR="00575275"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sidR="00575275"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amówienia publicznego, jako niepodlegający niniejszemu obowiązkowi.  </w:t>
      </w:r>
      <w:r w:rsidRPr="006F6114">
        <w:rPr>
          <w:rFonts w:ascii="Times New Roman" w:eastAsia="Times New Roman" w:hAnsi="Times New Roman" w:cs="Times New Roman"/>
          <w:b/>
          <w:color w:val="auto"/>
          <w:sz w:val="24"/>
          <w:szCs w:val="24"/>
        </w:rPr>
        <w:t xml:space="preserve"> </w:t>
      </w:r>
    </w:p>
    <w:p w14:paraId="2C49D10D" w14:textId="034127B5" w:rsidR="00523057" w:rsidRPr="006F6114" w:rsidRDefault="00000000" w:rsidP="000D7FF5">
      <w:pPr>
        <w:numPr>
          <w:ilvl w:val="0"/>
          <w:numId w:val="7"/>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Jeżeli zmiana albo rezygnacja z podwykonawcy dotyczy podmiotu, na którego zasoby wykonawca powoływał się, na zasadach określonych w art. 118 Prawa </w:t>
      </w:r>
      <w:r w:rsidR="00E5221F"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amówień </w:t>
      </w:r>
      <w:r w:rsidR="00E5221F" w:rsidRPr="006F6114">
        <w:rPr>
          <w:rFonts w:ascii="Times New Roman" w:hAnsi="Times New Roman" w:cs="Times New Roman"/>
          <w:color w:val="auto"/>
          <w:sz w:val="24"/>
          <w:szCs w:val="24"/>
        </w:rPr>
        <w:t>p</w:t>
      </w:r>
      <w:r w:rsidRPr="006F6114">
        <w:rPr>
          <w:rFonts w:ascii="Times New Roman" w:hAnsi="Times New Roman" w:cs="Times New Roman"/>
          <w:color w:val="auto"/>
          <w:sz w:val="24"/>
          <w:szCs w:val="24"/>
        </w:rPr>
        <w:t xml:space="preserve">ublicznych, w celu wykazania spełniania warunków udziału w postępowaniu, </w:t>
      </w:r>
      <w:r w:rsidR="00E5221F" w:rsidRPr="006F6114">
        <w:rPr>
          <w:rFonts w:ascii="Times New Roman" w:hAnsi="Times New Roman" w:cs="Times New Roman"/>
          <w:color w:val="auto"/>
          <w:sz w:val="24"/>
          <w:szCs w:val="24"/>
        </w:rPr>
        <w:t>W</w:t>
      </w:r>
      <w:r w:rsidRPr="006F6114">
        <w:rPr>
          <w:rFonts w:ascii="Times New Roman" w:hAnsi="Times New Roman" w:cs="Times New Roman"/>
          <w:color w:val="auto"/>
          <w:sz w:val="24"/>
          <w:szCs w:val="24"/>
        </w:rPr>
        <w:t xml:space="preserve">ykonawca jest obowiązany wykazać Zamawiającemu, iż proponowany inny podwykonawca lub </w:t>
      </w:r>
      <w:r w:rsidR="00E5221F" w:rsidRPr="006F6114">
        <w:rPr>
          <w:rFonts w:ascii="Times New Roman" w:hAnsi="Times New Roman" w:cs="Times New Roman"/>
          <w:color w:val="auto"/>
          <w:sz w:val="24"/>
          <w:szCs w:val="24"/>
        </w:rPr>
        <w:t>W</w:t>
      </w:r>
      <w:r w:rsidRPr="006F6114">
        <w:rPr>
          <w:rFonts w:ascii="Times New Roman" w:hAnsi="Times New Roman" w:cs="Times New Roman"/>
          <w:color w:val="auto"/>
          <w:sz w:val="24"/>
          <w:szCs w:val="24"/>
        </w:rPr>
        <w:t xml:space="preserve">ykonawca samodzielnie spełnia je w stopniu nie mniejszym niż wymagany w trakcie postępowania o udzielenie </w:t>
      </w:r>
      <w:r w:rsidR="00D07577"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amówienia.</w:t>
      </w:r>
      <w:r w:rsidRPr="006F6114">
        <w:rPr>
          <w:rFonts w:ascii="Times New Roman" w:eastAsia="Times New Roman" w:hAnsi="Times New Roman" w:cs="Times New Roman"/>
          <w:b/>
          <w:color w:val="auto"/>
          <w:sz w:val="24"/>
          <w:szCs w:val="24"/>
        </w:rPr>
        <w:t xml:space="preserve"> </w:t>
      </w:r>
    </w:p>
    <w:p w14:paraId="5685558D" w14:textId="77777777" w:rsidR="00523057" w:rsidRPr="006F6114" w:rsidRDefault="00000000" w:rsidP="000D7FF5">
      <w:pPr>
        <w:spacing w:after="0" w:line="276" w:lineRule="auto"/>
        <w:ind w:left="0" w:right="1279" w:firstLine="0"/>
        <w:jc w:val="center"/>
        <w:rPr>
          <w:rFonts w:ascii="Times New Roman" w:hAnsi="Times New Roman" w:cs="Times New Roman"/>
          <w:color w:val="auto"/>
          <w:sz w:val="24"/>
          <w:szCs w:val="24"/>
        </w:rPr>
      </w:pPr>
      <w:r w:rsidRPr="006F6114">
        <w:rPr>
          <w:rFonts w:ascii="Times New Roman" w:hAnsi="Times New Roman" w:cs="Times New Roman"/>
          <w:b/>
          <w:color w:val="auto"/>
          <w:sz w:val="24"/>
          <w:szCs w:val="24"/>
        </w:rPr>
        <w:t xml:space="preserve"> </w:t>
      </w:r>
    </w:p>
    <w:p w14:paraId="78EDCCE4" w14:textId="41D27E59" w:rsidR="00523057" w:rsidRPr="006F6114" w:rsidRDefault="00000000" w:rsidP="000D7FF5">
      <w:pPr>
        <w:pStyle w:val="Nagwek1"/>
        <w:spacing w:after="0" w:line="276" w:lineRule="auto"/>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6 </w:t>
      </w:r>
      <w:r w:rsidRPr="006F6114">
        <w:rPr>
          <w:rFonts w:ascii="Times New Roman" w:eastAsia="Calibri" w:hAnsi="Times New Roman" w:cs="Times New Roman"/>
          <w:color w:val="auto"/>
          <w:sz w:val="24"/>
          <w:szCs w:val="24"/>
        </w:rPr>
        <w:t xml:space="preserve"> </w:t>
      </w:r>
    </w:p>
    <w:p w14:paraId="55DA41A2" w14:textId="14616C16" w:rsidR="00523057" w:rsidRPr="006F6114" w:rsidRDefault="00000000" w:rsidP="000D7FF5">
      <w:pPr>
        <w:numPr>
          <w:ilvl w:val="0"/>
          <w:numId w:val="9"/>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Zamawiający wymaga zatrudnienia na podstawie umowy o pracę przez Wykonawcę lub podwykonawcę osób wykonujących wskazane poniżej czynności w trakcie realizacji </w:t>
      </w:r>
      <w:r w:rsidR="00BB173B"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amówienia:   </w:t>
      </w:r>
      <w:r w:rsidRPr="006F6114">
        <w:rPr>
          <w:rFonts w:ascii="Times New Roman" w:eastAsia="Calibri" w:hAnsi="Times New Roman" w:cs="Times New Roman"/>
          <w:color w:val="auto"/>
          <w:sz w:val="24"/>
          <w:szCs w:val="24"/>
        </w:rPr>
        <w:t xml:space="preserve"> </w:t>
      </w:r>
    </w:p>
    <w:p w14:paraId="3114D8F7" w14:textId="77777777" w:rsidR="00523057" w:rsidRPr="006F6114" w:rsidRDefault="00000000" w:rsidP="000D7FF5">
      <w:pPr>
        <w:numPr>
          <w:ilvl w:val="1"/>
          <w:numId w:val="9"/>
        </w:numPr>
        <w:spacing w:after="0" w:line="276" w:lineRule="auto"/>
        <w:ind w:left="855"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lastRenderedPageBreak/>
        <w:t xml:space="preserve">roboty ogólnobudowlane, w tym w szczególności wykonywane przez murarza, tynkarza, majstra, malarza, montera, operatorów sprzętu budowlanego i innych pracowników fizycznych (z wyłączeniem prac, których wykonanie wymaga posiadanie </w:t>
      </w:r>
      <w:r w:rsidRPr="006F6114">
        <w:rPr>
          <w:rFonts w:ascii="Times New Roman" w:eastAsia="Calibri" w:hAnsi="Times New Roman" w:cs="Times New Roman"/>
          <w:i/>
          <w:color w:val="auto"/>
          <w:sz w:val="24"/>
          <w:szCs w:val="24"/>
        </w:rPr>
        <w:t xml:space="preserve"> </w:t>
      </w:r>
      <w:r w:rsidRPr="006F6114">
        <w:rPr>
          <w:rFonts w:ascii="Times New Roman" w:hAnsi="Times New Roman" w:cs="Times New Roman"/>
          <w:color w:val="auto"/>
          <w:sz w:val="24"/>
          <w:szCs w:val="24"/>
        </w:rPr>
        <w:t xml:space="preserve">stosownych uprawnień do pełnienia samodzielnych funkcji np. kierownik budowy); </w:t>
      </w:r>
      <w:r w:rsidRPr="006F6114">
        <w:rPr>
          <w:rFonts w:ascii="Times New Roman" w:eastAsia="Calibri" w:hAnsi="Times New Roman" w:cs="Times New Roman"/>
          <w:color w:val="auto"/>
          <w:sz w:val="24"/>
          <w:szCs w:val="24"/>
        </w:rPr>
        <w:t xml:space="preserve"> </w:t>
      </w:r>
    </w:p>
    <w:p w14:paraId="07D451E7" w14:textId="34B4FE57" w:rsidR="00523057" w:rsidRPr="006F6114" w:rsidRDefault="00000000" w:rsidP="000D7FF5">
      <w:pPr>
        <w:numPr>
          <w:ilvl w:val="1"/>
          <w:numId w:val="9"/>
        </w:numPr>
        <w:spacing w:after="0" w:line="276" w:lineRule="auto"/>
        <w:ind w:left="855"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roboty </w:t>
      </w:r>
      <w:r w:rsidR="00BB173B" w:rsidRPr="006F6114">
        <w:rPr>
          <w:rFonts w:ascii="Times New Roman" w:hAnsi="Times New Roman" w:cs="Times New Roman"/>
          <w:color w:val="auto"/>
          <w:sz w:val="24"/>
          <w:szCs w:val="24"/>
        </w:rPr>
        <w:t>instalacyjne</w:t>
      </w:r>
      <w:r w:rsidRPr="006F6114">
        <w:rPr>
          <w:rFonts w:ascii="Times New Roman" w:hAnsi="Times New Roman" w:cs="Times New Roman"/>
          <w:color w:val="auto"/>
          <w:sz w:val="24"/>
          <w:szCs w:val="24"/>
        </w:rPr>
        <w:t>, w tym w szczególności wykonywane przez majstra, montera instalacji i/lub urządzeń, montera sieci i innych pracowników fizycznych (z wyłączeniem prac, których wykonanie wymaga posiadanie stosownych uprawnień do pełnienia samodzielnych funkcji);</w:t>
      </w:r>
      <w:r w:rsidRPr="006F6114">
        <w:rPr>
          <w:rFonts w:ascii="Times New Roman" w:eastAsia="Calibri" w:hAnsi="Times New Roman" w:cs="Times New Roman"/>
          <w:color w:val="auto"/>
          <w:sz w:val="24"/>
          <w:szCs w:val="24"/>
        </w:rPr>
        <w:t xml:space="preserve"> </w:t>
      </w:r>
    </w:p>
    <w:p w14:paraId="7756BA0B" w14:textId="77777777" w:rsidR="00523057" w:rsidRPr="006F6114" w:rsidRDefault="00000000" w:rsidP="000D7FF5">
      <w:pPr>
        <w:numPr>
          <w:ilvl w:val="1"/>
          <w:numId w:val="9"/>
        </w:numPr>
        <w:spacing w:after="0" w:line="276" w:lineRule="auto"/>
        <w:ind w:left="855"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roboty elektryczne, w tym w szczególności wykonywane przez majstra, montera instalacji i/lub urządzeń i innych pracowników fizycznych (z wyłączeniem prac, których wykonanie wymaga posiadanie stosownych uprawnień do pełnienia samodzielnych funkcji);  </w:t>
      </w:r>
      <w:r w:rsidRPr="006F6114">
        <w:rPr>
          <w:rFonts w:ascii="Times New Roman" w:eastAsia="Calibri" w:hAnsi="Times New Roman" w:cs="Times New Roman"/>
          <w:color w:val="auto"/>
          <w:sz w:val="24"/>
          <w:szCs w:val="24"/>
        </w:rPr>
        <w:t xml:space="preserve"> </w:t>
      </w:r>
    </w:p>
    <w:p w14:paraId="552C41DD" w14:textId="086CEE5F" w:rsidR="00523057" w:rsidRPr="006F6114" w:rsidRDefault="00000000" w:rsidP="000D7FF5">
      <w:pPr>
        <w:numPr>
          <w:ilvl w:val="0"/>
          <w:numId w:val="9"/>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 trakcie realizacji </w:t>
      </w:r>
      <w:r w:rsidR="00BB173B"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w:t>
      </w:r>
      <w:r w:rsidR="00BB173B"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amówienia:</w:t>
      </w:r>
      <w:r w:rsidRPr="006F6114">
        <w:rPr>
          <w:rFonts w:ascii="Times New Roman" w:eastAsia="Calibri" w:hAnsi="Times New Roman" w:cs="Times New Roman"/>
          <w:color w:val="auto"/>
          <w:sz w:val="24"/>
          <w:szCs w:val="24"/>
        </w:rPr>
        <w:t xml:space="preserve"> </w:t>
      </w:r>
    </w:p>
    <w:p w14:paraId="1DE79D85" w14:textId="77777777" w:rsidR="00523057" w:rsidRPr="006F6114" w:rsidRDefault="00000000" w:rsidP="000D7FF5">
      <w:pPr>
        <w:numPr>
          <w:ilvl w:val="1"/>
          <w:numId w:val="9"/>
        </w:numPr>
        <w:spacing w:after="0" w:line="276" w:lineRule="auto"/>
        <w:ind w:left="855"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 w przypadku powzięcia przez Zamawiającego wątpliwości:</w:t>
      </w:r>
      <w:r w:rsidRPr="006F6114">
        <w:rPr>
          <w:rFonts w:ascii="Times New Roman" w:eastAsia="Calibri" w:hAnsi="Times New Roman" w:cs="Times New Roman"/>
          <w:color w:val="auto"/>
          <w:sz w:val="24"/>
          <w:szCs w:val="24"/>
        </w:rPr>
        <w:t xml:space="preserve"> </w:t>
      </w:r>
    </w:p>
    <w:p w14:paraId="6B6F96C0" w14:textId="630329B4" w:rsidR="00523057" w:rsidRPr="006F6114" w:rsidRDefault="00000000" w:rsidP="00606EC6">
      <w:pPr>
        <w:numPr>
          <w:ilvl w:val="2"/>
          <w:numId w:val="9"/>
        </w:numPr>
        <w:spacing w:after="0" w:line="276" w:lineRule="auto"/>
        <w:ind w:left="1220" w:right="1409" w:hanging="36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poświadczoną za zgodność z oryginałem odpowiednio przez Wykonawcę lub podwykonawcę kopię umowy/umów o pracę osób wykonujących w trakcie realizacji </w:t>
      </w:r>
      <w:r w:rsidR="00BB173B"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z dnia 10.05.2018 r. ), (tj. w szczególności bez adresów, nr PESEL pracowników). Imię i nazwisko pracownika nie podlega </w:t>
      </w:r>
      <w:proofErr w:type="spellStart"/>
      <w:r w:rsidRPr="006F6114">
        <w:rPr>
          <w:rFonts w:ascii="Times New Roman" w:hAnsi="Times New Roman" w:cs="Times New Roman"/>
          <w:color w:val="auto"/>
          <w:sz w:val="24"/>
          <w:szCs w:val="24"/>
        </w:rPr>
        <w:t>anonimizacji</w:t>
      </w:r>
      <w:proofErr w:type="spellEnd"/>
      <w:r w:rsidRPr="006F6114">
        <w:rPr>
          <w:rFonts w:ascii="Times New Roman" w:hAnsi="Times New Roman" w:cs="Times New Roman"/>
          <w:color w:val="auto"/>
          <w:sz w:val="24"/>
          <w:szCs w:val="24"/>
        </w:rPr>
        <w:t xml:space="preserve">. Informacje takie jak: data zawarcia umowy, rodzaj umowy o pracę i wymiar etatu powinny być możliwe do zidentyfikowania; </w:t>
      </w:r>
    </w:p>
    <w:p w14:paraId="32F73BF0" w14:textId="77777777" w:rsidR="00523057" w:rsidRPr="006F6114" w:rsidRDefault="00000000" w:rsidP="000D7FF5">
      <w:pPr>
        <w:numPr>
          <w:ilvl w:val="2"/>
          <w:numId w:val="9"/>
        </w:numPr>
        <w:spacing w:after="0" w:line="276" w:lineRule="auto"/>
        <w:ind w:right="1409" w:hanging="369"/>
        <w:rPr>
          <w:rFonts w:ascii="Times New Roman" w:hAnsi="Times New Roman" w:cs="Times New Roman"/>
          <w:color w:val="auto"/>
          <w:sz w:val="24"/>
          <w:szCs w:val="24"/>
        </w:rPr>
      </w:pPr>
      <w:r w:rsidRPr="006F6114">
        <w:rPr>
          <w:rFonts w:ascii="Times New Roman" w:hAnsi="Times New Roman" w:cs="Times New Roman"/>
          <w:color w:val="auto"/>
          <w:sz w:val="24"/>
          <w:szCs w:val="24"/>
        </w:rPr>
        <w:t>zaświadczenie właściwego oddziału ZUS, potwierdzające opłacanie przez Wykonawcę lub podwykonawcę składek na ubezpieczenia społeczne i zdrowotne z tytułu zatrudnienia na podstawie umów o pracę za ostatni okres rozliczeniowy;</w:t>
      </w:r>
      <w:r w:rsidRPr="006F6114">
        <w:rPr>
          <w:rFonts w:ascii="Times New Roman" w:eastAsia="Calibri" w:hAnsi="Times New Roman" w:cs="Times New Roman"/>
          <w:color w:val="auto"/>
          <w:sz w:val="24"/>
          <w:szCs w:val="24"/>
        </w:rPr>
        <w:t xml:space="preserve"> </w:t>
      </w:r>
    </w:p>
    <w:p w14:paraId="51C32726" w14:textId="77777777" w:rsidR="00523057" w:rsidRPr="006F6114" w:rsidRDefault="00000000" w:rsidP="000D7FF5">
      <w:pPr>
        <w:numPr>
          <w:ilvl w:val="2"/>
          <w:numId w:val="9"/>
        </w:numPr>
        <w:spacing w:after="0" w:line="276" w:lineRule="auto"/>
        <w:ind w:right="1409" w:hanging="36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6F6114">
        <w:rPr>
          <w:rFonts w:ascii="Times New Roman" w:hAnsi="Times New Roman" w:cs="Times New Roman"/>
          <w:i/>
          <w:color w:val="auto"/>
          <w:sz w:val="24"/>
          <w:szCs w:val="24"/>
        </w:rPr>
        <w:t>o ochronie danych osobowych.</w:t>
      </w:r>
      <w:r w:rsidRPr="006F6114">
        <w:rPr>
          <w:rFonts w:ascii="Times New Roman" w:hAnsi="Times New Roman" w:cs="Times New Roman"/>
          <w:color w:val="auto"/>
          <w:sz w:val="24"/>
          <w:szCs w:val="24"/>
        </w:rPr>
        <w:t xml:space="preserve"> Imię i nazwisko pracownika nie podlega </w:t>
      </w:r>
      <w:proofErr w:type="spellStart"/>
      <w:r w:rsidRPr="006F6114">
        <w:rPr>
          <w:rFonts w:ascii="Times New Roman" w:hAnsi="Times New Roman" w:cs="Times New Roman"/>
          <w:color w:val="auto"/>
          <w:sz w:val="24"/>
          <w:szCs w:val="24"/>
        </w:rPr>
        <w:t>anonimizacji</w:t>
      </w:r>
      <w:proofErr w:type="spellEnd"/>
      <w:r w:rsidRPr="006F6114">
        <w:rPr>
          <w:rFonts w:ascii="Times New Roman" w:hAnsi="Times New Roman" w:cs="Times New Roman"/>
          <w:color w:val="auto"/>
          <w:sz w:val="24"/>
          <w:szCs w:val="24"/>
        </w:rPr>
        <w:t>.</w:t>
      </w:r>
      <w:r w:rsidRPr="006F6114">
        <w:rPr>
          <w:rFonts w:ascii="Times New Roman" w:eastAsia="Calibri" w:hAnsi="Times New Roman" w:cs="Times New Roman"/>
          <w:color w:val="auto"/>
          <w:sz w:val="24"/>
          <w:szCs w:val="24"/>
        </w:rPr>
        <w:t xml:space="preserve"> </w:t>
      </w:r>
    </w:p>
    <w:p w14:paraId="46C1C927" w14:textId="22509F74" w:rsidR="00523057" w:rsidRPr="006F6114" w:rsidRDefault="00000000" w:rsidP="000D7FF5">
      <w:pPr>
        <w:numPr>
          <w:ilvl w:val="0"/>
          <w:numId w:val="9"/>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lastRenderedPageBreak/>
        <w:t xml:space="preserve">Z tytułu niespełnienia przez Wykonawcę lub podwykonawcę wymogu zatrudnienia na podstawie umowy o pracę osób wykonujących wskazane w </w:t>
      </w:r>
      <w:r w:rsidR="00BB173B" w:rsidRPr="006F6114">
        <w:rPr>
          <w:rFonts w:ascii="Times New Roman" w:hAnsi="Times New Roman" w:cs="Times New Roman"/>
          <w:color w:val="auto"/>
          <w:sz w:val="24"/>
          <w:szCs w:val="24"/>
        </w:rPr>
        <w:t xml:space="preserve">ust. </w:t>
      </w:r>
      <w:r w:rsidRPr="006F6114">
        <w:rPr>
          <w:rFonts w:ascii="Times New Roman" w:hAnsi="Times New Roman" w:cs="Times New Roman"/>
          <w:color w:val="auto"/>
          <w:sz w:val="24"/>
          <w:szCs w:val="24"/>
        </w:rPr>
        <w:t xml:space="preserve">1 czynności </w:t>
      </w:r>
      <w:r w:rsidR="00BB173B"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amawiający przewiduje sankcję w postaci obowiązku zapłaty przez Wykonawcę kary umownej w wysokości określonej w </w:t>
      </w:r>
      <w:r w:rsidR="009B50B4" w:rsidRPr="006F6114">
        <w:rPr>
          <w:rFonts w:ascii="Times New Roman" w:hAnsi="Times New Roman" w:cs="Times New Roman"/>
          <w:color w:val="auto"/>
          <w:sz w:val="24"/>
          <w:szCs w:val="24"/>
        </w:rPr>
        <w:t>niniejszej umowie. N</w:t>
      </w:r>
      <w:r w:rsidRPr="006F6114">
        <w:rPr>
          <w:rFonts w:ascii="Times New Roman" w:hAnsi="Times New Roman" w:cs="Times New Roman"/>
          <w:color w:val="auto"/>
          <w:sz w:val="24"/>
          <w:szCs w:val="24"/>
        </w:rPr>
        <w:t xml:space="preserve">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r w:rsidRPr="006F6114">
        <w:rPr>
          <w:rFonts w:ascii="Times New Roman" w:eastAsia="Calibri" w:hAnsi="Times New Roman" w:cs="Times New Roman"/>
          <w:color w:val="auto"/>
          <w:sz w:val="24"/>
          <w:szCs w:val="24"/>
        </w:rPr>
        <w:t xml:space="preserve"> </w:t>
      </w:r>
    </w:p>
    <w:p w14:paraId="034716E9" w14:textId="17F2356A" w:rsidR="00523057" w:rsidRPr="006F6114" w:rsidRDefault="00000000" w:rsidP="000D7FF5">
      <w:pPr>
        <w:numPr>
          <w:ilvl w:val="0"/>
          <w:numId w:val="9"/>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W przypadku uzasadnionych wątpliwości, co do przestrzegania prawa pracy przez Wykonawcę lub podwykonawcę, Zamawiający może zwrócić się o przeprowadzenie kontroli przez Państwową Inspekcję Pracy.</w:t>
      </w:r>
      <w:r w:rsidRPr="006F6114">
        <w:rPr>
          <w:rFonts w:ascii="Times New Roman" w:eastAsia="Calibri" w:hAnsi="Times New Roman" w:cs="Times New Roman"/>
          <w:color w:val="auto"/>
          <w:sz w:val="24"/>
          <w:szCs w:val="24"/>
        </w:rPr>
        <w:t xml:space="preserve"> </w:t>
      </w:r>
    </w:p>
    <w:p w14:paraId="5CE0F911" w14:textId="77777777" w:rsidR="00BB173B" w:rsidRPr="006F6114" w:rsidRDefault="00BB173B" w:rsidP="000D7FF5">
      <w:pPr>
        <w:spacing w:after="0" w:line="276" w:lineRule="auto"/>
        <w:ind w:left="391" w:right="1409" w:firstLine="0"/>
        <w:rPr>
          <w:rFonts w:ascii="Times New Roman" w:hAnsi="Times New Roman" w:cs="Times New Roman"/>
          <w:color w:val="auto"/>
          <w:sz w:val="24"/>
          <w:szCs w:val="24"/>
        </w:rPr>
      </w:pPr>
    </w:p>
    <w:p w14:paraId="04A3C5A8" w14:textId="04955661" w:rsidR="00523057" w:rsidRPr="006F6114" w:rsidRDefault="00000000" w:rsidP="000D7FF5">
      <w:pPr>
        <w:pStyle w:val="Nagwek1"/>
        <w:spacing w:after="0" w:line="276" w:lineRule="auto"/>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r w:rsidR="00BB173B" w:rsidRPr="006F6114">
        <w:rPr>
          <w:rFonts w:ascii="Times New Roman" w:hAnsi="Times New Roman" w:cs="Times New Roman"/>
          <w:color w:val="auto"/>
          <w:sz w:val="24"/>
          <w:szCs w:val="24"/>
        </w:rPr>
        <w:t>7</w:t>
      </w:r>
      <w:r w:rsidRPr="006F6114">
        <w:rPr>
          <w:rFonts w:ascii="Times New Roman" w:eastAsia="Calibri" w:hAnsi="Times New Roman" w:cs="Times New Roman"/>
          <w:b w:val="0"/>
          <w:i/>
          <w:color w:val="auto"/>
          <w:sz w:val="24"/>
          <w:szCs w:val="24"/>
        </w:rPr>
        <w:t xml:space="preserve"> </w:t>
      </w:r>
      <w:r w:rsidRPr="006F6114">
        <w:rPr>
          <w:rFonts w:ascii="Times New Roman" w:hAnsi="Times New Roman" w:cs="Times New Roman"/>
          <w:color w:val="auto"/>
          <w:sz w:val="24"/>
          <w:szCs w:val="24"/>
        </w:rPr>
        <w:t xml:space="preserve"> </w:t>
      </w:r>
    </w:p>
    <w:p w14:paraId="19E26B84" w14:textId="3D370DC1" w:rsidR="00523057" w:rsidRPr="006F6114" w:rsidRDefault="00000000" w:rsidP="000D7FF5">
      <w:pPr>
        <w:spacing w:after="0" w:line="276" w:lineRule="auto"/>
        <w:ind w:left="72"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zobowiązuje się do posiadania na cały okres realizacji umowy polisy OC na kwotę nie mniejszą niż  </w:t>
      </w:r>
      <w:r w:rsidR="00606EC6" w:rsidRPr="006F6114">
        <w:rPr>
          <w:rFonts w:ascii="Times New Roman" w:hAnsi="Times New Roman" w:cs="Times New Roman"/>
          <w:color w:val="auto"/>
          <w:sz w:val="24"/>
          <w:szCs w:val="24"/>
        </w:rPr>
        <w:t>1 000 000,00</w:t>
      </w:r>
      <w:r w:rsidR="00BB173B"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zł, z tytułu szkód, które mogą zaistnieć w okresie od rozpoczęcia robót do przekazania przedmiotu umowy Zamawiającemu, w związku z określonymi zdarzeniami losowymi – od </w:t>
      </w:r>
      <w:proofErr w:type="spellStart"/>
      <w:r w:rsidRPr="006F6114">
        <w:rPr>
          <w:rFonts w:ascii="Times New Roman" w:hAnsi="Times New Roman" w:cs="Times New Roman"/>
          <w:color w:val="auto"/>
          <w:sz w:val="24"/>
          <w:szCs w:val="24"/>
        </w:rPr>
        <w:t>ryzyk</w:t>
      </w:r>
      <w:proofErr w:type="spellEnd"/>
      <w:r w:rsidRPr="006F6114">
        <w:rPr>
          <w:rFonts w:ascii="Times New Roman" w:hAnsi="Times New Roman" w:cs="Times New Roman"/>
          <w:color w:val="auto"/>
          <w:sz w:val="24"/>
          <w:szCs w:val="24"/>
        </w:rPr>
        <w:t xml:space="preserve"> budowlanych oraz od odpowiedzialności cywilnej (odpowiedzialność cywilna za szkody oraz następstwa nieszczęśliwych wypadków dotyczących pracowników i osób trzecich, a powstałych w związku z prowadzonymi robotami). </w:t>
      </w:r>
    </w:p>
    <w:p w14:paraId="1E43643F" w14:textId="77777777" w:rsidR="00523057" w:rsidRPr="006F6114" w:rsidRDefault="00000000"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eastAsia="Times New Roman" w:hAnsi="Times New Roman" w:cs="Times New Roman"/>
          <w:color w:val="auto"/>
          <w:sz w:val="24"/>
          <w:szCs w:val="24"/>
        </w:rPr>
        <w:t xml:space="preserve"> </w:t>
      </w:r>
    </w:p>
    <w:p w14:paraId="5E93F2EB" w14:textId="0502C792" w:rsidR="00523057" w:rsidRPr="006F6114" w:rsidRDefault="00000000" w:rsidP="000D7FF5">
      <w:pPr>
        <w:pStyle w:val="Nagwek1"/>
        <w:spacing w:after="0" w:line="276" w:lineRule="auto"/>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r w:rsidR="00BB173B" w:rsidRPr="006F6114">
        <w:rPr>
          <w:rFonts w:ascii="Times New Roman" w:hAnsi="Times New Roman" w:cs="Times New Roman"/>
          <w:color w:val="auto"/>
          <w:sz w:val="24"/>
          <w:szCs w:val="24"/>
        </w:rPr>
        <w:t>8</w:t>
      </w:r>
    </w:p>
    <w:p w14:paraId="6CDAFA4F" w14:textId="7127AC18" w:rsidR="00523057" w:rsidRPr="006F6114" w:rsidRDefault="00000000"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Strony ustalają, że obowiązującą formą wynagrodzenia za </w:t>
      </w:r>
      <w:r w:rsidR="00BB173B" w:rsidRPr="006F6114">
        <w:rPr>
          <w:rFonts w:ascii="Times New Roman" w:hAnsi="Times New Roman" w:cs="Times New Roman"/>
          <w:color w:val="auto"/>
          <w:sz w:val="24"/>
          <w:szCs w:val="24"/>
        </w:rPr>
        <w:t xml:space="preserve">należyte </w:t>
      </w:r>
      <w:r w:rsidRPr="006F6114">
        <w:rPr>
          <w:rFonts w:ascii="Times New Roman" w:hAnsi="Times New Roman" w:cs="Times New Roman"/>
          <w:color w:val="auto"/>
          <w:sz w:val="24"/>
          <w:szCs w:val="24"/>
        </w:rPr>
        <w:t xml:space="preserve">wykonanie przedmiotu umowy będzie wynagrodzenie ryczałtowe, które wynosi: </w:t>
      </w:r>
      <w:r w:rsidR="00BB173B"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zł netto (słownie: </w:t>
      </w:r>
      <w:r w:rsidR="00BB173B"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plus podatek VAT </w:t>
      </w:r>
      <w:r w:rsidR="00BB173B" w:rsidRPr="006F6114">
        <w:rPr>
          <w:rFonts w:ascii="Times New Roman" w:hAnsi="Times New Roman" w:cs="Times New Roman"/>
          <w:color w:val="auto"/>
          <w:sz w:val="24"/>
          <w:szCs w:val="24"/>
        </w:rPr>
        <w:t xml:space="preserve">wg stawki 23% </w:t>
      </w:r>
      <w:r w:rsidRPr="006F6114">
        <w:rPr>
          <w:rFonts w:ascii="Times New Roman" w:hAnsi="Times New Roman" w:cs="Times New Roman"/>
          <w:color w:val="auto"/>
          <w:sz w:val="24"/>
          <w:szCs w:val="24"/>
        </w:rPr>
        <w:t xml:space="preserve">w kwocie: </w:t>
      </w:r>
      <w:r w:rsidR="00BB173B"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zł (słownie: </w:t>
      </w:r>
      <w:r w:rsidR="00BB173B" w:rsidRPr="006F6114">
        <w:rPr>
          <w:rFonts w:ascii="Times New Roman" w:hAnsi="Times New Roman" w:cs="Times New Roman"/>
          <w:color w:val="auto"/>
          <w:sz w:val="24"/>
          <w:szCs w:val="24"/>
        </w:rPr>
        <w:t xml:space="preserve">[…]) – </w:t>
      </w:r>
      <w:r w:rsidRPr="006F6114">
        <w:rPr>
          <w:rFonts w:ascii="Times New Roman" w:hAnsi="Times New Roman" w:cs="Times New Roman"/>
          <w:color w:val="auto"/>
          <w:sz w:val="24"/>
          <w:szCs w:val="24"/>
        </w:rPr>
        <w:t xml:space="preserve">łącznie: </w:t>
      </w:r>
      <w:r w:rsidR="00BB173B"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zł brutto (słownie: </w:t>
      </w:r>
      <w:r w:rsidR="00BB173B" w:rsidRPr="006F6114">
        <w:rPr>
          <w:rFonts w:ascii="Times New Roman" w:hAnsi="Times New Roman" w:cs="Times New Roman"/>
          <w:color w:val="auto"/>
          <w:sz w:val="24"/>
          <w:szCs w:val="24"/>
        </w:rPr>
        <w:t>[…]</w:t>
      </w:r>
      <w:r w:rsidRPr="006F6114">
        <w:rPr>
          <w:rFonts w:ascii="Times New Roman" w:hAnsi="Times New Roman" w:cs="Times New Roman"/>
          <w:color w:val="auto"/>
          <w:sz w:val="24"/>
          <w:szCs w:val="24"/>
        </w:rPr>
        <w:t>).</w:t>
      </w:r>
      <w:r w:rsidRPr="006F6114">
        <w:rPr>
          <w:rFonts w:ascii="Times New Roman" w:eastAsia="Times New Roman" w:hAnsi="Times New Roman" w:cs="Times New Roman"/>
          <w:color w:val="auto"/>
          <w:sz w:val="24"/>
          <w:szCs w:val="24"/>
        </w:rPr>
        <w:t xml:space="preserve"> </w:t>
      </w:r>
    </w:p>
    <w:p w14:paraId="744987C5" w14:textId="77777777" w:rsidR="00D07577" w:rsidRPr="006F6114" w:rsidRDefault="00000000"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zobowiązany jest do wykonania przedmiotu umowy w pełnym zakresie. </w:t>
      </w:r>
      <w:r w:rsidRPr="006F6114">
        <w:rPr>
          <w:rFonts w:ascii="Times New Roman" w:eastAsia="Calibri" w:hAnsi="Times New Roman" w:cs="Times New Roman"/>
          <w:color w:val="auto"/>
          <w:sz w:val="24"/>
          <w:szCs w:val="24"/>
        </w:rPr>
        <w:t xml:space="preserve"> </w:t>
      </w:r>
    </w:p>
    <w:p w14:paraId="7DA09555" w14:textId="0C09DC53" w:rsidR="00D07577" w:rsidRPr="006F6114" w:rsidRDefault="00D07577"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rPr>
        <w:t>Zapłata wynagrodzenia nastąpi przelewem na rachunek bankowy Wykonawcy prowadzony w banku ………………………... o numerze ……………………. – w terminie do […] dni kalendarzowych od dnia doręczenia Zamawiającemu przez Wykonawcę prawidłowo wystawionej faktury. Warunkiem do wystawienia faktury jest należyte wykonanie umowy przez Wykonawcę potwierdzone w dwustronnym  protokole odbioru końcowego, o którym mowa w §</w:t>
      </w:r>
      <w:r w:rsidR="00D8410A" w:rsidRPr="006F6114">
        <w:rPr>
          <w:rFonts w:ascii="Times New Roman" w:hAnsi="Times New Roman" w:cs="Times New Roman"/>
          <w:color w:val="auto"/>
          <w:sz w:val="24"/>
          <w:szCs w:val="24"/>
        </w:rPr>
        <w:t xml:space="preserve"> 11</w:t>
      </w:r>
      <w:r w:rsidRPr="006F6114">
        <w:rPr>
          <w:rFonts w:ascii="Times New Roman" w:hAnsi="Times New Roman" w:cs="Times New Roman"/>
          <w:color w:val="auto"/>
          <w:sz w:val="24"/>
          <w:szCs w:val="24"/>
        </w:rPr>
        <w:t xml:space="preserve"> umowy. </w:t>
      </w:r>
    </w:p>
    <w:p w14:paraId="060221B8" w14:textId="77777777" w:rsidR="00D07577" w:rsidRPr="006F6114" w:rsidRDefault="00D07577"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oświadcza, że posiadaczem rachunku bankowego wskazanego w ust. 3 wyżej jest Wykonawca, to jest ……………………………… i że jest on rachunkiem znajdującym się w elektronicznym wykazie podmiotów prowadzonym od 1 września 2019 r. przez Szefa Krajowej Administracji Skarbowej, o której mowa w ustawie o podatku od towarów i usług (tzw. biała lista podatkowa). </w:t>
      </w:r>
      <w:r w:rsidRPr="006F6114">
        <w:rPr>
          <w:rFonts w:ascii="Times New Roman" w:hAnsi="Times New Roman" w:cs="Times New Roman"/>
          <w:color w:val="auto"/>
          <w:sz w:val="24"/>
          <w:szCs w:val="24"/>
          <w:lang w:eastAsia="ar-SA"/>
        </w:rPr>
        <w:t xml:space="preserve">W przypadku braku zbieżności rachunków, o której mowa wyżej, i dokonania przez Zamawiającego zapłaty na rachunek bankowy, o którym mowa w ust. 3 wyżej, Wykonawca odpowiada wobec Zamawiającego za wszelkie szkody poniesione przez Zamawiającego w związku z odpowiedzialnością za rozliczenie należności publicznoprawnych. </w:t>
      </w:r>
    </w:p>
    <w:p w14:paraId="33655B64" w14:textId="77777777" w:rsidR="00D07577" w:rsidRPr="006F6114" w:rsidRDefault="00D07577"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Zamawiający jest obowiązany do odbierania od Wykonawcy faktur ustrukturyzowanych przesłanych za pośrednictwem dedykowanej do tego platformy, której funkcjonowanie zapewnia minister właściwy do spraw gospodarki. Zamawiający oświadcza, że w dniu </w:t>
      </w:r>
      <w:r w:rsidRPr="006F6114">
        <w:rPr>
          <w:rFonts w:ascii="Times New Roman" w:hAnsi="Times New Roman" w:cs="Times New Roman"/>
          <w:color w:val="auto"/>
          <w:sz w:val="24"/>
          <w:szCs w:val="24"/>
        </w:rPr>
        <w:lastRenderedPageBreak/>
        <w:t>podpisania umowy posiada konto na wyżej wskazanej platformie. Wykonawca nie jest obowiązany do wysyłania faktur ustrukturyzowanych do Zamawiającego za pośrednictwem platformy. Zamawiający nie wyraża zgody na wysyłanie i odbieranie za pośrednictwem platformy ustrukturyzowanych dokumentów elektronicznych innych, niż faktura ustrukturyzowana.</w:t>
      </w:r>
    </w:p>
    <w:p w14:paraId="223B7EED" w14:textId="77777777" w:rsidR="00D07577" w:rsidRPr="006F6114" w:rsidRDefault="00D07577"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rPr>
        <w:t>W przypadku wystawiania przez Wykonawcę faktur innych, niż faktury ustrukturyzowane, Wykonawca dokonuje ich doręczenia pocztą na adres Zamawiającego podany w komparycji umowy albo osobiście. W tym ostatnim wypadku, miejscem składania faktur (tj. miejscem ich doręczenia) jest sekretariat zarządu Zamawiającego. Potwierdzenie bezpośredniego, fizycznego dostarczenia każdej faktury Zamawiającemu będzie dokonywane przybiciem na ww. dokumencie prezentaty Zamawiającego o treści odpowiadającej zwrotowi: „wpłynęło dnia” – co nie oznacza uznania długu przez Zamawiającego albo w imieniu Zamawiającego przez osobę przyjmującą wpływ faktur.</w:t>
      </w:r>
    </w:p>
    <w:p w14:paraId="24B0B048" w14:textId="77777777" w:rsidR="00D07577" w:rsidRPr="006F6114" w:rsidRDefault="00D07577"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 dzień zapłaty uważa się dzień obciążenia rachunku bankowego Zamawiającego. </w:t>
      </w:r>
    </w:p>
    <w:p w14:paraId="4FAB4F57" w14:textId="77777777" w:rsidR="00D07577" w:rsidRPr="006F6114" w:rsidRDefault="00D07577"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7ABAB3A6" w14:textId="77777777" w:rsidR="00D07577" w:rsidRPr="006F6114" w:rsidRDefault="00D07577"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391EFFD0" w14:textId="77777777" w:rsidR="00D07577" w:rsidRPr="006F6114" w:rsidRDefault="00D07577" w:rsidP="000D7FF5">
      <w:pPr>
        <w:numPr>
          <w:ilvl w:val="0"/>
          <w:numId w:val="10"/>
        </w:numPr>
        <w:spacing w:after="0" w:line="276" w:lineRule="auto"/>
        <w:ind w:right="1409" w:hanging="326"/>
        <w:rPr>
          <w:rFonts w:ascii="Times New Roman" w:hAnsi="Times New Roman" w:cs="Times New Roman"/>
          <w:color w:val="auto"/>
          <w:sz w:val="24"/>
          <w:szCs w:val="24"/>
        </w:rPr>
      </w:pPr>
      <w:r w:rsidRPr="006F6114">
        <w:rPr>
          <w:rFonts w:ascii="Times New Roman" w:hAnsi="Times New Roman" w:cs="Times New Roman"/>
          <w:color w:val="auto"/>
          <w:sz w:val="24"/>
          <w:szCs w:val="24"/>
          <w:lang w:eastAsia="ar-SA"/>
        </w:rPr>
        <w:t>Wynagrodzenie nie podlega waloryzacji.</w:t>
      </w:r>
    </w:p>
    <w:p w14:paraId="48DA3FF1" w14:textId="68BEE4EF" w:rsidR="00D07577" w:rsidRPr="006F6114" w:rsidRDefault="00D07577" w:rsidP="000D7FF5">
      <w:pPr>
        <w:numPr>
          <w:ilvl w:val="0"/>
          <w:numId w:val="10"/>
        </w:numPr>
        <w:spacing w:after="0" w:line="276" w:lineRule="auto"/>
        <w:ind w:right="1409" w:hanging="326"/>
        <w:rPr>
          <w:rFonts w:ascii="Times New Roman" w:hAnsi="Times New Roman" w:cs="Times New Roman"/>
          <w:b/>
          <w:bCs/>
          <w:color w:val="auto"/>
          <w:sz w:val="24"/>
          <w:szCs w:val="24"/>
        </w:rPr>
      </w:pPr>
      <w:r w:rsidRPr="006F6114">
        <w:rPr>
          <w:rFonts w:ascii="Times New Roman" w:hAnsi="Times New Roman" w:cs="Times New Roman"/>
          <w:color w:val="auto"/>
          <w:sz w:val="24"/>
          <w:szCs w:val="24"/>
        </w:rPr>
        <w:t>Wykonawca nie ma prawa bez zgody Zamawiającego wyrażonej w formie pisemnej pod rygorem nieważności, rozporządzać prawami wynikającymi z niniejszej umowy, w tym dokonywać tzw. cesji jakichkolwiek wierzytelności oraz zawierać jakichkolwiek umów gwarancyjnych dotyczących wierzytelności przysługujących mu lub mogących mu przysługiwać od Zamawiającego na podstawie tej umowy lub godzić się na takie gwarancje (w tym na poręczenia osób trzecich, umowy faktoringowe, etc.). W ramach powyższe</w:t>
      </w:r>
      <w:r w:rsidR="00C12195" w:rsidRPr="006F6114">
        <w:rPr>
          <w:rFonts w:ascii="Times New Roman" w:hAnsi="Times New Roman" w:cs="Times New Roman"/>
          <w:color w:val="auto"/>
          <w:sz w:val="24"/>
          <w:szCs w:val="24"/>
        </w:rPr>
        <w:t>go</w:t>
      </w:r>
      <w:r w:rsidRPr="006F6114">
        <w:rPr>
          <w:rFonts w:ascii="Times New Roman" w:hAnsi="Times New Roman" w:cs="Times New Roman"/>
          <w:color w:val="auto"/>
          <w:sz w:val="24"/>
          <w:szCs w:val="24"/>
        </w:rPr>
        <w:t xml:space="preserve"> Wykonawca </w:t>
      </w:r>
      <w:r w:rsidRPr="006F6114">
        <w:rPr>
          <w:rFonts w:ascii="Times New Roman" w:hAnsi="Times New Roman" w:cs="Times New Roman"/>
          <w:color w:val="auto"/>
          <w:sz w:val="24"/>
          <w:szCs w:val="24"/>
          <w:lang w:val="x-none" w:eastAsia="x-none"/>
        </w:rPr>
        <w:t xml:space="preserve">gwarantuje i zobowiązuje się, że bez uprzedniej pisemnej zgody Zamawiającego pod rygorem </w:t>
      </w:r>
      <w:r w:rsidRPr="006F6114">
        <w:rPr>
          <w:rFonts w:ascii="Times New Roman" w:hAnsi="Times New Roman" w:cs="Times New Roman"/>
          <w:color w:val="auto"/>
          <w:sz w:val="24"/>
          <w:szCs w:val="24"/>
          <w:lang w:eastAsia="x-none"/>
        </w:rPr>
        <w:t xml:space="preserve">nieważności, ale i </w:t>
      </w:r>
      <w:r w:rsidRPr="006F6114">
        <w:rPr>
          <w:rFonts w:ascii="Times New Roman" w:hAnsi="Times New Roman" w:cs="Times New Roman"/>
          <w:color w:val="auto"/>
          <w:sz w:val="24"/>
          <w:szCs w:val="24"/>
          <w:lang w:val="x-none" w:eastAsia="x-none"/>
        </w:rPr>
        <w:t>bezskuteczności:</w:t>
      </w:r>
    </w:p>
    <w:p w14:paraId="2FDFC54E" w14:textId="77777777" w:rsidR="00D07577" w:rsidRPr="006F6114" w:rsidRDefault="00D07577" w:rsidP="000D7FF5">
      <w:pPr>
        <w:pStyle w:val="Akapitzlist"/>
        <w:numPr>
          <w:ilvl w:val="0"/>
          <w:numId w:val="44"/>
        </w:numPr>
        <w:spacing w:after="0" w:line="276" w:lineRule="auto"/>
        <w:ind w:right="1409"/>
        <w:rPr>
          <w:rFonts w:ascii="Times New Roman" w:hAnsi="Times New Roman" w:cs="Times New Roman"/>
          <w:b/>
          <w:bCs/>
          <w:color w:val="auto"/>
          <w:sz w:val="24"/>
          <w:szCs w:val="24"/>
        </w:rPr>
      </w:pPr>
      <w:r w:rsidRPr="006F6114">
        <w:rPr>
          <w:rFonts w:ascii="Times New Roman" w:hAnsi="Times New Roman" w:cs="Times New Roman"/>
          <w:color w:val="auto"/>
          <w:sz w:val="24"/>
          <w:szCs w:val="24"/>
          <w:lang w:val="x-none" w:eastAsia="x-none"/>
        </w:rPr>
        <w:t>jakiekolwiek prawa Zamawiającego związane bezpośrednio lub pośrednio z umową, a w tym wierzytelności Zamawiającego z tytułu wykonania umowy i związane z nimi należności uboczne (m. in. odsetki), nie zostaną przeniesione na rzecz osób trzecich;</w:t>
      </w:r>
    </w:p>
    <w:p w14:paraId="6CA54983" w14:textId="77777777" w:rsidR="00D07577" w:rsidRPr="006F6114" w:rsidRDefault="00D07577" w:rsidP="000D7FF5">
      <w:pPr>
        <w:pStyle w:val="Akapitzlist"/>
        <w:numPr>
          <w:ilvl w:val="0"/>
          <w:numId w:val="44"/>
        </w:numPr>
        <w:spacing w:after="0" w:line="276" w:lineRule="auto"/>
        <w:ind w:right="1409"/>
        <w:rPr>
          <w:rFonts w:ascii="Times New Roman" w:hAnsi="Times New Roman" w:cs="Times New Roman"/>
          <w:b/>
          <w:bCs/>
          <w:color w:val="auto"/>
          <w:sz w:val="24"/>
          <w:szCs w:val="24"/>
        </w:rPr>
      </w:pPr>
      <w:r w:rsidRPr="006F6114">
        <w:rPr>
          <w:rFonts w:ascii="Times New Roman" w:hAnsi="Times New Roman" w:cs="Times New Roman"/>
          <w:color w:val="auto"/>
          <w:sz w:val="24"/>
          <w:szCs w:val="24"/>
          <w:lang w:val="x-none" w:eastAsia="x-none"/>
        </w:rPr>
        <w:t>nie dokona jakiejkolwiek czynności prawnej lub też faktycznej, której bezpośrednim lub pośrednim skutkiem będzie zmiana wierzyciela Zamawiającego;</w:t>
      </w:r>
    </w:p>
    <w:p w14:paraId="27E5F4AC" w14:textId="77777777" w:rsidR="00D07577" w:rsidRPr="006F6114" w:rsidRDefault="00D07577" w:rsidP="000D7FF5">
      <w:pPr>
        <w:pStyle w:val="Akapitzlist"/>
        <w:numPr>
          <w:ilvl w:val="0"/>
          <w:numId w:val="44"/>
        </w:numPr>
        <w:spacing w:after="0" w:line="276" w:lineRule="auto"/>
        <w:ind w:right="1409"/>
        <w:rPr>
          <w:rFonts w:ascii="Times New Roman" w:hAnsi="Times New Roman" w:cs="Times New Roman"/>
          <w:b/>
          <w:bCs/>
          <w:color w:val="auto"/>
          <w:sz w:val="24"/>
          <w:szCs w:val="24"/>
        </w:rPr>
      </w:pPr>
      <w:r w:rsidRPr="006F6114">
        <w:rPr>
          <w:rFonts w:ascii="Times New Roman" w:hAnsi="Times New Roman" w:cs="Times New Roman"/>
          <w:color w:val="auto"/>
          <w:sz w:val="24"/>
          <w:szCs w:val="24"/>
          <w:lang w:val="x-none" w:eastAsia="x-none"/>
        </w:rPr>
        <w:t>nie zawrze umów przelewu, poręczenia, zastawu, hipoteki, przekazu oraz o skutku subrogacji ustawowej lub umownej;</w:t>
      </w:r>
    </w:p>
    <w:p w14:paraId="18489998" w14:textId="77777777" w:rsidR="00D07577" w:rsidRPr="006F6114" w:rsidRDefault="00D07577" w:rsidP="000D7FF5">
      <w:pPr>
        <w:pStyle w:val="Akapitzlist"/>
        <w:numPr>
          <w:ilvl w:val="0"/>
          <w:numId w:val="44"/>
        </w:numPr>
        <w:spacing w:after="0" w:line="276" w:lineRule="auto"/>
        <w:ind w:right="1409"/>
        <w:rPr>
          <w:rFonts w:ascii="Times New Roman" w:hAnsi="Times New Roman" w:cs="Times New Roman"/>
          <w:b/>
          <w:bCs/>
          <w:color w:val="auto"/>
          <w:sz w:val="24"/>
          <w:szCs w:val="24"/>
        </w:rPr>
      </w:pPr>
      <w:r w:rsidRPr="006F6114">
        <w:rPr>
          <w:rFonts w:ascii="Times New Roman" w:hAnsi="Times New Roman" w:cs="Times New Roman"/>
          <w:color w:val="auto"/>
          <w:sz w:val="24"/>
          <w:szCs w:val="24"/>
          <w:lang w:val="x-none" w:eastAsia="x-none"/>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2D904EE8" w14:textId="7224B78F" w:rsidR="00523057" w:rsidRPr="006F6114" w:rsidRDefault="00D07577" w:rsidP="000D7FF5">
      <w:pPr>
        <w:pStyle w:val="Akapitzlist"/>
        <w:numPr>
          <w:ilvl w:val="0"/>
          <w:numId w:val="10"/>
        </w:numPr>
        <w:spacing w:after="0" w:line="276" w:lineRule="auto"/>
        <w:ind w:right="1409" w:hanging="388"/>
        <w:rPr>
          <w:rFonts w:ascii="Times New Roman" w:hAnsi="Times New Roman" w:cs="Times New Roman"/>
          <w:b/>
          <w:bCs/>
          <w:color w:val="auto"/>
          <w:sz w:val="24"/>
          <w:szCs w:val="24"/>
        </w:rPr>
      </w:pPr>
      <w:r w:rsidRPr="006F6114">
        <w:rPr>
          <w:rFonts w:ascii="Times New Roman" w:hAnsi="Times New Roman" w:cs="Times New Roman"/>
          <w:color w:val="auto"/>
          <w:sz w:val="24"/>
          <w:szCs w:val="24"/>
          <w:lang w:val="x-none" w:eastAsia="x-none"/>
        </w:rPr>
        <w:lastRenderedPageBreak/>
        <w:t>Wykonawca przyjmuje do wiadomości, że złożenie oświadczenia woli obejmującego treść umowy o cechach poręczenia zobowiązania Zamawiającego, stanowi naruszenie przez Wykonawcę zakazu umownego</w:t>
      </w:r>
      <w:r w:rsidRPr="006F6114">
        <w:rPr>
          <w:rFonts w:ascii="Times New Roman" w:hAnsi="Times New Roman" w:cs="Times New Roman"/>
          <w:color w:val="auto"/>
          <w:sz w:val="24"/>
          <w:szCs w:val="24"/>
          <w:lang w:eastAsia="x-none"/>
        </w:rPr>
        <w:t xml:space="preserve"> wskazanego w ust. 11 wyżej, </w:t>
      </w:r>
      <w:r w:rsidRPr="006F6114">
        <w:rPr>
          <w:rFonts w:ascii="Times New Roman" w:hAnsi="Times New Roman" w:cs="Times New Roman"/>
          <w:color w:val="auto"/>
          <w:sz w:val="24"/>
          <w:szCs w:val="24"/>
          <w:lang w:val="x-none" w:eastAsia="x-none"/>
        </w:rPr>
        <w:t>bez względu na skuteczność prawną składanego oświadczenia woli</w:t>
      </w:r>
      <w:r w:rsidRPr="006F6114">
        <w:rPr>
          <w:rFonts w:ascii="Times New Roman" w:hAnsi="Times New Roman" w:cs="Times New Roman"/>
          <w:color w:val="auto"/>
          <w:sz w:val="24"/>
          <w:szCs w:val="24"/>
          <w:lang w:eastAsia="x-none"/>
        </w:rPr>
        <w:t xml:space="preserve">. </w:t>
      </w:r>
    </w:p>
    <w:p w14:paraId="142FE61D" w14:textId="77777777" w:rsidR="00523057" w:rsidRPr="006F6114" w:rsidRDefault="00000000"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eastAsia="Times New Roman" w:hAnsi="Times New Roman" w:cs="Times New Roman"/>
          <w:color w:val="auto"/>
          <w:sz w:val="24"/>
          <w:szCs w:val="24"/>
        </w:rPr>
        <w:t xml:space="preserve"> </w:t>
      </w:r>
    </w:p>
    <w:p w14:paraId="4767C2A9" w14:textId="31265058" w:rsidR="00523057"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r w:rsidR="00D07577" w:rsidRPr="006F6114">
        <w:rPr>
          <w:rFonts w:ascii="Times New Roman" w:hAnsi="Times New Roman" w:cs="Times New Roman"/>
          <w:color w:val="auto"/>
          <w:sz w:val="24"/>
          <w:szCs w:val="24"/>
        </w:rPr>
        <w:t>9</w:t>
      </w:r>
    </w:p>
    <w:p w14:paraId="72A3A249" w14:textId="77777777" w:rsidR="00523057" w:rsidRPr="006F6114" w:rsidRDefault="00000000" w:rsidP="000D7FF5">
      <w:pPr>
        <w:numPr>
          <w:ilvl w:val="0"/>
          <w:numId w:val="12"/>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Jeżeli Wykonawca będzie korzystał z podwykonawców, to warunkiem zapłaty należnego wynagrodzenia za odebrane roboty budowlane jest przedstawienie dowodów zapłaty (kopii przelewów potwierdzonych za zgodność z oryginałem lub oświadczenia podwykonawcy o wygaśnięciu wszelkich roszczeń) należnego wynagrodzenia podwykonawcom i dalszym podwykonawcom.</w:t>
      </w:r>
      <w:r w:rsidRPr="006F6114">
        <w:rPr>
          <w:rFonts w:ascii="Times New Roman" w:eastAsia="Calibri" w:hAnsi="Times New Roman" w:cs="Times New Roman"/>
          <w:color w:val="auto"/>
          <w:sz w:val="24"/>
          <w:szCs w:val="24"/>
        </w:rPr>
        <w:t xml:space="preserve"> </w:t>
      </w:r>
    </w:p>
    <w:p w14:paraId="0A95C302" w14:textId="77777777" w:rsidR="00523057" w:rsidRPr="006F6114" w:rsidRDefault="00000000" w:rsidP="000D7FF5">
      <w:pPr>
        <w:numPr>
          <w:ilvl w:val="0"/>
          <w:numId w:val="12"/>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 przypadku nieprzedstawienia przez Wykonawcę dowodów zapłaty, o których mowa w ust. 1 wstrzymuje się wypłatę należnego wynagrodzenia w części równej sumie kwot wynikających z nieprzedstawionych dowodów zapłaty. </w:t>
      </w:r>
      <w:r w:rsidRPr="006F6114">
        <w:rPr>
          <w:rFonts w:ascii="Times New Roman" w:eastAsia="Calibri" w:hAnsi="Times New Roman" w:cs="Times New Roman"/>
          <w:color w:val="auto"/>
          <w:sz w:val="24"/>
          <w:szCs w:val="24"/>
        </w:rPr>
        <w:t xml:space="preserve"> </w:t>
      </w:r>
    </w:p>
    <w:p w14:paraId="2E66DA33" w14:textId="77777777" w:rsidR="00523057" w:rsidRPr="006F6114" w:rsidRDefault="00000000" w:rsidP="000D7FF5">
      <w:pPr>
        <w:numPr>
          <w:ilvl w:val="0"/>
          <w:numId w:val="12"/>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6F6114">
        <w:rPr>
          <w:rFonts w:ascii="Times New Roman" w:eastAsia="Times New Roman" w:hAnsi="Times New Roman" w:cs="Times New Roman"/>
          <w:color w:val="auto"/>
          <w:sz w:val="24"/>
          <w:szCs w:val="24"/>
        </w:rPr>
        <w:t xml:space="preserve"> </w:t>
      </w:r>
    </w:p>
    <w:p w14:paraId="3ACDB264" w14:textId="5E1DCE73" w:rsidR="00523057" w:rsidRPr="006F6114" w:rsidRDefault="00000000" w:rsidP="000D7FF5">
      <w:pPr>
        <w:numPr>
          <w:ilvl w:val="0"/>
          <w:numId w:val="12"/>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Wynagrodzenie, o którym mowa w ust. 3</w:t>
      </w:r>
      <w:r w:rsidR="00D07577" w:rsidRPr="006F6114">
        <w:rPr>
          <w:rFonts w:ascii="Times New Roman" w:hAnsi="Times New Roman" w:cs="Times New Roman"/>
          <w:color w:val="auto"/>
          <w:sz w:val="24"/>
          <w:szCs w:val="24"/>
        </w:rPr>
        <w:t xml:space="preserve"> wyżej</w:t>
      </w:r>
      <w:r w:rsidRPr="006F6114">
        <w:rPr>
          <w:rFonts w:ascii="Times New Roman" w:hAnsi="Times New Roman" w:cs="Times New Roman"/>
          <w:color w:val="auto"/>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6F6114">
        <w:rPr>
          <w:rFonts w:ascii="Times New Roman" w:eastAsia="Times New Roman" w:hAnsi="Times New Roman" w:cs="Times New Roman"/>
          <w:color w:val="auto"/>
          <w:sz w:val="24"/>
          <w:szCs w:val="24"/>
        </w:rPr>
        <w:t xml:space="preserve"> </w:t>
      </w:r>
    </w:p>
    <w:p w14:paraId="00417455" w14:textId="77777777" w:rsidR="00523057" w:rsidRPr="006F6114" w:rsidRDefault="00000000" w:rsidP="000D7FF5">
      <w:pPr>
        <w:numPr>
          <w:ilvl w:val="0"/>
          <w:numId w:val="12"/>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Bezpośrednia zapłata obejmuje wyłącznie należne wynagrodzenia, bez odsetek, należnych podwykonawcy lub dalszemu podwykonawcy.</w:t>
      </w:r>
      <w:r w:rsidRPr="006F6114">
        <w:rPr>
          <w:rFonts w:ascii="Times New Roman" w:eastAsia="Times New Roman" w:hAnsi="Times New Roman" w:cs="Times New Roman"/>
          <w:color w:val="auto"/>
          <w:sz w:val="24"/>
          <w:szCs w:val="24"/>
        </w:rPr>
        <w:t xml:space="preserve"> </w:t>
      </w:r>
    </w:p>
    <w:p w14:paraId="6A1897B9" w14:textId="77777777" w:rsidR="00523057" w:rsidRPr="006F6114" w:rsidRDefault="00000000" w:rsidP="000D7FF5">
      <w:pPr>
        <w:numPr>
          <w:ilvl w:val="0"/>
          <w:numId w:val="12"/>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Przed dokonaniem bezpośredniej zapłaty Zamawiający jest zobowiązany umożliwić Wykonawcy zgłoszenie w formie pisemnej uwag dotyczących zasadności bezpośredniej zapłaty wynagrodzenia podwykonawcy lub dalszemu podwykonawcy, o których mowa w ust. 3. Zamawiający informuje o terminie zgłaszania uwag, nie krótszym niż 7 dni od dnia doręczenia tej informacji.</w:t>
      </w:r>
      <w:r w:rsidRPr="006F6114">
        <w:rPr>
          <w:rFonts w:ascii="Times New Roman" w:eastAsia="Calibri" w:hAnsi="Times New Roman" w:cs="Times New Roman"/>
          <w:color w:val="auto"/>
          <w:sz w:val="24"/>
          <w:szCs w:val="24"/>
        </w:rPr>
        <w:t xml:space="preserve"> </w:t>
      </w:r>
    </w:p>
    <w:p w14:paraId="4C8192E9" w14:textId="77777777" w:rsidR="00523057" w:rsidRPr="006F6114" w:rsidRDefault="00000000" w:rsidP="000D7FF5">
      <w:pPr>
        <w:numPr>
          <w:ilvl w:val="0"/>
          <w:numId w:val="12"/>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W przypadku zgłoszenia uwag, o których mowa w ust. 6 w terminie wskazanym przez Zamawiającego, Zamawiający może:</w:t>
      </w:r>
      <w:r w:rsidRPr="006F6114">
        <w:rPr>
          <w:rFonts w:ascii="Times New Roman" w:eastAsia="Calibri" w:hAnsi="Times New Roman" w:cs="Times New Roman"/>
          <w:color w:val="auto"/>
          <w:sz w:val="24"/>
          <w:szCs w:val="24"/>
        </w:rPr>
        <w:t xml:space="preserve"> </w:t>
      </w:r>
    </w:p>
    <w:p w14:paraId="29116DA0" w14:textId="77777777" w:rsidR="00414E54" w:rsidRPr="006F6114" w:rsidRDefault="00000000" w:rsidP="000D7FF5">
      <w:pPr>
        <w:spacing w:after="0" w:line="276" w:lineRule="auto"/>
        <w:ind w:left="514" w:right="1409"/>
        <w:rPr>
          <w:rFonts w:ascii="Times New Roman" w:eastAsia="Times New Roman" w:hAnsi="Times New Roman" w:cs="Times New Roman"/>
          <w:color w:val="auto"/>
          <w:sz w:val="24"/>
          <w:szCs w:val="24"/>
        </w:rPr>
      </w:pPr>
      <w:r w:rsidRPr="006F6114">
        <w:rPr>
          <w:rFonts w:ascii="Times New Roman" w:hAnsi="Times New Roman" w:cs="Times New Roman"/>
          <w:color w:val="auto"/>
          <w:sz w:val="24"/>
          <w:szCs w:val="24"/>
        </w:rPr>
        <w:t xml:space="preserve"> 1) nie dokonać bezpośredniej zapłaty wynagrodzenia podwykonawcy lub dalszemu podwykonawcy, jeżeli Wykonawca wykaże niezasadność takiej zapłaty albo</w:t>
      </w:r>
      <w:r w:rsidRPr="006F6114">
        <w:rPr>
          <w:rFonts w:ascii="Times New Roman" w:eastAsia="Times New Roman" w:hAnsi="Times New Roman" w:cs="Times New Roman"/>
          <w:color w:val="auto"/>
          <w:sz w:val="24"/>
          <w:szCs w:val="24"/>
        </w:rPr>
        <w:t xml:space="preserve"> </w:t>
      </w:r>
    </w:p>
    <w:p w14:paraId="21EDE2CB" w14:textId="5E9C3105" w:rsidR="00523057" w:rsidRPr="006F6114" w:rsidRDefault="00000000" w:rsidP="000D7FF5">
      <w:pPr>
        <w:spacing w:after="0" w:line="276" w:lineRule="auto"/>
        <w:ind w:left="514"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Pr="006F6114">
        <w:rPr>
          <w:rFonts w:ascii="Times New Roman" w:eastAsia="Times New Roman" w:hAnsi="Times New Roman" w:cs="Times New Roman"/>
          <w:color w:val="auto"/>
          <w:sz w:val="24"/>
          <w:szCs w:val="24"/>
        </w:rPr>
        <w:t xml:space="preserve"> </w:t>
      </w:r>
    </w:p>
    <w:p w14:paraId="3E2239AC" w14:textId="77777777" w:rsidR="00523057" w:rsidRPr="006F6114" w:rsidRDefault="00000000" w:rsidP="000D7FF5">
      <w:pPr>
        <w:spacing w:after="0" w:line="276" w:lineRule="auto"/>
        <w:ind w:left="929"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3) dokonać bezpośredniej zapłaty wynagrodzenia podwykonawcy lub dalszemu podwykonawcy, jeżeli podwykonawca lub dalszy podwykonawca wykaże zasadność takiej zapłaty.</w:t>
      </w:r>
      <w:r w:rsidRPr="006F6114">
        <w:rPr>
          <w:rFonts w:ascii="Times New Roman" w:eastAsia="Times New Roman" w:hAnsi="Times New Roman" w:cs="Times New Roman"/>
          <w:color w:val="auto"/>
          <w:sz w:val="24"/>
          <w:szCs w:val="24"/>
        </w:rPr>
        <w:t xml:space="preserve"> </w:t>
      </w:r>
    </w:p>
    <w:p w14:paraId="420B509A" w14:textId="77777777" w:rsidR="00523057" w:rsidRPr="006F6114" w:rsidRDefault="00000000" w:rsidP="000D7FF5">
      <w:pPr>
        <w:numPr>
          <w:ilvl w:val="0"/>
          <w:numId w:val="12"/>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lastRenderedPageBreak/>
        <w:t>W przypadku dokonania bezpośredniej zapłaty podwykonawcy lub dalszemu podwykonawcy, o których mowa w ust. 3 Zamawiający potrąca kwotę wypłaconego wynagrodzenia z wynagrodzenia należnego Wykonawcy.</w:t>
      </w:r>
      <w:r w:rsidRPr="006F6114">
        <w:rPr>
          <w:rFonts w:ascii="Times New Roman" w:eastAsia="Times New Roman" w:hAnsi="Times New Roman" w:cs="Times New Roman"/>
          <w:color w:val="auto"/>
          <w:sz w:val="24"/>
          <w:szCs w:val="24"/>
        </w:rPr>
        <w:t xml:space="preserve"> </w:t>
      </w:r>
    </w:p>
    <w:p w14:paraId="0DBF698E" w14:textId="77777777" w:rsidR="00D07577" w:rsidRPr="006F6114" w:rsidRDefault="00D07577" w:rsidP="000D7FF5">
      <w:pPr>
        <w:spacing w:after="0" w:line="276" w:lineRule="auto"/>
        <w:ind w:left="489" w:right="1409" w:firstLine="0"/>
        <w:rPr>
          <w:rFonts w:ascii="Times New Roman" w:hAnsi="Times New Roman" w:cs="Times New Roman"/>
          <w:color w:val="auto"/>
          <w:sz w:val="24"/>
          <w:szCs w:val="24"/>
        </w:rPr>
      </w:pPr>
    </w:p>
    <w:p w14:paraId="62B00172" w14:textId="0BB538EA" w:rsidR="00523057"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1</w:t>
      </w:r>
      <w:r w:rsidR="00D07577" w:rsidRPr="006F6114">
        <w:rPr>
          <w:rFonts w:ascii="Times New Roman" w:hAnsi="Times New Roman" w:cs="Times New Roman"/>
          <w:color w:val="auto"/>
          <w:sz w:val="24"/>
          <w:szCs w:val="24"/>
        </w:rPr>
        <w:t>0</w:t>
      </w:r>
    </w:p>
    <w:p w14:paraId="15345C37" w14:textId="77777777" w:rsidR="00523057" w:rsidRPr="006F6114" w:rsidRDefault="00000000" w:rsidP="000D7FF5">
      <w:pPr>
        <w:numPr>
          <w:ilvl w:val="0"/>
          <w:numId w:val="13"/>
        </w:numPr>
        <w:spacing w:after="0" w:line="276" w:lineRule="auto"/>
        <w:ind w:right="1409" w:hanging="439"/>
        <w:rPr>
          <w:rFonts w:ascii="Times New Roman" w:hAnsi="Times New Roman" w:cs="Times New Roman"/>
          <w:color w:val="auto"/>
          <w:sz w:val="24"/>
          <w:szCs w:val="24"/>
        </w:rPr>
      </w:pPr>
      <w:r w:rsidRPr="006F6114">
        <w:rPr>
          <w:rFonts w:ascii="Times New Roman" w:hAnsi="Times New Roman" w:cs="Times New Roman"/>
          <w:color w:val="auto"/>
          <w:sz w:val="24"/>
          <w:szCs w:val="24"/>
        </w:rPr>
        <w:t>Strony oświadczają, że, Wykonawca w dniu podpisania niniejszej umowy złożył u Zamawiającego zabezpieczenie należytego wykonania przedmiotu umowy.</w:t>
      </w:r>
      <w:r w:rsidRPr="006F6114">
        <w:rPr>
          <w:rFonts w:ascii="Times New Roman" w:eastAsia="Calibri" w:hAnsi="Times New Roman" w:cs="Times New Roman"/>
          <w:color w:val="auto"/>
          <w:sz w:val="24"/>
          <w:szCs w:val="24"/>
        </w:rPr>
        <w:t xml:space="preserve"> </w:t>
      </w:r>
    </w:p>
    <w:p w14:paraId="7DDCF09A" w14:textId="77777777" w:rsidR="00414E54" w:rsidRPr="006F6114" w:rsidRDefault="00000000" w:rsidP="000D7FF5">
      <w:pPr>
        <w:numPr>
          <w:ilvl w:val="0"/>
          <w:numId w:val="13"/>
        </w:numPr>
        <w:spacing w:after="0" w:line="276" w:lineRule="auto"/>
        <w:ind w:left="526" w:right="1409" w:hanging="43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udziela Zamawiającemu zabezpieczenia należytego wykonania przedmiotu umowy w kwocie stanowiącej </w:t>
      </w:r>
      <w:r w:rsidR="00414E54" w:rsidRPr="006F6114">
        <w:rPr>
          <w:rFonts w:ascii="Times New Roman" w:hAnsi="Times New Roman" w:cs="Times New Roman"/>
          <w:color w:val="auto"/>
          <w:sz w:val="24"/>
          <w:szCs w:val="24"/>
        </w:rPr>
        <w:t>[…] wynagrodzenia (</w:t>
      </w:r>
      <w:r w:rsidRPr="006F6114">
        <w:rPr>
          <w:rFonts w:ascii="Times New Roman" w:hAnsi="Times New Roman" w:cs="Times New Roman"/>
          <w:color w:val="auto"/>
          <w:sz w:val="24"/>
          <w:szCs w:val="24"/>
        </w:rPr>
        <w:t>ceny</w:t>
      </w:r>
      <w:r w:rsidR="00414E54" w:rsidRPr="006F6114">
        <w:rPr>
          <w:rFonts w:ascii="Times New Roman" w:hAnsi="Times New Roman" w:cs="Times New Roman"/>
          <w:color w:val="auto"/>
          <w:sz w:val="24"/>
          <w:szCs w:val="24"/>
        </w:rPr>
        <w:t>)</w:t>
      </w:r>
      <w:r w:rsidRPr="006F6114">
        <w:rPr>
          <w:rFonts w:ascii="Times New Roman" w:hAnsi="Times New Roman" w:cs="Times New Roman"/>
          <w:color w:val="auto"/>
          <w:sz w:val="24"/>
          <w:szCs w:val="24"/>
        </w:rPr>
        <w:t xml:space="preserve"> brutto wykonania przedmiotu umowy, tj. kwoty</w:t>
      </w:r>
      <w:r w:rsidR="00414E54" w:rsidRPr="006F6114">
        <w:rPr>
          <w:rFonts w:ascii="Times New Roman" w:hAnsi="Times New Roman" w:cs="Times New Roman"/>
          <w:color w:val="auto"/>
          <w:sz w:val="24"/>
          <w:szCs w:val="24"/>
        </w:rPr>
        <w:t xml:space="preserve"> […] zł.</w:t>
      </w:r>
      <w:r w:rsidRPr="006F6114">
        <w:rPr>
          <w:rFonts w:ascii="Times New Roman" w:hAnsi="Times New Roman" w:cs="Times New Roman"/>
          <w:color w:val="auto"/>
          <w:sz w:val="24"/>
          <w:szCs w:val="24"/>
        </w:rPr>
        <w:t xml:space="preserve">  (słownie: </w:t>
      </w:r>
      <w:r w:rsidR="00414E54" w:rsidRPr="006F6114">
        <w:rPr>
          <w:rFonts w:ascii="Times New Roman" w:hAnsi="Times New Roman" w:cs="Times New Roman"/>
          <w:color w:val="auto"/>
          <w:sz w:val="24"/>
          <w:szCs w:val="24"/>
        </w:rPr>
        <w:t>[…]</w:t>
      </w:r>
      <w:r w:rsidRPr="006F6114">
        <w:rPr>
          <w:rFonts w:ascii="Times New Roman" w:hAnsi="Times New Roman" w:cs="Times New Roman"/>
          <w:color w:val="auto"/>
          <w:sz w:val="24"/>
          <w:szCs w:val="24"/>
        </w:rPr>
        <w:t>).</w:t>
      </w:r>
      <w:r w:rsidRPr="006F6114">
        <w:rPr>
          <w:rFonts w:ascii="Times New Roman" w:eastAsia="Calibri" w:hAnsi="Times New Roman" w:cs="Times New Roman"/>
          <w:color w:val="auto"/>
          <w:sz w:val="24"/>
          <w:szCs w:val="24"/>
        </w:rPr>
        <w:t xml:space="preserve"> </w:t>
      </w:r>
    </w:p>
    <w:p w14:paraId="07D58FE8" w14:textId="77777777" w:rsidR="00414E54" w:rsidRPr="006F6114" w:rsidRDefault="00000000" w:rsidP="000D7FF5">
      <w:pPr>
        <w:numPr>
          <w:ilvl w:val="0"/>
          <w:numId w:val="13"/>
        </w:numPr>
        <w:spacing w:after="0" w:line="276" w:lineRule="auto"/>
        <w:ind w:right="1409" w:hanging="43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Część zabezpieczenia, gwarantująca wykonanie przedmiotu umowy zgodnie z umową, w wysokości 70 % całości zabezpieczenia zwrócona zostanie Wykonawcy w ciągu 30 dni od dnia wykonania </w:t>
      </w:r>
      <w:r w:rsidR="00414E54" w:rsidRPr="006F6114">
        <w:rPr>
          <w:rFonts w:ascii="Times New Roman" w:hAnsi="Times New Roman" w:cs="Times New Roman"/>
          <w:color w:val="auto"/>
          <w:sz w:val="24"/>
          <w:szCs w:val="24"/>
        </w:rPr>
        <w:t>z</w:t>
      </w:r>
      <w:r w:rsidRPr="006F6114">
        <w:rPr>
          <w:rFonts w:ascii="Times New Roman" w:hAnsi="Times New Roman" w:cs="Times New Roman"/>
          <w:color w:val="auto"/>
          <w:sz w:val="24"/>
          <w:szCs w:val="24"/>
        </w:rPr>
        <w:t xml:space="preserve">amówienia i uznania przez Zamawiającego za należycie wykonane. </w:t>
      </w:r>
      <w:r w:rsidRPr="006F6114">
        <w:rPr>
          <w:rFonts w:ascii="Times New Roman" w:eastAsia="Calibri" w:hAnsi="Times New Roman" w:cs="Times New Roman"/>
          <w:color w:val="auto"/>
          <w:sz w:val="24"/>
          <w:szCs w:val="24"/>
        </w:rPr>
        <w:t xml:space="preserve"> </w:t>
      </w:r>
      <w:r w:rsidRPr="006F6114">
        <w:rPr>
          <w:rFonts w:ascii="Times New Roman" w:hAnsi="Times New Roman" w:cs="Times New Roman"/>
          <w:color w:val="auto"/>
          <w:sz w:val="24"/>
          <w:szCs w:val="24"/>
        </w:rPr>
        <w:t xml:space="preserve"> Pozostała część zabezpieczenia w wysokości 30 % całości zabezpieczenia służąca do pokrycia roszczeń w ramach rękojmi za wady lub gwarancji, zwrócona zostanie Wykonawcy nie później niż w 15 dniu po upływie okresu rękojmi za wady lub gwarancji.</w:t>
      </w:r>
      <w:r w:rsidRPr="006F6114">
        <w:rPr>
          <w:rFonts w:ascii="Times New Roman" w:eastAsia="Calibri" w:hAnsi="Times New Roman" w:cs="Times New Roman"/>
          <w:color w:val="auto"/>
          <w:sz w:val="24"/>
          <w:szCs w:val="24"/>
        </w:rPr>
        <w:t xml:space="preserve"> </w:t>
      </w:r>
    </w:p>
    <w:p w14:paraId="790A0B41" w14:textId="44764DD5" w:rsidR="00523057" w:rsidRPr="006F6114" w:rsidRDefault="00000000" w:rsidP="000D7FF5">
      <w:pPr>
        <w:numPr>
          <w:ilvl w:val="0"/>
          <w:numId w:val="13"/>
        </w:numPr>
        <w:spacing w:after="0" w:line="276" w:lineRule="auto"/>
        <w:ind w:right="1409" w:hanging="439"/>
        <w:rPr>
          <w:rFonts w:ascii="Times New Roman" w:hAnsi="Times New Roman" w:cs="Times New Roman"/>
          <w:color w:val="auto"/>
          <w:sz w:val="24"/>
          <w:szCs w:val="24"/>
        </w:rPr>
      </w:pPr>
      <w:r w:rsidRPr="006F6114">
        <w:rPr>
          <w:rFonts w:ascii="Times New Roman" w:hAnsi="Times New Roman" w:cs="Times New Roman"/>
          <w:color w:val="auto"/>
          <w:sz w:val="24"/>
          <w:szCs w:val="24"/>
        </w:rPr>
        <w:t>Zwrócona Wykonawcy kwota zabezpieczenia należytego wykonania umowy</w:t>
      </w:r>
      <w:r w:rsidR="00414E54"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może ulec zmniejszeniu z tytułu potrąceń za złą, jakość robót lub nakładów poniesionych przez Zamawiającego na usunięcie ewentualnych wad, jeżeli nie dokonał tego Wykonawca.</w:t>
      </w:r>
      <w:r w:rsidRPr="006F6114">
        <w:rPr>
          <w:rFonts w:ascii="Times New Roman" w:eastAsia="Calibri" w:hAnsi="Times New Roman" w:cs="Times New Roman"/>
          <w:color w:val="auto"/>
          <w:sz w:val="24"/>
          <w:szCs w:val="24"/>
        </w:rPr>
        <w:t xml:space="preserve"> </w:t>
      </w:r>
    </w:p>
    <w:p w14:paraId="76BE5ADD" w14:textId="77777777" w:rsidR="00523057" w:rsidRPr="006F6114" w:rsidRDefault="00000000" w:rsidP="000D7FF5">
      <w:pPr>
        <w:numPr>
          <w:ilvl w:val="0"/>
          <w:numId w:val="14"/>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 przypadku wniesienia zabezpieczenia w formie innej niż pieniądz gwarancja ta będzie miała charakter nieodwołalny, bezwarunkowy i płatny na pierwsze żądanie Zamawiającego bez sprzeciwu i żadnych dodatkowych warunków. Zobowiązanie wynikające z gwarancji pozostaje wiążące przez okres wykonywania umowy przedłużony o okres 30 dni. </w:t>
      </w:r>
      <w:r w:rsidRPr="006F6114">
        <w:rPr>
          <w:rFonts w:ascii="Times New Roman" w:eastAsia="Times New Roman" w:hAnsi="Times New Roman" w:cs="Times New Roman"/>
          <w:color w:val="auto"/>
          <w:sz w:val="24"/>
          <w:szCs w:val="24"/>
        </w:rPr>
        <w:t xml:space="preserve"> </w:t>
      </w:r>
    </w:p>
    <w:p w14:paraId="7FB0D25B" w14:textId="77777777" w:rsidR="00523057" w:rsidRPr="006F6114" w:rsidRDefault="00000000"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hAnsi="Times New Roman" w:cs="Times New Roman"/>
          <w:b/>
          <w:color w:val="auto"/>
          <w:sz w:val="24"/>
          <w:szCs w:val="24"/>
        </w:rPr>
        <w:t xml:space="preserve"> </w:t>
      </w:r>
    </w:p>
    <w:p w14:paraId="64B7DF5C" w14:textId="779CF9A0" w:rsidR="00523057"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1</w:t>
      </w:r>
      <w:r w:rsidR="00414E54" w:rsidRPr="006F6114">
        <w:rPr>
          <w:rFonts w:ascii="Times New Roman" w:hAnsi="Times New Roman" w:cs="Times New Roman"/>
          <w:color w:val="auto"/>
          <w:sz w:val="24"/>
          <w:szCs w:val="24"/>
        </w:rPr>
        <w:t>1</w:t>
      </w:r>
      <w:r w:rsidRPr="006F6114">
        <w:rPr>
          <w:rFonts w:ascii="Times New Roman" w:eastAsia="Calibri" w:hAnsi="Times New Roman" w:cs="Times New Roman"/>
          <w:color w:val="auto"/>
          <w:sz w:val="24"/>
          <w:szCs w:val="24"/>
        </w:rPr>
        <w:t xml:space="preserve"> </w:t>
      </w:r>
    </w:p>
    <w:p w14:paraId="0597C34A" w14:textId="70CCDB79" w:rsidR="009B50B4" w:rsidRPr="006F6114" w:rsidRDefault="00414E54" w:rsidP="000D7FF5">
      <w:pPr>
        <w:numPr>
          <w:ilvl w:val="0"/>
          <w:numId w:val="15"/>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Przedmiot umowy podlega odbiorom: </w:t>
      </w:r>
    </w:p>
    <w:p w14:paraId="401F2ECA" w14:textId="77777777" w:rsidR="009B50B4" w:rsidRPr="006F6114" w:rsidRDefault="009B50B4" w:rsidP="000D7FF5">
      <w:pPr>
        <w:pStyle w:val="Akapitzlist"/>
        <w:numPr>
          <w:ilvl w:val="0"/>
          <w:numId w:val="45"/>
        </w:numPr>
        <w:spacing w:after="0" w:line="276" w:lineRule="auto"/>
        <w:ind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po wykonaniu montażu urządzenia technicznego – odbiorowi końcowemu urządzenia technicznego, </w:t>
      </w:r>
    </w:p>
    <w:p w14:paraId="6447D5B5" w14:textId="6798C927" w:rsidR="009B50B4" w:rsidRPr="006F6114" w:rsidRDefault="009B50B4" w:rsidP="000D7FF5">
      <w:pPr>
        <w:pStyle w:val="Akapitzlist"/>
        <w:numPr>
          <w:ilvl w:val="0"/>
          <w:numId w:val="45"/>
        </w:numPr>
        <w:spacing w:after="0" w:line="276" w:lineRule="auto"/>
        <w:ind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po uzyskaniu decyzji właściwego organu dozoru technicznego zezwalającej na eksploatację urządzenia technicznego w miejscu lokalizacji – odbiorowi końcowemu przedmiotu umowy</w:t>
      </w:r>
      <w:r w:rsidR="004564C4" w:rsidRPr="006F6114">
        <w:rPr>
          <w:rFonts w:ascii="Times New Roman" w:hAnsi="Times New Roman" w:cs="Times New Roman"/>
          <w:color w:val="auto"/>
          <w:sz w:val="24"/>
          <w:szCs w:val="24"/>
        </w:rPr>
        <w:t xml:space="preserve">, </w:t>
      </w:r>
    </w:p>
    <w:p w14:paraId="5222D373" w14:textId="29EC5F04" w:rsidR="004564C4" w:rsidRPr="006F6114" w:rsidRDefault="004564C4" w:rsidP="000D7FF5">
      <w:pPr>
        <w:pStyle w:val="Akapitzlist"/>
        <w:numPr>
          <w:ilvl w:val="0"/>
          <w:numId w:val="45"/>
        </w:numPr>
        <w:spacing w:after="0" w:line="276" w:lineRule="auto"/>
        <w:ind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częściowym, w zakresie wskazanym w ust. 5 niżej.  </w:t>
      </w:r>
    </w:p>
    <w:p w14:paraId="1DAC41DE" w14:textId="7064A93F" w:rsidR="00523057" w:rsidRPr="006F6114" w:rsidRDefault="00000000" w:rsidP="000D7FF5">
      <w:pPr>
        <w:numPr>
          <w:ilvl w:val="0"/>
          <w:numId w:val="15"/>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Do zawiadomienia </w:t>
      </w:r>
      <w:r w:rsidR="009B50B4" w:rsidRPr="006F6114">
        <w:rPr>
          <w:rFonts w:ascii="Times New Roman" w:hAnsi="Times New Roman" w:cs="Times New Roman"/>
          <w:color w:val="auto"/>
          <w:sz w:val="24"/>
          <w:szCs w:val="24"/>
        </w:rPr>
        <w:t xml:space="preserve">o gotowości odbiorowej urządzenia technicznego </w:t>
      </w:r>
      <w:r w:rsidRPr="006F6114">
        <w:rPr>
          <w:rFonts w:ascii="Times New Roman" w:hAnsi="Times New Roman" w:cs="Times New Roman"/>
          <w:color w:val="auto"/>
          <w:sz w:val="24"/>
          <w:szCs w:val="24"/>
        </w:rPr>
        <w:t>Wykonawca</w:t>
      </w:r>
      <w:r w:rsidRPr="006F6114">
        <w:rPr>
          <w:rFonts w:ascii="Times New Roman" w:hAnsi="Times New Roman" w:cs="Times New Roman"/>
          <w:b/>
          <w:color w:val="auto"/>
          <w:sz w:val="24"/>
          <w:szCs w:val="24"/>
        </w:rPr>
        <w:t xml:space="preserve"> </w:t>
      </w:r>
      <w:r w:rsidRPr="006F6114">
        <w:rPr>
          <w:rFonts w:ascii="Times New Roman" w:hAnsi="Times New Roman" w:cs="Times New Roman"/>
          <w:color w:val="auto"/>
          <w:sz w:val="24"/>
          <w:szCs w:val="24"/>
        </w:rPr>
        <w:t>załącza;</w:t>
      </w:r>
      <w:r w:rsidRPr="006F6114">
        <w:rPr>
          <w:rFonts w:ascii="Times New Roman" w:eastAsia="Calibri" w:hAnsi="Times New Roman" w:cs="Times New Roman"/>
          <w:color w:val="auto"/>
          <w:sz w:val="24"/>
          <w:szCs w:val="24"/>
        </w:rPr>
        <w:t xml:space="preserve"> </w:t>
      </w:r>
    </w:p>
    <w:p w14:paraId="74679DAA" w14:textId="272CED78" w:rsidR="00523057" w:rsidRPr="006F6114" w:rsidRDefault="009B50B4" w:rsidP="000D7FF5">
      <w:pPr>
        <w:numPr>
          <w:ilvl w:val="1"/>
          <w:numId w:val="15"/>
        </w:numPr>
        <w:spacing w:after="0" w:line="276" w:lineRule="auto"/>
        <w:ind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dziennik budowy potwierdzający gotowość do odbioru potwierdzono wpisem kierownika budowy, </w:t>
      </w:r>
    </w:p>
    <w:p w14:paraId="71FF9B5D" w14:textId="4A674459" w:rsidR="009B50B4" w:rsidRPr="006F6114" w:rsidRDefault="009B50B4" w:rsidP="000D7FF5">
      <w:pPr>
        <w:numPr>
          <w:ilvl w:val="1"/>
          <w:numId w:val="15"/>
        </w:numPr>
        <w:spacing w:after="0" w:line="276" w:lineRule="auto"/>
        <w:ind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dokumentację powykonawczą w 2 egz., </w:t>
      </w:r>
      <w:r w:rsidRPr="006F6114">
        <w:rPr>
          <w:rFonts w:ascii="Times New Roman" w:eastAsia="Calibri" w:hAnsi="Times New Roman" w:cs="Times New Roman"/>
          <w:color w:val="auto"/>
          <w:sz w:val="24"/>
          <w:szCs w:val="24"/>
        </w:rPr>
        <w:t xml:space="preserve"> </w:t>
      </w:r>
    </w:p>
    <w:p w14:paraId="5DFCDEE7" w14:textId="77777777" w:rsidR="009B50B4" w:rsidRPr="006F6114" w:rsidRDefault="009B50B4" w:rsidP="000D7FF5">
      <w:pPr>
        <w:numPr>
          <w:ilvl w:val="1"/>
          <w:numId w:val="15"/>
        </w:numPr>
        <w:spacing w:after="0" w:line="276" w:lineRule="auto"/>
        <w:ind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oświadczenie kierownika budowy, że roboty zostały wykonane zgodnie z dokumentacją, a przy zmianach potwierdzenie, że zmiany zostały zaakceptowane przez autora projektu i Zamawiającego oraz że teren budowy został uprzątnięty –1 egz.,</w:t>
      </w:r>
      <w:r w:rsidRPr="006F6114">
        <w:rPr>
          <w:rFonts w:ascii="Times New Roman" w:eastAsia="Calibri" w:hAnsi="Times New Roman" w:cs="Times New Roman"/>
          <w:color w:val="auto"/>
          <w:sz w:val="24"/>
          <w:szCs w:val="24"/>
        </w:rPr>
        <w:t xml:space="preserve"> </w:t>
      </w:r>
    </w:p>
    <w:p w14:paraId="7AF9495E" w14:textId="77777777" w:rsidR="009B50B4" w:rsidRPr="006F6114" w:rsidRDefault="009B50B4" w:rsidP="000D7FF5">
      <w:pPr>
        <w:numPr>
          <w:ilvl w:val="1"/>
          <w:numId w:val="15"/>
        </w:numPr>
        <w:spacing w:after="0" w:line="276" w:lineRule="auto"/>
        <w:ind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atesty, certyfikaty i aprobaty zgodności na wbudowane materiały i urządzenia zgodnie ze specyfikacją techniczną wykonania i odbioru robót - 1 egz.,</w:t>
      </w:r>
      <w:r w:rsidRPr="006F6114">
        <w:rPr>
          <w:rFonts w:ascii="Times New Roman" w:eastAsia="Calibri" w:hAnsi="Times New Roman" w:cs="Times New Roman"/>
          <w:color w:val="auto"/>
          <w:sz w:val="24"/>
          <w:szCs w:val="24"/>
        </w:rPr>
        <w:t xml:space="preserve"> </w:t>
      </w:r>
    </w:p>
    <w:p w14:paraId="262E3A5C" w14:textId="65F5595C" w:rsidR="009B50B4" w:rsidRPr="006F6114" w:rsidRDefault="00000000" w:rsidP="000D7FF5">
      <w:pPr>
        <w:numPr>
          <w:ilvl w:val="0"/>
          <w:numId w:val="15"/>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Zamawiający przystąpi do odbioru końcowego </w:t>
      </w:r>
      <w:r w:rsidR="009B50B4" w:rsidRPr="006F6114">
        <w:rPr>
          <w:rFonts w:ascii="Times New Roman" w:hAnsi="Times New Roman" w:cs="Times New Roman"/>
          <w:color w:val="auto"/>
          <w:sz w:val="24"/>
          <w:szCs w:val="24"/>
        </w:rPr>
        <w:t xml:space="preserve">urządzenia technicznego </w:t>
      </w:r>
      <w:r w:rsidRPr="006F6114">
        <w:rPr>
          <w:rFonts w:ascii="Times New Roman" w:hAnsi="Times New Roman" w:cs="Times New Roman"/>
          <w:color w:val="auto"/>
          <w:sz w:val="24"/>
          <w:szCs w:val="24"/>
        </w:rPr>
        <w:t xml:space="preserve"> </w:t>
      </w:r>
      <w:r w:rsidR="00686DF8" w:rsidRPr="006F6114">
        <w:rPr>
          <w:rFonts w:ascii="Times New Roman" w:hAnsi="Times New Roman" w:cs="Times New Roman"/>
          <w:color w:val="auto"/>
          <w:sz w:val="24"/>
          <w:szCs w:val="24"/>
        </w:rPr>
        <w:t xml:space="preserve">do </w:t>
      </w:r>
      <w:r w:rsidR="002A29AC" w:rsidRPr="006F6114">
        <w:rPr>
          <w:rFonts w:ascii="Times New Roman" w:hAnsi="Times New Roman" w:cs="Times New Roman"/>
          <w:color w:val="auto"/>
          <w:sz w:val="24"/>
          <w:szCs w:val="24"/>
        </w:rPr>
        <w:t xml:space="preserve">7 (siedmiu) </w:t>
      </w:r>
      <w:r w:rsidR="009B50B4" w:rsidRPr="006F6114">
        <w:rPr>
          <w:rFonts w:ascii="Times New Roman" w:hAnsi="Times New Roman" w:cs="Times New Roman"/>
          <w:color w:val="auto"/>
          <w:sz w:val="24"/>
          <w:szCs w:val="24"/>
        </w:rPr>
        <w:t xml:space="preserve"> d</w:t>
      </w:r>
      <w:r w:rsidRPr="006F6114">
        <w:rPr>
          <w:rFonts w:ascii="Times New Roman" w:hAnsi="Times New Roman" w:cs="Times New Roman"/>
          <w:color w:val="auto"/>
          <w:sz w:val="24"/>
          <w:szCs w:val="24"/>
        </w:rPr>
        <w:t>ni od daty powiadomienia Zamawiającego przez Wykonawcę i dostarczenia kompletu dokumentów, o których mowa w ust. 2 niniejszego paragrafu.</w:t>
      </w:r>
      <w:r w:rsidRPr="006F6114">
        <w:rPr>
          <w:rFonts w:ascii="Times New Roman" w:eastAsia="Calibri" w:hAnsi="Times New Roman" w:cs="Times New Roman"/>
          <w:color w:val="auto"/>
          <w:sz w:val="24"/>
          <w:szCs w:val="24"/>
        </w:rPr>
        <w:t xml:space="preserve"> </w:t>
      </w:r>
      <w:r w:rsidRPr="006F6114">
        <w:rPr>
          <w:rFonts w:ascii="Times New Roman" w:hAnsi="Times New Roman" w:cs="Times New Roman"/>
          <w:color w:val="auto"/>
          <w:sz w:val="24"/>
          <w:szCs w:val="24"/>
        </w:rPr>
        <w:t xml:space="preserve">Jeżeli w toku czynności odbioru zostanie stwierdzone, że </w:t>
      </w:r>
      <w:r w:rsidR="009B50B4" w:rsidRPr="006F6114">
        <w:rPr>
          <w:rFonts w:ascii="Times New Roman" w:hAnsi="Times New Roman" w:cs="Times New Roman"/>
          <w:color w:val="auto"/>
          <w:sz w:val="24"/>
          <w:szCs w:val="24"/>
        </w:rPr>
        <w:t xml:space="preserve">urządzenie lub wykonane wraz z nim roboty </w:t>
      </w:r>
      <w:r w:rsidRPr="006F6114">
        <w:rPr>
          <w:rFonts w:ascii="Times New Roman" w:hAnsi="Times New Roman" w:cs="Times New Roman"/>
          <w:color w:val="auto"/>
          <w:sz w:val="24"/>
          <w:szCs w:val="24"/>
        </w:rPr>
        <w:t xml:space="preserve">nie </w:t>
      </w:r>
      <w:r w:rsidR="009B50B4" w:rsidRPr="006F6114">
        <w:rPr>
          <w:rFonts w:ascii="Times New Roman" w:hAnsi="Times New Roman" w:cs="Times New Roman"/>
          <w:color w:val="auto"/>
          <w:sz w:val="24"/>
          <w:szCs w:val="24"/>
        </w:rPr>
        <w:t xml:space="preserve">osiągnęły </w:t>
      </w:r>
      <w:r w:rsidRPr="006F6114">
        <w:rPr>
          <w:rFonts w:ascii="Times New Roman" w:hAnsi="Times New Roman" w:cs="Times New Roman"/>
          <w:color w:val="auto"/>
          <w:sz w:val="24"/>
          <w:szCs w:val="24"/>
        </w:rPr>
        <w:lastRenderedPageBreak/>
        <w:t>gotowości do odbioru z powodu nieukończenia prac lub wad, z przyczyn leżących po stronie Wykonawcy, Zamawiający może odmówić odbioru</w:t>
      </w:r>
      <w:r w:rsidR="009B50B4"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W takim przypadku Wykonawca ma obowiązek usunięcia</w:t>
      </w:r>
      <w:r w:rsidR="009B50B4" w:rsidRPr="006F6114">
        <w:rPr>
          <w:rFonts w:ascii="Times New Roman" w:hAnsi="Times New Roman" w:cs="Times New Roman"/>
          <w:color w:val="auto"/>
          <w:sz w:val="24"/>
          <w:szCs w:val="24"/>
        </w:rPr>
        <w:t xml:space="preserve"> stwierdzonych</w:t>
      </w:r>
      <w:r w:rsidRPr="006F6114">
        <w:rPr>
          <w:rFonts w:ascii="Times New Roman" w:hAnsi="Times New Roman" w:cs="Times New Roman"/>
          <w:color w:val="auto"/>
          <w:sz w:val="24"/>
          <w:szCs w:val="24"/>
        </w:rPr>
        <w:t xml:space="preserve"> wad i </w:t>
      </w:r>
      <w:r w:rsidR="009B50B4" w:rsidRPr="006F6114">
        <w:rPr>
          <w:rFonts w:ascii="Times New Roman" w:hAnsi="Times New Roman" w:cs="Times New Roman"/>
          <w:color w:val="auto"/>
          <w:sz w:val="24"/>
          <w:szCs w:val="24"/>
        </w:rPr>
        <w:t xml:space="preserve">naruszeń oraz </w:t>
      </w:r>
      <w:r w:rsidRPr="006F6114">
        <w:rPr>
          <w:rFonts w:ascii="Times New Roman" w:hAnsi="Times New Roman" w:cs="Times New Roman"/>
          <w:color w:val="auto"/>
          <w:sz w:val="24"/>
          <w:szCs w:val="24"/>
        </w:rPr>
        <w:t xml:space="preserve">ponownego zgłoszenia </w:t>
      </w:r>
      <w:r w:rsidR="009B50B4" w:rsidRPr="006F6114">
        <w:rPr>
          <w:rFonts w:ascii="Times New Roman" w:hAnsi="Times New Roman" w:cs="Times New Roman"/>
          <w:color w:val="auto"/>
          <w:sz w:val="24"/>
          <w:szCs w:val="24"/>
        </w:rPr>
        <w:t xml:space="preserve">gotowości odbiorowej. Potwierdzeniem skutecznego przeprowadzenia i przejścia czynności odbiorowych jest dwustronny, pisemny protokół odbioru końcowego urządzenia technicznego.  </w:t>
      </w:r>
    </w:p>
    <w:p w14:paraId="3D84D44E" w14:textId="77777777" w:rsidR="004564C4" w:rsidRPr="006F6114" w:rsidRDefault="009B50B4" w:rsidP="000D7FF5">
      <w:pPr>
        <w:numPr>
          <w:ilvl w:val="0"/>
          <w:numId w:val="15"/>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Do zawiadomienia o gotowości odbiorowej przedmiotu umowy Wykonawca</w:t>
      </w:r>
      <w:r w:rsidRPr="006F6114">
        <w:rPr>
          <w:rFonts w:ascii="Times New Roman" w:hAnsi="Times New Roman" w:cs="Times New Roman"/>
          <w:b/>
          <w:color w:val="auto"/>
          <w:sz w:val="24"/>
          <w:szCs w:val="24"/>
        </w:rPr>
        <w:t xml:space="preserve"> </w:t>
      </w:r>
      <w:r w:rsidRPr="006F6114">
        <w:rPr>
          <w:rFonts w:ascii="Times New Roman" w:hAnsi="Times New Roman" w:cs="Times New Roman"/>
          <w:color w:val="auto"/>
          <w:sz w:val="24"/>
          <w:szCs w:val="24"/>
        </w:rPr>
        <w:t xml:space="preserve">załącza decyzję właściwego organu dozoru technicznego zezwalającą na eksploatację urządzenia technicznego w miejscu lokalizacji. </w:t>
      </w:r>
      <w:r w:rsidR="004564C4" w:rsidRPr="006F6114">
        <w:rPr>
          <w:rFonts w:ascii="Times New Roman" w:hAnsi="Times New Roman" w:cs="Times New Roman"/>
          <w:color w:val="auto"/>
          <w:sz w:val="24"/>
          <w:szCs w:val="24"/>
        </w:rPr>
        <w:t xml:space="preserve">Postanowienia ust. 3 zdanie 1 – 3 wyżej stosuje się odpowiednio. </w:t>
      </w:r>
      <w:r w:rsidRPr="006F6114">
        <w:rPr>
          <w:rFonts w:ascii="Times New Roman" w:hAnsi="Times New Roman" w:cs="Times New Roman"/>
          <w:color w:val="auto"/>
          <w:sz w:val="24"/>
          <w:szCs w:val="24"/>
        </w:rPr>
        <w:t xml:space="preserve">Potwierdzeniem skutecznego przeprowadzenia i przejścia czynności odbiorowych jest dwustronny, pisemny protokół </w:t>
      </w:r>
      <w:r w:rsidR="004564C4" w:rsidRPr="006F6114">
        <w:rPr>
          <w:rFonts w:ascii="Times New Roman" w:hAnsi="Times New Roman" w:cs="Times New Roman"/>
          <w:color w:val="auto"/>
          <w:sz w:val="24"/>
          <w:szCs w:val="24"/>
        </w:rPr>
        <w:t>odbioru końcowego przedmiotu umowy, który jest warunkiem do fakturowanie wynagrodzenia należnego Wykonawcy.</w:t>
      </w:r>
    </w:p>
    <w:p w14:paraId="7FEEBAA5" w14:textId="77777777" w:rsidR="004564C4" w:rsidRPr="006F6114" w:rsidRDefault="004564C4" w:rsidP="000D7FF5">
      <w:pPr>
        <w:numPr>
          <w:ilvl w:val="0"/>
          <w:numId w:val="15"/>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Wszelkie roboty zanikające (zanikowe, ulegające zakryciu, etc.) oraz inne wyodrębnione w poszczególnych etapach Harmonogramu podlegają odbiorom częściowym. Do odbiorów częściowych robót mają odpowiednie zastosowanie postanowienia ust. 3 wyżej. Potwierdzeniem skutecznego przeprowadzenia i przejścia czynności odbiorowych jest dwustronny, pisemny protokół odbioru częściowego. </w:t>
      </w:r>
    </w:p>
    <w:p w14:paraId="1A83C273" w14:textId="77777777" w:rsidR="00523057" w:rsidRPr="006F6114" w:rsidRDefault="00000000" w:rsidP="000D7FF5">
      <w:pPr>
        <w:spacing w:after="0" w:line="276" w:lineRule="auto"/>
        <w:ind w:right="1409"/>
        <w:rPr>
          <w:rFonts w:ascii="Times New Roman" w:hAnsi="Times New Roman" w:cs="Times New Roman"/>
          <w:color w:val="auto"/>
          <w:sz w:val="24"/>
          <w:szCs w:val="24"/>
        </w:rPr>
      </w:pPr>
      <w:r w:rsidRPr="006F6114">
        <w:rPr>
          <w:rFonts w:ascii="Times New Roman" w:hAnsi="Times New Roman" w:cs="Times New Roman"/>
          <w:b/>
          <w:color w:val="auto"/>
          <w:sz w:val="24"/>
          <w:szCs w:val="24"/>
        </w:rPr>
        <w:t xml:space="preserve"> </w:t>
      </w:r>
    </w:p>
    <w:p w14:paraId="6C4F48FC" w14:textId="71EA1884" w:rsidR="00523057"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1</w:t>
      </w:r>
      <w:r w:rsidR="004564C4" w:rsidRPr="006F6114">
        <w:rPr>
          <w:rFonts w:ascii="Times New Roman" w:hAnsi="Times New Roman" w:cs="Times New Roman"/>
          <w:color w:val="auto"/>
          <w:sz w:val="24"/>
          <w:szCs w:val="24"/>
        </w:rPr>
        <w:t>2</w:t>
      </w:r>
      <w:r w:rsidRPr="006F6114">
        <w:rPr>
          <w:rFonts w:ascii="Times New Roman" w:hAnsi="Times New Roman" w:cs="Times New Roman"/>
          <w:color w:val="auto"/>
          <w:sz w:val="24"/>
          <w:szCs w:val="24"/>
        </w:rPr>
        <w:t xml:space="preserve"> </w:t>
      </w:r>
      <w:r w:rsidRPr="006F6114">
        <w:rPr>
          <w:rFonts w:ascii="Times New Roman" w:eastAsia="Calibri" w:hAnsi="Times New Roman" w:cs="Times New Roman"/>
          <w:color w:val="auto"/>
          <w:sz w:val="24"/>
          <w:szCs w:val="24"/>
        </w:rPr>
        <w:t xml:space="preserve"> </w:t>
      </w:r>
    </w:p>
    <w:p w14:paraId="38AFE621" w14:textId="77777777" w:rsidR="00523057" w:rsidRPr="006F6114" w:rsidRDefault="00000000" w:rsidP="000D7FF5">
      <w:pPr>
        <w:numPr>
          <w:ilvl w:val="0"/>
          <w:numId w:val="16"/>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jest odpowiedzialny względem </w:t>
      </w:r>
      <w:r w:rsidRPr="006F6114">
        <w:rPr>
          <w:rFonts w:ascii="Times New Roman" w:eastAsia="Calibri" w:hAnsi="Times New Roman" w:cs="Times New Roman"/>
          <w:i/>
          <w:color w:val="auto"/>
          <w:sz w:val="24"/>
          <w:szCs w:val="24"/>
          <w:vertAlign w:val="subscript"/>
        </w:rPr>
        <w:t xml:space="preserve"> </w:t>
      </w:r>
      <w:r w:rsidRPr="006F6114">
        <w:rPr>
          <w:rFonts w:ascii="Times New Roman" w:hAnsi="Times New Roman" w:cs="Times New Roman"/>
          <w:color w:val="auto"/>
          <w:sz w:val="24"/>
          <w:szCs w:val="24"/>
        </w:rPr>
        <w:t xml:space="preserve">Zamawiającego, jeżeli wykonany przedmiot umowy ma wady zmniejszające jego wartość lub użyteczność. </w:t>
      </w:r>
    </w:p>
    <w:p w14:paraId="4F1C601F" w14:textId="77777777" w:rsidR="00523057" w:rsidRPr="006F6114" w:rsidRDefault="00000000" w:rsidP="000D7FF5">
      <w:pPr>
        <w:numPr>
          <w:ilvl w:val="0"/>
          <w:numId w:val="16"/>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Wykonawca udziela Zamawiającemu</w:t>
      </w:r>
      <w:r w:rsidRPr="006F6114">
        <w:rPr>
          <w:rFonts w:ascii="Times New Roman" w:hAnsi="Times New Roman" w:cs="Times New Roman"/>
          <w:b/>
          <w:color w:val="auto"/>
          <w:sz w:val="24"/>
          <w:szCs w:val="24"/>
        </w:rPr>
        <w:t xml:space="preserve"> </w:t>
      </w:r>
      <w:r w:rsidRPr="006F6114">
        <w:rPr>
          <w:rFonts w:ascii="Times New Roman" w:hAnsi="Times New Roman" w:cs="Times New Roman"/>
          <w:color w:val="auto"/>
          <w:sz w:val="24"/>
          <w:szCs w:val="24"/>
        </w:rPr>
        <w:t xml:space="preserve">gwarancji: </w:t>
      </w:r>
    </w:p>
    <w:p w14:paraId="0EA060D4" w14:textId="78D64DFA" w:rsidR="00523057" w:rsidRPr="006F6114" w:rsidRDefault="00000000" w:rsidP="000D7FF5">
      <w:pPr>
        <w:numPr>
          <w:ilvl w:val="1"/>
          <w:numId w:val="16"/>
        </w:numPr>
        <w:spacing w:after="0" w:line="276" w:lineRule="auto"/>
        <w:ind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na urządzeni</w:t>
      </w:r>
      <w:r w:rsidR="004564C4" w:rsidRPr="006F6114">
        <w:rPr>
          <w:rFonts w:ascii="Times New Roman" w:hAnsi="Times New Roman" w:cs="Times New Roman"/>
          <w:color w:val="auto"/>
          <w:sz w:val="24"/>
          <w:szCs w:val="24"/>
        </w:rPr>
        <w:t xml:space="preserve">e techniczne: </w:t>
      </w:r>
      <w:r w:rsidRPr="006F6114">
        <w:rPr>
          <w:rFonts w:ascii="Times New Roman" w:hAnsi="Times New Roman" w:cs="Times New Roman"/>
          <w:color w:val="auto"/>
          <w:sz w:val="24"/>
          <w:szCs w:val="24"/>
        </w:rPr>
        <w:t xml:space="preserve">na okres </w:t>
      </w:r>
      <w:r w:rsidR="004564C4" w:rsidRPr="006F6114">
        <w:rPr>
          <w:rFonts w:ascii="Times New Roman" w:hAnsi="Times New Roman" w:cs="Times New Roman"/>
          <w:color w:val="auto"/>
          <w:sz w:val="24"/>
          <w:szCs w:val="24"/>
        </w:rPr>
        <w:t>[…]</w:t>
      </w:r>
      <w:r w:rsidRPr="006F6114">
        <w:rPr>
          <w:rFonts w:ascii="Times New Roman" w:hAnsi="Times New Roman" w:cs="Times New Roman"/>
          <w:color w:val="auto"/>
          <w:sz w:val="24"/>
          <w:szCs w:val="24"/>
        </w:rPr>
        <w:t xml:space="preserve"> miesięcy .  </w:t>
      </w:r>
    </w:p>
    <w:p w14:paraId="39AF5725" w14:textId="10721C4E" w:rsidR="00523057" w:rsidRPr="006F6114" w:rsidRDefault="00000000" w:rsidP="000D7FF5">
      <w:pPr>
        <w:numPr>
          <w:ilvl w:val="1"/>
          <w:numId w:val="16"/>
        </w:numPr>
        <w:spacing w:after="0" w:line="276" w:lineRule="auto"/>
        <w:ind w:right="1409" w:hanging="281"/>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na roboty budowlane i materiały – na okres </w:t>
      </w:r>
      <w:r w:rsidR="008219CB" w:rsidRPr="006F6114">
        <w:rPr>
          <w:rFonts w:ascii="Times New Roman" w:hAnsi="Times New Roman" w:cs="Times New Roman"/>
          <w:color w:val="auto"/>
          <w:sz w:val="24"/>
          <w:szCs w:val="24"/>
        </w:rPr>
        <w:t>60</w:t>
      </w:r>
      <w:r w:rsidR="004564C4"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miesięcy   </w:t>
      </w:r>
    </w:p>
    <w:p w14:paraId="16AEEDC7" w14:textId="34D24B43" w:rsidR="00523057" w:rsidRPr="006F6114" w:rsidRDefault="00000000" w:rsidP="000D7FF5">
      <w:pPr>
        <w:numPr>
          <w:ilvl w:val="0"/>
          <w:numId w:val="16"/>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Okres gwarancji liczony jest od daty podpisania protokołu odbioru końcowego </w:t>
      </w:r>
      <w:r w:rsidR="004564C4" w:rsidRPr="006F6114">
        <w:rPr>
          <w:rFonts w:ascii="Times New Roman" w:hAnsi="Times New Roman" w:cs="Times New Roman"/>
          <w:color w:val="auto"/>
          <w:sz w:val="24"/>
          <w:szCs w:val="24"/>
        </w:rPr>
        <w:t xml:space="preserve">przedmiotu. </w:t>
      </w:r>
      <w:r w:rsidRPr="006F6114">
        <w:rPr>
          <w:rFonts w:ascii="Times New Roman" w:hAnsi="Times New Roman" w:cs="Times New Roman"/>
          <w:color w:val="auto"/>
          <w:sz w:val="24"/>
          <w:szCs w:val="24"/>
        </w:rPr>
        <w:t xml:space="preserve">  </w:t>
      </w:r>
    </w:p>
    <w:p w14:paraId="4FE49BC5" w14:textId="2EE60508" w:rsidR="00523057" w:rsidRPr="006F6114" w:rsidRDefault="00000000" w:rsidP="000D7FF5">
      <w:pPr>
        <w:numPr>
          <w:ilvl w:val="0"/>
          <w:numId w:val="16"/>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Strony niniejszym wydłużają ustawowy okres rękojmi na przedmiot umowy w ten sposób, że ustalają, że jest on równy okresowi gwarancji wskazanemu w ust. 2 lit. a i b) wyżej i biegnie od daty podpisania protokołu odbioru końcowego </w:t>
      </w:r>
      <w:r w:rsidR="004564C4" w:rsidRPr="006F6114">
        <w:rPr>
          <w:rFonts w:ascii="Times New Roman" w:hAnsi="Times New Roman" w:cs="Times New Roman"/>
          <w:color w:val="auto"/>
          <w:sz w:val="24"/>
          <w:szCs w:val="24"/>
        </w:rPr>
        <w:t xml:space="preserve">przedmiotu umowy. </w:t>
      </w:r>
      <w:r w:rsidRPr="006F6114">
        <w:rPr>
          <w:rFonts w:ascii="Times New Roman" w:hAnsi="Times New Roman" w:cs="Times New Roman"/>
          <w:color w:val="auto"/>
          <w:sz w:val="24"/>
          <w:szCs w:val="24"/>
        </w:rPr>
        <w:t xml:space="preserve">    </w:t>
      </w:r>
    </w:p>
    <w:p w14:paraId="1038C26A" w14:textId="32E248DF" w:rsidR="00523057" w:rsidRPr="006F6114" w:rsidRDefault="00000000" w:rsidP="000D7FF5">
      <w:pPr>
        <w:numPr>
          <w:ilvl w:val="0"/>
          <w:numId w:val="16"/>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Zasady oraz terminy usuwania wad z gwarancji zawiera </w:t>
      </w:r>
      <w:r w:rsidR="004564C4" w:rsidRPr="006F6114">
        <w:rPr>
          <w:rFonts w:ascii="Times New Roman" w:hAnsi="Times New Roman" w:cs="Times New Roman"/>
          <w:color w:val="auto"/>
          <w:sz w:val="24"/>
          <w:szCs w:val="24"/>
        </w:rPr>
        <w:t xml:space="preserve">SWZ. </w:t>
      </w:r>
      <w:r w:rsidRPr="006F6114">
        <w:rPr>
          <w:rFonts w:ascii="Times New Roman" w:hAnsi="Times New Roman" w:cs="Times New Roman"/>
          <w:color w:val="auto"/>
          <w:sz w:val="24"/>
          <w:szCs w:val="24"/>
        </w:rPr>
        <w:t xml:space="preserve">  </w:t>
      </w:r>
    </w:p>
    <w:p w14:paraId="6C871AEC" w14:textId="77777777" w:rsidR="00523057" w:rsidRPr="006F6114" w:rsidRDefault="00000000" w:rsidP="000D7FF5">
      <w:pPr>
        <w:numPr>
          <w:ilvl w:val="0"/>
          <w:numId w:val="16"/>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O wykryciu wady Zamawiający zawiadamia Wykonawcę pisemnie. Zamawiający może w zawiadomieniu wskazać, czy żąda usunięcia wady na podstawie gwarancji, czy rękojmi. Wykonawca zobowiązany jest niezwłocznie po otrzymaniu zawiadomienia, jednak nie później niż w terminie 3 dni, dokonać oględzin, z których zostaje sporządzony protokół podpisany przez Zamawiającego i Wykonawcę. Usunięcie każdej wady (i z gwarancji, i z rękojmi) stwierdza się protokolarnie.  </w:t>
      </w:r>
    </w:p>
    <w:p w14:paraId="7FD989C4" w14:textId="4153B2AD" w:rsidR="00523057" w:rsidRPr="006F6114" w:rsidRDefault="00000000" w:rsidP="000D7FF5">
      <w:pPr>
        <w:numPr>
          <w:ilvl w:val="0"/>
          <w:numId w:val="16"/>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 razie nie usunięcia, przez Wykonawcę, w wyznaczonym terminie ujawnionych wad, zgłaszanych czy to na podstawie gwarancji, czy też na podstawie rękojmi, Zamawiający może zlecić ich usunięcie na koszt i ryzyko Wykonawcy innemu Wykonawcy bez zezwolenia sądu (umowne wykonawstwo zastępcze).  </w:t>
      </w:r>
    </w:p>
    <w:p w14:paraId="57872920" w14:textId="77777777" w:rsidR="00523057" w:rsidRPr="006F6114" w:rsidRDefault="00000000"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hAnsi="Times New Roman" w:cs="Times New Roman"/>
          <w:b/>
          <w:color w:val="auto"/>
          <w:sz w:val="24"/>
          <w:szCs w:val="24"/>
        </w:rPr>
        <w:t xml:space="preserve"> </w:t>
      </w:r>
    </w:p>
    <w:p w14:paraId="29C2B963" w14:textId="3D8AB4C3" w:rsidR="00523057"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1</w:t>
      </w:r>
      <w:r w:rsidR="004564C4" w:rsidRPr="006F6114">
        <w:rPr>
          <w:rFonts w:ascii="Times New Roman" w:hAnsi="Times New Roman" w:cs="Times New Roman"/>
          <w:color w:val="auto"/>
          <w:sz w:val="24"/>
          <w:szCs w:val="24"/>
        </w:rPr>
        <w:t>3</w:t>
      </w:r>
      <w:r w:rsidRPr="006F6114">
        <w:rPr>
          <w:rFonts w:ascii="Times New Roman" w:hAnsi="Times New Roman" w:cs="Times New Roman"/>
          <w:color w:val="auto"/>
          <w:sz w:val="24"/>
          <w:szCs w:val="24"/>
        </w:rPr>
        <w:t xml:space="preserve"> </w:t>
      </w:r>
      <w:r w:rsidRPr="006F6114">
        <w:rPr>
          <w:rFonts w:ascii="Times New Roman" w:eastAsia="Calibri" w:hAnsi="Times New Roman" w:cs="Times New Roman"/>
          <w:color w:val="auto"/>
          <w:sz w:val="24"/>
          <w:szCs w:val="24"/>
        </w:rPr>
        <w:t xml:space="preserve"> </w:t>
      </w:r>
    </w:p>
    <w:p w14:paraId="1E824000" w14:textId="0E24FDED" w:rsidR="00523057" w:rsidRPr="006F6114" w:rsidRDefault="00000000" w:rsidP="000D7FF5">
      <w:pPr>
        <w:pStyle w:val="Akapitzlist"/>
        <w:numPr>
          <w:ilvl w:val="0"/>
          <w:numId w:val="46"/>
        </w:numPr>
        <w:spacing w:after="0" w:line="276" w:lineRule="auto"/>
        <w:ind w:left="284"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W przypadku niewykonania lub nienależytego wykonania umowy</w:t>
      </w:r>
      <w:r w:rsidR="004564C4" w:rsidRPr="006F6114">
        <w:rPr>
          <w:rFonts w:ascii="Times New Roman" w:hAnsi="Times New Roman" w:cs="Times New Roman"/>
          <w:color w:val="auto"/>
          <w:sz w:val="24"/>
          <w:szCs w:val="24"/>
        </w:rPr>
        <w:t xml:space="preserve">, </w:t>
      </w:r>
      <w:r w:rsidR="00766570" w:rsidRPr="006F6114">
        <w:rPr>
          <w:rFonts w:ascii="Times New Roman" w:hAnsi="Times New Roman" w:cs="Times New Roman"/>
          <w:color w:val="auto"/>
          <w:sz w:val="24"/>
          <w:szCs w:val="24"/>
        </w:rPr>
        <w:t>W</w:t>
      </w:r>
      <w:r w:rsidRPr="006F6114">
        <w:rPr>
          <w:rFonts w:ascii="Times New Roman" w:hAnsi="Times New Roman" w:cs="Times New Roman"/>
          <w:color w:val="auto"/>
          <w:sz w:val="24"/>
          <w:szCs w:val="24"/>
        </w:rPr>
        <w:t>ykonawca zapłaci Zamawiającemu:</w:t>
      </w:r>
      <w:r w:rsidRPr="006F6114">
        <w:rPr>
          <w:rFonts w:ascii="Times New Roman" w:eastAsia="Calibri" w:hAnsi="Times New Roman" w:cs="Times New Roman"/>
          <w:color w:val="auto"/>
          <w:sz w:val="24"/>
          <w:szCs w:val="24"/>
        </w:rPr>
        <w:t xml:space="preserve"> </w:t>
      </w:r>
    </w:p>
    <w:p w14:paraId="0A80BD7E" w14:textId="27F71E71" w:rsidR="00766570" w:rsidRPr="006F6114" w:rsidRDefault="00000000" w:rsidP="000D7FF5">
      <w:pPr>
        <w:numPr>
          <w:ilvl w:val="1"/>
          <w:numId w:val="17"/>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za zwłokę w</w:t>
      </w:r>
      <w:r w:rsidR="00766570" w:rsidRPr="006F6114">
        <w:rPr>
          <w:rFonts w:ascii="Times New Roman" w:hAnsi="Times New Roman" w:cs="Times New Roman"/>
          <w:color w:val="auto"/>
          <w:sz w:val="24"/>
          <w:szCs w:val="24"/>
        </w:rPr>
        <w:t xml:space="preserve"> sporządzeniu i doręczenie Zamawiającemu Harmonogramu – kara umowna w wysokości </w:t>
      </w:r>
      <w:r w:rsidR="00AA3552" w:rsidRPr="006F6114">
        <w:rPr>
          <w:rFonts w:ascii="Times New Roman" w:hAnsi="Times New Roman" w:cs="Times New Roman"/>
          <w:color w:val="auto"/>
          <w:sz w:val="24"/>
          <w:szCs w:val="24"/>
        </w:rPr>
        <w:t xml:space="preserve">1% </w:t>
      </w:r>
      <w:r w:rsidR="00766570" w:rsidRPr="006F6114">
        <w:rPr>
          <w:rFonts w:ascii="Times New Roman" w:hAnsi="Times New Roman" w:cs="Times New Roman"/>
          <w:color w:val="auto"/>
          <w:sz w:val="24"/>
          <w:szCs w:val="24"/>
        </w:rPr>
        <w:t xml:space="preserve">% wynagrodzenia umownego brutto wskazanego w § 8 ust. 1 umowy, </w:t>
      </w:r>
      <w:r w:rsidR="00766570" w:rsidRPr="006F6114">
        <w:rPr>
          <w:rFonts w:ascii="Times New Roman" w:hAnsi="Times New Roman" w:cs="Times New Roman"/>
          <w:color w:val="auto"/>
          <w:sz w:val="24"/>
          <w:szCs w:val="24"/>
        </w:rPr>
        <w:lastRenderedPageBreak/>
        <w:t xml:space="preserve">za każdy dzień zwłoki licząc od następnego dnia po upływie terminu umownego – jednak nie większa niż </w:t>
      </w:r>
      <w:r w:rsidR="00AA3552" w:rsidRPr="006F6114">
        <w:rPr>
          <w:rFonts w:ascii="Times New Roman" w:hAnsi="Times New Roman" w:cs="Times New Roman"/>
          <w:color w:val="auto"/>
          <w:sz w:val="24"/>
          <w:szCs w:val="24"/>
        </w:rPr>
        <w:t xml:space="preserve">10% </w:t>
      </w:r>
      <w:r w:rsidR="00766570" w:rsidRPr="006F6114">
        <w:rPr>
          <w:rFonts w:ascii="Times New Roman" w:hAnsi="Times New Roman" w:cs="Times New Roman"/>
          <w:color w:val="auto"/>
          <w:sz w:val="24"/>
          <w:szCs w:val="24"/>
        </w:rPr>
        <w:t>% ww. wynagrodzenia brutto umowy;</w:t>
      </w:r>
      <w:r w:rsidR="00766570" w:rsidRPr="006F6114">
        <w:rPr>
          <w:rFonts w:ascii="Times New Roman" w:eastAsia="Calibri" w:hAnsi="Times New Roman" w:cs="Times New Roman"/>
          <w:color w:val="auto"/>
          <w:sz w:val="24"/>
          <w:szCs w:val="24"/>
        </w:rPr>
        <w:t xml:space="preserve"> </w:t>
      </w:r>
    </w:p>
    <w:p w14:paraId="72283175" w14:textId="0176C116" w:rsidR="001D7DFC" w:rsidRPr="006F6114" w:rsidRDefault="009943ED" w:rsidP="000D7FF5">
      <w:pPr>
        <w:numPr>
          <w:ilvl w:val="1"/>
          <w:numId w:val="17"/>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 zwłokę w </w:t>
      </w:r>
      <w:r w:rsidR="001D7DFC" w:rsidRPr="006F6114">
        <w:rPr>
          <w:rFonts w:ascii="Times New Roman" w:hAnsi="Times New Roman" w:cs="Times New Roman"/>
          <w:color w:val="auto"/>
          <w:sz w:val="24"/>
          <w:szCs w:val="24"/>
        </w:rPr>
        <w:t xml:space="preserve">zakończeniu </w:t>
      </w:r>
      <w:r w:rsidRPr="006F6114">
        <w:rPr>
          <w:rFonts w:ascii="Times New Roman" w:hAnsi="Times New Roman" w:cs="Times New Roman"/>
          <w:color w:val="auto"/>
          <w:sz w:val="24"/>
          <w:szCs w:val="24"/>
        </w:rPr>
        <w:t>montaż</w:t>
      </w:r>
      <w:r w:rsidR="001D7DFC" w:rsidRPr="006F6114">
        <w:rPr>
          <w:rFonts w:ascii="Times New Roman" w:hAnsi="Times New Roman" w:cs="Times New Roman"/>
          <w:color w:val="auto"/>
          <w:sz w:val="24"/>
          <w:szCs w:val="24"/>
        </w:rPr>
        <w:t xml:space="preserve">u </w:t>
      </w:r>
      <w:r w:rsidRPr="006F6114">
        <w:rPr>
          <w:rFonts w:ascii="Times New Roman" w:hAnsi="Times New Roman" w:cs="Times New Roman"/>
          <w:color w:val="auto"/>
          <w:sz w:val="24"/>
          <w:szCs w:val="24"/>
        </w:rPr>
        <w:t xml:space="preserve">urządzenia technicznego </w:t>
      </w:r>
      <w:r w:rsidR="001D7DFC" w:rsidRPr="006F6114">
        <w:rPr>
          <w:rFonts w:ascii="Times New Roman" w:hAnsi="Times New Roman" w:cs="Times New Roman"/>
          <w:color w:val="auto"/>
          <w:sz w:val="24"/>
          <w:szCs w:val="24"/>
        </w:rPr>
        <w:t xml:space="preserve">– kara umowna w wysokości </w:t>
      </w:r>
      <w:r w:rsidR="00AA3552" w:rsidRPr="006F6114">
        <w:rPr>
          <w:rFonts w:ascii="Times New Roman" w:hAnsi="Times New Roman" w:cs="Times New Roman"/>
          <w:color w:val="auto"/>
          <w:sz w:val="24"/>
          <w:szCs w:val="24"/>
        </w:rPr>
        <w:t xml:space="preserve">1% </w:t>
      </w:r>
      <w:r w:rsidR="001D7DFC" w:rsidRPr="006F6114">
        <w:rPr>
          <w:rFonts w:ascii="Times New Roman" w:hAnsi="Times New Roman" w:cs="Times New Roman"/>
          <w:color w:val="auto"/>
          <w:sz w:val="24"/>
          <w:szCs w:val="24"/>
        </w:rPr>
        <w:t xml:space="preserve">% wynagrodzenia umownego brutto wskazanego w § 8 ust. 1 umowy, za każdy dzień zwłoki licząc od następnego dnia po upływie terminu umownego – jednak nie większa niż </w:t>
      </w:r>
      <w:r w:rsidR="00AA3552" w:rsidRPr="006F6114">
        <w:rPr>
          <w:rFonts w:ascii="Times New Roman" w:hAnsi="Times New Roman" w:cs="Times New Roman"/>
          <w:color w:val="auto"/>
          <w:sz w:val="24"/>
          <w:szCs w:val="24"/>
        </w:rPr>
        <w:t xml:space="preserve">10% </w:t>
      </w:r>
      <w:r w:rsidR="001D7DFC" w:rsidRPr="006F6114">
        <w:rPr>
          <w:rFonts w:ascii="Times New Roman" w:hAnsi="Times New Roman" w:cs="Times New Roman"/>
          <w:color w:val="auto"/>
          <w:sz w:val="24"/>
          <w:szCs w:val="24"/>
        </w:rPr>
        <w:t>% ww. wynagrodzenia brutto umowy;</w:t>
      </w:r>
      <w:r w:rsidR="001D7DFC" w:rsidRPr="006F6114">
        <w:rPr>
          <w:rFonts w:ascii="Times New Roman" w:eastAsia="Calibri" w:hAnsi="Times New Roman" w:cs="Times New Roman"/>
          <w:color w:val="auto"/>
          <w:sz w:val="24"/>
          <w:szCs w:val="24"/>
        </w:rPr>
        <w:t xml:space="preserve"> </w:t>
      </w:r>
    </w:p>
    <w:p w14:paraId="3122865A" w14:textId="43DA1FEA" w:rsidR="00523057" w:rsidRPr="006F6114" w:rsidRDefault="00000000" w:rsidP="000D7FF5">
      <w:pPr>
        <w:numPr>
          <w:ilvl w:val="1"/>
          <w:numId w:val="17"/>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 nieprzedłożenie do zaakceptowania projektu umowy o podwykonawstwo, której przedmiotem są roboty budowlane, lub projektu jej zmiany za każdy stwierdzony przypadek – kara umowna w wysokości </w:t>
      </w:r>
      <w:r w:rsidR="00AA3552" w:rsidRPr="006F6114">
        <w:rPr>
          <w:rFonts w:ascii="Times New Roman" w:hAnsi="Times New Roman" w:cs="Times New Roman"/>
          <w:color w:val="auto"/>
          <w:sz w:val="24"/>
          <w:szCs w:val="24"/>
        </w:rPr>
        <w:t xml:space="preserve">1000 </w:t>
      </w:r>
      <w:r w:rsidRPr="006F6114">
        <w:rPr>
          <w:rFonts w:ascii="Times New Roman" w:hAnsi="Times New Roman" w:cs="Times New Roman"/>
          <w:color w:val="auto"/>
          <w:sz w:val="24"/>
          <w:szCs w:val="24"/>
        </w:rPr>
        <w:t xml:space="preserve">zł; </w:t>
      </w:r>
      <w:r w:rsidRPr="006F6114">
        <w:rPr>
          <w:rFonts w:ascii="Times New Roman" w:eastAsia="Calibri" w:hAnsi="Times New Roman" w:cs="Times New Roman"/>
          <w:color w:val="auto"/>
          <w:sz w:val="24"/>
          <w:szCs w:val="24"/>
        </w:rPr>
        <w:t xml:space="preserve"> </w:t>
      </w:r>
    </w:p>
    <w:p w14:paraId="1488FF24" w14:textId="09489188" w:rsidR="00523057" w:rsidRPr="006F6114" w:rsidRDefault="00000000" w:rsidP="000D7FF5">
      <w:pPr>
        <w:numPr>
          <w:ilvl w:val="1"/>
          <w:numId w:val="17"/>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 nieprzedłożenie poświadczonej za zgodność z oryginałem kopii umowy o podwykonawstwo lub jej zmiany za każdy stwierdzony przypadek – kara umowna w wysokości </w:t>
      </w:r>
      <w:r w:rsidR="00AA3552" w:rsidRPr="006F6114">
        <w:rPr>
          <w:rFonts w:ascii="Times New Roman" w:hAnsi="Times New Roman" w:cs="Times New Roman"/>
          <w:color w:val="auto"/>
          <w:sz w:val="24"/>
          <w:szCs w:val="24"/>
        </w:rPr>
        <w:t xml:space="preserve">1000 </w:t>
      </w:r>
      <w:r w:rsidRPr="006F6114">
        <w:rPr>
          <w:rFonts w:ascii="Times New Roman" w:hAnsi="Times New Roman" w:cs="Times New Roman"/>
          <w:color w:val="auto"/>
          <w:sz w:val="24"/>
          <w:szCs w:val="24"/>
        </w:rPr>
        <w:t xml:space="preserve">zł. </w:t>
      </w:r>
      <w:r w:rsidRPr="006F6114">
        <w:rPr>
          <w:rFonts w:ascii="Times New Roman" w:eastAsia="Calibri" w:hAnsi="Times New Roman" w:cs="Times New Roman"/>
          <w:color w:val="auto"/>
          <w:sz w:val="24"/>
          <w:szCs w:val="24"/>
        </w:rPr>
        <w:t xml:space="preserve"> </w:t>
      </w:r>
    </w:p>
    <w:p w14:paraId="292B7950" w14:textId="6AD5D0E9" w:rsidR="00523057" w:rsidRPr="006F6114" w:rsidRDefault="00000000" w:rsidP="000D7FF5">
      <w:pPr>
        <w:numPr>
          <w:ilvl w:val="1"/>
          <w:numId w:val="17"/>
        </w:numPr>
        <w:spacing w:after="0" w:line="276" w:lineRule="auto"/>
        <w:ind w:left="807"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 brak zapłaty lub nieterminową zapłatę wynagrodzenia należnego podwykonawcom lub dalszym podwykonawcom za każdy przypadek – kara umowna w wysokości  </w:t>
      </w:r>
      <w:r w:rsidR="00AA3552" w:rsidRPr="006F6114">
        <w:rPr>
          <w:rFonts w:ascii="Times New Roman" w:hAnsi="Times New Roman" w:cs="Times New Roman"/>
          <w:color w:val="auto"/>
          <w:sz w:val="24"/>
          <w:szCs w:val="24"/>
        </w:rPr>
        <w:t xml:space="preserve">1000  </w:t>
      </w:r>
      <w:r w:rsidRPr="006F6114">
        <w:rPr>
          <w:rFonts w:ascii="Times New Roman" w:hAnsi="Times New Roman" w:cs="Times New Roman"/>
          <w:color w:val="auto"/>
          <w:sz w:val="24"/>
          <w:szCs w:val="24"/>
        </w:rPr>
        <w:t xml:space="preserve">zł. </w:t>
      </w:r>
      <w:r w:rsidRPr="006F6114">
        <w:rPr>
          <w:rFonts w:ascii="Times New Roman" w:eastAsia="Calibri" w:hAnsi="Times New Roman" w:cs="Times New Roman"/>
          <w:color w:val="auto"/>
          <w:sz w:val="24"/>
          <w:szCs w:val="24"/>
        </w:rPr>
        <w:t xml:space="preserve"> </w:t>
      </w:r>
    </w:p>
    <w:p w14:paraId="03D9CBAE" w14:textId="01748E9B" w:rsidR="00523057" w:rsidRPr="006F6114" w:rsidRDefault="00000000" w:rsidP="000D7FF5">
      <w:pPr>
        <w:numPr>
          <w:ilvl w:val="1"/>
          <w:numId w:val="17"/>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 niewprowadzenie zmiany umowy o podwykonawstwo w zakresie terminu zapłaty za każdy stwierdzony przypadek – kara umowna w wysokości </w:t>
      </w:r>
      <w:r w:rsidR="00AA3552" w:rsidRPr="006F6114">
        <w:rPr>
          <w:rFonts w:ascii="Times New Roman" w:hAnsi="Times New Roman" w:cs="Times New Roman"/>
          <w:color w:val="auto"/>
          <w:sz w:val="24"/>
          <w:szCs w:val="24"/>
        </w:rPr>
        <w:t xml:space="preserve">[1000 </w:t>
      </w:r>
      <w:r w:rsidRPr="006F6114">
        <w:rPr>
          <w:rFonts w:ascii="Times New Roman" w:hAnsi="Times New Roman" w:cs="Times New Roman"/>
          <w:color w:val="auto"/>
          <w:sz w:val="24"/>
          <w:szCs w:val="24"/>
        </w:rPr>
        <w:t>zł.</w:t>
      </w:r>
      <w:r w:rsidRPr="006F6114">
        <w:rPr>
          <w:rFonts w:ascii="Times New Roman" w:eastAsia="Calibri" w:hAnsi="Times New Roman" w:cs="Times New Roman"/>
          <w:color w:val="auto"/>
          <w:sz w:val="24"/>
          <w:szCs w:val="24"/>
        </w:rPr>
        <w:t xml:space="preserve"> </w:t>
      </w:r>
    </w:p>
    <w:p w14:paraId="55678EFA" w14:textId="6E52781D" w:rsidR="00523057" w:rsidRPr="006F6114" w:rsidRDefault="00000000" w:rsidP="000D7FF5">
      <w:pPr>
        <w:numPr>
          <w:ilvl w:val="1"/>
          <w:numId w:val="17"/>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 zwłokę w usunięciu wad i usterek </w:t>
      </w:r>
      <w:r w:rsidR="001D7DFC" w:rsidRPr="006F6114">
        <w:rPr>
          <w:rFonts w:ascii="Times New Roman" w:hAnsi="Times New Roman" w:cs="Times New Roman"/>
          <w:color w:val="auto"/>
          <w:sz w:val="24"/>
          <w:szCs w:val="24"/>
        </w:rPr>
        <w:t xml:space="preserve">przedmiotu umowy </w:t>
      </w:r>
      <w:r w:rsidRPr="006F6114">
        <w:rPr>
          <w:rFonts w:ascii="Times New Roman" w:hAnsi="Times New Roman" w:cs="Times New Roman"/>
          <w:color w:val="auto"/>
          <w:sz w:val="24"/>
          <w:szCs w:val="24"/>
        </w:rPr>
        <w:t xml:space="preserve">w okresie rękojmi i gwarancji – kara umowna w wysokości </w:t>
      </w:r>
      <w:r w:rsidR="00AA3552" w:rsidRPr="006F6114">
        <w:rPr>
          <w:rFonts w:ascii="Times New Roman" w:hAnsi="Times New Roman" w:cs="Times New Roman"/>
          <w:color w:val="auto"/>
          <w:sz w:val="24"/>
          <w:szCs w:val="24"/>
        </w:rPr>
        <w:t xml:space="preserve">1 </w:t>
      </w:r>
      <w:r w:rsidRPr="006F6114">
        <w:rPr>
          <w:rFonts w:ascii="Times New Roman" w:hAnsi="Times New Roman" w:cs="Times New Roman"/>
          <w:color w:val="auto"/>
          <w:sz w:val="24"/>
          <w:szCs w:val="24"/>
        </w:rPr>
        <w:t xml:space="preserve">% wynagrodzenia brutto określonego w § </w:t>
      </w:r>
      <w:r w:rsidR="001D7DFC" w:rsidRPr="006F6114">
        <w:rPr>
          <w:rFonts w:ascii="Times New Roman" w:hAnsi="Times New Roman" w:cs="Times New Roman"/>
          <w:color w:val="auto"/>
          <w:sz w:val="24"/>
          <w:szCs w:val="24"/>
        </w:rPr>
        <w:t>8</w:t>
      </w:r>
      <w:r w:rsidRPr="006F6114">
        <w:rPr>
          <w:rFonts w:ascii="Times New Roman" w:hAnsi="Times New Roman" w:cs="Times New Roman"/>
          <w:color w:val="auto"/>
          <w:sz w:val="24"/>
          <w:szCs w:val="24"/>
        </w:rPr>
        <w:t xml:space="preserve"> ust. 1 umowy, za każdy dzień zwłoki liczonej od daty wyznaczonej na usunięcie wady</w:t>
      </w:r>
      <w:r w:rsidR="001D7DFC" w:rsidRPr="006F6114">
        <w:rPr>
          <w:rFonts w:ascii="Times New Roman" w:hAnsi="Times New Roman" w:cs="Times New Roman"/>
          <w:color w:val="auto"/>
          <w:sz w:val="24"/>
          <w:szCs w:val="24"/>
        </w:rPr>
        <w:t xml:space="preserve"> lub usterki</w:t>
      </w:r>
      <w:r w:rsidRPr="006F6114">
        <w:rPr>
          <w:rFonts w:ascii="Times New Roman" w:hAnsi="Times New Roman" w:cs="Times New Roman"/>
          <w:color w:val="auto"/>
          <w:sz w:val="24"/>
          <w:szCs w:val="24"/>
        </w:rPr>
        <w:t>, jednak nie większa niż</w:t>
      </w:r>
      <w:r w:rsidRPr="006F6114">
        <w:rPr>
          <w:rFonts w:ascii="Times New Roman" w:eastAsia="Calibri" w:hAnsi="Times New Roman" w:cs="Times New Roman"/>
          <w:color w:val="auto"/>
          <w:sz w:val="24"/>
          <w:szCs w:val="24"/>
        </w:rPr>
        <w:t xml:space="preserve"> </w:t>
      </w:r>
      <w:r w:rsidR="00AA3552" w:rsidRPr="006F6114">
        <w:rPr>
          <w:rFonts w:ascii="Times New Roman" w:eastAsia="Calibri" w:hAnsi="Times New Roman" w:cs="Times New Roman"/>
          <w:color w:val="auto"/>
          <w:sz w:val="24"/>
          <w:szCs w:val="24"/>
        </w:rPr>
        <w:t xml:space="preserve">1000 </w:t>
      </w:r>
      <w:r w:rsidR="001D7DFC" w:rsidRPr="006F6114">
        <w:rPr>
          <w:rFonts w:ascii="Times New Roman" w:eastAsia="Calibri" w:hAnsi="Times New Roman" w:cs="Times New Roman"/>
          <w:color w:val="auto"/>
          <w:sz w:val="24"/>
          <w:szCs w:val="24"/>
        </w:rPr>
        <w:t>w każdym jednym przypadku</w:t>
      </w:r>
      <w:r w:rsidRPr="006F6114">
        <w:rPr>
          <w:rFonts w:ascii="Times New Roman" w:hAnsi="Times New Roman" w:cs="Times New Roman"/>
          <w:color w:val="auto"/>
          <w:sz w:val="24"/>
          <w:szCs w:val="24"/>
        </w:rPr>
        <w:t xml:space="preserve">; </w:t>
      </w:r>
    </w:p>
    <w:p w14:paraId="00E4F294" w14:textId="6DE56605" w:rsidR="00523057" w:rsidRPr="006F6114" w:rsidRDefault="001D7DFC" w:rsidP="000D7FF5">
      <w:pPr>
        <w:numPr>
          <w:ilvl w:val="1"/>
          <w:numId w:val="17"/>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 odstąpienie od umowy przez Zamawiającego z przyczyn zawinionych przez Wykonawcę – kara umowna w wysokości 20 % wynagrodzenia brutto określonego w § 8 ust.1 umowy; </w:t>
      </w:r>
    </w:p>
    <w:p w14:paraId="6A3ABE80" w14:textId="5F28288F" w:rsidR="00523057" w:rsidRPr="006F6114" w:rsidRDefault="00000000" w:rsidP="000D7FF5">
      <w:pPr>
        <w:numPr>
          <w:ilvl w:val="1"/>
          <w:numId w:val="17"/>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 tytułu niespełnienia przez Wykonawcę lub podwykonawcę wymogu zatrudnienia na podstawie umowy o pracę osób wykonujących wskazane w § </w:t>
      </w:r>
      <w:r w:rsidR="001D7DFC" w:rsidRPr="006F6114">
        <w:rPr>
          <w:rFonts w:ascii="Times New Roman" w:hAnsi="Times New Roman" w:cs="Times New Roman"/>
          <w:color w:val="auto"/>
          <w:sz w:val="24"/>
          <w:szCs w:val="24"/>
        </w:rPr>
        <w:t>9</w:t>
      </w:r>
      <w:r w:rsidRPr="006F6114">
        <w:rPr>
          <w:rFonts w:ascii="Times New Roman" w:hAnsi="Times New Roman" w:cs="Times New Roman"/>
          <w:color w:val="auto"/>
          <w:sz w:val="24"/>
          <w:szCs w:val="24"/>
        </w:rPr>
        <w:t xml:space="preserve"> ust.1 czynności w wysokości 2.000,00</w:t>
      </w:r>
      <w:r w:rsidR="001D7DFC"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zł za każdego niezatrudnionego pracownika, za każdy miesiąc </w:t>
      </w:r>
      <w:r w:rsidRPr="006F6114">
        <w:rPr>
          <w:rFonts w:ascii="Times New Roman" w:eastAsia="Calibri" w:hAnsi="Times New Roman" w:cs="Times New Roman"/>
          <w:i/>
          <w:color w:val="auto"/>
          <w:sz w:val="24"/>
          <w:szCs w:val="24"/>
        </w:rPr>
        <w:t xml:space="preserve"> </w:t>
      </w:r>
      <w:r w:rsidRPr="006F6114">
        <w:rPr>
          <w:rFonts w:ascii="Times New Roman" w:hAnsi="Times New Roman" w:cs="Times New Roman"/>
          <w:color w:val="auto"/>
          <w:sz w:val="24"/>
          <w:szCs w:val="24"/>
        </w:rPr>
        <w:t>niezatrudnienia;</w:t>
      </w:r>
      <w:r w:rsidRPr="006F6114">
        <w:rPr>
          <w:rFonts w:ascii="Times New Roman" w:eastAsia="Calibri" w:hAnsi="Times New Roman" w:cs="Times New Roman"/>
          <w:color w:val="auto"/>
          <w:sz w:val="24"/>
          <w:szCs w:val="24"/>
        </w:rPr>
        <w:t xml:space="preserve"> </w:t>
      </w:r>
    </w:p>
    <w:p w14:paraId="15402D8F" w14:textId="23756302" w:rsidR="00523057" w:rsidRPr="006F6114" w:rsidRDefault="00000000" w:rsidP="000D7FF5">
      <w:pPr>
        <w:numPr>
          <w:ilvl w:val="0"/>
          <w:numId w:val="17"/>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Łączna maksymalna wysokość kar umownych, których może dochodzić Zamawiający od Wykonawcy w przypadkach zastrzeżonych w </w:t>
      </w:r>
      <w:r w:rsidR="001D7DFC" w:rsidRPr="006F6114">
        <w:rPr>
          <w:rFonts w:ascii="Times New Roman" w:hAnsi="Times New Roman" w:cs="Times New Roman"/>
          <w:color w:val="auto"/>
          <w:sz w:val="24"/>
          <w:szCs w:val="24"/>
        </w:rPr>
        <w:t>u</w:t>
      </w:r>
      <w:r w:rsidRPr="006F6114">
        <w:rPr>
          <w:rFonts w:ascii="Times New Roman" w:hAnsi="Times New Roman" w:cs="Times New Roman"/>
          <w:color w:val="auto"/>
          <w:sz w:val="24"/>
          <w:szCs w:val="24"/>
        </w:rPr>
        <w:t xml:space="preserve">mowie wynosi </w:t>
      </w:r>
      <w:r w:rsidR="001D7DFC" w:rsidRPr="006F6114">
        <w:rPr>
          <w:rFonts w:ascii="Times New Roman" w:hAnsi="Times New Roman" w:cs="Times New Roman"/>
          <w:color w:val="auto"/>
          <w:sz w:val="24"/>
          <w:szCs w:val="24"/>
        </w:rPr>
        <w:t>3</w:t>
      </w:r>
      <w:r w:rsidRPr="006F6114">
        <w:rPr>
          <w:rFonts w:ascii="Times New Roman" w:hAnsi="Times New Roman" w:cs="Times New Roman"/>
          <w:color w:val="auto"/>
          <w:sz w:val="24"/>
          <w:szCs w:val="24"/>
        </w:rPr>
        <w:t xml:space="preserve">0% wynagrodzenia brutto wskazanego w § </w:t>
      </w:r>
      <w:r w:rsidR="001D7DFC" w:rsidRPr="006F6114">
        <w:rPr>
          <w:rFonts w:ascii="Times New Roman" w:hAnsi="Times New Roman" w:cs="Times New Roman"/>
          <w:color w:val="auto"/>
          <w:sz w:val="24"/>
          <w:szCs w:val="24"/>
        </w:rPr>
        <w:t>8</w:t>
      </w:r>
      <w:r w:rsidRPr="006F6114">
        <w:rPr>
          <w:rFonts w:ascii="Times New Roman" w:hAnsi="Times New Roman" w:cs="Times New Roman"/>
          <w:color w:val="auto"/>
          <w:sz w:val="24"/>
          <w:szCs w:val="24"/>
        </w:rPr>
        <w:t xml:space="preserve"> ust. 1 umowy.  Łączna maksymalna wysokość kar umownych, których może dochodzić Wykonawca od Zamawiającego w przypadkach zastrzeżonych w </w:t>
      </w:r>
      <w:r w:rsidR="001D7DFC" w:rsidRPr="006F6114">
        <w:rPr>
          <w:rFonts w:ascii="Times New Roman" w:hAnsi="Times New Roman" w:cs="Times New Roman"/>
          <w:color w:val="auto"/>
          <w:sz w:val="24"/>
          <w:szCs w:val="24"/>
        </w:rPr>
        <w:t>u</w:t>
      </w:r>
      <w:r w:rsidRPr="006F6114">
        <w:rPr>
          <w:rFonts w:ascii="Times New Roman" w:hAnsi="Times New Roman" w:cs="Times New Roman"/>
          <w:color w:val="auto"/>
          <w:sz w:val="24"/>
          <w:szCs w:val="24"/>
        </w:rPr>
        <w:t xml:space="preserve">mowie wynosi </w:t>
      </w:r>
      <w:r w:rsidR="001D7DFC" w:rsidRPr="006F6114">
        <w:rPr>
          <w:rFonts w:ascii="Times New Roman" w:hAnsi="Times New Roman" w:cs="Times New Roman"/>
          <w:color w:val="auto"/>
          <w:sz w:val="24"/>
          <w:szCs w:val="24"/>
        </w:rPr>
        <w:t xml:space="preserve">0. </w:t>
      </w:r>
      <w:r w:rsidRPr="006F6114">
        <w:rPr>
          <w:rFonts w:ascii="Times New Roman" w:hAnsi="Times New Roman" w:cs="Times New Roman"/>
          <w:color w:val="auto"/>
          <w:sz w:val="24"/>
          <w:szCs w:val="24"/>
        </w:rPr>
        <w:t xml:space="preserve"> </w:t>
      </w:r>
    </w:p>
    <w:p w14:paraId="5A2072DB" w14:textId="77777777" w:rsidR="00523057" w:rsidRPr="006F6114" w:rsidRDefault="00000000" w:rsidP="000D7FF5">
      <w:pPr>
        <w:numPr>
          <w:ilvl w:val="0"/>
          <w:numId w:val="17"/>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Naliczone kary umowne stają się wymagalne, jeżeli Wykonawca w terminie 5 dni od daty otrzymania oświadczenia złożonego przez Zamawiającego o naliczeniu kar umownych nie dokonał ich zapłaty.</w:t>
      </w:r>
      <w:r w:rsidRPr="006F6114">
        <w:rPr>
          <w:rFonts w:ascii="Times New Roman" w:eastAsia="Times New Roman" w:hAnsi="Times New Roman" w:cs="Times New Roman"/>
          <w:color w:val="auto"/>
          <w:sz w:val="24"/>
          <w:szCs w:val="24"/>
        </w:rPr>
        <w:t xml:space="preserve"> </w:t>
      </w:r>
    </w:p>
    <w:p w14:paraId="0A425E81" w14:textId="4D00BDF3" w:rsidR="00523057" w:rsidRPr="006F6114" w:rsidRDefault="00000000" w:rsidP="000D7FF5">
      <w:pPr>
        <w:numPr>
          <w:ilvl w:val="0"/>
          <w:numId w:val="17"/>
        </w:numPr>
        <w:spacing w:after="0" w:line="276" w:lineRule="auto"/>
        <w:ind w:right="1409" w:hanging="427"/>
        <w:rPr>
          <w:rFonts w:ascii="Times New Roman" w:hAnsi="Times New Roman" w:cs="Times New Roman"/>
          <w:color w:val="auto"/>
          <w:sz w:val="24"/>
          <w:szCs w:val="24"/>
        </w:rPr>
      </w:pPr>
      <w:r w:rsidRPr="006F6114">
        <w:rPr>
          <w:rFonts w:ascii="Times New Roman" w:hAnsi="Times New Roman" w:cs="Times New Roman"/>
          <w:color w:val="auto"/>
          <w:sz w:val="24"/>
          <w:szCs w:val="24"/>
        </w:rPr>
        <w:t>Strony zastrzegają sobie prawo dochodzenia odszkodowania uzupełniającego na zasadach ogólnych</w:t>
      </w:r>
      <w:r w:rsidR="001D7DFC"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 xml:space="preserve">w sytuacji, gdy </w:t>
      </w:r>
      <w:r w:rsidR="001D7DFC" w:rsidRPr="006F6114">
        <w:rPr>
          <w:rFonts w:ascii="Times New Roman" w:hAnsi="Times New Roman" w:cs="Times New Roman"/>
          <w:color w:val="auto"/>
          <w:sz w:val="24"/>
          <w:szCs w:val="24"/>
        </w:rPr>
        <w:t xml:space="preserve">doznana </w:t>
      </w:r>
      <w:r w:rsidRPr="006F6114">
        <w:rPr>
          <w:rFonts w:ascii="Times New Roman" w:hAnsi="Times New Roman" w:cs="Times New Roman"/>
          <w:color w:val="auto"/>
          <w:sz w:val="24"/>
          <w:szCs w:val="24"/>
        </w:rPr>
        <w:t xml:space="preserve">szkoda przewyższy wysokość </w:t>
      </w:r>
      <w:r w:rsidR="001D7DFC" w:rsidRPr="006F6114">
        <w:rPr>
          <w:rFonts w:ascii="Times New Roman" w:hAnsi="Times New Roman" w:cs="Times New Roman"/>
          <w:color w:val="auto"/>
          <w:sz w:val="24"/>
          <w:szCs w:val="24"/>
        </w:rPr>
        <w:t xml:space="preserve">zastrzeżonych w umowie </w:t>
      </w:r>
      <w:r w:rsidRPr="006F6114">
        <w:rPr>
          <w:rFonts w:ascii="Times New Roman" w:hAnsi="Times New Roman" w:cs="Times New Roman"/>
          <w:color w:val="auto"/>
          <w:sz w:val="24"/>
          <w:szCs w:val="24"/>
        </w:rPr>
        <w:t>kar umownych.</w:t>
      </w:r>
      <w:r w:rsidRPr="006F6114">
        <w:rPr>
          <w:rFonts w:ascii="Times New Roman" w:eastAsia="Times New Roman" w:hAnsi="Times New Roman" w:cs="Times New Roman"/>
          <w:color w:val="auto"/>
          <w:sz w:val="24"/>
          <w:szCs w:val="24"/>
        </w:rPr>
        <w:t xml:space="preserve"> </w:t>
      </w:r>
    </w:p>
    <w:p w14:paraId="64C5246A" w14:textId="58AEFCB2" w:rsidR="00523057"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1</w:t>
      </w:r>
      <w:r w:rsidR="001D7DFC" w:rsidRPr="006F6114">
        <w:rPr>
          <w:rFonts w:ascii="Times New Roman" w:hAnsi="Times New Roman" w:cs="Times New Roman"/>
          <w:color w:val="auto"/>
          <w:sz w:val="24"/>
          <w:szCs w:val="24"/>
        </w:rPr>
        <w:t>4</w:t>
      </w:r>
      <w:r w:rsidRPr="006F6114">
        <w:rPr>
          <w:rFonts w:ascii="Times New Roman" w:hAnsi="Times New Roman" w:cs="Times New Roman"/>
          <w:color w:val="auto"/>
          <w:sz w:val="24"/>
          <w:szCs w:val="24"/>
        </w:rPr>
        <w:t xml:space="preserve"> </w:t>
      </w:r>
      <w:r w:rsidRPr="006F6114">
        <w:rPr>
          <w:rFonts w:ascii="Times New Roman" w:eastAsia="Times New Roman" w:hAnsi="Times New Roman" w:cs="Times New Roman"/>
          <w:color w:val="auto"/>
          <w:sz w:val="24"/>
          <w:szCs w:val="24"/>
        </w:rPr>
        <w:t xml:space="preserve">  </w:t>
      </w:r>
    </w:p>
    <w:p w14:paraId="7A12F25C" w14:textId="77777777" w:rsidR="00523057" w:rsidRPr="006F6114" w:rsidRDefault="00000000" w:rsidP="000D7FF5">
      <w:pPr>
        <w:numPr>
          <w:ilvl w:val="0"/>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W przypadku odstąpienia od umowy przez jedną ze stron, Wykonawca powinien natychmiast wstrzymać i zabezpieczyć niezakończone roboty oraz plac budowy.</w:t>
      </w:r>
      <w:r w:rsidRPr="006F6114">
        <w:rPr>
          <w:rFonts w:ascii="Times New Roman" w:eastAsia="Times New Roman" w:hAnsi="Times New Roman" w:cs="Times New Roman"/>
          <w:color w:val="auto"/>
          <w:sz w:val="24"/>
          <w:szCs w:val="24"/>
        </w:rPr>
        <w:t xml:space="preserve"> </w:t>
      </w:r>
    </w:p>
    <w:p w14:paraId="43E8BD4A" w14:textId="0C7C98CF" w:rsidR="00523057" w:rsidRPr="006F6114" w:rsidRDefault="00000000" w:rsidP="000D7FF5">
      <w:pPr>
        <w:numPr>
          <w:ilvl w:val="0"/>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Zamawiającemu przysługuje prawo do odstąpienia od umowy</w:t>
      </w:r>
      <w:r w:rsidR="00266E9A" w:rsidRPr="006F6114">
        <w:rPr>
          <w:rFonts w:ascii="Times New Roman" w:hAnsi="Times New Roman" w:cs="Times New Roman"/>
          <w:color w:val="auto"/>
          <w:sz w:val="24"/>
          <w:szCs w:val="24"/>
        </w:rPr>
        <w:t xml:space="preserve"> w </w:t>
      </w:r>
      <w:r w:rsidRPr="006F6114">
        <w:rPr>
          <w:rFonts w:ascii="Times New Roman" w:hAnsi="Times New Roman" w:cs="Times New Roman"/>
          <w:color w:val="auto"/>
          <w:sz w:val="24"/>
          <w:szCs w:val="24"/>
        </w:rPr>
        <w:t xml:space="preserve">terminie </w:t>
      </w:r>
      <w:r w:rsidR="00266E9A" w:rsidRPr="006F6114">
        <w:rPr>
          <w:rFonts w:ascii="Times New Roman" w:hAnsi="Times New Roman" w:cs="Times New Roman"/>
          <w:color w:val="auto"/>
          <w:sz w:val="24"/>
          <w:szCs w:val="24"/>
        </w:rPr>
        <w:t xml:space="preserve">do </w:t>
      </w:r>
      <w:r w:rsidR="00387979" w:rsidRPr="006F6114">
        <w:rPr>
          <w:rFonts w:ascii="Times New Roman" w:hAnsi="Times New Roman" w:cs="Times New Roman"/>
          <w:color w:val="auto"/>
          <w:sz w:val="24"/>
          <w:szCs w:val="24"/>
        </w:rPr>
        <w:t xml:space="preserve">30.08.2023 r. </w:t>
      </w:r>
      <w:r w:rsidRPr="006F6114">
        <w:rPr>
          <w:rFonts w:ascii="Times New Roman" w:hAnsi="Times New Roman" w:cs="Times New Roman"/>
          <w:color w:val="auto"/>
          <w:sz w:val="24"/>
          <w:szCs w:val="24"/>
        </w:rPr>
        <w:t>gdy:</w:t>
      </w:r>
      <w:r w:rsidRPr="006F6114">
        <w:rPr>
          <w:rFonts w:ascii="Times New Roman" w:eastAsia="Times New Roman" w:hAnsi="Times New Roman" w:cs="Times New Roman"/>
          <w:color w:val="auto"/>
          <w:sz w:val="24"/>
          <w:szCs w:val="24"/>
        </w:rPr>
        <w:t xml:space="preserve"> </w:t>
      </w:r>
    </w:p>
    <w:p w14:paraId="2C6227E2" w14:textId="77777777" w:rsidR="00523057" w:rsidRPr="006F6114" w:rsidRDefault="00000000" w:rsidP="000D7FF5">
      <w:pPr>
        <w:numPr>
          <w:ilvl w:val="1"/>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lastRenderedPageBreak/>
        <w:t>Wykonawca nie rozpoczął robót bez uzasadnionych przyczyn oraz nie kontynuuje ich pomimo pisemnego wezwania Zamawiającego;</w:t>
      </w:r>
      <w:r w:rsidRPr="006F6114">
        <w:rPr>
          <w:rFonts w:ascii="Times New Roman" w:eastAsia="Times New Roman" w:hAnsi="Times New Roman" w:cs="Times New Roman"/>
          <w:color w:val="auto"/>
          <w:sz w:val="24"/>
          <w:szCs w:val="24"/>
        </w:rPr>
        <w:t xml:space="preserve"> </w:t>
      </w:r>
    </w:p>
    <w:p w14:paraId="4CA0DAEC" w14:textId="3C4E86DD" w:rsidR="00523057" w:rsidRPr="006F6114" w:rsidRDefault="00000000" w:rsidP="000D7FF5">
      <w:pPr>
        <w:numPr>
          <w:ilvl w:val="1"/>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konieczności wielokrotnego dokonywania bezpośredniej zapłaty podwykonawcy lub dalszemu podwykonawcy, lub konieczności dokonania bezpośrednich zapłat na sumę większą niż 5% wartości niniejszej umowy</w:t>
      </w:r>
      <w:r w:rsidR="00266E9A" w:rsidRPr="006F6114">
        <w:rPr>
          <w:rFonts w:ascii="Times New Roman" w:hAnsi="Times New Roman" w:cs="Times New Roman"/>
          <w:color w:val="auto"/>
          <w:sz w:val="24"/>
          <w:szCs w:val="24"/>
        </w:rPr>
        <w:t xml:space="preserve"> (według wysokości wynagrodzenia Wykonawcy wskazanego w umowie)</w:t>
      </w:r>
      <w:r w:rsidRPr="006F6114">
        <w:rPr>
          <w:rFonts w:ascii="Times New Roman" w:hAnsi="Times New Roman" w:cs="Times New Roman"/>
          <w:color w:val="auto"/>
          <w:sz w:val="24"/>
          <w:szCs w:val="24"/>
        </w:rPr>
        <w:t>;</w:t>
      </w:r>
      <w:r w:rsidRPr="006F6114">
        <w:rPr>
          <w:rFonts w:ascii="Times New Roman" w:eastAsia="Times New Roman" w:hAnsi="Times New Roman" w:cs="Times New Roman"/>
          <w:color w:val="auto"/>
          <w:sz w:val="24"/>
          <w:szCs w:val="24"/>
        </w:rPr>
        <w:t xml:space="preserve"> </w:t>
      </w:r>
    </w:p>
    <w:p w14:paraId="1BEFBADB" w14:textId="6ECF4FAD" w:rsidR="00266E9A" w:rsidRPr="006F6114" w:rsidRDefault="00266E9A" w:rsidP="000D7FF5">
      <w:pPr>
        <w:numPr>
          <w:ilvl w:val="1"/>
          <w:numId w:val="18"/>
        </w:numPr>
        <w:spacing w:after="0" w:line="276" w:lineRule="auto"/>
        <w:ind w:right="1409" w:hanging="360"/>
        <w:rPr>
          <w:rFonts w:ascii="Times New Roman" w:hAnsi="Times New Roman" w:cs="Times New Roman"/>
          <w:color w:val="auto"/>
          <w:sz w:val="24"/>
          <w:szCs w:val="24"/>
        </w:rPr>
      </w:pPr>
      <w:r w:rsidRPr="006F6114">
        <w:rPr>
          <w:rFonts w:ascii="Times New Roman" w:eastAsia="Times New Roman" w:hAnsi="Times New Roman" w:cs="Times New Roman"/>
          <w:color w:val="auto"/>
          <w:sz w:val="24"/>
          <w:szCs w:val="24"/>
        </w:rPr>
        <w:t xml:space="preserve">gdy Wykonawca pozostaje w zwłoce z rozpoczęciem lub wykonywaniem przedmiotu umowy w zakresie robót dotyczących wykonania urządzenia technicznego tak daleko, że nie jest możliwe, aby montaż ten zakończył w terminie umówionym. </w:t>
      </w:r>
    </w:p>
    <w:p w14:paraId="0EFFBEB7" w14:textId="77777777" w:rsidR="004F2F8E" w:rsidRPr="006F6114" w:rsidRDefault="004F2F8E" w:rsidP="004F2F8E">
      <w:pPr>
        <w:numPr>
          <w:ilvl w:val="1"/>
          <w:numId w:val="18"/>
        </w:numPr>
        <w:spacing w:after="0" w:line="276" w:lineRule="auto"/>
        <w:ind w:right="1409" w:hanging="371"/>
        <w:rPr>
          <w:rFonts w:ascii="Times New Roman" w:hAnsi="Times New Roman" w:cs="Times New Roman"/>
          <w:color w:val="auto"/>
          <w:sz w:val="24"/>
          <w:szCs w:val="24"/>
        </w:rPr>
      </w:pPr>
      <w:r w:rsidRPr="006F6114">
        <w:rPr>
          <w:rFonts w:ascii="Times New Roman" w:hAnsi="Times New Roman" w:cs="Times New Roman"/>
          <w:color w:val="auto"/>
          <w:sz w:val="24"/>
          <w:szCs w:val="24"/>
        </w:rPr>
        <w:t>wystąpi istotna zmiana okoliczności powodująca, że wykonanie umowy nie leży w interesie publicznym, czego nie można było przewidzieć w chwili zawarcia umowy lub dalsze wykonanie umowy może zagrażać istotnemu bezpieczeństwu państwa lub bezpieczeństwu publicznemu;</w:t>
      </w:r>
    </w:p>
    <w:p w14:paraId="04442A62" w14:textId="77777777" w:rsidR="004F2F8E" w:rsidRPr="006F6114" w:rsidRDefault="004F2F8E" w:rsidP="004F2F8E">
      <w:pPr>
        <w:numPr>
          <w:ilvl w:val="1"/>
          <w:numId w:val="18"/>
        </w:numPr>
        <w:spacing w:after="0" w:line="276" w:lineRule="auto"/>
        <w:ind w:right="1409" w:hanging="371"/>
        <w:rPr>
          <w:rFonts w:ascii="Times New Roman" w:hAnsi="Times New Roman" w:cs="Times New Roman"/>
          <w:color w:val="auto"/>
          <w:sz w:val="24"/>
          <w:szCs w:val="24"/>
        </w:rPr>
      </w:pPr>
      <w:r w:rsidRPr="006F6114">
        <w:rPr>
          <w:rFonts w:ascii="Times New Roman" w:hAnsi="Times New Roman" w:cs="Times New Roman"/>
          <w:color w:val="auto"/>
          <w:sz w:val="24"/>
          <w:szCs w:val="24"/>
        </w:rPr>
        <w:t>zostanie zajęty cały majątek Wykonawcy;</w:t>
      </w:r>
    </w:p>
    <w:p w14:paraId="0461A2CA" w14:textId="77777777" w:rsidR="004F2F8E" w:rsidRPr="006F6114" w:rsidRDefault="004F2F8E" w:rsidP="00606EC6">
      <w:pPr>
        <w:numPr>
          <w:ilvl w:val="1"/>
          <w:numId w:val="18"/>
        </w:numPr>
        <w:spacing w:after="0" w:line="276" w:lineRule="auto"/>
        <w:ind w:right="1409" w:hanging="371"/>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przerwał wykonywanie umowy i nie wykonuje przedmiotu umowy przez okres co najmniej 10 dni,  </w:t>
      </w:r>
    </w:p>
    <w:p w14:paraId="3F6E817D" w14:textId="77777777" w:rsidR="004F2F8E" w:rsidRPr="006F6114" w:rsidRDefault="004F2F8E" w:rsidP="00606EC6">
      <w:pPr>
        <w:numPr>
          <w:ilvl w:val="1"/>
          <w:numId w:val="18"/>
        </w:numPr>
        <w:spacing w:after="0" w:line="276" w:lineRule="auto"/>
        <w:ind w:right="1409" w:hanging="371"/>
        <w:rPr>
          <w:rFonts w:ascii="Times New Roman" w:hAnsi="Times New Roman" w:cs="Times New Roman"/>
          <w:color w:val="auto"/>
          <w:sz w:val="24"/>
          <w:szCs w:val="24"/>
        </w:rPr>
      </w:pPr>
      <w:r w:rsidRPr="006F6114">
        <w:rPr>
          <w:rFonts w:ascii="Times New Roman" w:hAnsi="Times New Roman" w:cs="Times New Roman"/>
          <w:color w:val="auto"/>
          <w:sz w:val="24"/>
          <w:szCs w:val="24"/>
        </w:rPr>
        <w:t>w przypadku braku przedłożenia zabezpieczenia należytego wykonania umowy przed podpisaniem aneksu na wydłużony okres realizacji;</w:t>
      </w:r>
    </w:p>
    <w:p w14:paraId="060893D8" w14:textId="77777777" w:rsidR="007054D8" w:rsidRPr="006F6114" w:rsidRDefault="007054D8" w:rsidP="00606EC6">
      <w:pPr>
        <w:spacing w:after="0" w:line="276" w:lineRule="auto"/>
        <w:ind w:left="787" w:right="1409" w:firstLine="0"/>
        <w:rPr>
          <w:rFonts w:ascii="Times New Roman" w:hAnsi="Times New Roman" w:cs="Times New Roman"/>
          <w:color w:val="auto"/>
          <w:sz w:val="24"/>
          <w:szCs w:val="24"/>
        </w:rPr>
      </w:pPr>
    </w:p>
    <w:p w14:paraId="371366CC" w14:textId="77777777" w:rsidR="00523057" w:rsidRPr="006F6114" w:rsidRDefault="00000000" w:rsidP="000D7FF5">
      <w:pPr>
        <w:numPr>
          <w:ilvl w:val="0"/>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Odstąpienie od umowy powinno nastąpić w formie pisemnej pod rygorem nieważności takiego oświadczenia i powinno zawierać uzasadnienie.</w:t>
      </w:r>
      <w:r w:rsidRPr="006F6114">
        <w:rPr>
          <w:rFonts w:ascii="Times New Roman" w:eastAsia="Times New Roman" w:hAnsi="Times New Roman" w:cs="Times New Roman"/>
          <w:color w:val="auto"/>
          <w:sz w:val="24"/>
          <w:szCs w:val="24"/>
        </w:rPr>
        <w:t xml:space="preserve"> </w:t>
      </w:r>
    </w:p>
    <w:p w14:paraId="7E5B6C9C" w14:textId="77777777" w:rsidR="00523057" w:rsidRPr="006F6114" w:rsidRDefault="00000000" w:rsidP="000D7FF5">
      <w:pPr>
        <w:numPr>
          <w:ilvl w:val="0"/>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W przypadku odstąpienia od umowy Wykonawcę oraz Zamawiającego obciążają następujące obowiązki szczegółowe:</w:t>
      </w:r>
      <w:r w:rsidRPr="006F6114">
        <w:rPr>
          <w:rFonts w:ascii="Times New Roman" w:eastAsia="Times New Roman" w:hAnsi="Times New Roman" w:cs="Times New Roman"/>
          <w:color w:val="auto"/>
          <w:sz w:val="24"/>
          <w:szCs w:val="24"/>
        </w:rPr>
        <w:t xml:space="preserve"> </w:t>
      </w:r>
    </w:p>
    <w:p w14:paraId="146287F9" w14:textId="727A1AC1" w:rsidR="00523057" w:rsidRPr="006F6114" w:rsidRDefault="00000000" w:rsidP="000D7FF5">
      <w:pPr>
        <w:numPr>
          <w:ilvl w:val="1"/>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 terminie 7 dni od daty odstąpienia od umowy, Wykonawca przy udziale Zamawiającego sporządzi szczegółowy protokół inwentaryzacji robót </w:t>
      </w:r>
      <w:r w:rsidR="000D7FF5" w:rsidRPr="006F6114">
        <w:rPr>
          <w:rFonts w:ascii="Times New Roman" w:hAnsi="Times New Roman" w:cs="Times New Roman"/>
          <w:color w:val="auto"/>
          <w:sz w:val="24"/>
          <w:szCs w:val="24"/>
        </w:rPr>
        <w:t xml:space="preserve">i stanu realizacji przedmiotu umowy </w:t>
      </w:r>
      <w:r w:rsidRPr="006F6114">
        <w:rPr>
          <w:rFonts w:ascii="Times New Roman" w:hAnsi="Times New Roman" w:cs="Times New Roman"/>
          <w:color w:val="auto"/>
          <w:sz w:val="24"/>
          <w:szCs w:val="24"/>
        </w:rPr>
        <w:t>w toku wg stanu na dzień odstąpienia;</w:t>
      </w:r>
      <w:r w:rsidRPr="006F6114">
        <w:rPr>
          <w:rFonts w:ascii="Times New Roman" w:eastAsia="Times New Roman" w:hAnsi="Times New Roman" w:cs="Times New Roman"/>
          <w:color w:val="auto"/>
          <w:sz w:val="24"/>
          <w:szCs w:val="24"/>
        </w:rPr>
        <w:t xml:space="preserve"> </w:t>
      </w:r>
    </w:p>
    <w:p w14:paraId="23071321" w14:textId="77777777" w:rsidR="00523057" w:rsidRPr="006F6114" w:rsidRDefault="00000000" w:rsidP="000D7FF5">
      <w:pPr>
        <w:numPr>
          <w:ilvl w:val="1"/>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Wykonawca zabezpieczy przerwane roboty w zakresie obustronnie uzgodnionym, na koszt tej strony, która była powodem odstąpienia od umowy;</w:t>
      </w:r>
      <w:r w:rsidRPr="006F6114">
        <w:rPr>
          <w:rFonts w:ascii="Times New Roman" w:eastAsia="Times New Roman" w:hAnsi="Times New Roman" w:cs="Times New Roman"/>
          <w:color w:val="auto"/>
          <w:sz w:val="24"/>
          <w:szCs w:val="24"/>
        </w:rPr>
        <w:t xml:space="preserve"> </w:t>
      </w:r>
    </w:p>
    <w:p w14:paraId="6175B141" w14:textId="77777777" w:rsidR="00523057" w:rsidRPr="006F6114" w:rsidRDefault="00000000" w:rsidP="000D7FF5">
      <w:pPr>
        <w:numPr>
          <w:ilvl w:val="1"/>
          <w:numId w:val="18"/>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Wykonawca niezwłocznie, ale nie później niż w ciągu 14 dni usunie z terenu budowy urządzenia zaplecza przez niego dostarczone lub wniesione. </w:t>
      </w:r>
      <w:r w:rsidRPr="006F6114">
        <w:rPr>
          <w:rFonts w:ascii="Times New Roman" w:eastAsia="Times New Roman" w:hAnsi="Times New Roman" w:cs="Times New Roman"/>
          <w:color w:val="auto"/>
          <w:sz w:val="24"/>
          <w:szCs w:val="24"/>
        </w:rPr>
        <w:t xml:space="preserve"> </w:t>
      </w:r>
    </w:p>
    <w:p w14:paraId="44A9C9A0" w14:textId="77777777" w:rsidR="00523057" w:rsidRPr="006F6114" w:rsidRDefault="00000000" w:rsidP="000D7FF5">
      <w:pPr>
        <w:spacing w:after="0" w:line="276" w:lineRule="auto"/>
        <w:ind w:left="437" w:right="0" w:firstLine="0"/>
        <w:jc w:val="left"/>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p>
    <w:p w14:paraId="210441AD" w14:textId="27B3816B" w:rsidR="00523057"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r w:rsidR="000D7FF5" w:rsidRPr="006F6114">
        <w:rPr>
          <w:rFonts w:ascii="Times New Roman" w:hAnsi="Times New Roman" w:cs="Times New Roman"/>
          <w:color w:val="auto"/>
          <w:sz w:val="24"/>
          <w:szCs w:val="24"/>
        </w:rPr>
        <w:t>15</w:t>
      </w:r>
      <w:r w:rsidRPr="006F6114">
        <w:rPr>
          <w:rFonts w:ascii="Times New Roman" w:hAnsi="Times New Roman" w:cs="Times New Roman"/>
          <w:color w:val="auto"/>
          <w:sz w:val="24"/>
          <w:szCs w:val="24"/>
        </w:rPr>
        <w:t xml:space="preserve"> </w:t>
      </w:r>
      <w:r w:rsidRPr="006F6114">
        <w:rPr>
          <w:rFonts w:ascii="Times New Roman" w:eastAsia="Calibri" w:hAnsi="Times New Roman" w:cs="Times New Roman"/>
          <w:color w:val="auto"/>
          <w:sz w:val="24"/>
          <w:szCs w:val="24"/>
        </w:rPr>
        <w:t xml:space="preserve"> </w:t>
      </w:r>
    </w:p>
    <w:p w14:paraId="3B58578D" w14:textId="77777777" w:rsidR="00523057" w:rsidRPr="006F6114" w:rsidRDefault="00000000" w:rsidP="000D7FF5">
      <w:pPr>
        <w:numPr>
          <w:ilvl w:val="0"/>
          <w:numId w:val="20"/>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Zakazuje się zmian postanowień umowy w stosunku do treści oferty, na podstawie której dokonano wyboru Wykonawcy, z zastrzeżeniem dopuszczenia wszelkich zmian przewidzianych w Dziale VII rozdział 3 ustawy Prawo zamówień publicznych oraz niniejszym paragrafie.</w:t>
      </w:r>
      <w:r w:rsidRPr="006F6114">
        <w:rPr>
          <w:rFonts w:ascii="Times New Roman" w:eastAsia="Calibri" w:hAnsi="Times New Roman" w:cs="Times New Roman"/>
          <w:color w:val="auto"/>
          <w:sz w:val="24"/>
          <w:szCs w:val="24"/>
        </w:rPr>
        <w:t xml:space="preserve"> </w:t>
      </w:r>
    </w:p>
    <w:p w14:paraId="47237D8F" w14:textId="77777777" w:rsidR="00523057" w:rsidRPr="006F6114" w:rsidRDefault="00000000" w:rsidP="000D7FF5">
      <w:pPr>
        <w:numPr>
          <w:ilvl w:val="0"/>
          <w:numId w:val="20"/>
        </w:numPr>
        <w:spacing w:after="0" w:line="276" w:lineRule="auto"/>
        <w:ind w:right="1409" w:hanging="283"/>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Zamawiający przewiduje możliwość dokonania następujących zmian zawartej z wybranym Wykonawcą umowy w stosunku do treści oferty, na podstawie której dokonano wyboru Wykonawcy, w zakresie: </w:t>
      </w:r>
    </w:p>
    <w:p w14:paraId="6DFA2400" w14:textId="77777777" w:rsidR="00523057" w:rsidRPr="006F6114" w:rsidRDefault="00000000" w:rsidP="000D7FF5">
      <w:pPr>
        <w:numPr>
          <w:ilvl w:val="1"/>
          <w:numId w:val="21"/>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gdy nastąpi zmiana stawki podatku VAT – Wykonawcy przysługuje zmiana wynagrodzenia z tytułu zmiany obowiązującej stawki podatku VAT z dniem wejścia w życie nowych przepisów. </w:t>
      </w:r>
    </w:p>
    <w:p w14:paraId="3043FDCD" w14:textId="77777777" w:rsidR="00523057" w:rsidRPr="006F6114" w:rsidRDefault="00000000" w:rsidP="000D7FF5">
      <w:pPr>
        <w:numPr>
          <w:ilvl w:val="1"/>
          <w:numId w:val="21"/>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gdy zachodzi koniczność dokonania zamiany kierownika budowy (robót) na osobę o kwalifikacjach i doświadczeniu wymaganym w SWZ. </w:t>
      </w:r>
    </w:p>
    <w:p w14:paraId="3B6C673B" w14:textId="3D866A5F" w:rsidR="00523057" w:rsidRPr="006F6114" w:rsidRDefault="00000000" w:rsidP="000D7FF5">
      <w:pPr>
        <w:numPr>
          <w:ilvl w:val="1"/>
          <w:numId w:val="21"/>
        </w:numPr>
        <w:spacing w:after="0" w:line="276" w:lineRule="auto"/>
        <w:ind w:right="1409" w:hanging="425"/>
        <w:rPr>
          <w:rFonts w:ascii="Times New Roman" w:hAnsi="Times New Roman" w:cs="Times New Roman"/>
          <w:color w:val="auto"/>
          <w:sz w:val="24"/>
          <w:szCs w:val="24"/>
        </w:rPr>
      </w:pPr>
      <w:r w:rsidRPr="006F6114">
        <w:rPr>
          <w:rFonts w:ascii="Times New Roman" w:hAnsi="Times New Roman" w:cs="Times New Roman"/>
          <w:color w:val="auto"/>
          <w:sz w:val="24"/>
          <w:szCs w:val="24"/>
        </w:rPr>
        <w:lastRenderedPageBreak/>
        <w:t>Dopuszcza się wprowadzenie zmiany materiałów i urządzeń przedstawionych w</w:t>
      </w:r>
      <w:r w:rsidR="00DD6178"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dokumentacji budowlano-wykonawczej pod warunkiem, że;</w:t>
      </w:r>
      <w:r w:rsidRPr="006F6114">
        <w:rPr>
          <w:rFonts w:ascii="Times New Roman" w:eastAsia="Calibri" w:hAnsi="Times New Roman" w:cs="Times New Roman"/>
          <w:color w:val="auto"/>
          <w:sz w:val="24"/>
          <w:szCs w:val="24"/>
        </w:rPr>
        <w:t xml:space="preserve"> </w:t>
      </w:r>
    </w:p>
    <w:p w14:paraId="48C12065" w14:textId="77777777" w:rsidR="00523057" w:rsidRPr="006F6114" w:rsidRDefault="00000000" w:rsidP="000D7FF5">
      <w:pPr>
        <w:numPr>
          <w:ilvl w:val="2"/>
          <w:numId w:val="22"/>
        </w:numPr>
        <w:spacing w:after="0" w:line="276" w:lineRule="auto"/>
        <w:ind w:left="1599" w:right="1409" w:hanging="389"/>
        <w:rPr>
          <w:rFonts w:ascii="Times New Roman" w:hAnsi="Times New Roman" w:cs="Times New Roman"/>
          <w:color w:val="auto"/>
          <w:sz w:val="24"/>
          <w:szCs w:val="24"/>
        </w:rPr>
      </w:pPr>
      <w:r w:rsidRPr="006F6114">
        <w:rPr>
          <w:rFonts w:ascii="Times New Roman" w:hAnsi="Times New Roman" w:cs="Times New Roman"/>
          <w:color w:val="auto"/>
          <w:sz w:val="24"/>
          <w:szCs w:val="24"/>
        </w:rPr>
        <w:t>spowodują obniżenie kosztów ponoszonych przez Zamawiającego na eksploatację i konserwację wykonanego przedmiotu umowy;</w:t>
      </w:r>
      <w:r w:rsidRPr="006F6114">
        <w:rPr>
          <w:rFonts w:ascii="Times New Roman" w:eastAsia="Times New Roman" w:hAnsi="Times New Roman" w:cs="Times New Roman"/>
          <w:color w:val="auto"/>
          <w:sz w:val="24"/>
          <w:szCs w:val="24"/>
        </w:rPr>
        <w:t xml:space="preserve"> </w:t>
      </w:r>
    </w:p>
    <w:p w14:paraId="340493FD" w14:textId="77777777" w:rsidR="00523057" w:rsidRPr="006F6114" w:rsidRDefault="00000000" w:rsidP="000D7FF5">
      <w:pPr>
        <w:numPr>
          <w:ilvl w:val="2"/>
          <w:numId w:val="22"/>
        </w:numPr>
        <w:spacing w:after="0" w:line="276" w:lineRule="auto"/>
        <w:ind w:left="1599" w:right="1409" w:hanging="389"/>
        <w:rPr>
          <w:rFonts w:ascii="Times New Roman" w:hAnsi="Times New Roman" w:cs="Times New Roman"/>
          <w:color w:val="auto"/>
          <w:sz w:val="24"/>
          <w:szCs w:val="24"/>
        </w:rPr>
      </w:pPr>
      <w:r w:rsidRPr="006F6114">
        <w:rPr>
          <w:rFonts w:ascii="Times New Roman" w:hAnsi="Times New Roman" w:cs="Times New Roman"/>
          <w:color w:val="auto"/>
          <w:sz w:val="24"/>
          <w:szCs w:val="24"/>
        </w:rPr>
        <w:t>wynikają z aktualizacji rozwiązań z uwagi na postęp technologiczny lub zmiany obowiązujących przepisów (następca zmienianego materiału lub urządzenia).</w:t>
      </w:r>
      <w:r w:rsidRPr="006F6114">
        <w:rPr>
          <w:rFonts w:ascii="Times New Roman" w:eastAsia="Times New Roman" w:hAnsi="Times New Roman" w:cs="Times New Roman"/>
          <w:color w:val="auto"/>
          <w:sz w:val="24"/>
          <w:szCs w:val="24"/>
        </w:rPr>
        <w:t xml:space="preserve"> </w:t>
      </w:r>
    </w:p>
    <w:p w14:paraId="2EAE2DD3" w14:textId="77777777" w:rsidR="00523057" w:rsidRPr="006F6114" w:rsidRDefault="00000000" w:rsidP="000D7FF5">
      <w:pPr>
        <w:numPr>
          <w:ilvl w:val="2"/>
          <w:numId w:val="22"/>
        </w:numPr>
        <w:spacing w:after="0" w:line="276" w:lineRule="auto"/>
        <w:ind w:left="1599" w:right="1409" w:hanging="389"/>
        <w:rPr>
          <w:rFonts w:ascii="Times New Roman" w:hAnsi="Times New Roman" w:cs="Times New Roman"/>
          <w:color w:val="auto"/>
          <w:sz w:val="24"/>
          <w:szCs w:val="24"/>
        </w:rPr>
      </w:pPr>
      <w:r w:rsidRPr="006F6114">
        <w:rPr>
          <w:rFonts w:ascii="Times New Roman" w:hAnsi="Times New Roman" w:cs="Times New Roman"/>
          <w:color w:val="auto"/>
          <w:sz w:val="24"/>
          <w:szCs w:val="24"/>
        </w:rPr>
        <w:t>zmiana materiałów lub urządzeń o parametrach tożsamych lub lepszych od przyjętych w ofercie w przypadku wycofania lub niedostępność na rynku materiału lub urządzenia oferowanego.</w:t>
      </w:r>
      <w:r w:rsidRPr="006F6114">
        <w:rPr>
          <w:rFonts w:ascii="Times New Roman" w:eastAsia="Times New Roman" w:hAnsi="Times New Roman" w:cs="Times New Roman"/>
          <w:color w:val="auto"/>
          <w:sz w:val="24"/>
          <w:szCs w:val="24"/>
        </w:rPr>
        <w:t xml:space="preserve"> </w:t>
      </w:r>
    </w:p>
    <w:p w14:paraId="6B20B41E" w14:textId="26CA99CB" w:rsidR="00523057" w:rsidRPr="006F6114" w:rsidRDefault="00000000" w:rsidP="000D7FF5">
      <w:pPr>
        <w:pStyle w:val="Akapitzlist"/>
        <w:numPr>
          <w:ilvl w:val="0"/>
          <w:numId w:val="20"/>
        </w:numPr>
        <w:spacing w:after="0" w:line="276" w:lineRule="auto"/>
        <w:ind w:right="1409"/>
        <w:rPr>
          <w:rFonts w:ascii="Times New Roman" w:eastAsia="Calibri" w:hAnsi="Times New Roman" w:cs="Times New Roman"/>
          <w:color w:val="auto"/>
          <w:sz w:val="24"/>
          <w:szCs w:val="24"/>
        </w:rPr>
      </w:pPr>
      <w:r w:rsidRPr="006F6114">
        <w:rPr>
          <w:rFonts w:ascii="Times New Roman" w:hAnsi="Times New Roman" w:cs="Times New Roman"/>
          <w:color w:val="auto"/>
          <w:sz w:val="24"/>
          <w:szCs w:val="24"/>
        </w:rPr>
        <w:t>Przedstawione w ustępie 2 zmiany dotyczą  zmian, które przed wprowadzeniem do umowy wymagają zmiany umowy z zachowaniem formy pisemnej pod rygorem nieważności (aneks).</w:t>
      </w:r>
      <w:r w:rsidRPr="006F6114">
        <w:rPr>
          <w:rFonts w:ascii="Times New Roman" w:eastAsia="Calibri" w:hAnsi="Times New Roman" w:cs="Times New Roman"/>
          <w:color w:val="auto"/>
          <w:sz w:val="24"/>
          <w:szCs w:val="24"/>
        </w:rPr>
        <w:t xml:space="preserve"> </w:t>
      </w:r>
    </w:p>
    <w:p w14:paraId="7820D19E" w14:textId="77777777" w:rsidR="000D7FF5" w:rsidRPr="006F6114" w:rsidRDefault="000D7FF5" w:rsidP="000D7FF5">
      <w:pPr>
        <w:pStyle w:val="Akapitzlist"/>
        <w:spacing w:after="0" w:line="276" w:lineRule="auto"/>
        <w:ind w:left="345" w:right="1409" w:firstLine="0"/>
        <w:rPr>
          <w:rFonts w:ascii="Times New Roman" w:hAnsi="Times New Roman" w:cs="Times New Roman"/>
          <w:color w:val="auto"/>
          <w:sz w:val="24"/>
          <w:szCs w:val="24"/>
        </w:rPr>
      </w:pPr>
    </w:p>
    <w:p w14:paraId="1472E9D1" w14:textId="0C27E30D" w:rsidR="00523057"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 </w:t>
      </w:r>
      <w:r w:rsidR="000D7FF5" w:rsidRPr="006F6114">
        <w:rPr>
          <w:rFonts w:ascii="Times New Roman" w:hAnsi="Times New Roman" w:cs="Times New Roman"/>
          <w:color w:val="auto"/>
          <w:sz w:val="24"/>
          <w:szCs w:val="24"/>
        </w:rPr>
        <w:t>16</w:t>
      </w:r>
      <w:r w:rsidRPr="006F6114">
        <w:rPr>
          <w:rFonts w:ascii="Times New Roman" w:eastAsia="Times New Roman" w:hAnsi="Times New Roman" w:cs="Times New Roman"/>
          <w:color w:val="auto"/>
          <w:sz w:val="24"/>
          <w:szCs w:val="24"/>
        </w:rPr>
        <w:t xml:space="preserve"> </w:t>
      </w:r>
    </w:p>
    <w:p w14:paraId="0EC5C36F" w14:textId="77777777" w:rsidR="000D7FF5" w:rsidRPr="006F6114" w:rsidRDefault="000D7FF5" w:rsidP="000D7FF5">
      <w:pPr>
        <w:spacing w:after="0" w:line="276" w:lineRule="auto"/>
        <w:ind w:left="72"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 z 04.05.2016, str. 1), dalej „RODO”, Zamawiający informuje, że: </w:t>
      </w:r>
      <w:r w:rsidRPr="006F6114">
        <w:rPr>
          <w:rFonts w:ascii="Times New Roman" w:eastAsia="Times New Roman" w:hAnsi="Times New Roman" w:cs="Times New Roman"/>
          <w:color w:val="auto"/>
          <w:sz w:val="24"/>
          <w:szCs w:val="24"/>
        </w:rPr>
        <w:t xml:space="preserve"> </w:t>
      </w:r>
    </w:p>
    <w:p w14:paraId="53E7393D" w14:textId="77777777" w:rsidR="000D7FF5" w:rsidRPr="006F6114" w:rsidRDefault="000D7FF5" w:rsidP="000D7FF5">
      <w:pPr>
        <w:numPr>
          <w:ilvl w:val="0"/>
          <w:numId w:val="23"/>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administratorem danych osobowych pozyskanych w związku z zawarciem i realizacją umowy, dalej dane osobowe, jest Szpital MURCKI </w:t>
      </w:r>
      <w:proofErr w:type="spellStart"/>
      <w:r w:rsidRPr="006F6114">
        <w:rPr>
          <w:rFonts w:ascii="Times New Roman" w:hAnsi="Times New Roman" w:cs="Times New Roman"/>
          <w:color w:val="auto"/>
          <w:sz w:val="24"/>
          <w:szCs w:val="24"/>
        </w:rPr>
        <w:t>Sp</w:t>
      </w:r>
      <w:proofErr w:type="spellEnd"/>
      <w:r w:rsidRPr="006F6114">
        <w:rPr>
          <w:rFonts w:ascii="Times New Roman" w:hAnsi="Times New Roman" w:cs="Times New Roman"/>
          <w:color w:val="auto"/>
          <w:sz w:val="24"/>
          <w:szCs w:val="24"/>
        </w:rPr>
        <w:t xml:space="preserve"> z o.o. ul. Sokołowskiego 2, 40-</w:t>
      </w:r>
    </w:p>
    <w:p w14:paraId="688BB0AD" w14:textId="77777777" w:rsidR="000D7FF5" w:rsidRPr="006F6114" w:rsidRDefault="000D7FF5" w:rsidP="000D7FF5">
      <w:pPr>
        <w:spacing w:after="0" w:line="276" w:lineRule="auto"/>
        <w:ind w:left="900"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749 Katowice tel. 32 255 61 62,</w:t>
      </w:r>
      <w:r w:rsidRPr="006F6114">
        <w:rPr>
          <w:rFonts w:ascii="Times New Roman" w:eastAsia="Times New Roman" w:hAnsi="Times New Roman" w:cs="Times New Roman"/>
          <w:color w:val="auto"/>
          <w:sz w:val="24"/>
          <w:szCs w:val="24"/>
        </w:rPr>
        <w:t xml:space="preserve"> </w:t>
      </w:r>
    </w:p>
    <w:p w14:paraId="5205BCAE" w14:textId="77777777" w:rsidR="000D7FF5" w:rsidRPr="006F6114" w:rsidRDefault="000D7FF5" w:rsidP="000D7FF5">
      <w:pPr>
        <w:numPr>
          <w:ilvl w:val="0"/>
          <w:numId w:val="23"/>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Inspektorem ochrony danych osobowych w Szpitalu MURCKI </w:t>
      </w:r>
      <w:proofErr w:type="spellStart"/>
      <w:r w:rsidRPr="006F6114">
        <w:rPr>
          <w:rFonts w:ascii="Times New Roman" w:hAnsi="Times New Roman" w:cs="Times New Roman"/>
          <w:color w:val="auto"/>
          <w:sz w:val="24"/>
          <w:szCs w:val="24"/>
        </w:rPr>
        <w:t>Sp</w:t>
      </w:r>
      <w:proofErr w:type="spellEnd"/>
      <w:r w:rsidRPr="006F6114">
        <w:rPr>
          <w:rFonts w:ascii="Times New Roman" w:hAnsi="Times New Roman" w:cs="Times New Roman"/>
          <w:color w:val="auto"/>
          <w:sz w:val="24"/>
          <w:szCs w:val="24"/>
        </w:rPr>
        <w:t xml:space="preserve"> z o.o. ul. Sokołowskiego 2, 40-749 Katowice jest Inspektor Ochrony Danych, kontakt: adres email </w:t>
      </w:r>
      <w:r w:rsidRPr="006F6114">
        <w:rPr>
          <w:rFonts w:ascii="Times New Roman" w:hAnsi="Times New Roman" w:cs="Times New Roman"/>
          <w:color w:val="auto"/>
          <w:sz w:val="24"/>
          <w:szCs w:val="24"/>
          <w:u w:val="single" w:color="000000"/>
        </w:rPr>
        <w:t>iod@szpitalmurcki.pl</w:t>
      </w:r>
      <w:r w:rsidRPr="006F6114">
        <w:rPr>
          <w:rFonts w:ascii="Times New Roman" w:hAnsi="Times New Roman" w:cs="Times New Roman"/>
          <w:color w:val="auto"/>
          <w:sz w:val="24"/>
          <w:szCs w:val="24"/>
        </w:rPr>
        <w:t xml:space="preserve">  </w:t>
      </w:r>
      <w:r w:rsidRPr="006F6114">
        <w:rPr>
          <w:rFonts w:ascii="Times New Roman" w:eastAsia="Times New Roman" w:hAnsi="Times New Roman" w:cs="Times New Roman"/>
          <w:color w:val="auto"/>
          <w:sz w:val="24"/>
          <w:szCs w:val="24"/>
        </w:rPr>
        <w:t xml:space="preserve"> </w:t>
      </w:r>
    </w:p>
    <w:p w14:paraId="41244543" w14:textId="77777777" w:rsidR="000D7FF5" w:rsidRPr="006F6114" w:rsidRDefault="000D7FF5" w:rsidP="000D7FF5">
      <w:pPr>
        <w:numPr>
          <w:ilvl w:val="0"/>
          <w:numId w:val="23"/>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dane osobowe przetwarzane będą na podstawie art. 6 ust. 1 lit. c RODO w celu związanym z postępowaniem o udzielenie Zamówienia publicznego pn. Remont budynku Gospodarczo-Garażowego (budynek nr 6) Szpitala Murcki w Katowicach – Pakiet nr 2 </w:t>
      </w:r>
      <w:r w:rsidRPr="006F6114">
        <w:rPr>
          <w:rFonts w:ascii="Times New Roman" w:hAnsi="Times New Roman" w:cs="Times New Roman"/>
          <w:color w:val="auto"/>
          <w:sz w:val="24"/>
          <w:szCs w:val="24"/>
        </w:rPr>
        <w:tab/>
      </w:r>
      <w:r w:rsidRPr="006F6114">
        <w:rPr>
          <w:rFonts w:ascii="Times New Roman" w:eastAsia="Calibri" w:hAnsi="Times New Roman" w:cs="Times New Roman"/>
          <w:i/>
          <w:color w:val="auto"/>
          <w:sz w:val="24"/>
          <w:szCs w:val="24"/>
          <w:vertAlign w:val="subscript"/>
        </w:rPr>
        <w:t xml:space="preserve"> </w:t>
      </w:r>
    </w:p>
    <w:p w14:paraId="27820451" w14:textId="77777777" w:rsidR="000D7FF5" w:rsidRPr="006F6114" w:rsidRDefault="000D7FF5" w:rsidP="000D7FF5">
      <w:pPr>
        <w:numPr>
          <w:ilvl w:val="0"/>
          <w:numId w:val="23"/>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Odbiorcami danych osobowych będą osoby lub podmioty, którym udostępniona zostanie dokumentacja postępowania w oparciu o art. 18 oraz 74 ustawy z dnia 11 </w:t>
      </w:r>
    </w:p>
    <w:p w14:paraId="41EC5D42" w14:textId="77777777" w:rsidR="000D7FF5" w:rsidRPr="006F6114" w:rsidRDefault="000D7FF5" w:rsidP="000D7FF5">
      <w:pPr>
        <w:spacing w:after="0" w:line="276" w:lineRule="auto"/>
        <w:ind w:left="890"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września 2019r - Prawo zamówień publicznych</w:t>
      </w:r>
      <w:r w:rsidRPr="006F6114">
        <w:rPr>
          <w:rFonts w:ascii="Times New Roman" w:eastAsia="Times New Roman" w:hAnsi="Times New Roman" w:cs="Times New Roman"/>
          <w:color w:val="auto"/>
          <w:sz w:val="24"/>
          <w:szCs w:val="24"/>
        </w:rPr>
        <w:t xml:space="preserve"> </w:t>
      </w:r>
    </w:p>
    <w:p w14:paraId="23C291E8" w14:textId="77777777" w:rsidR="000D7FF5" w:rsidRPr="006F6114" w:rsidRDefault="000D7FF5" w:rsidP="000D7FF5">
      <w:pPr>
        <w:numPr>
          <w:ilvl w:val="0"/>
          <w:numId w:val="23"/>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dane osobowe będą przechowywane, zgodnie z art.78 ust.1 ustawy </w:t>
      </w:r>
      <w:proofErr w:type="spellStart"/>
      <w:r w:rsidRPr="006F6114">
        <w:rPr>
          <w:rFonts w:ascii="Times New Roman" w:hAnsi="Times New Roman" w:cs="Times New Roman"/>
          <w:color w:val="auto"/>
          <w:sz w:val="24"/>
          <w:szCs w:val="24"/>
        </w:rPr>
        <w:t>Pzp</w:t>
      </w:r>
      <w:proofErr w:type="spellEnd"/>
      <w:r w:rsidRPr="006F6114">
        <w:rPr>
          <w:rFonts w:ascii="Times New Roman" w:hAnsi="Times New Roman" w:cs="Times New Roman"/>
          <w:color w:val="auto"/>
          <w:sz w:val="24"/>
          <w:szCs w:val="24"/>
        </w:rPr>
        <w:t>, przez okres 4 lat od dnia zakończenia postępowania o udzielenie Zamówienia, a jeżeli czas trwania umowy przekracza 4 lata, okres przechowywania obejmuje cały czas trwania umowy;</w:t>
      </w:r>
      <w:r w:rsidRPr="006F6114">
        <w:rPr>
          <w:rFonts w:ascii="Times New Roman" w:eastAsia="Times New Roman" w:hAnsi="Times New Roman" w:cs="Times New Roman"/>
          <w:color w:val="auto"/>
          <w:sz w:val="24"/>
          <w:szCs w:val="24"/>
        </w:rPr>
        <w:t xml:space="preserve"> </w:t>
      </w:r>
    </w:p>
    <w:p w14:paraId="7A643E74" w14:textId="77777777" w:rsidR="000D7FF5" w:rsidRPr="006F6114" w:rsidRDefault="000D7FF5" w:rsidP="000D7FF5">
      <w:pPr>
        <w:numPr>
          <w:ilvl w:val="0"/>
          <w:numId w:val="23"/>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obowiązek podania danych osobowych jest wymogiem ustawowym określonym w przepisach ustawy PZP, związanym z udziałem w postępowaniu o udzielenie Zamówienia publicznego; konsekwencje niepodania określonych danych wynikają z ustawy PZP;  </w:t>
      </w:r>
      <w:r w:rsidRPr="006F6114">
        <w:rPr>
          <w:rFonts w:ascii="Times New Roman" w:eastAsia="Times New Roman" w:hAnsi="Times New Roman" w:cs="Times New Roman"/>
          <w:color w:val="auto"/>
          <w:sz w:val="24"/>
          <w:szCs w:val="24"/>
        </w:rPr>
        <w:t xml:space="preserve"> </w:t>
      </w:r>
    </w:p>
    <w:p w14:paraId="72BCEBC9" w14:textId="77777777" w:rsidR="000D7FF5" w:rsidRPr="006F6114" w:rsidRDefault="000D7FF5" w:rsidP="000D7FF5">
      <w:pPr>
        <w:numPr>
          <w:ilvl w:val="0"/>
          <w:numId w:val="23"/>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w odniesieniu do danych osobowych decyzje nie będą podejmowane w sposób zautomatyzowany, stosowanie do art. 22 RODO; </w:t>
      </w:r>
      <w:r w:rsidRPr="006F6114">
        <w:rPr>
          <w:rFonts w:ascii="Times New Roman" w:eastAsia="Times New Roman" w:hAnsi="Times New Roman" w:cs="Times New Roman"/>
          <w:color w:val="auto"/>
          <w:sz w:val="24"/>
          <w:szCs w:val="24"/>
        </w:rPr>
        <w:t xml:space="preserve"> </w:t>
      </w:r>
    </w:p>
    <w:p w14:paraId="54AE83C4" w14:textId="77777777" w:rsidR="000D7FF5" w:rsidRPr="006F6114" w:rsidRDefault="000D7FF5" w:rsidP="000D7FF5">
      <w:pPr>
        <w:numPr>
          <w:ilvl w:val="0"/>
          <w:numId w:val="23"/>
        </w:numPr>
        <w:spacing w:after="0" w:line="276" w:lineRule="auto"/>
        <w:ind w:right="1409" w:hanging="360"/>
        <w:rPr>
          <w:rFonts w:ascii="Times New Roman" w:hAnsi="Times New Roman" w:cs="Times New Roman"/>
          <w:color w:val="auto"/>
          <w:sz w:val="24"/>
          <w:szCs w:val="24"/>
        </w:rPr>
      </w:pPr>
      <w:r w:rsidRPr="006F6114">
        <w:rPr>
          <w:rFonts w:ascii="Times New Roman" w:hAnsi="Times New Roman" w:cs="Times New Roman"/>
          <w:color w:val="auto"/>
          <w:sz w:val="24"/>
          <w:szCs w:val="24"/>
        </w:rPr>
        <w:t>Osoby, których dane osobowe zostały pozyskane posiadają:                                           - na podstawie art. 15 RODO prawo dostępu do danych osobowych ich dotyczących;</w:t>
      </w:r>
      <w:r w:rsidRPr="006F6114">
        <w:rPr>
          <w:rFonts w:ascii="Times New Roman" w:eastAsia="Times New Roman" w:hAnsi="Times New Roman" w:cs="Times New Roman"/>
          <w:color w:val="auto"/>
          <w:sz w:val="24"/>
          <w:szCs w:val="24"/>
        </w:rPr>
        <w:t xml:space="preserve"> </w:t>
      </w:r>
    </w:p>
    <w:p w14:paraId="4601D8E2" w14:textId="77777777" w:rsidR="000D7FF5" w:rsidRPr="006F6114" w:rsidRDefault="000D7FF5" w:rsidP="000D7FF5">
      <w:pPr>
        <w:spacing w:after="0" w:line="276" w:lineRule="auto"/>
        <w:ind w:left="598"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 na podstawie art. 16 RODO prawo do sprostowania danych osobowych;</w:t>
      </w:r>
      <w:r w:rsidRPr="006F6114">
        <w:rPr>
          <w:rFonts w:ascii="Times New Roman" w:eastAsia="Times New Roman" w:hAnsi="Times New Roman" w:cs="Times New Roman"/>
          <w:color w:val="auto"/>
          <w:sz w:val="24"/>
          <w:szCs w:val="24"/>
        </w:rPr>
        <w:t xml:space="preserve"> </w:t>
      </w:r>
    </w:p>
    <w:p w14:paraId="4FEA3868" w14:textId="77777777" w:rsidR="000D7FF5" w:rsidRPr="006F6114" w:rsidRDefault="000D7FF5" w:rsidP="000D7FF5">
      <w:pPr>
        <w:spacing w:after="0" w:line="276" w:lineRule="auto"/>
        <w:ind w:left="824"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lastRenderedPageBreak/>
        <w:t xml:space="preserve">− na podstawie art. 18 RODO prawo żądania od administratora ograniczenia przetwarzania danych osobowych z zastrzeżeniem przypadków, o których mowa w art. 18 ust. 2 RODO;  </w:t>
      </w:r>
      <w:r w:rsidRPr="006F6114">
        <w:rPr>
          <w:rFonts w:ascii="Times New Roman" w:eastAsia="Times New Roman" w:hAnsi="Times New Roman" w:cs="Times New Roman"/>
          <w:color w:val="auto"/>
          <w:sz w:val="24"/>
          <w:szCs w:val="24"/>
        </w:rPr>
        <w:t xml:space="preserve"> </w:t>
      </w:r>
    </w:p>
    <w:p w14:paraId="6782D39B" w14:textId="77777777" w:rsidR="000D7FF5" w:rsidRPr="006F6114" w:rsidRDefault="000D7FF5" w:rsidP="000D7FF5">
      <w:pPr>
        <w:spacing w:after="0" w:line="276" w:lineRule="auto"/>
        <w:ind w:left="530" w:right="1409" w:firstLine="170"/>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prawo do wniesienia skargi do Prezesa Urzędu Ochrony Danych Osobowych, gdy uznają, że przetwarzanie danych osobowych ich dotyczących narusza przepisy RODO; </w:t>
      </w:r>
      <w:r w:rsidRPr="006F6114">
        <w:rPr>
          <w:rFonts w:ascii="Times New Roman" w:eastAsia="Times New Roman" w:hAnsi="Times New Roman" w:cs="Times New Roman"/>
          <w:color w:val="auto"/>
          <w:sz w:val="24"/>
          <w:szCs w:val="24"/>
        </w:rPr>
        <w:t xml:space="preserve"> </w:t>
      </w:r>
      <w:r w:rsidRPr="006F6114">
        <w:rPr>
          <w:rFonts w:ascii="Times New Roman" w:hAnsi="Times New Roman" w:cs="Times New Roman"/>
          <w:color w:val="auto"/>
          <w:sz w:val="24"/>
          <w:szCs w:val="24"/>
        </w:rPr>
        <w:t>i) nie przysługuje:</w:t>
      </w:r>
      <w:r w:rsidRPr="006F6114">
        <w:rPr>
          <w:rFonts w:ascii="Times New Roman" w:eastAsia="Times New Roman" w:hAnsi="Times New Roman" w:cs="Times New Roman"/>
          <w:color w:val="auto"/>
          <w:sz w:val="24"/>
          <w:szCs w:val="24"/>
        </w:rPr>
        <w:t xml:space="preserve"> </w:t>
      </w:r>
    </w:p>
    <w:p w14:paraId="20FCDBBE" w14:textId="77777777" w:rsidR="000D7FF5" w:rsidRPr="006F6114" w:rsidRDefault="000D7FF5" w:rsidP="000D7FF5">
      <w:pPr>
        <w:spacing w:after="0" w:line="276" w:lineRule="auto"/>
        <w:ind w:left="0" w:right="1418" w:firstLine="0"/>
        <w:jc w:val="right"/>
        <w:rPr>
          <w:rFonts w:ascii="Times New Roman" w:hAnsi="Times New Roman" w:cs="Times New Roman"/>
          <w:color w:val="auto"/>
          <w:sz w:val="24"/>
          <w:szCs w:val="24"/>
        </w:rPr>
      </w:pPr>
      <w:r w:rsidRPr="006F6114">
        <w:rPr>
          <w:rFonts w:ascii="Times New Roman" w:hAnsi="Times New Roman" w:cs="Times New Roman"/>
          <w:color w:val="auto"/>
          <w:sz w:val="24"/>
          <w:szCs w:val="24"/>
        </w:rPr>
        <w:t>− w związku z art. 17 ust. 3 lit. b, d lub e, RODO prawo do usunięcia danych osobowych;</w:t>
      </w:r>
      <w:r w:rsidRPr="006F6114">
        <w:rPr>
          <w:rFonts w:ascii="Times New Roman" w:eastAsia="Times New Roman" w:hAnsi="Times New Roman" w:cs="Times New Roman"/>
          <w:color w:val="auto"/>
          <w:sz w:val="24"/>
          <w:szCs w:val="24"/>
        </w:rPr>
        <w:t xml:space="preserve"> </w:t>
      </w:r>
    </w:p>
    <w:p w14:paraId="1F86DA39" w14:textId="77777777" w:rsidR="000D7FF5" w:rsidRPr="006F6114" w:rsidRDefault="000D7FF5" w:rsidP="000D7FF5">
      <w:pPr>
        <w:spacing w:after="0" w:line="276" w:lineRule="auto"/>
        <w:ind w:right="1239"/>
        <w:jc w:val="center"/>
        <w:rPr>
          <w:rFonts w:ascii="Times New Roman" w:hAnsi="Times New Roman" w:cs="Times New Roman"/>
          <w:color w:val="auto"/>
          <w:sz w:val="24"/>
          <w:szCs w:val="24"/>
        </w:rPr>
      </w:pPr>
      <w:r w:rsidRPr="006F6114">
        <w:rPr>
          <w:rFonts w:ascii="Times New Roman" w:hAnsi="Times New Roman" w:cs="Times New Roman"/>
          <w:color w:val="auto"/>
          <w:sz w:val="24"/>
          <w:szCs w:val="24"/>
        </w:rPr>
        <w:t>− prawo do przenoszenia danych osobowych, o którym mowa w art., 20 RODO;</w:t>
      </w:r>
      <w:r w:rsidRPr="006F6114">
        <w:rPr>
          <w:rFonts w:ascii="Times New Roman" w:eastAsia="Times New Roman" w:hAnsi="Times New Roman" w:cs="Times New Roman"/>
          <w:color w:val="auto"/>
          <w:sz w:val="24"/>
          <w:szCs w:val="24"/>
        </w:rPr>
        <w:t xml:space="preserve"> </w:t>
      </w:r>
    </w:p>
    <w:p w14:paraId="136E7A27" w14:textId="77777777" w:rsidR="000D7FF5" w:rsidRPr="006F6114" w:rsidRDefault="000D7FF5" w:rsidP="000D7FF5">
      <w:pPr>
        <w:spacing w:after="0" w:line="276" w:lineRule="auto"/>
        <w:ind w:left="795" w:right="1409"/>
        <w:rPr>
          <w:rFonts w:ascii="Times New Roman" w:hAnsi="Times New Roman" w:cs="Times New Roman"/>
          <w:color w:val="auto"/>
          <w:sz w:val="24"/>
          <w:szCs w:val="24"/>
        </w:rPr>
      </w:pPr>
      <w:r w:rsidRPr="006F6114">
        <w:rPr>
          <w:rFonts w:ascii="Times New Roman" w:hAnsi="Times New Roman" w:cs="Times New Roman"/>
          <w:color w:val="auto"/>
          <w:sz w:val="24"/>
          <w:szCs w:val="24"/>
        </w:rPr>
        <w:t>− na podstawie art. 21 RODO prawo sprzeciwu, wobec przetwarzania danych osobowych, gdyż podstawą prawną przetwarzania danych osobowych jest art. 6 ust. 1 lit. c RODO.</w:t>
      </w:r>
      <w:r w:rsidRPr="006F6114">
        <w:rPr>
          <w:rFonts w:ascii="Times New Roman" w:eastAsia="Times New Roman" w:hAnsi="Times New Roman" w:cs="Times New Roman"/>
          <w:color w:val="auto"/>
          <w:sz w:val="24"/>
          <w:szCs w:val="24"/>
        </w:rPr>
        <w:t xml:space="preserve"> </w:t>
      </w:r>
    </w:p>
    <w:p w14:paraId="3F6C13B3" w14:textId="4B201EBA" w:rsidR="00523057" w:rsidRPr="006F6114" w:rsidRDefault="000D7FF5"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hAnsi="Times New Roman" w:cs="Times New Roman"/>
          <w:b/>
          <w:color w:val="auto"/>
          <w:sz w:val="24"/>
          <w:szCs w:val="24"/>
        </w:rPr>
        <w:t xml:space="preserve"> </w:t>
      </w:r>
    </w:p>
    <w:p w14:paraId="2A795473" w14:textId="2A4792D3" w:rsidR="000D7FF5" w:rsidRPr="006F6114" w:rsidRDefault="00000000" w:rsidP="000D7FF5">
      <w:pPr>
        <w:pStyle w:val="Nagwek1"/>
        <w:spacing w:after="0" w:line="276" w:lineRule="auto"/>
        <w:ind w:right="1338"/>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r w:rsidR="000D7FF5" w:rsidRPr="006F6114">
        <w:rPr>
          <w:rFonts w:ascii="Times New Roman" w:hAnsi="Times New Roman" w:cs="Times New Roman"/>
          <w:color w:val="auto"/>
          <w:sz w:val="24"/>
          <w:szCs w:val="24"/>
        </w:rPr>
        <w:t>17</w:t>
      </w:r>
    </w:p>
    <w:p w14:paraId="51ECAC3B"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6F6114">
        <w:rPr>
          <w:rFonts w:ascii="Times New Roman" w:hAnsi="Times New Roman" w:cs="Times New Roman"/>
          <w:color w:val="auto"/>
          <w:sz w:val="24"/>
          <w:szCs w:val="24"/>
        </w:rPr>
        <w:t>Dz.Urz</w:t>
      </w:r>
      <w:proofErr w:type="spellEnd"/>
      <w:r w:rsidRPr="006F6114">
        <w:rPr>
          <w:rFonts w:ascii="Times New Roman" w:hAnsi="Times New Roman" w:cs="Times New Roman"/>
          <w:color w:val="auto"/>
          <w:sz w:val="24"/>
          <w:szCs w:val="24"/>
        </w:rPr>
        <w:t xml:space="preserve">. </w:t>
      </w:r>
      <w:hyperlink r:id="rId9" w:history="1">
        <w:r w:rsidRPr="006F6114">
          <w:rPr>
            <w:rStyle w:val="Hipercze"/>
            <w:rFonts w:ascii="Times New Roman" w:hAnsi="Times New Roman" w:cs="Times New Roman"/>
            <w:color w:val="auto"/>
            <w:sz w:val="24"/>
            <w:szCs w:val="24"/>
          </w:rPr>
          <w:t>UE</w:t>
        </w:r>
      </w:hyperlink>
      <w:r w:rsidRPr="006F6114">
        <w:rPr>
          <w:rFonts w:ascii="Times New Roman" w:hAnsi="Times New Roman" w:cs="Times New Roman"/>
          <w:color w:val="auto"/>
          <w:sz w:val="24"/>
          <w:szCs w:val="24"/>
        </w:rPr>
        <w:t xml:space="preserve"> z 2014 r. L 187, s. 1).</w:t>
      </w:r>
    </w:p>
    <w:p w14:paraId="7F98288C"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Zmiana postanowień umowy wymaga formy dokumentowej pisemnej – pod rygorem nieważności zmiany przeprowadzonej z naruszeniem tej formy.</w:t>
      </w:r>
    </w:p>
    <w:p w14:paraId="0B589041"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Strony mają obowiązek wzajemnego informowania się o wszelkich zmianach swojego statusu prawnego, a także o wszczęciu lub złożeniu wniosku w przedmiocie postępowania upadłościowego, naprawczego i likwidacyjnego, a także o zmianach adresu wskazanego w komparycji umowy.</w:t>
      </w:r>
    </w:p>
    <w:p w14:paraId="5FA2B7CC"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W przypadku nie poinformowania drugiej strony w formie pisemnej o zmianie adresu, pisma wysłane na adres wskazany w komparycji umowy uważa się za dostarczone do adresata.</w:t>
      </w:r>
    </w:p>
    <w:p w14:paraId="0071F111"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Strony wyłączają stosowanie do niniejszej umowy Konwencji Narodów Zjednoczonych o umowach międzynarodowej sprzedaży towarów, sporządzonej w Wiedniu w dniu 11.04.1980 r.</w:t>
      </w:r>
    </w:p>
    <w:p w14:paraId="2E39D87E"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Strony poddają swoje stosunki w zakresie zobowiązań umownych określonych niniejszą umową wybranemu prawu, tj. prawu polskiemu.</w:t>
      </w:r>
    </w:p>
    <w:p w14:paraId="7C331FE7"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Ewentualne spory mogące wyniknąć ze stosunku prawnego zainicjowanego niniejszą umową, strony poddają rozstrzygnięciu właściwemu rzeczowo sądowi powszechnemu w Katowicach jako sądowi wyłącznej właściwości miejscowej.</w:t>
      </w:r>
    </w:p>
    <w:p w14:paraId="505BED38"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Umowa została sporządzona w dwóch egzemplarzach, po jednym dla każdej ze stron.</w:t>
      </w:r>
    </w:p>
    <w:p w14:paraId="71A86F28" w14:textId="77777777" w:rsidR="000D7FF5" w:rsidRPr="006F6114" w:rsidRDefault="000D7FF5" w:rsidP="000D7FF5">
      <w:pPr>
        <w:pStyle w:val="Akapitzlist"/>
        <w:keepNext/>
        <w:keepLines/>
        <w:numPr>
          <w:ilvl w:val="0"/>
          <w:numId w:val="49"/>
        </w:numPr>
        <w:suppressAutoHyphens/>
        <w:spacing w:after="0" w:line="276" w:lineRule="auto"/>
        <w:ind w:left="426" w:right="1494"/>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Integralną część umowy stanowią dokumenty wymienione w § 1 umowy. </w:t>
      </w:r>
    </w:p>
    <w:p w14:paraId="6441F8A5" w14:textId="77777777" w:rsidR="000D7FF5" w:rsidRPr="006F6114" w:rsidRDefault="000D7FF5" w:rsidP="000D7FF5">
      <w:pPr>
        <w:rPr>
          <w:color w:val="auto"/>
        </w:rPr>
      </w:pPr>
    </w:p>
    <w:p w14:paraId="5642D69E" w14:textId="4393BE96" w:rsidR="00523057" w:rsidRPr="006F6114" w:rsidRDefault="00523057" w:rsidP="000D7FF5">
      <w:pPr>
        <w:spacing w:after="0" w:line="276" w:lineRule="auto"/>
        <w:ind w:left="0" w:right="1401" w:firstLine="0"/>
        <w:jc w:val="left"/>
        <w:rPr>
          <w:rFonts w:ascii="Times New Roman" w:hAnsi="Times New Roman" w:cs="Times New Roman"/>
          <w:color w:val="auto"/>
          <w:sz w:val="24"/>
          <w:szCs w:val="24"/>
        </w:rPr>
      </w:pPr>
    </w:p>
    <w:p w14:paraId="5D30471C" w14:textId="77777777" w:rsidR="00523057" w:rsidRPr="006F6114" w:rsidRDefault="00000000" w:rsidP="000D7FF5">
      <w:pPr>
        <w:tabs>
          <w:tab w:val="center" w:pos="1623"/>
          <w:tab w:val="center" w:pos="2914"/>
          <w:tab w:val="center" w:pos="3622"/>
          <w:tab w:val="center" w:pos="4330"/>
          <w:tab w:val="center" w:pos="4611"/>
          <w:tab w:val="center" w:pos="5041"/>
          <w:tab w:val="center" w:pos="5749"/>
          <w:tab w:val="center" w:pos="7236"/>
        </w:tabs>
        <w:spacing w:after="0" w:line="276" w:lineRule="auto"/>
        <w:ind w:left="0" w:right="0" w:firstLine="0"/>
        <w:jc w:val="left"/>
        <w:rPr>
          <w:rFonts w:ascii="Times New Roman" w:hAnsi="Times New Roman" w:cs="Times New Roman"/>
          <w:color w:val="auto"/>
          <w:sz w:val="24"/>
          <w:szCs w:val="24"/>
        </w:rPr>
      </w:pPr>
      <w:r w:rsidRPr="006F6114">
        <w:rPr>
          <w:rFonts w:ascii="Times New Roman" w:eastAsia="Calibri" w:hAnsi="Times New Roman" w:cs="Times New Roman"/>
          <w:color w:val="auto"/>
          <w:sz w:val="24"/>
          <w:szCs w:val="24"/>
        </w:rPr>
        <w:tab/>
      </w:r>
      <w:r w:rsidRPr="006F6114">
        <w:rPr>
          <w:rFonts w:ascii="Times New Roman" w:hAnsi="Times New Roman" w:cs="Times New Roman"/>
          <w:color w:val="auto"/>
          <w:sz w:val="24"/>
          <w:szCs w:val="24"/>
        </w:rPr>
        <w:t xml:space="preserve">ZAMAWIAJĄCY: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r>
      <w:r w:rsidRPr="006F6114">
        <w:rPr>
          <w:rFonts w:ascii="Times New Roman" w:eastAsia="Calibri" w:hAnsi="Times New Roman" w:cs="Times New Roman"/>
          <w:i/>
          <w:color w:val="auto"/>
          <w:sz w:val="24"/>
          <w:szCs w:val="24"/>
          <w:vertAlign w:val="subscript"/>
        </w:rPr>
        <w:t xml:space="preserve"> </w:t>
      </w:r>
      <w:r w:rsidRPr="006F6114">
        <w:rPr>
          <w:rFonts w:ascii="Times New Roman" w:eastAsia="Calibri" w:hAnsi="Times New Roman" w:cs="Times New Roman"/>
          <w:i/>
          <w:color w:val="auto"/>
          <w:sz w:val="24"/>
          <w:szCs w:val="24"/>
          <w:vertAlign w:val="subscript"/>
        </w:rPr>
        <w:tab/>
      </w:r>
      <w:r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WYKONAWCA: </w:t>
      </w:r>
    </w:p>
    <w:p w14:paraId="2024E39A" w14:textId="77777777" w:rsidR="00523057" w:rsidRPr="006F6114" w:rsidRDefault="00000000" w:rsidP="000D7FF5">
      <w:pPr>
        <w:spacing w:after="0" w:line="276" w:lineRule="auto"/>
        <w:ind w:left="0" w:right="-12" w:firstLine="0"/>
        <w:jc w:val="right"/>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 </w:t>
      </w:r>
      <w:r w:rsidRPr="006F6114">
        <w:rPr>
          <w:rFonts w:ascii="Times New Roman" w:hAnsi="Times New Roman" w:cs="Times New Roman"/>
          <w:color w:val="auto"/>
          <w:sz w:val="24"/>
          <w:szCs w:val="24"/>
        </w:rPr>
        <w:tab/>
        <w:t xml:space="preserve">                                                                              </w:t>
      </w:r>
      <w:r w:rsidRPr="006F6114">
        <w:rPr>
          <w:rFonts w:ascii="Times New Roman" w:eastAsia="Times New Roman" w:hAnsi="Times New Roman" w:cs="Times New Roman"/>
          <w:color w:val="auto"/>
          <w:sz w:val="24"/>
          <w:szCs w:val="24"/>
        </w:rPr>
        <w:t xml:space="preserve"> </w:t>
      </w:r>
    </w:p>
    <w:p w14:paraId="423C4A09" w14:textId="77777777" w:rsidR="00523057" w:rsidRPr="006F6114" w:rsidRDefault="00000000" w:rsidP="000D7FF5">
      <w:pPr>
        <w:spacing w:after="0" w:line="276" w:lineRule="auto"/>
        <w:ind w:left="0" w:right="1355" w:firstLine="0"/>
        <w:jc w:val="right"/>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p>
    <w:p w14:paraId="1DF112DD" w14:textId="77777777" w:rsidR="00523057" w:rsidRPr="006F6114" w:rsidRDefault="00000000"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p>
    <w:p w14:paraId="446D68B9" w14:textId="77777777" w:rsidR="00523057" w:rsidRPr="006F6114" w:rsidRDefault="00000000"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p>
    <w:p w14:paraId="34576324" w14:textId="77777777" w:rsidR="00523057" w:rsidRPr="006F6114" w:rsidRDefault="00000000" w:rsidP="000D7FF5">
      <w:pPr>
        <w:spacing w:after="0" w:line="276" w:lineRule="auto"/>
        <w:ind w:left="77" w:right="0" w:firstLine="0"/>
        <w:jc w:val="left"/>
        <w:rPr>
          <w:rFonts w:ascii="Times New Roman" w:hAnsi="Times New Roman" w:cs="Times New Roman"/>
          <w:color w:val="auto"/>
          <w:sz w:val="24"/>
          <w:szCs w:val="24"/>
        </w:rPr>
      </w:pPr>
      <w:r w:rsidRPr="006F6114">
        <w:rPr>
          <w:rFonts w:ascii="Times New Roman" w:hAnsi="Times New Roman" w:cs="Times New Roman"/>
          <w:color w:val="auto"/>
          <w:sz w:val="24"/>
          <w:szCs w:val="24"/>
        </w:rPr>
        <w:t xml:space="preserve"> </w:t>
      </w:r>
    </w:p>
    <w:p w14:paraId="6E8772EC" w14:textId="763DD863" w:rsidR="00523057" w:rsidRPr="006F6114" w:rsidRDefault="00523057" w:rsidP="006F6114">
      <w:pPr>
        <w:spacing w:after="0" w:line="276" w:lineRule="auto"/>
        <w:ind w:right="0"/>
        <w:jc w:val="left"/>
        <w:rPr>
          <w:rFonts w:ascii="Times New Roman" w:hAnsi="Times New Roman" w:cs="Times New Roman"/>
          <w:color w:val="auto"/>
          <w:sz w:val="24"/>
          <w:szCs w:val="24"/>
        </w:rPr>
      </w:pPr>
    </w:p>
    <w:sectPr w:rsidR="00523057" w:rsidRPr="006F6114">
      <w:footerReference w:type="even" r:id="rId10"/>
      <w:footerReference w:type="default" r:id="rId11"/>
      <w:footerReference w:type="first" r:id="rId12"/>
      <w:pgSz w:w="11906" w:h="16838"/>
      <w:pgMar w:top="859" w:right="0" w:bottom="1427" w:left="1340"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FCF5" w14:textId="77777777" w:rsidR="006E70A5" w:rsidRDefault="006E70A5">
      <w:pPr>
        <w:spacing w:after="0" w:line="240" w:lineRule="auto"/>
      </w:pPr>
      <w:r>
        <w:separator/>
      </w:r>
    </w:p>
  </w:endnote>
  <w:endnote w:type="continuationSeparator" w:id="0">
    <w:p w14:paraId="2C23971D" w14:textId="77777777" w:rsidR="006E70A5" w:rsidRDefault="006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615B" w14:textId="77777777" w:rsidR="00523057" w:rsidRDefault="00000000">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7335D698" w14:textId="77777777" w:rsidR="00523057" w:rsidRDefault="00000000">
    <w:pPr>
      <w:spacing w:after="0" w:line="259" w:lineRule="auto"/>
      <w:ind w:left="77"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7C67" w14:textId="77777777" w:rsidR="00523057" w:rsidRDefault="00000000">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5BC33E7A" w14:textId="77777777" w:rsidR="00523057" w:rsidRDefault="00000000">
    <w:pPr>
      <w:spacing w:after="0" w:line="259" w:lineRule="auto"/>
      <w:ind w:left="77"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78F0" w14:textId="77777777" w:rsidR="00523057" w:rsidRDefault="00000000">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2E603853" w14:textId="77777777" w:rsidR="00523057" w:rsidRDefault="00000000">
    <w:pPr>
      <w:spacing w:after="0" w:line="259" w:lineRule="auto"/>
      <w:ind w:left="77"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FB28" w14:textId="77777777" w:rsidR="006E70A5" w:rsidRDefault="006E70A5">
      <w:pPr>
        <w:spacing w:after="0" w:line="240" w:lineRule="auto"/>
      </w:pPr>
      <w:r>
        <w:separator/>
      </w:r>
    </w:p>
  </w:footnote>
  <w:footnote w:type="continuationSeparator" w:id="0">
    <w:p w14:paraId="15AB01E8" w14:textId="77777777" w:rsidR="006E70A5" w:rsidRDefault="006E7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7CF"/>
    <w:multiLevelType w:val="hybridMultilevel"/>
    <w:tmpl w:val="DF4AD4D2"/>
    <w:lvl w:ilvl="0" w:tplc="3E7EE014">
      <w:start w:val="1"/>
      <w:numFmt w:val="lowerLetter"/>
      <w:lvlText w:val="%1)"/>
      <w:lvlJc w:val="left"/>
      <w:pPr>
        <w:ind w:left="1004" w:hanging="360"/>
      </w:pPr>
      <w:rPr>
        <w:b w:val="0"/>
        <w:bCs w:val="0"/>
      </w:rPr>
    </w:lvl>
    <w:lvl w:ilvl="1" w:tplc="04150017">
      <w:start w:val="1"/>
      <w:numFmt w:val="lowerLetter"/>
      <w:lvlText w:val="%2)"/>
      <w:lvlJc w:val="left"/>
      <w:pPr>
        <w:ind w:left="720" w:hanging="360"/>
      </w:pPr>
    </w:lvl>
    <w:lvl w:ilvl="2" w:tplc="2BB8B01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3F3A07"/>
    <w:multiLevelType w:val="hybridMultilevel"/>
    <w:tmpl w:val="5E323D22"/>
    <w:lvl w:ilvl="0" w:tplc="BACCC3DA">
      <w:start w:val="1"/>
      <w:numFmt w:val="decimal"/>
      <w:lvlText w:val="%1."/>
      <w:lvlJc w:val="left"/>
      <w:pPr>
        <w:ind w:left="31"/>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97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18E6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CA24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7CF8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5CD4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E637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09B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66B3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3E4195"/>
    <w:multiLevelType w:val="hybridMultilevel"/>
    <w:tmpl w:val="27A09FF6"/>
    <w:lvl w:ilvl="0" w:tplc="4AB20366">
      <w:start w:val="1"/>
      <w:numFmt w:val="decimal"/>
      <w:lvlText w:val="%1."/>
      <w:lvlJc w:val="left"/>
      <w:pPr>
        <w:ind w:left="50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F8F3F4">
      <w:start w:val="1"/>
      <w:numFmt w:val="lowerLetter"/>
      <w:lvlText w:val="%2"/>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94C258">
      <w:start w:val="1"/>
      <w:numFmt w:val="lowerRoman"/>
      <w:lvlText w:val="%3"/>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9E437A">
      <w:start w:val="1"/>
      <w:numFmt w:val="decimal"/>
      <w:lvlText w:val="%4"/>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EEA12">
      <w:start w:val="1"/>
      <w:numFmt w:val="lowerLetter"/>
      <w:lvlText w:val="%5"/>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0A56BA">
      <w:start w:val="1"/>
      <w:numFmt w:val="lowerRoman"/>
      <w:lvlText w:val="%6"/>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B8169C">
      <w:start w:val="1"/>
      <w:numFmt w:val="decimal"/>
      <w:lvlText w:val="%7"/>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2446">
      <w:start w:val="1"/>
      <w:numFmt w:val="lowerLetter"/>
      <w:lvlText w:val="%8"/>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1CC008">
      <w:start w:val="1"/>
      <w:numFmt w:val="lowerRoman"/>
      <w:lvlText w:val="%9"/>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AA3C46"/>
    <w:multiLevelType w:val="hybridMultilevel"/>
    <w:tmpl w:val="50AAEF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E5C0E"/>
    <w:multiLevelType w:val="multilevel"/>
    <w:tmpl w:val="4DB20E90"/>
    <w:lvl w:ilvl="0">
      <w:start w:val="3"/>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sz w:val="24"/>
        <w:szCs w:val="24"/>
        <w:u w:val="none"/>
      </w:rPr>
    </w:lvl>
    <w:lvl w:ilvl="1">
      <w:start w:val="1"/>
      <w:numFmt w:val="lowerLetter"/>
      <w:lvlText w:val="%2)"/>
      <w:lvlJc w:val="left"/>
      <w:pPr>
        <w:tabs>
          <w:tab w:val="num" w:pos="0"/>
        </w:tabs>
        <w:ind w:left="0" w:firstLine="0"/>
      </w:pPr>
      <w:rPr>
        <w:rFonts w:ascii="Times New Roman" w:eastAsia="Segoe UI" w:hAnsi="Times New Roman" w:cs="Times New Roman" w:hint="default"/>
        <w:b w:val="0"/>
        <w:bCs w:val="0"/>
        <w:i w:val="0"/>
        <w:iCs w:val="0"/>
        <w:caps w:val="0"/>
        <w:smallCaps w:val="0"/>
        <w:strike w:val="0"/>
        <w:dstrike w:val="0"/>
        <w:color w:val="000000"/>
        <w:spacing w:val="0"/>
        <w:w w:val="100"/>
        <w:sz w:val="24"/>
        <w:szCs w:val="24"/>
        <w:u w:val="none"/>
      </w:rPr>
    </w:lvl>
    <w:lvl w:ilvl="2">
      <w:start w:val="1"/>
      <w:numFmt w:val="decimal"/>
      <w:lvlText w:val="%3."/>
      <w:lvlJc w:val="left"/>
      <w:pPr>
        <w:tabs>
          <w:tab w:val="num" w:pos="0"/>
        </w:tabs>
        <w:ind w:left="0" w:firstLine="0"/>
      </w:pPr>
      <w:rPr>
        <w:rFonts w:ascii="Arial" w:eastAsia="Arial Unicode MS" w:hAnsi="Arial" w:cs="Arial" w:hint="default"/>
        <w:b w:val="0"/>
        <w:bCs w:val="0"/>
        <w:i w:val="0"/>
        <w:iCs w:val="0"/>
        <w:caps w:val="0"/>
        <w:smallCaps w:val="0"/>
        <w:strike w:val="0"/>
        <w:dstrike w:val="0"/>
        <w:color w:val="000000"/>
        <w:spacing w:val="0"/>
        <w:w w:val="100"/>
        <w:sz w:val="20"/>
        <w:szCs w:val="20"/>
        <w:u w:val="none"/>
      </w:rPr>
    </w:lvl>
    <w:lvl w:ilvl="3">
      <w:start w:val="1"/>
      <w:numFmt w:val="decimal"/>
      <w:lvlText w:val="%4."/>
      <w:lvlJc w:val="left"/>
      <w:pPr>
        <w:tabs>
          <w:tab w:val="num" w:pos="0"/>
        </w:tabs>
        <w:ind w:left="0" w:firstLine="0"/>
      </w:pPr>
      <w:rPr>
        <w:rFonts w:ascii="Times New Roman" w:eastAsia="Segoe UI" w:hAnsi="Times New Roman" w:cs="Times New Roman"/>
        <w:b w:val="0"/>
        <w:bCs w:val="0"/>
        <w:i w:val="0"/>
        <w:iCs w:val="0"/>
        <w:caps w:val="0"/>
        <w:smallCaps w:val="0"/>
        <w:strike w:val="0"/>
        <w:dstrike w:val="0"/>
        <w:color w:val="000000"/>
        <w:spacing w:val="0"/>
        <w:w w:val="100"/>
        <w:sz w:val="18"/>
        <w:szCs w:val="18"/>
        <w:u w:val="none"/>
      </w:rPr>
    </w:lvl>
    <w:lvl w:ilvl="4">
      <w:start w:val="1"/>
      <w:numFmt w:val="decimal"/>
      <w:lvlText w:val="%5)"/>
      <w:lvlJc w:val="left"/>
      <w:pPr>
        <w:ind w:left="360" w:hanging="360"/>
      </w:pPr>
      <w:rPr>
        <w:rFonts w:hint="default"/>
      </w:rPr>
    </w:lvl>
    <w:lvl w:ilvl="5">
      <w:start w:val="1"/>
      <w:numFmt w:val="decimal"/>
      <w:lvlText w:val="%6."/>
      <w:lvlJc w:val="left"/>
      <w:pPr>
        <w:tabs>
          <w:tab w:val="num" w:pos="0"/>
        </w:tabs>
        <w:ind w:left="0" w:firstLine="0"/>
      </w:pPr>
      <w:rPr>
        <w:rFonts w:ascii="Times New Roman" w:eastAsia="Segoe UI" w:hAnsi="Times New Roman" w:cs="Times New Roman" w:hint="default"/>
        <w:b w:val="0"/>
        <w:bCs w:val="0"/>
        <w:i w:val="0"/>
        <w:iCs w:val="0"/>
        <w:caps w:val="0"/>
        <w:smallCaps w:val="0"/>
        <w:strike w:val="0"/>
        <w:dstrike w:val="0"/>
        <w:color w:val="000000"/>
        <w:spacing w:val="0"/>
        <w:w w:val="100"/>
        <w:sz w:val="18"/>
        <w:szCs w:val="18"/>
        <w:u w:val="none"/>
      </w:rPr>
    </w:lvl>
    <w:lvl w:ilvl="6">
      <w:start w:val="1"/>
      <w:numFmt w:val="decimal"/>
      <w:lvlText w:val="%7)"/>
      <w:lvlJc w:val="left"/>
      <w:pPr>
        <w:tabs>
          <w:tab w:val="num" w:pos="0"/>
        </w:tabs>
        <w:ind w:left="0" w:firstLine="0"/>
      </w:pPr>
      <w:rPr>
        <w:rFonts w:ascii="Times New Roman" w:eastAsia="Segoe UI" w:hAnsi="Times New Roman" w:cs="Times New Roman" w:hint="default"/>
        <w:b w:val="0"/>
        <w:bCs w:val="0"/>
        <w:i w:val="0"/>
        <w:iCs w:val="0"/>
        <w:caps w:val="0"/>
        <w:smallCaps w:val="0"/>
        <w:strike w:val="0"/>
        <w:dstrike w:val="0"/>
        <w:color w:val="000000"/>
        <w:spacing w:val="0"/>
        <w:w w:val="100"/>
        <w:sz w:val="18"/>
        <w:szCs w:val="18"/>
        <w:u w:val="none"/>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ascii="Times New Roman" w:eastAsia="Segoe UI" w:hAnsi="Times New Roman" w:cs="Times New Roman" w:hint="default"/>
      </w:rPr>
    </w:lvl>
  </w:abstractNum>
  <w:abstractNum w:abstractNumId="5" w15:restartNumberingAfterBreak="0">
    <w:nsid w:val="0EBB5B5A"/>
    <w:multiLevelType w:val="hybridMultilevel"/>
    <w:tmpl w:val="6B144674"/>
    <w:lvl w:ilvl="0" w:tplc="54908790">
      <w:start w:val="4"/>
      <w:numFmt w:val="decimal"/>
      <w:lvlText w:val="%1."/>
      <w:lvlJc w:val="left"/>
      <w:pPr>
        <w:ind w:left="862" w:hanging="360"/>
      </w:pPr>
      <w:rPr>
        <w:rFonts w:hint="default"/>
        <w:color w:val="auto"/>
      </w:rPr>
    </w:lvl>
    <w:lvl w:ilvl="1" w:tplc="1B90A416">
      <w:numFmt w:val="bullet"/>
      <w:lvlText w:val="-"/>
      <w:lvlJc w:val="left"/>
      <w:pPr>
        <w:ind w:left="1582" w:hanging="360"/>
      </w:pPr>
      <w:rPr>
        <w:rFonts w:ascii="Arial" w:eastAsia="Times New Roman" w:hAnsi="Arial" w:cs="Arial"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FA26B81"/>
    <w:multiLevelType w:val="hybridMultilevel"/>
    <w:tmpl w:val="1FD46A92"/>
    <w:lvl w:ilvl="0" w:tplc="F360600E">
      <w:start w:val="2"/>
      <w:numFmt w:val="decimal"/>
      <w:lvlText w:val="%1."/>
      <w:lvlJc w:val="left"/>
      <w:pPr>
        <w:ind w:left="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497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D094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0856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4A85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8E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C09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64A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384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3A40DB"/>
    <w:multiLevelType w:val="hybridMultilevel"/>
    <w:tmpl w:val="E60CF31C"/>
    <w:lvl w:ilvl="0" w:tplc="F32C974A">
      <w:start w:val="2"/>
      <w:numFmt w:val="decimal"/>
      <w:lvlText w:val="%1."/>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EA11C8">
      <w:start w:val="1"/>
      <w:numFmt w:val="decimal"/>
      <w:lvlText w:val="%2)"/>
      <w:lvlJc w:val="left"/>
      <w:pPr>
        <w:ind w:left="1150"/>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69C12">
      <w:start w:val="1"/>
      <w:numFmt w:val="lowerRoman"/>
      <w:lvlText w:val="%3"/>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F8CFE4">
      <w:start w:val="1"/>
      <w:numFmt w:val="decimal"/>
      <w:lvlText w:val="%4"/>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DEEAAC">
      <w:start w:val="1"/>
      <w:numFmt w:val="lowerLetter"/>
      <w:lvlText w:val="%5"/>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9A3CF4">
      <w:start w:val="1"/>
      <w:numFmt w:val="lowerRoman"/>
      <w:lvlText w:val="%6"/>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38C176">
      <w:start w:val="1"/>
      <w:numFmt w:val="decimal"/>
      <w:lvlText w:val="%7"/>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4808F2">
      <w:start w:val="1"/>
      <w:numFmt w:val="lowerLetter"/>
      <w:lvlText w:val="%8"/>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66E400">
      <w:start w:val="1"/>
      <w:numFmt w:val="lowerRoman"/>
      <w:lvlText w:val="%9"/>
      <w:lvlJc w:val="left"/>
      <w:pPr>
        <w:ind w:left="6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7B7D91"/>
    <w:multiLevelType w:val="hybridMultilevel"/>
    <w:tmpl w:val="B8B216F0"/>
    <w:lvl w:ilvl="0" w:tplc="4F7A7E98">
      <w:start w:val="1"/>
      <w:numFmt w:val="decimal"/>
      <w:lvlText w:val="%1."/>
      <w:lvlJc w:val="left"/>
      <w:pPr>
        <w:ind w:left="3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24C9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E231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34F9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A220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D846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BC42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662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CE64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8678F2"/>
    <w:multiLevelType w:val="hybridMultilevel"/>
    <w:tmpl w:val="7AB01420"/>
    <w:lvl w:ilvl="0" w:tplc="580633B6">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2F712">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F4FE24">
      <w:start w:val="1"/>
      <w:numFmt w:val="bullet"/>
      <w:lvlText w:val="▪"/>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CA77C">
      <w:start w:val="1"/>
      <w:numFmt w:val="bullet"/>
      <w:lvlText w:val="•"/>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E6574">
      <w:start w:val="1"/>
      <w:numFmt w:val="bullet"/>
      <w:lvlText w:val="o"/>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0C9CA8">
      <w:start w:val="1"/>
      <w:numFmt w:val="bullet"/>
      <w:lvlText w:val="▪"/>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1C63D8">
      <w:start w:val="1"/>
      <w:numFmt w:val="bullet"/>
      <w:lvlText w:val="•"/>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8A62A">
      <w:start w:val="1"/>
      <w:numFmt w:val="bullet"/>
      <w:lvlText w:val="o"/>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5A8A24">
      <w:start w:val="1"/>
      <w:numFmt w:val="bullet"/>
      <w:lvlText w:val="▪"/>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BC49EE"/>
    <w:multiLevelType w:val="hybridMultilevel"/>
    <w:tmpl w:val="B8C27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17240"/>
    <w:multiLevelType w:val="hybridMultilevel"/>
    <w:tmpl w:val="C13CBF96"/>
    <w:lvl w:ilvl="0" w:tplc="5BC8A458">
      <w:start w:val="1"/>
      <w:numFmt w:val="decimal"/>
      <w:lvlText w:val="%1."/>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205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3CBF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7676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6BB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388A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CCB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2FD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8642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E072CE"/>
    <w:multiLevelType w:val="hybridMultilevel"/>
    <w:tmpl w:val="4E465EAE"/>
    <w:lvl w:ilvl="0" w:tplc="9FF028BE">
      <w:start w:val="1"/>
      <w:numFmt w:val="decimal"/>
      <w:lvlText w:val="%1."/>
      <w:lvlJc w:val="left"/>
      <w:pPr>
        <w:ind w:left="34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6827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0CA1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4B5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CAD9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A07D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08EC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76D3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38FB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1D6F9F"/>
    <w:multiLevelType w:val="hybridMultilevel"/>
    <w:tmpl w:val="9CE20B3C"/>
    <w:lvl w:ilvl="0" w:tplc="7D04AA96">
      <w:start w:val="1"/>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FEB512">
      <w:start w:val="1"/>
      <w:numFmt w:val="decimal"/>
      <w:lvlText w:val="%2)"/>
      <w:lvlJc w:val="left"/>
      <w:pPr>
        <w:ind w:left="76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4FA625C">
      <w:start w:val="1"/>
      <w:numFmt w:val="lowerRoman"/>
      <w:lvlText w:val="%3"/>
      <w:lvlJc w:val="left"/>
      <w:pPr>
        <w:ind w:left="1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612FA">
      <w:start w:val="1"/>
      <w:numFmt w:val="decimal"/>
      <w:lvlText w:val="%4"/>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28280">
      <w:start w:val="1"/>
      <w:numFmt w:val="lowerLetter"/>
      <w:lvlText w:val="%5"/>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E0820">
      <w:start w:val="1"/>
      <w:numFmt w:val="lowerRoman"/>
      <w:lvlText w:val="%6"/>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FE384C">
      <w:start w:val="1"/>
      <w:numFmt w:val="decimal"/>
      <w:lvlText w:val="%7"/>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E445FE">
      <w:start w:val="1"/>
      <w:numFmt w:val="lowerLetter"/>
      <w:lvlText w:val="%8"/>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606A0">
      <w:start w:val="1"/>
      <w:numFmt w:val="lowerRoman"/>
      <w:lvlText w:val="%9"/>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F9B26D2"/>
    <w:multiLevelType w:val="hybridMultilevel"/>
    <w:tmpl w:val="DC4CE7A8"/>
    <w:lvl w:ilvl="0" w:tplc="DDA6BBF8">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6048E">
      <w:start w:val="2"/>
      <w:numFmt w:val="decimal"/>
      <w:lvlText w:val="%2)"/>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CC0D8E">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684A70">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E404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2587C">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865322">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6C3D1A">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659D8">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220B07"/>
    <w:multiLevelType w:val="hybridMultilevel"/>
    <w:tmpl w:val="870A245A"/>
    <w:lvl w:ilvl="0" w:tplc="ED440C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C1D40">
      <w:start w:val="14"/>
      <w:numFmt w:val="decimal"/>
      <w:lvlText w:val="%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6A01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50F07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CEBCB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34BDE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DA5AF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E46CB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CB6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40812EE"/>
    <w:multiLevelType w:val="hybridMultilevel"/>
    <w:tmpl w:val="CA3A896E"/>
    <w:lvl w:ilvl="0" w:tplc="C6B47E22">
      <w:start w:val="1"/>
      <w:numFmt w:val="decimal"/>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4D504">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3E550E">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E2D650">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61D8C">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01F82">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DE1F80">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60005C">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947CC8">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BE4930"/>
    <w:multiLevelType w:val="hybridMultilevel"/>
    <w:tmpl w:val="B5B43156"/>
    <w:lvl w:ilvl="0" w:tplc="E7ECE7AE">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18" w15:restartNumberingAfterBreak="0">
    <w:nsid w:val="2DB419C4"/>
    <w:multiLevelType w:val="hybridMultilevel"/>
    <w:tmpl w:val="50AAE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944C0"/>
    <w:multiLevelType w:val="hybridMultilevel"/>
    <w:tmpl w:val="810645A0"/>
    <w:lvl w:ilvl="0" w:tplc="71C62FD2">
      <w:start w:val="1"/>
      <w:numFmt w:val="decimal"/>
      <w:lvlText w:val="%1."/>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2C9CE">
      <w:start w:val="1"/>
      <w:numFmt w:val="lowerLetter"/>
      <w:lvlText w:val="%2)"/>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A7A32">
      <w:start w:val="1"/>
      <w:numFmt w:val="lowerRoman"/>
      <w:lvlText w:val="%3"/>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60B09E">
      <w:start w:val="1"/>
      <w:numFmt w:val="decimal"/>
      <w:lvlText w:val="%4"/>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423F8">
      <w:start w:val="1"/>
      <w:numFmt w:val="lowerLetter"/>
      <w:lvlText w:val="%5"/>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81182">
      <w:start w:val="1"/>
      <w:numFmt w:val="lowerRoman"/>
      <w:lvlText w:val="%6"/>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E0508">
      <w:start w:val="1"/>
      <w:numFmt w:val="decimal"/>
      <w:lvlText w:val="%7"/>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4CC72">
      <w:start w:val="1"/>
      <w:numFmt w:val="lowerLetter"/>
      <w:lvlText w:val="%8"/>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4E262A">
      <w:start w:val="1"/>
      <w:numFmt w:val="lowerRoman"/>
      <w:lvlText w:val="%9"/>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F60211"/>
    <w:multiLevelType w:val="hybridMultilevel"/>
    <w:tmpl w:val="475CE9A4"/>
    <w:lvl w:ilvl="0" w:tplc="1660CF8C">
      <w:start w:val="1"/>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DCC78AE">
      <w:start w:val="1"/>
      <w:numFmt w:val="decimal"/>
      <w:lvlText w:val="%2)"/>
      <w:lvlJc w:val="left"/>
      <w:pPr>
        <w:ind w:left="136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A7ADB00">
      <w:start w:val="1"/>
      <w:numFmt w:val="lowerRoman"/>
      <w:lvlText w:val="%3"/>
      <w:lvlJc w:val="left"/>
      <w:pPr>
        <w:ind w:left="2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00BAB4">
      <w:start w:val="1"/>
      <w:numFmt w:val="decimal"/>
      <w:lvlText w:val="%4"/>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8E0F86">
      <w:start w:val="1"/>
      <w:numFmt w:val="lowerLetter"/>
      <w:lvlText w:val="%5"/>
      <w:lvlJc w:val="left"/>
      <w:pPr>
        <w:ind w:left="3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B27CEA">
      <w:start w:val="1"/>
      <w:numFmt w:val="lowerRoman"/>
      <w:lvlText w:val="%6"/>
      <w:lvlJc w:val="left"/>
      <w:pPr>
        <w:ind w:left="4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F4C470">
      <w:start w:val="1"/>
      <w:numFmt w:val="decimal"/>
      <w:lvlText w:val="%7"/>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68E86">
      <w:start w:val="1"/>
      <w:numFmt w:val="lowerLetter"/>
      <w:lvlText w:val="%8"/>
      <w:lvlJc w:val="left"/>
      <w:pPr>
        <w:ind w:left="5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7CC7C4">
      <w:start w:val="1"/>
      <w:numFmt w:val="lowerRoman"/>
      <w:lvlText w:val="%9"/>
      <w:lvlJc w:val="left"/>
      <w:pPr>
        <w:ind w:left="6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703F53"/>
    <w:multiLevelType w:val="hybridMultilevel"/>
    <w:tmpl w:val="26E4443C"/>
    <w:lvl w:ilvl="0" w:tplc="20FE0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E2CE0">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72E80E">
      <w:start w:val="1"/>
      <w:numFmt w:val="lowerLetter"/>
      <w:lvlText w:val="%3)"/>
      <w:lvlJc w:val="left"/>
      <w:pPr>
        <w:ind w:left="1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78B77E">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E6068">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CE115C">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6C4C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AD81E">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06455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E23F2C"/>
    <w:multiLevelType w:val="hybridMultilevel"/>
    <w:tmpl w:val="31F87E06"/>
    <w:lvl w:ilvl="0" w:tplc="34006CC4">
      <w:start w:val="1"/>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700B406">
      <w:start w:val="1"/>
      <w:numFmt w:val="decimal"/>
      <w:lvlText w:val="%2)"/>
      <w:lvlJc w:val="left"/>
      <w:pPr>
        <w:ind w:left="92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A9E24DE">
      <w:start w:val="1"/>
      <w:numFmt w:val="lowerLetter"/>
      <w:lvlText w:val="%3)"/>
      <w:lvlJc w:val="left"/>
      <w:pPr>
        <w:ind w:left="89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FA40FEC0">
      <w:start w:val="1"/>
      <w:numFmt w:val="decimal"/>
      <w:lvlText w:val="%4"/>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FE4186">
      <w:start w:val="1"/>
      <w:numFmt w:val="lowerLetter"/>
      <w:lvlText w:val="%5"/>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E8791C">
      <w:start w:val="1"/>
      <w:numFmt w:val="lowerRoman"/>
      <w:lvlText w:val="%6"/>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1CB112">
      <w:start w:val="1"/>
      <w:numFmt w:val="decimal"/>
      <w:lvlText w:val="%7"/>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DA0F0C">
      <w:start w:val="1"/>
      <w:numFmt w:val="lowerLetter"/>
      <w:lvlText w:val="%8"/>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C4B604">
      <w:start w:val="1"/>
      <w:numFmt w:val="lowerRoman"/>
      <w:lvlText w:val="%9"/>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7D67A1"/>
    <w:multiLevelType w:val="hybridMultilevel"/>
    <w:tmpl w:val="9A9CC006"/>
    <w:lvl w:ilvl="0" w:tplc="56709C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18FB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AC5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4A9D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C8B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F4A2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3095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AAD5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923C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79800AD"/>
    <w:multiLevelType w:val="hybridMultilevel"/>
    <w:tmpl w:val="A4109D66"/>
    <w:lvl w:ilvl="0" w:tplc="61CE927E">
      <w:start w:val="1"/>
      <w:numFmt w:val="decimal"/>
      <w:lvlText w:val="%1."/>
      <w:lvlJc w:val="left"/>
      <w:pPr>
        <w:ind w:left="3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4A576A">
      <w:start w:val="1"/>
      <w:numFmt w:val="decimal"/>
      <w:lvlText w:val="%2)"/>
      <w:lvlJc w:val="left"/>
      <w:pPr>
        <w:ind w:left="116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8765D4A">
      <w:start w:val="1"/>
      <w:numFmt w:val="bullet"/>
      <w:lvlText w:val="-"/>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EEF0A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C04FC">
      <w:start w:val="1"/>
      <w:numFmt w:val="bullet"/>
      <w:lvlText w:val="o"/>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4C8964">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3A2DC8">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E4E47C">
      <w:start w:val="1"/>
      <w:numFmt w:val="bullet"/>
      <w:lvlText w:val="o"/>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C08278">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386109"/>
    <w:multiLevelType w:val="hybridMultilevel"/>
    <w:tmpl w:val="475CE9A4"/>
    <w:lvl w:ilvl="0" w:tplc="FFFFFFFF">
      <w:start w:val="1"/>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36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F75191"/>
    <w:multiLevelType w:val="hybridMultilevel"/>
    <w:tmpl w:val="AE6C062C"/>
    <w:lvl w:ilvl="0" w:tplc="1084F7A6">
      <w:start w:val="1"/>
      <w:numFmt w:val="decimal"/>
      <w:lvlText w:val="%1."/>
      <w:lvlJc w:val="left"/>
      <w:pPr>
        <w:ind w:left="309"/>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62EF6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0A25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ABF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6B3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C2A9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064B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AB5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39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B0207A"/>
    <w:multiLevelType w:val="hybridMultilevel"/>
    <w:tmpl w:val="A7563A3A"/>
    <w:lvl w:ilvl="0" w:tplc="3B56B190">
      <w:start w:val="1"/>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34A3C30">
      <w:start w:val="1"/>
      <w:numFmt w:val="decimal"/>
      <w:lvlText w:val="%2)"/>
      <w:lvlJc w:val="left"/>
      <w:pPr>
        <w:ind w:left="7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B5CBBE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00F66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E00B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C043B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603B1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24A6C">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72EE4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DF93A67"/>
    <w:multiLevelType w:val="hybridMultilevel"/>
    <w:tmpl w:val="A0CEA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E51C4A"/>
    <w:multiLevelType w:val="hybridMultilevel"/>
    <w:tmpl w:val="DE5CFE3A"/>
    <w:lvl w:ilvl="0" w:tplc="8140F8AA">
      <w:start w:val="1"/>
      <w:numFmt w:val="lowerLetter"/>
      <w:lvlText w:val="%1)"/>
      <w:lvlJc w:val="left"/>
      <w:pPr>
        <w:ind w:left="89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A0C12CE">
      <w:start w:val="1"/>
      <w:numFmt w:val="lowerLetter"/>
      <w:lvlText w:val="%2"/>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226AAE">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C1F9A">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C8D32">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66581E">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6C5440">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CFCBE">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546FCE">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3C05D99"/>
    <w:multiLevelType w:val="hybridMultilevel"/>
    <w:tmpl w:val="F2483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2C4406"/>
    <w:multiLevelType w:val="hybridMultilevel"/>
    <w:tmpl w:val="8A30B58E"/>
    <w:lvl w:ilvl="0" w:tplc="C45465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2019C">
      <w:start w:val="1"/>
      <w:numFmt w:val="decimal"/>
      <w:lvlText w:val="%2)"/>
      <w:lvlJc w:val="left"/>
      <w:pPr>
        <w:ind w:left="78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AB4258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CEBAAE">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0CB36">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B8E38C">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C449E2">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60680">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E625F2">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68E68A4"/>
    <w:multiLevelType w:val="hybridMultilevel"/>
    <w:tmpl w:val="CBB8E020"/>
    <w:lvl w:ilvl="0" w:tplc="D52EE1F4">
      <w:start w:val="1"/>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2AE5FF8">
      <w:start w:val="1"/>
      <w:numFmt w:val="lowerLetter"/>
      <w:lvlText w:val="%2"/>
      <w:lvlJc w:val="left"/>
      <w:pPr>
        <w:ind w:left="1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F68BD4">
      <w:start w:val="1"/>
      <w:numFmt w:val="lowerRoman"/>
      <w:lvlText w:val="%3"/>
      <w:lvlJc w:val="left"/>
      <w:pPr>
        <w:ind w:left="2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344978">
      <w:start w:val="1"/>
      <w:numFmt w:val="decimal"/>
      <w:lvlText w:val="%4"/>
      <w:lvlJc w:val="left"/>
      <w:pPr>
        <w:ind w:left="2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6C376">
      <w:start w:val="1"/>
      <w:numFmt w:val="lowerLetter"/>
      <w:lvlText w:val="%5"/>
      <w:lvlJc w:val="left"/>
      <w:pPr>
        <w:ind w:left="3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406F24">
      <w:start w:val="1"/>
      <w:numFmt w:val="lowerRoman"/>
      <w:lvlText w:val="%6"/>
      <w:lvlJc w:val="left"/>
      <w:pPr>
        <w:ind w:left="4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CEF90">
      <w:start w:val="1"/>
      <w:numFmt w:val="decimal"/>
      <w:lvlText w:val="%7"/>
      <w:lvlJc w:val="left"/>
      <w:pPr>
        <w:ind w:left="4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5ECCF6">
      <w:start w:val="1"/>
      <w:numFmt w:val="lowerLetter"/>
      <w:lvlText w:val="%8"/>
      <w:lvlJc w:val="left"/>
      <w:pPr>
        <w:ind w:left="5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9E00FC">
      <w:start w:val="1"/>
      <w:numFmt w:val="lowerRoman"/>
      <w:lvlText w:val="%9"/>
      <w:lvlJc w:val="left"/>
      <w:pPr>
        <w:ind w:left="6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98C5635"/>
    <w:multiLevelType w:val="hybridMultilevel"/>
    <w:tmpl w:val="C9401CB0"/>
    <w:lvl w:ilvl="0" w:tplc="82A2F036">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B3F6479"/>
    <w:multiLevelType w:val="hybridMultilevel"/>
    <w:tmpl w:val="A6660134"/>
    <w:lvl w:ilvl="0" w:tplc="809EA6DC">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CC8EE">
      <w:start w:val="1"/>
      <w:numFmt w:val="lowerLetter"/>
      <w:lvlText w:val="%2)"/>
      <w:lvlJc w:val="left"/>
      <w:pPr>
        <w:ind w:left="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8B9F6">
      <w:start w:val="1"/>
      <w:numFmt w:val="lowerRoman"/>
      <w:lvlText w:val="%3"/>
      <w:lvlJc w:val="left"/>
      <w:pPr>
        <w:ind w:left="1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8A9C4">
      <w:start w:val="1"/>
      <w:numFmt w:val="decimal"/>
      <w:lvlText w:val="%4"/>
      <w:lvlJc w:val="left"/>
      <w:pPr>
        <w:ind w:left="2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A0EB84">
      <w:start w:val="1"/>
      <w:numFmt w:val="lowerLetter"/>
      <w:lvlText w:val="%5"/>
      <w:lvlJc w:val="left"/>
      <w:pPr>
        <w:ind w:left="2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8FB5C">
      <w:start w:val="1"/>
      <w:numFmt w:val="lowerRoman"/>
      <w:lvlText w:val="%6"/>
      <w:lvlJc w:val="left"/>
      <w:pPr>
        <w:ind w:left="3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3C197E">
      <w:start w:val="1"/>
      <w:numFmt w:val="decimal"/>
      <w:lvlText w:val="%7"/>
      <w:lvlJc w:val="left"/>
      <w:pPr>
        <w:ind w:left="4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2A17E">
      <w:start w:val="1"/>
      <w:numFmt w:val="lowerLetter"/>
      <w:lvlText w:val="%8"/>
      <w:lvlJc w:val="left"/>
      <w:pPr>
        <w:ind w:left="5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D42768">
      <w:start w:val="1"/>
      <w:numFmt w:val="lowerRoman"/>
      <w:lvlText w:val="%9"/>
      <w:lvlJc w:val="left"/>
      <w:pPr>
        <w:ind w:left="5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632BDC"/>
    <w:multiLevelType w:val="hybridMultilevel"/>
    <w:tmpl w:val="ADD42034"/>
    <w:lvl w:ilvl="0" w:tplc="B720C180">
      <w:start w:val="3"/>
      <w:numFmt w:val="decimal"/>
      <w:lvlText w:val="%1."/>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582AC0">
      <w:start w:val="1"/>
      <w:numFmt w:val="bullet"/>
      <w:lvlText w:val="-"/>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ABC6E">
      <w:start w:val="1"/>
      <w:numFmt w:val="bullet"/>
      <w:lvlText w:val="▪"/>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D02DFE">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4DB7E">
      <w:start w:val="1"/>
      <w:numFmt w:val="bullet"/>
      <w:lvlText w:val="o"/>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50938E">
      <w:start w:val="1"/>
      <w:numFmt w:val="bullet"/>
      <w:lvlText w:val="▪"/>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B6B0B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C2ABC">
      <w:start w:val="1"/>
      <w:numFmt w:val="bullet"/>
      <w:lvlText w:val="o"/>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94C77E">
      <w:start w:val="1"/>
      <w:numFmt w:val="bullet"/>
      <w:lvlText w:val="▪"/>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C6343EF"/>
    <w:multiLevelType w:val="hybridMultilevel"/>
    <w:tmpl w:val="E3C6D41E"/>
    <w:lvl w:ilvl="0" w:tplc="2B549A70">
      <w:start w:val="1"/>
      <w:numFmt w:val="decimal"/>
      <w:lvlText w:val="%1."/>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C1BF8">
      <w:start w:val="1"/>
      <w:numFmt w:val="bullet"/>
      <w:lvlText w:val="-"/>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D848C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A682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6DE90">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0DD3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04D2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AB53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78C5A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2D2110E"/>
    <w:multiLevelType w:val="hybridMultilevel"/>
    <w:tmpl w:val="A0CEA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E913F2"/>
    <w:multiLevelType w:val="hybridMultilevel"/>
    <w:tmpl w:val="4E2698AA"/>
    <w:lvl w:ilvl="0" w:tplc="DE1EB526">
      <w:start w:val="1"/>
      <w:numFmt w:val="decimal"/>
      <w:lvlText w:val="%1."/>
      <w:lvlJc w:val="left"/>
      <w:pPr>
        <w:ind w:left="39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E086854">
      <w:start w:val="1"/>
      <w:numFmt w:val="decimal"/>
      <w:lvlText w:val="%2)"/>
      <w:lvlJc w:val="left"/>
      <w:pPr>
        <w:ind w:left="85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B00D382">
      <w:start w:val="1"/>
      <w:numFmt w:val="lowerLetter"/>
      <w:lvlText w:val="%3)"/>
      <w:lvlJc w:val="left"/>
      <w:pPr>
        <w:ind w:left="115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C2C0E178">
      <w:start w:val="1"/>
      <w:numFmt w:val="decimal"/>
      <w:lvlText w:val="%4"/>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67532">
      <w:start w:val="1"/>
      <w:numFmt w:val="lowerLetter"/>
      <w:lvlText w:val="%5"/>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6CA0E4">
      <w:start w:val="1"/>
      <w:numFmt w:val="lowerRoman"/>
      <w:lvlText w:val="%6"/>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4BC62">
      <w:start w:val="1"/>
      <w:numFmt w:val="decimal"/>
      <w:lvlText w:val="%7"/>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A405C4">
      <w:start w:val="1"/>
      <w:numFmt w:val="lowerLetter"/>
      <w:lvlText w:val="%8"/>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82047E">
      <w:start w:val="1"/>
      <w:numFmt w:val="lowerRoman"/>
      <w:lvlText w:val="%9"/>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084241"/>
    <w:multiLevelType w:val="hybridMultilevel"/>
    <w:tmpl w:val="E97839E4"/>
    <w:lvl w:ilvl="0" w:tplc="591281EE">
      <w:start w:val="1"/>
      <w:numFmt w:val="decimal"/>
      <w:lvlText w:val="%1."/>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446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3E30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6A27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6FE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1815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A453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054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34ED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C77B75"/>
    <w:multiLevelType w:val="hybridMultilevel"/>
    <w:tmpl w:val="11C04A94"/>
    <w:lvl w:ilvl="0" w:tplc="9F201026">
      <w:start w:val="2"/>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0AC58">
      <w:start w:val="1"/>
      <w:numFmt w:val="decimal"/>
      <w:lvlText w:val="%2)"/>
      <w:lvlJc w:val="left"/>
      <w:pPr>
        <w:ind w:left="1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BC2F26">
      <w:start w:val="1"/>
      <w:numFmt w:val="lowerLetter"/>
      <w:lvlText w:val="%3)"/>
      <w:lvlJc w:val="left"/>
      <w:pPr>
        <w:ind w:left="1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76A860">
      <w:start w:val="1"/>
      <w:numFmt w:val="decimal"/>
      <w:lvlText w:val="%4"/>
      <w:lvlJc w:val="left"/>
      <w:pPr>
        <w:ind w:left="2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C60D3D2">
      <w:start w:val="1"/>
      <w:numFmt w:val="lowerLetter"/>
      <w:lvlText w:val="%5"/>
      <w:lvlJc w:val="left"/>
      <w:pPr>
        <w:ind w:left="29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FCEF064">
      <w:start w:val="1"/>
      <w:numFmt w:val="lowerRoman"/>
      <w:lvlText w:val="%6"/>
      <w:lvlJc w:val="left"/>
      <w:pPr>
        <w:ind w:left="36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8038C0">
      <w:start w:val="1"/>
      <w:numFmt w:val="decimal"/>
      <w:lvlText w:val="%7"/>
      <w:lvlJc w:val="left"/>
      <w:pPr>
        <w:ind w:left="43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FC432E">
      <w:start w:val="1"/>
      <w:numFmt w:val="lowerLetter"/>
      <w:lvlText w:val="%8"/>
      <w:lvlJc w:val="left"/>
      <w:pPr>
        <w:ind w:left="5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4DC3898">
      <w:start w:val="1"/>
      <w:numFmt w:val="lowerRoman"/>
      <w:lvlText w:val="%9"/>
      <w:lvlJc w:val="left"/>
      <w:pPr>
        <w:ind w:left="5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EA91CA5"/>
    <w:multiLevelType w:val="hybridMultilevel"/>
    <w:tmpl w:val="8EAA7814"/>
    <w:lvl w:ilvl="0" w:tplc="F314070E">
      <w:start w:val="1"/>
      <w:numFmt w:val="decimal"/>
      <w:lvlText w:val="%1."/>
      <w:lvlJc w:val="left"/>
      <w:pPr>
        <w:ind w:left="42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88E184">
      <w:start w:val="1"/>
      <w:numFmt w:val="decimal"/>
      <w:lvlText w:val="%2)"/>
      <w:lvlJc w:val="left"/>
      <w:pPr>
        <w:ind w:left="79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158FA8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AA009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D82BF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88CAF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40132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20CAA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F8E13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FDE748E"/>
    <w:multiLevelType w:val="hybridMultilevel"/>
    <w:tmpl w:val="C7605214"/>
    <w:lvl w:ilvl="0" w:tplc="08782CE0">
      <w:start w:val="4"/>
      <w:numFmt w:val="decimal"/>
      <w:lvlText w:val="%1."/>
      <w:lvlJc w:val="left"/>
      <w:pPr>
        <w:ind w:left="107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CC16B2">
      <w:start w:val="1"/>
      <w:numFmt w:val="decimal"/>
      <w:lvlText w:val="%2"/>
      <w:lvlJc w:val="left"/>
      <w:pPr>
        <w:ind w:left="1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B862EE">
      <w:start w:val="1"/>
      <w:numFmt w:val="decimal"/>
      <w:lvlText w:val="%3)"/>
      <w:lvlJc w:val="left"/>
      <w:pPr>
        <w:ind w:left="17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03BA66E8">
      <w:start w:val="1"/>
      <w:numFmt w:val="decimal"/>
      <w:lvlText w:val="%4"/>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1D8">
      <w:start w:val="1"/>
      <w:numFmt w:val="lowerLetter"/>
      <w:lvlText w:val="%5"/>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CAD6E">
      <w:start w:val="1"/>
      <w:numFmt w:val="lowerRoman"/>
      <w:lvlText w:val="%6"/>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67468">
      <w:start w:val="1"/>
      <w:numFmt w:val="decimal"/>
      <w:lvlText w:val="%7"/>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ABDC8">
      <w:start w:val="1"/>
      <w:numFmt w:val="lowerLetter"/>
      <w:lvlText w:val="%8"/>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4602C">
      <w:start w:val="1"/>
      <w:numFmt w:val="lowerRoman"/>
      <w:lvlText w:val="%9"/>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5131F0"/>
    <w:multiLevelType w:val="hybridMultilevel"/>
    <w:tmpl w:val="F0325E4A"/>
    <w:lvl w:ilvl="0" w:tplc="C9F2EF1E">
      <w:start w:val="2"/>
      <w:numFmt w:val="decimal"/>
      <w:lvlText w:val="%1)"/>
      <w:lvlJc w:val="left"/>
      <w:pPr>
        <w:ind w:left="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03C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EC1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5A43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ED5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64C3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584E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EC68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285B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48161D"/>
    <w:multiLevelType w:val="hybridMultilevel"/>
    <w:tmpl w:val="87EE2956"/>
    <w:lvl w:ilvl="0" w:tplc="570275F2">
      <w:start w:val="1"/>
      <w:numFmt w:val="decimal"/>
      <w:lvlText w:val="%1."/>
      <w:lvlJc w:val="left"/>
      <w:pPr>
        <w:ind w:left="3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6382920">
      <w:start w:val="1"/>
      <w:numFmt w:val="lowerLetter"/>
      <w:lvlText w:val="%2)"/>
      <w:lvlJc w:val="left"/>
      <w:pPr>
        <w:ind w:left="7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F4C7FC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4EB8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AE306">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8420B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E604C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0E89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A8A71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82D1677"/>
    <w:multiLevelType w:val="hybridMultilevel"/>
    <w:tmpl w:val="23640412"/>
    <w:lvl w:ilvl="0" w:tplc="BD528C70">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6" w15:restartNumberingAfterBreak="0">
    <w:nsid w:val="79E92A77"/>
    <w:multiLevelType w:val="hybridMultilevel"/>
    <w:tmpl w:val="6F28AB3C"/>
    <w:lvl w:ilvl="0" w:tplc="A3CC6D16">
      <w:start w:val="6"/>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D630F2">
      <w:start w:val="1"/>
      <w:numFmt w:val="lowerLetter"/>
      <w:lvlText w:val="%2"/>
      <w:lvlJc w:val="left"/>
      <w:pPr>
        <w:ind w:left="1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CA818E">
      <w:start w:val="1"/>
      <w:numFmt w:val="lowerRoman"/>
      <w:lvlText w:val="%3"/>
      <w:lvlJc w:val="left"/>
      <w:pPr>
        <w:ind w:left="2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8E149A">
      <w:start w:val="1"/>
      <w:numFmt w:val="decimal"/>
      <w:lvlText w:val="%4"/>
      <w:lvlJc w:val="left"/>
      <w:pPr>
        <w:ind w:left="2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24D358">
      <w:start w:val="1"/>
      <w:numFmt w:val="lowerLetter"/>
      <w:lvlText w:val="%5"/>
      <w:lvlJc w:val="left"/>
      <w:pPr>
        <w:ind w:left="3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BE860E">
      <w:start w:val="1"/>
      <w:numFmt w:val="lowerRoman"/>
      <w:lvlText w:val="%6"/>
      <w:lvlJc w:val="left"/>
      <w:pPr>
        <w:ind w:left="4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7EBB94">
      <w:start w:val="1"/>
      <w:numFmt w:val="decimal"/>
      <w:lvlText w:val="%7"/>
      <w:lvlJc w:val="left"/>
      <w:pPr>
        <w:ind w:left="4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A9D9E">
      <w:start w:val="1"/>
      <w:numFmt w:val="lowerLetter"/>
      <w:lvlText w:val="%8"/>
      <w:lvlJc w:val="left"/>
      <w:pPr>
        <w:ind w:left="5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68C760">
      <w:start w:val="1"/>
      <w:numFmt w:val="lowerRoman"/>
      <w:lvlText w:val="%9"/>
      <w:lvlJc w:val="left"/>
      <w:pPr>
        <w:ind w:left="6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B79264A"/>
    <w:multiLevelType w:val="hybridMultilevel"/>
    <w:tmpl w:val="48183164"/>
    <w:lvl w:ilvl="0" w:tplc="49BAFCD4">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6C672">
      <w:start w:val="1"/>
      <w:numFmt w:val="lowerLetter"/>
      <w:lvlText w:val="%2"/>
      <w:lvlJc w:val="left"/>
      <w:pPr>
        <w:ind w:left="1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F8A650">
      <w:start w:val="1"/>
      <w:numFmt w:val="lowerRoman"/>
      <w:lvlText w:val="%3"/>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677BA">
      <w:start w:val="1"/>
      <w:numFmt w:val="decimal"/>
      <w:lvlText w:val="%4"/>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DE4E68">
      <w:start w:val="1"/>
      <w:numFmt w:val="lowerLetter"/>
      <w:lvlText w:val="%5"/>
      <w:lvlJc w:val="left"/>
      <w:pPr>
        <w:ind w:left="3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9AD504">
      <w:start w:val="1"/>
      <w:numFmt w:val="lowerRoman"/>
      <w:lvlText w:val="%6"/>
      <w:lvlJc w:val="left"/>
      <w:pPr>
        <w:ind w:left="3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EA92C0">
      <w:start w:val="1"/>
      <w:numFmt w:val="decimal"/>
      <w:lvlText w:val="%7"/>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AA262C">
      <w:start w:val="1"/>
      <w:numFmt w:val="lowerLetter"/>
      <w:lvlText w:val="%8"/>
      <w:lvlJc w:val="left"/>
      <w:pPr>
        <w:ind w:left="5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14D22E">
      <w:start w:val="1"/>
      <w:numFmt w:val="lowerRoman"/>
      <w:lvlText w:val="%9"/>
      <w:lvlJc w:val="left"/>
      <w:pPr>
        <w:ind w:left="6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EE8595D"/>
    <w:multiLevelType w:val="hybridMultilevel"/>
    <w:tmpl w:val="38B0283A"/>
    <w:lvl w:ilvl="0" w:tplc="522CF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35183">
    <w:abstractNumId w:val="26"/>
  </w:num>
  <w:num w:numId="2" w16cid:durableId="1829202044">
    <w:abstractNumId w:val="12"/>
  </w:num>
  <w:num w:numId="3" w16cid:durableId="185144624">
    <w:abstractNumId w:val="31"/>
  </w:num>
  <w:num w:numId="4" w16cid:durableId="95101428">
    <w:abstractNumId w:val="43"/>
  </w:num>
  <w:num w:numId="5" w16cid:durableId="1407996628">
    <w:abstractNumId w:val="20"/>
  </w:num>
  <w:num w:numId="6" w16cid:durableId="541406787">
    <w:abstractNumId w:val="11"/>
  </w:num>
  <w:num w:numId="7" w16cid:durableId="1928228101">
    <w:abstractNumId w:val="22"/>
  </w:num>
  <w:num w:numId="8" w16cid:durableId="618072459">
    <w:abstractNumId w:val="14"/>
  </w:num>
  <w:num w:numId="9" w16cid:durableId="1847399098">
    <w:abstractNumId w:val="38"/>
  </w:num>
  <w:num w:numId="10" w16cid:durableId="906498195">
    <w:abstractNumId w:val="8"/>
  </w:num>
  <w:num w:numId="11" w16cid:durableId="1094204511">
    <w:abstractNumId w:val="34"/>
  </w:num>
  <w:num w:numId="12" w16cid:durableId="93324720">
    <w:abstractNumId w:val="32"/>
  </w:num>
  <w:num w:numId="13" w16cid:durableId="1210994200">
    <w:abstractNumId w:val="2"/>
  </w:num>
  <w:num w:numId="14" w16cid:durableId="2077895525">
    <w:abstractNumId w:val="46"/>
  </w:num>
  <w:num w:numId="15" w16cid:durableId="1505126597">
    <w:abstractNumId w:val="27"/>
  </w:num>
  <w:num w:numId="16" w16cid:durableId="1775904536">
    <w:abstractNumId w:val="44"/>
  </w:num>
  <w:num w:numId="17" w16cid:durableId="1163279937">
    <w:abstractNumId w:val="13"/>
  </w:num>
  <w:num w:numId="18" w16cid:durableId="2042170674">
    <w:abstractNumId w:val="41"/>
  </w:num>
  <w:num w:numId="19" w16cid:durableId="135223653">
    <w:abstractNumId w:val="9"/>
  </w:num>
  <w:num w:numId="20" w16cid:durableId="1000742668">
    <w:abstractNumId w:val="24"/>
  </w:num>
  <w:num w:numId="21" w16cid:durableId="667754302">
    <w:abstractNumId w:val="15"/>
  </w:num>
  <w:num w:numId="22" w16cid:durableId="2026595484">
    <w:abstractNumId w:val="21"/>
  </w:num>
  <w:num w:numId="23" w16cid:durableId="1703091880">
    <w:abstractNumId w:val="29"/>
  </w:num>
  <w:num w:numId="24" w16cid:durableId="431827606">
    <w:abstractNumId w:val="39"/>
  </w:num>
  <w:num w:numId="25" w16cid:durableId="1909653979">
    <w:abstractNumId w:val="16"/>
  </w:num>
  <w:num w:numId="26" w16cid:durableId="591936252">
    <w:abstractNumId w:val="35"/>
  </w:num>
  <w:num w:numId="27" w16cid:durableId="871769239">
    <w:abstractNumId w:val="19"/>
  </w:num>
  <w:num w:numId="28" w16cid:durableId="1904678133">
    <w:abstractNumId w:val="36"/>
  </w:num>
  <w:num w:numId="29" w16cid:durableId="1965425995">
    <w:abstractNumId w:val="23"/>
  </w:num>
  <w:num w:numId="30" w16cid:durableId="1474328189">
    <w:abstractNumId w:val="45"/>
  </w:num>
  <w:num w:numId="31" w16cid:durableId="2002080004">
    <w:abstractNumId w:val="28"/>
  </w:num>
  <w:num w:numId="32" w16cid:durableId="226845497">
    <w:abstractNumId w:val="33"/>
  </w:num>
  <w:num w:numId="33" w16cid:durableId="1299873629">
    <w:abstractNumId w:val="17"/>
  </w:num>
  <w:num w:numId="34" w16cid:durableId="2040006576">
    <w:abstractNumId w:val="6"/>
  </w:num>
  <w:num w:numId="35" w16cid:durableId="727724484">
    <w:abstractNumId w:val="10"/>
  </w:num>
  <w:num w:numId="36" w16cid:durableId="504173853">
    <w:abstractNumId w:val="18"/>
  </w:num>
  <w:num w:numId="37" w16cid:durableId="1510414815">
    <w:abstractNumId w:val="40"/>
  </w:num>
  <w:num w:numId="38" w16cid:durableId="1460994411">
    <w:abstractNumId w:val="1"/>
  </w:num>
  <w:num w:numId="39" w16cid:durableId="892544130">
    <w:abstractNumId w:val="47"/>
  </w:num>
  <w:num w:numId="40" w16cid:durableId="1452019191">
    <w:abstractNumId w:val="25"/>
  </w:num>
  <w:num w:numId="41" w16cid:durableId="1165052544">
    <w:abstractNumId w:val="7"/>
  </w:num>
  <w:num w:numId="42" w16cid:durableId="1031027815">
    <w:abstractNumId w:val="48"/>
  </w:num>
  <w:num w:numId="43" w16cid:durableId="107048207">
    <w:abstractNumId w:val="5"/>
  </w:num>
  <w:num w:numId="44" w16cid:durableId="402219610">
    <w:abstractNumId w:val="0"/>
  </w:num>
  <w:num w:numId="45" w16cid:durableId="1783840013">
    <w:abstractNumId w:val="37"/>
  </w:num>
  <w:num w:numId="46" w16cid:durableId="1904094775">
    <w:abstractNumId w:val="30"/>
  </w:num>
  <w:num w:numId="47" w16cid:durableId="1352874559">
    <w:abstractNumId w:val="4"/>
  </w:num>
  <w:num w:numId="48" w16cid:durableId="1208108525">
    <w:abstractNumId w:val="42"/>
  </w:num>
  <w:num w:numId="49" w16cid:durableId="1997033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57"/>
    <w:rsid w:val="00052090"/>
    <w:rsid w:val="000B082A"/>
    <w:rsid w:val="000C2264"/>
    <w:rsid w:val="000D7FF5"/>
    <w:rsid w:val="00122A55"/>
    <w:rsid w:val="001470FE"/>
    <w:rsid w:val="001508D9"/>
    <w:rsid w:val="001546E0"/>
    <w:rsid w:val="00174D0B"/>
    <w:rsid w:val="001D7DFC"/>
    <w:rsid w:val="001E4942"/>
    <w:rsid w:val="001F3F37"/>
    <w:rsid w:val="00255EE4"/>
    <w:rsid w:val="002575BE"/>
    <w:rsid w:val="00266E9A"/>
    <w:rsid w:val="00277EFD"/>
    <w:rsid w:val="002A29AC"/>
    <w:rsid w:val="002D1F0B"/>
    <w:rsid w:val="00387979"/>
    <w:rsid w:val="003A2595"/>
    <w:rsid w:val="00414E54"/>
    <w:rsid w:val="00446DD4"/>
    <w:rsid w:val="004564C4"/>
    <w:rsid w:val="004F2F8E"/>
    <w:rsid w:val="00523057"/>
    <w:rsid w:val="00575275"/>
    <w:rsid w:val="005840B3"/>
    <w:rsid w:val="00606EC6"/>
    <w:rsid w:val="00684105"/>
    <w:rsid w:val="00686DF8"/>
    <w:rsid w:val="006B5417"/>
    <w:rsid w:val="006D726E"/>
    <w:rsid w:val="006E70A5"/>
    <w:rsid w:val="006F6114"/>
    <w:rsid w:val="00700FF7"/>
    <w:rsid w:val="007054D8"/>
    <w:rsid w:val="00733692"/>
    <w:rsid w:val="00764E0A"/>
    <w:rsid w:val="00766570"/>
    <w:rsid w:val="008219CB"/>
    <w:rsid w:val="00880455"/>
    <w:rsid w:val="00892636"/>
    <w:rsid w:val="008A44C8"/>
    <w:rsid w:val="008C5665"/>
    <w:rsid w:val="00936C32"/>
    <w:rsid w:val="009943ED"/>
    <w:rsid w:val="009A55CC"/>
    <w:rsid w:val="009B50B4"/>
    <w:rsid w:val="00A4661C"/>
    <w:rsid w:val="00AA3552"/>
    <w:rsid w:val="00AB6C39"/>
    <w:rsid w:val="00B805D8"/>
    <w:rsid w:val="00BB173B"/>
    <w:rsid w:val="00BF26FE"/>
    <w:rsid w:val="00C12195"/>
    <w:rsid w:val="00C9062D"/>
    <w:rsid w:val="00CC3DEA"/>
    <w:rsid w:val="00CE1EF9"/>
    <w:rsid w:val="00D00FBB"/>
    <w:rsid w:val="00D07577"/>
    <w:rsid w:val="00D618E8"/>
    <w:rsid w:val="00D8410A"/>
    <w:rsid w:val="00DA233E"/>
    <w:rsid w:val="00DD1BA1"/>
    <w:rsid w:val="00DD6178"/>
    <w:rsid w:val="00E50026"/>
    <w:rsid w:val="00E5221F"/>
    <w:rsid w:val="00E8536B"/>
    <w:rsid w:val="00F06CFE"/>
    <w:rsid w:val="00F12FEB"/>
    <w:rsid w:val="00F74D4C"/>
    <w:rsid w:val="00FA6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08B7"/>
  <w15:docId w15:val="{B7E4D7FA-3955-4755-85F0-B3BDF938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10" w:right="1340"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3"/>
      <w:ind w:left="10" w:right="1340" w:hanging="10"/>
      <w:jc w:val="center"/>
      <w:outlineLvl w:val="0"/>
    </w:pPr>
    <w:rPr>
      <w:rFonts w:ascii="Arial" w:eastAsia="Arial" w:hAnsi="Arial" w:cs="Arial"/>
      <w:b/>
      <w:color w:val="000000"/>
    </w:rPr>
  </w:style>
  <w:style w:type="paragraph" w:styleId="Nagwek2">
    <w:name w:val="heading 2"/>
    <w:basedOn w:val="Normalny"/>
    <w:next w:val="Normalny"/>
    <w:link w:val="Nagwek2Znak"/>
    <w:uiPriority w:val="9"/>
    <w:semiHidden/>
    <w:unhideWhenUsed/>
    <w:qFormat/>
    <w:rsid w:val="00255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wypunktowanie,Numerowanie,List Paragraph,L1,2 heading,A_wyliczenie,K-P_odwolanie,maz_wyliczenie,opis dzialania,Akapit z listą BS,Kolorowa lista — akcent 11,Bullets,CW_Lista,sw tekst"/>
    <w:basedOn w:val="Normalny"/>
    <w:link w:val="AkapitzlistZnak"/>
    <w:uiPriority w:val="34"/>
    <w:qFormat/>
    <w:rsid w:val="001470FE"/>
    <w:pPr>
      <w:ind w:left="720"/>
      <w:contextualSpacing/>
    </w:pPr>
  </w:style>
  <w:style w:type="character" w:customStyle="1" w:styleId="Nagwek2Znak">
    <w:name w:val="Nagłówek 2 Znak"/>
    <w:basedOn w:val="Domylnaczcionkaakapitu"/>
    <w:link w:val="Nagwek2"/>
    <w:uiPriority w:val="9"/>
    <w:semiHidden/>
    <w:rsid w:val="00255EE4"/>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3A25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2595"/>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3A2595"/>
    <w:rPr>
      <w:vertAlign w:val="superscript"/>
    </w:rPr>
  </w:style>
  <w:style w:type="character" w:customStyle="1" w:styleId="AkapitzlistZnak">
    <w:name w:val="Akapit z listą Znak"/>
    <w:aliases w:val="wypunktowanie Znak,Numerowanie Znak,List Paragraph Znak,L1 Znak,2 heading Znak,A_wyliczenie Znak,K-P_odwolanie Znak,maz_wyliczenie Znak,opis dzialania Znak,Akapit z listą BS Znak,Kolorowa lista — akcent 11 Znak,Bullets Znak"/>
    <w:link w:val="Akapitzlist"/>
    <w:uiPriority w:val="34"/>
    <w:qFormat/>
    <w:rsid w:val="00D07577"/>
    <w:rPr>
      <w:rFonts w:ascii="Arial" w:eastAsia="Arial" w:hAnsi="Arial" w:cs="Arial"/>
      <w:color w:val="000000"/>
    </w:rPr>
  </w:style>
  <w:style w:type="character" w:styleId="Odwoaniedokomentarza">
    <w:name w:val="annotation reference"/>
    <w:basedOn w:val="Domylnaczcionkaakapitu"/>
    <w:uiPriority w:val="99"/>
    <w:semiHidden/>
    <w:unhideWhenUsed/>
    <w:rsid w:val="00414E54"/>
    <w:rPr>
      <w:sz w:val="16"/>
      <w:szCs w:val="16"/>
    </w:rPr>
  </w:style>
  <w:style w:type="paragraph" w:styleId="Tekstkomentarza">
    <w:name w:val="annotation text"/>
    <w:basedOn w:val="Normalny"/>
    <w:link w:val="TekstkomentarzaZnak"/>
    <w:uiPriority w:val="99"/>
    <w:semiHidden/>
    <w:unhideWhenUsed/>
    <w:rsid w:val="00414E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4E54"/>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414E54"/>
    <w:rPr>
      <w:b/>
      <w:bCs/>
    </w:rPr>
  </w:style>
  <w:style w:type="character" w:customStyle="1" w:styleId="TematkomentarzaZnak">
    <w:name w:val="Temat komentarza Znak"/>
    <w:basedOn w:val="TekstkomentarzaZnak"/>
    <w:link w:val="Tematkomentarza"/>
    <w:uiPriority w:val="99"/>
    <w:semiHidden/>
    <w:rsid w:val="00414E54"/>
    <w:rPr>
      <w:rFonts w:ascii="Arial" w:eastAsia="Arial" w:hAnsi="Arial" w:cs="Arial"/>
      <w:b/>
      <w:bCs/>
      <w:color w:val="000000"/>
      <w:sz w:val="20"/>
      <w:szCs w:val="20"/>
    </w:rPr>
  </w:style>
  <w:style w:type="character" w:styleId="Hipercze">
    <w:name w:val="Hyperlink"/>
    <w:basedOn w:val="Domylnaczcionkaakapitu"/>
    <w:uiPriority w:val="99"/>
    <w:semiHidden/>
    <w:unhideWhenUsed/>
    <w:rsid w:val="000D7FF5"/>
    <w:rPr>
      <w:color w:val="0000FF"/>
      <w:u w:val="single"/>
    </w:rPr>
  </w:style>
  <w:style w:type="paragraph" w:styleId="Poprawka">
    <w:name w:val="Revision"/>
    <w:hidden/>
    <w:uiPriority w:val="99"/>
    <w:semiHidden/>
    <w:rsid w:val="002D1F0B"/>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zetaprawna.pl/tagi/u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201E-7F02-4181-BF56-5F5605B8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6161</Words>
  <Characters>36970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cp:lastModifiedBy>Katarzyna</cp:lastModifiedBy>
  <cp:revision>2</cp:revision>
  <cp:lastPrinted>2023-06-22T06:18:00Z</cp:lastPrinted>
  <dcterms:created xsi:type="dcterms:W3CDTF">2023-07-03T06:54:00Z</dcterms:created>
  <dcterms:modified xsi:type="dcterms:W3CDTF">2023-07-03T06:54:00Z</dcterms:modified>
</cp:coreProperties>
</file>