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E7E" w:rsidRDefault="00146C65">
      <w:r>
        <w:t xml:space="preserve">Załącznik nr 1. </w:t>
      </w:r>
      <w:bookmarkStart w:id="0" w:name="_GoBack"/>
      <w:bookmarkEnd w:id="0"/>
    </w:p>
    <w:p w:rsidR="007A1545" w:rsidRDefault="007A1545"/>
    <w:p w:rsidR="007A1545" w:rsidRDefault="007A1545"/>
    <w:p w:rsidR="007A1545" w:rsidRDefault="007A1545"/>
    <w:p w:rsidR="00634DB9" w:rsidRDefault="00634DB9" w:rsidP="00634DB9">
      <w:pPr>
        <w:pStyle w:val="Akapitzlist"/>
        <w:spacing w:line="276" w:lineRule="auto"/>
        <w:ind w:left="2544" w:firstLine="288"/>
        <w:jc w:val="both"/>
        <w:rPr>
          <w:rFonts w:ascii="Arial Narrow" w:hAnsi="Arial Narrow"/>
          <w:b/>
          <w:bCs/>
          <w:iCs/>
          <w:color w:val="auto"/>
          <w:sz w:val="28"/>
          <w:szCs w:val="28"/>
        </w:rPr>
      </w:pPr>
    </w:p>
    <w:p w:rsidR="007A1545" w:rsidRPr="003356CC" w:rsidRDefault="007A1545" w:rsidP="00634DB9">
      <w:pPr>
        <w:pStyle w:val="Akapitzlist"/>
        <w:spacing w:line="276" w:lineRule="auto"/>
        <w:ind w:left="2544" w:firstLine="288"/>
        <w:jc w:val="both"/>
        <w:rPr>
          <w:rFonts w:ascii="Arial Narrow" w:hAnsi="Arial Narrow"/>
          <w:bCs/>
          <w:sz w:val="28"/>
          <w:szCs w:val="28"/>
          <w:shd w:val="clear" w:color="auto" w:fill="FFFFFF"/>
        </w:rPr>
      </w:pPr>
      <w:r w:rsidRPr="003356CC">
        <w:rPr>
          <w:rFonts w:ascii="Arial Narrow" w:hAnsi="Arial Narrow"/>
          <w:b/>
          <w:bCs/>
          <w:iCs/>
          <w:color w:val="auto"/>
          <w:sz w:val="28"/>
          <w:szCs w:val="28"/>
        </w:rPr>
        <w:t>Instalacja ochrony odgromowej</w:t>
      </w:r>
    </w:p>
    <w:p w:rsidR="007A1545" w:rsidRPr="003356CC" w:rsidRDefault="007A1545" w:rsidP="007A1545">
      <w:pPr>
        <w:spacing w:line="276" w:lineRule="auto"/>
        <w:jc w:val="both"/>
        <w:rPr>
          <w:rFonts w:ascii="Arial Narrow" w:hAnsi="Arial Narrow"/>
          <w:bCs/>
          <w:shd w:val="clear" w:color="auto" w:fill="FFFFFF"/>
        </w:rPr>
      </w:pPr>
    </w:p>
    <w:p w:rsidR="007A1545" w:rsidRPr="003356CC" w:rsidRDefault="007A1545" w:rsidP="007A1545">
      <w:pPr>
        <w:spacing w:after="240" w:line="276" w:lineRule="auto"/>
        <w:jc w:val="both"/>
        <w:outlineLvl w:val="1"/>
        <w:rPr>
          <w:rFonts w:ascii="Arial Narrow" w:hAnsi="Arial Narrow"/>
          <w:b/>
          <w:bCs/>
          <w:iCs/>
        </w:rPr>
      </w:pPr>
      <w:bookmarkStart w:id="1" w:name="_Toc434238231"/>
      <w:r w:rsidRPr="003356CC">
        <w:rPr>
          <w:rFonts w:ascii="Arial Narrow" w:hAnsi="Arial Narrow"/>
          <w:b/>
          <w:bCs/>
          <w:iCs/>
        </w:rPr>
        <w:t>1</w:t>
      </w:r>
      <w:r>
        <w:rPr>
          <w:rFonts w:ascii="Arial Narrow" w:hAnsi="Arial Narrow"/>
          <w:b/>
          <w:bCs/>
          <w:iCs/>
        </w:rPr>
        <w:t>.</w:t>
      </w:r>
      <w:r w:rsidRPr="003356CC">
        <w:rPr>
          <w:rFonts w:ascii="Arial Narrow" w:hAnsi="Arial Narrow"/>
          <w:b/>
          <w:bCs/>
          <w:iCs/>
        </w:rPr>
        <w:t xml:space="preserve"> Poziom ochrony instalacji odgromowej</w:t>
      </w:r>
      <w:bookmarkEnd w:id="1"/>
    </w:p>
    <w:p w:rsidR="007A1545" w:rsidRPr="003356CC" w:rsidRDefault="007A1545" w:rsidP="007A1545">
      <w:pPr>
        <w:spacing w:after="240" w:line="276" w:lineRule="auto"/>
        <w:ind w:firstLine="284"/>
        <w:jc w:val="both"/>
        <w:rPr>
          <w:rFonts w:ascii="Arial Narrow" w:hAnsi="Arial Narrow"/>
        </w:rPr>
      </w:pPr>
      <w:r w:rsidRPr="003356CC">
        <w:rPr>
          <w:rFonts w:ascii="Arial Narrow" w:hAnsi="Arial Narrow"/>
        </w:rPr>
        <w:t>Poziom ochrony instalacji odgromowej został określony na podstawie 2 arkusza normy odgromowej nr PN-EN 62305. Obiekt został zakwalifikowany do III klasy poziomu ochrony. Cała instalacja z</w:t>
      </w:r>
      <w:r w:rsidR="00006DAE">
        <w:rPr>
          <w:rFonts w:ascii="Arial Narrow" w:hAnsi="Arial Narrow"/>
        </w:rPr>
        <w:t>wodów poziomych niskich na dachach  budynków</w:t>
      </w:r>
      <w:r w:rsidRPr="003356CC">
        <w:rPr>
          <w:rFonts w:ascii="Arial Narrow" w:hAnsi="Arial Narrow"/>
        </w:rPr>
        <w:t xml:space="preserve"> oraz zwodów pionowych odprowadzających wykonana będzie przy pomocy drutu nieizolowanego ze stopów </w:t>
      </w:r>
      <w:proofErr w:type="spellStart"/>
      <w:r w:rsidRPr="003356CC">
        <w:rPr>
          <w:rFonts w:ascii="Arial Narrow" w:hAnsi="Arial Narrow"/>
        </w:rPr>
        <w:t>FeZn</w:t>
      </w:r>
      <w:proofErr w:type="spellEnd"/>
      <w:r w:rsidRPr="003356CC">
        <w:rPr>
          <w:rFonts w:ascii="Arial Narrow" w:hAnsi="Arial Narrow"/>
        </w:rPr>
        <w:t xml:space="preserve"> </w:t>
      </w:r>
      <w:r w:rsidRPr="003356CC">
        <w:rPr>
          <w:rFonts w:ascii="Arial Narrow" w:hAnsi="Arial Narrow" w:cs="Calibri"/>
        </w:rPr>
        <w:t>Ø</w:t>
      </w:r>
      <w:r w:rsidRPr="003356CC">
        <w:rPr>
          <w:rFonts w:ascii="Arial Narrow" w:hAnsi="Arial Narrow"/>
        </w:rPr>
        <w:t>8</w:t>
      </w:r>
      <w:r>
        <w:rPr>
          <w:rFonts w:ascii="Arial Narrow" w:hAnsi="Arial Narrow"/>
        </w:rPr>
        <w:t xml:space="preserve"> </w:t>
      </w:r>
      <w:r w:rsidRPr="003356CC">
        <w:rPr>
          <w:rFonts w:ascii="Arial Narrow" w:hAnsi="Arial Narrow"/>
        </w:rPr>
        <w:t>mm układanego w systemie nie naciągowym</w:t>
      </w:r>
      <w:r>
        <w:rPr>
          <w:rFonts w:ascii="Arial Narrow" w:hAnsi="Arial Narrow"/>
        </w:rPr>
        <w:t>.</w:t>
      </w:r>
      <w:r w:rsidR="00634DB9">
        <w:rPr>
          <w:rFonts w:ascii="Arial Narrow" w:hAnsi="Arial Narrow"/>
        </w:rPr>
        <w:t xml:space="preserve"> Instalację odgromową (odtworzenie) należy wykonać na wszystkich budynkach przy ul. Jagiellońskiej 92 w Bydgoszczy</w:t>
      </w:r>
    </w:p>
    <w:p w:rsidR="007A1545" w:rsidRPr="003356CC" w:rsidRDefault="007A1545" w:rsidP="007A1545">
      <w:pPr>
        <w:spacing w:after="240" w:line="276" w:lineRule="auto"/>
        <w:jc w:val="both"/>
        <w:outlineLvl w:val="1"/>
        <w:rPr>
          <w:rFonts w:ascii="Arial Narrow" w:hAnsi="Arial Narrow"/>
          <w:b/>
          <w:bCs/>
          <w:iCs/>
        </w:rPr>
      </w:pPr>
      <w:bookmarkStart w:id="2" w:name="_Toc434238232"/>
      <w:r w:rsidRPr="003356CC">
        <w:rPr>
          <w:rFonts w:ascii="Arial Narrow" w:hAnsi="Arial Narrow"/>
          <w:b/>
          <w:bCs/>
          <w:iCs/>
        </w:rPr>
        <w:t>2</w:t>
      </w:r>
      <w:r>
        <w:rPr>
          <w:rFonts w:ascii="Arial Narrow" w:hAnsi="Arial Narrow"/>
          <w:b/>
          <w:bCs/>
          <w:iCs/>
        </w:rPr>
        <w:t>.</w:t>
      </w:r>
      <w:r w:rsidRPr="003356CC">
        <w:rPr>
          <w:rFonts w:ascii="Arial Narrow" w:hAnsi="Arial Narrow"/>
          <w:b/>
          <w:bCs/>
          <w:iCs/>
        </w:rPr>
        <w:t xml:space="preserve">  Zwody poziome na dachu budynku</w:t>
      </w:r>
      <w:bookmarkEnd w:id="2"/>
    </w:p>
    <w:p w:rsidR="00634DB9" w:rsidRDefault="007A1545" w:rsidP="00852E1F">
      <w:pPr>
        <w:spacing w:line="276" w:lineRule="auto"/>
        <w:ind w:firstLine="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Istniejącą instalację należy zdemontować i </w:t>
      </w:r>
      <w:r w:rsidRPr="003356CC">
        <w:rPr>
          <w:rFonts w:ascii="Arial Narrow" w:hAnsi="Arial Narrow"/>
        </w:rPr>
        <w:t xml:space="preserve">wykonać </w:t>
      </w:r>
      <w:r>
        <w:rPr>
          <w:rFonts w:ascii="Arial Narrow" w:hAnsi="Arial Narrow"/>
        </w:rPr>
        <w:t xml:space="preserve">(odtworzyć) </w:t>
      </w:r>
      <w:r w:rsidRPr="003356CC">
        <w:rPr>
          <w:rFonts w:ascii="Arial Narrow" w:hAnsi="Arial Narrow"/>
        </w:rPr>
        <w:t xml:space="preserve">siatkę zwodów poziomych niskich z drutu nieizolowanego ze stopów </w:t>
      </w:r>
      <w:proofErr w:type="spellStart"/>
      <w:r w:rsidRPr="003356CC">
        <w:rPr>
          <w:rFonts w:ascii="Arial Narrow" w:hAnsi="Arial Narrow"/>
        </w:rPr>
        <w:t>FeZn</w:t>
      </w:r>
      <w:proofErr w:type="spellEnd"/>
      <w:r w:rsidRPr="003356CC">
        <w:rPr>
          <w:rFonts w:ascii="Arial Narrow" w:hAnsi="Arial Narrow"/>
        </w:rPr>
        <w:t xml:space="preserve"> </w:t>
      </w:r>
      <w:r w:rsidRPr="003356CC">
        <w:rPr>
          <w:rFonts w:ascii="Arial Narrow" w:hAnsi="Arial Narrow" w:cs="Calibri"/>
        </w:rPr>
        <w:t>Ø</w:t>
      </w:r>
      <w:r w:rsidRPr="003356CC">
        <w:rPr>
          <w:rFonts w:ascii="Arial Narrow" w:hAnsi="Arial Narrow"/>
        </w:rPr>
        <w:t>8mm mocowanego nie naciągowo na uchwytach uniwersalnych wkręcanych o długości 18cm oraz złączach uniwersalnych. Odległości pomiędzy uchwytami nie mogą przekraczać 0,8 [m]. Wszelkie łączenia elementów instalacji odgromowej należy wykonywać jako skręcane.</w:t>
      </w:r>
      <w:r w:rsidR="00852E1F">
        <w:rPr>
          <w:rFonts w:ascii="Arial Narrow" w:hAnsi="Arial Narrow"/>
        </w:rPr>
        <w:t xml:space="preserve"> </w:t>
      </w:r>
      <w:r w:rsidRPr="003356CC">
        <w:rPr>
          <w:rFonts w:ascii="Arial Narrow" w:hAnsi="Arial Narrow"/>
        </w:rPr>
        <w:t xml:space="preserve">Urządzenia nie wymienione, a zainstalowane na dachu budynku, należy zabezpieczyć zgodnie z wymaganiami </w:t>
      </w:r>
      <w:r w:rsidR="00852E1F">
        <w:rPr>
          <w:rFonts w:ascii="Arial Narrow" w:hAnsi="Arial Narrow"/>
        </w:rPr>
        <w:t>przepisami</w:t>
      </w:r>
      <w:r w:rsidRPr="003356CC">
        <w:rPr>
          <w:rFonts w:ascii="Arial Narrow" w:hAnsi="Arial Narrow"/>
        </w:rPr>
        <w:t>.</w:t>
      </w:r>
    </w:p>
    <w:p w:rsidR="00852E1F" w:rsidRPr="003356CC" w:rsidRDefault="00852E1F" w:rsidP="00852E1F">
      <w:pPr>
        <w:spacing w:line="276" w:lineRule="auto"/>
        <w:ind w:firstLine="284"/>
        <w:jc w:val="both"/>
        <w:rPr>
          <w:rFonts w:ascii="Arial Narrow" w:hAnsi="Arial Narrow"/>
        </w:rPr>
      </w:pPr>
    </w:p>
    <w:p w:rsidR="007A1545" w:rsidRPr="007A1545" w:rsidRDefault="007A1545" w:rsidP="007A1545">
      <w:pPr>
        <w:spacing w:after="240" w:line="276" w:lineRule="auto"/>
        <w:jc w:val="both"/>
        <w:outlineLvl w:val="1"/>
        <w:rPr>
          <w:rFonts w:ascii="Arial Narrow" w:hAnsi="Arial Narrow"/>
          <w:b/>
          <w:bCs/>
          <w:iCs/>
        </w:rPr>
      </w:pPr>
      <w:bookmarkStart w:id="3" w:name="_Toc434238233"/>
      <w:r>
        <w:rPr>
          <w:rFonts w:ascii="Arial Narrow" w:hAnsi="Arial Narrow"/>
          <w:b/>
          <w:bCs/>
          <w:iCs/>
        </w:rPr>
        <w:t>3.</w:t>
      </w:r>
      <w:r w:rsidRPr="007A1545">
        <w:rPr>
          <w:rFonts w:ascii="Arial Narrow" w:hAnsi="Arial Narrow"/>
          <w:b/>
          <w:bCs/>
          <w:iCs/>
        </w:rPr>
        <w:t xml:space="preserve"> Zwody pionowe odprowadzające</w:t>
      </w:r>
      <w:bookmarkEnd w:id="3"/>
    </w:p>
    <w:p w:rsidR="007A1545" w:rsidRDefault="007A1545" w:rsidP="007A1545">
      <w:pPr>
        <w:spacing w:after="240" w:line="276" w:lineRule="auto"/>
        <w:ind w:firstLine="284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</w:rPr>
        <w:t xml:space="preserve">Istniejącą instalację należy zdemontować, </w:t>
      </w:r>
      <w:r>
        <w:rPr>
          <w:rFonts w:ascii="Arial Narrow" w:hAnsi="Arial Narrow"/>
          <w:color w:val="auto"/>
        </w:rPr>
        <w:t>p</w:t>
      </w:r>
      <w:r w:rsidRPr="003356CC">
        <w:rPr>
          <w:rFonts w:ascii="Arial Narrow" w:hAnsi="Arial Narrow"/>
          <w:color w:val="auto"/>
        </w:rPr>
        <w:t xml:space="preserve">rzewody odprowadzające powinny być instalowane wzdłuż odcinków prostych i pionowych tak, aby zapewniały najkrótszą i najbardziej bezpośrednią drogę do ziemi. Tworzenie pętli powinno być eliminowane. Zwody pionowe odprowadzające </w:t>
      </w:r>
      <w:r>
        <w:rPr>
          <w:rFonts w:ascii="Arial Narrow" w:hAnsi="Arial Narrow"/>
          <w:color w:val="auto"/>
        </w:rPr>
        <w:t xml:space="preserve">(odtworzyć) </w:t>
      </w:r>
      <w:r w:rsidRPr="003356CC">
        <w:rPr>
          <w:rFonts w:ascii="Arial Narrow" w:hAnsi="Arial Narrow"/>
          <w:color w:val="auto"/>
        </w:rPr>
        <w:t xml:space="preserve">w </w:t>
      </w:r>
      <w:r>
        <w:rPr>
          <w:rFonts w:ascii="Arial Narrow" w:hAnsi="Arial Narrow"/>
          <w:color w:val="auto"/>
        </w:rPr>
        <w:t xml:space="preserve">istniejącej </w:t>
      </w:r>
      <w:r w:rsidRPr="003356CC">
        <w:rPr>
          <w:rFonts w:ascii="Arial Narrow" w:hAnsi="Arial Narrow"/>
          <w:color w:val="auto"/>
        </w:rPr>
        <w:t xml:space="preserve">ilości </w:t>
      </w:r>
      <w:r>
        <w:rPr>
          <w:rFonts w:ascii="Arial Narrow" w:hAnsi="Arial Narrow"/>
          <w:color w:val="auto"/>
        </w:rPr>
        <w:t>i</w:t>
      </w:r>
      <w:r w:rsidRPr="003356CC">
        <w:rPr>
          <w:rFonts w:ascii="Arial Narrow" w:hAnsi="Arial Narrow"/>
          <w:color w:val="auto"/>
        </w:rPr>
        <w:t xml:space="preserve"> wykonać przy pomocy drutu nieizolowanego ze stopów </w:t>
      </w:r>
      <w:proofErr w:type="spellStart"/>
      <w:r w:rsidRPr="003356CC">
        <w:rPr>
          <w:rFonts w:ascii="Arial Narrow" w:hAnsi="Arial Narrow"/>
          <w:color w:val="auto"/>
        </w:rPr>
        <w:t>FeZn</w:t>
      </w:r>
      <w:proofErr w:type="spellEnd"/>
      <w:r w:rsidRPr="003356CC">
        <w:rPr>
          <w:rFonts w:ascii="Arial Narrow" w:hAnsi="Arial Narrow"/>
          <w:color w:val="auto"/>
        </w:rPr>
        <w:t xml:space="preserve"> </w:t>
      </w:r>
      <w:r w:rsidRPr="003356CC">
        <w:rPr>
          <w:rFonts w:ascii="Arial Narrow" w:hAnsi="Arial Narrow" w:cs="Calibri"/>
          <w:color w:val="auto"/>
        </w:rPr>
        <w:t>Ø</w:t>
      </w:r>
      <w:r w:rsidRPr="003356CC">
        <w:rPr>
          <w:rFonts w:ascii="Arial Narrow" w:hAnsi="Arial Narrow"/>
          <w:color w:val="auto"/>
        </w:rPr>
        <w:t xml:space="preserve">8mm mocowanego nie naciągowo na uchwytach uniwersalnych wkręcanych o długości 18cm. Uchwyty należy układać w odstępach nie więcej niż 1 [m]. Drut na dachu budynku należy połączyć z siatką zwodów poziomych niskich przy użyciu uniwersalnych złącz krzyżowych. Na poziomie parteru drut odgromowy zwodów pionowych należy połączyć ze złączami kontrolnymi. </w:t>
      </w:r>
      <w:bookmarkStart w:id="4" w:name="_Toc434238234"/>
    </w:p>
    <w:p w:rsidR="007A1545" w:rsidRPr="007A1545" w:rsidRDefault="003455AC" w:rsidP="003455AC">
      <w:pPr>
        <w:spacing w:after="240" w:line="276" w:lineRule="auto"/>
        <w:jc w:val="both"/>
        <w:rPr>
          <w:rFonts w:ascii="Arial Narrow" w:hAnsi="Arial Narrow"/>
          <w:color w:val="auto"/>
        </w:rPr>
      </w:pPr>
      <w:r w:rsidRPr="003455AC">
        <w:rPr>
          <w:rFonts w:ascii="Arial Narrow" w:hAnsi="Arial Narrow"/>
          <w:b/>
          <w:color w:val="auto"/>
        </w:rPr>
        <w:t>4.</w:t>
      </w:r>
      <w:r>
        <w:rPr>
          <w:rFonts w:ascii="Arial Narrow" w:hAnsi="Arial Narrow"/>
          <w:color w:val="auto"/>
        </w:rPr>
        <w:t xml:space="preserve"> </w:t>
      </w:r>
      <w:r w:rsidR="007A1545" w:rsidRPr="007A1545">
        <w:rPr>
          <w:rFonts w:ascii="Arial Narrow" w:hAnsi="Arial Narrow"/>
          <w:b/>
          <w:bCs/>
          <w:iCs/>
        </w:rPr>
        <w:t>Złącza kontrolno pomiarowe</w:t>
      </w:r>
      <w:bookmarkEnd w:id="4"/>
    </w:p>
    <w:p w:rsidR="007A1545" w:rsidRPr="003356CC" w:rsidRDefault="007A1545" w:rsidP="007A1545">
      <w:pPr>
        <w:spacing w:after="240" w:line="276" w:lineRule="auto"/>
        <w:ind w:firstLine="284"/>
        <w:jc w:val="both"/>
        <w:rPr>
          <w:rFonts w:ascii="Arial Narrow" w:hAnsi="Arial Narrow"/>
        </w:rPr>
      </w:pPr>
      <w:r w:rsidRPr="003356CC">
        <w:rPr>
          <w:rFonts w:ascii="Arial Narrow" w:hAnsi="Arial Narrow"/>
        </w:rPr>
        <w:t xml:space="preserve">Do pomiaru instalacji odgromowej przewiduje się montaż złączy kontrolno-pomiarowych na poziomie parteru budynku montowanych w miejscach </w:t>
      </w:r>
      <w:r w:rsidR="003455AC">
        <w:rPr>
          <w:rFonts w:ascii="Arial Narrow" w:hAnsi="Arial Narrow"/>
        </w:rPr>
        <w:t xml:space="preserve">(odtworzenie jak obecnie). </w:t>
      </w:r>
      <w:r w:rsidRPr="003356CC">
        <w:rPr>
          <w:rFonts w:ascii="Arial Narrow" w:hAnsi="Arial Narrow"/>
        </w:rPr>
        <w:t>Złącza kontrolne należy połączyć za pomocą taśmy stalowej ocynkowanej Fe/Zn 30x4 [mm] układanej na uchwytach uniwersalnych o dł</w:t>
      </w:r>
      <w:r w:rsidR="003455AC">
        <w:rPr>
          <w:rFonts w:ascii="Arial Narrow" w:hAnsi="Arial Narrow"/>
        </w:rPr>
        <w:t>ugości 12 [cm]  z poszczególnym</w:t>
      </w:r>
      <w:r w:rsidRPr="003356CC">
        <w:rPr>
          <w:rFonts w:ascii="Arial Narrow" w:hAnsi="Arial Narrow"/>
        </w:rPr>
        <w:t xml:space="preserve"> uziomem otokowym</w:t>
      </w:r>
      <w:r w:rsidR="003455AC">
        <w:rPr>
          <w:rFonts w:ascii="Arial Narrow" w:hAnsi="Arial Narrow"/>
        </w:rPr>
        <w:t xml:space="preserve"> i dodatkowo wzmocnić prętami (szpilkami) pionowymi ze stali nierdzewnej)</w:t>
      </w:r>
      <w:r w:rsidRPr="003356CC">
        <w:rPr>
          <w:rFonts w:ascii="Arial Narrow" w:hAnsi="Arial Narrow"/>
        </w:rPr>
        <w:t>. Wszelkie łączenia elementów instalacji odgromowej należy wykonywać jako skręcane lub spawane.</w:t>
      </w:r>
    </w:p>
    <w:p w:rsidR="003455AC" w:rsidRDefault="003455AC" w:rsidP="003455AC">
      <w:pPr>
        <w:spacing w:after="240" w:line="276" w:lineRule="auto"/>
        <w:jc w:val="both"/>
        <w:outlineLvl w:val="1"/>
        <w:rPr>
          <w:rFonts w:ascii="Arial Narrow" w:hAnsi="Arial Narrow"/>
        </w:rPr>
      </w:pPr>
      <w:bookmarkStart w:id="5" w:name="_Toc434238235"/>
    </w:p>
    <w:p w:rsidR="00634DB9" w:rsidRPr="003455AC" w:rsidRDefault="00634DB9" w:rsidP="003455AC">
      <w:pPr>
        <w:spacing w:after="240" w:line="276" w:lineRule="auto"/>
        <w:jc w:val="both"/>
        <w:outlineLvl w:val="1"/>
        <w:rPr>
          <w:rFonts w:ascii="Arial Narrow" w:hAnsi="Arial Narrow"/>
          <w:b/>
          <w:bCs/>
          <w:iCs/>
        </w:rPr>
      </w:pPr>
    </w:p>
    <w:p w:rsidR="007A1545" w:rsidRPr="003455AC" w:rsidRDefault="007A1545" w:rsidP="003455AC">
      <w:pPr>
        <w:pStyle w:val="Akapitzlist"/>
        <w:numPr>
          <w:ilvl w:val="0"/>
          <w:numId w:val="9"/>
        </w:numPr>
        <w:spacing w:after="240" w:line="276" w:lineRule="auto"/>
        <w:jc w:val="both"/>
        <w:outlineLvl w:val="1"/>
        <w:rPr>
          <w:rFonts w:ascii="Arial Narrow" w:hAnsi="Arial Narrow"/>
          <w:b/>
          <w:bCs/>
          <w:iCs/>
        </w:rPr>
      </w:pPr>
      <w:r w:rsidRPr="003455AC">
        <w:rPr>
          <w:rFonts w:ascii="Arial Narrow" w:hAnsi="Arial Narrow"/>
          <w:b/>
          <w:bCs/>
          <w:iCs/>
        </w:rPr>
        <w:t>Uziemienie instalacji odgromowej</w:t>
      </w:r>
      <w:bookmarkEnd w:id="5"/>
    </w:p>
    <w:p w:rsidR="007A1545" w:rsidRPr="003356CC" w:rsidRDefault="007A1545" w:rsidP="007A1545">
      <w:pPr>
        <w:spacing w:line="276" w:lineRule="auto"/>
        <w:ind w:firstLine="284"/>
        <w:jc w:val="both"/>
        <w:rPr>
          <w:rFonts w:ascii="Arial Narrow" w:hAnsi="Arial Narrow"/>
        </w:rPr>
      </w:pPr>
      <w:r w:rsidRPr="003356CC">
        <w:rPr>
          <w:rFonts w:ascii="Arial Narrow" w:hAnsi="Arial Narrow"/>
        </w:rPr>
        <w:t xml:space="preserve">Dla zapewnienia prawidłowej ochrony przed </w:t>
      </w:r>
      <w:r w:rsidR="003455AC">
        <w:rPr>
          <w:rFonts w:ascii="Arial Narrow" w:hAnsi="Arial Narrow"/>
        </w:rPr>
        <w:t xml:space="preserve">wyładowaniami atmosferycznymi, </w:t>
      </w:r>
      <w:r w:rsidRPr="003356CC">
        <w:rPr>
          <w:rFonts w:ascii="Arial Narrow" w:hAnsi="Arial Narrow"/>
        </w:rPr>
        <w:t xml:space="preserve">należy </w:t>
      </w:r>
      <w:r w:rsidR="003455AC">
        <w:rPr>
          <w:rFonts w:ascii="Arial Narrow" w:hAnsi="Arial Narrow"/>
        </w:rPr>
        <w:t xml:space="preserve">istniejący </w:t>
      </w:r>
      <w:r w:rsidRPr="003356CC">
        <w:rPr>
          <w:rFonts w:ascii="Arial Narrow" w:hAnsi="Arial Narrow"/>
        </w:rPr>
        <w:t>uziom otokowy</w:t>
      </w:r>
      <w:r w:rsidR="003455AC" w:rsidRPr="003455AC">
        <w:rPr>
          <w:rFonts w:ascii="Arial Narrow" w:hAnsi="Arial Narrow"/>
        </w:rPr>
        <w:t xml:space="preserve"> </w:t>
      </w:r>
      <w:r w:rsidR="003455AC">
        <w:rPr>
          <w:rFonts w:ascii="Arial Narrow" w:hAnsi="Arial Narrow"/>
        </w:rPr>
        <w:t>dodatkowo wzmocnić prętami (szpilkami) pionowymi ze stali nierdzewnej)</w:t>
      </w:r>
      <w:r w:rsidR="00634DB9">
        <w:rPr>
          <w:rFonts w:ascii="Arial Narrow" w:hAnsi="Arial Narrow"/>
        </w:rPr>
        <w:t xml:space="preserve"> przy każdym zwodzie pionowym</w:t>
      </w:r>
      <w:r w:rsidR="003455AC">
        <w:rPr>
          <w:rFonts w:ascii="Arial Narrow" w:hAnsi="Arial Narrow"/>
        </w:rPr>
        <w:t>.</w:t>
      </w:r>
      <w:r w:rsidRPr="003356CC">
        <w:rPr>
          <w:rFonts w:ascii="Arial Narrow" w:hAnsi="Arial Narrow"/>
        </w:rPr>
        <w:t xml:space="preserve"> Wartość rezystancji uziom</w:t>
      </w:r>
      <w:r w:rsidR="00634DB9">
        <w:rPr>
          <w:rFonts w:ascii="Arial Narrow" w:hAnsi="Arial Narrow"/>
        </w:rPr>
        <w:t xml:space="preserve">u nie może przekraczać wartości </w:t>
      </w:r>
      <w:r w:rsidRPr="003356CC">
        <w:rPr>
          <w:rFonts w:ascii="Arial Narrow" w:hAnsi="Arial Narrow"/>
        </w:rPr>
        <w:t>10Ω</w:t>
      </w:r>
      <w:r w:rsidR="003455AC">
        <w:rPr>
          <w:rFonts w:ascii="Arial Narrow" w:hAnsi="Arial Narrow"/>
        </w:rPr>
        <w:t xml:space="preserve"> na poszczególnych szpilkach</w:t>
      </w:r>
      <w:r w:rsidRPr="003356CC">
        <w:rPr>
          <w:rFonts w:ascii="Arial Narrow" w:hAnsi="Arial Narrow"/>
        </w:rPr>
        <w:t>.</w:t>
      </w:r>
    </w:p>
    <w:p w:rsidR="007A1545" w:rsidRPr="003356CC" w:rsidRDefault="007A1545" w:rsidP="007A1545">
      <w:pPr>
        <w:spacing w:after="240" w:line="276" w:lineRule="auto"/>
        <w:ind w:firstLine="284"/>
        <w:jc w:val="both"/>
        <w:rPr>
          <w:rFonts w:ascii="Arial Narrow" w:hAnsi="Arial Narrow"/>
        </w:rPr>
      </w:pPr>
      <w:r w:rsidRPr="003356CC">
        <w:rPr>
          <w:rFonts w:ascii="Arial Narrow" w:hAnsi="Arial Narrow"/>
        </w:rPr>
        <w:t>W </w:t>
      </w:r>
      <w:r w:rsidR="003455AC">
        <w:rPr>
          <w:rFonts w:ascii="Arial Narrow" w:hAnsi="Arial Narrow"/>
        </w:rPr>
        <w:t xml:space="preserve">miejscach nie zabetonowanych i nie zaasfaltowanych </w:t>
      </w:r>
      <w:r w:rsidRPr="003356CC">
        <w:rPr>
          <w:rFonts w:ascii="Arial Narrow" w:hAnsi="Arial Narrow"/>
        </w:rPr>
        <w:t xml:space="preserve">należy </w:t>
      </w:r>
      <w:r w:rsidR="003455AC">
        <w:rPr>
          <w:rFonts w:ascii="Arial Narrow" w:hAnsi="Arial Narrow"/>
        </w:rPr>
        <w:t>ułożyć</w:t>
      </w:r>
      <w:r w:rsidRPr="003356CC">
        <w:rPr>
          <w:rFonts w:ascii="Arial Narrow" w:hAnsi="Arial Narrow"/>
        </w:rPr>
        <w:t xml:space="preserve"> bednarkę F</w:t>
      </w:r>
      <w:r w:rsidR="003455AC">
        <w:rPr>
          <w:rFonts w:ascii="Arial Narrow" w:hAnsi="Arial Narrow"/>
        </w:rPr>
        <w:t>e/Zn 3</w:t>
      </w:r>
      <w:r w:rsidRPr="003356CC">
        <w:rPr>
          <w:rFonts w:ascii="Arial Narrow" w:hAnsi="Arial Narrow"/>
        </w:rPr>
        <w:t>0x4</w:t>
      </w:r>
      <w:r w:rsidR="003455AC">
        <w:rPr>
          <w:rFonts w:ascii="Arial Narrow" w:hAnsi="Arial Narrow"/>
        </w:rPr>
        <w:t xml:space="preserve"> na głębokości 0,8m</w:t>
      </w:r>
      <w:r w:rsidRPr="003356CC">
        <w:rPr>
          <w:rFonts w:ascii="Arial Narrow" w:hAnsi="Arial Narrow"/>
        </w:rPr>
        <w:t>. Wykonawca zobowiązany jest do wykonania pomiarów powykonawczych rezystancji uziomu</w:t>
      </w:r>
      <w:r w:rsidR="00634DB9">
        <w:rPr>
          <w:rFonts w:ascii="Arial Narrow" w:hAnsi="Arial Narrow"/>
        </w:rPr>
        <w:t xml:space="preserve"> oraz wykonać schemat instalacji odgromowej</w:t>
      </w:r>
      <w:r w:rsidRPr="003356CC">
        <w:rPr>
          <w:rFonts w:ascii="Arial Narrow" w:hAnsi="Arial Narrow"/>
        </w:rPr>
        <w:t>. Wszelkie łączenia elementów instalacji odgromowej należy wykonywać jako spawane</w:t>
      </w:r>
      <w:r w:rsidR="00852E1F">
        <w:rPr>
          <w:rFonts w:ascii="Arial Narrow" w:hAnsi="Arial Narrow"/>
        </w:rPr>
        <w:t xml:space="preserve"> lub skręcane zabezpieczone antykorozyjnie</w:t>
      </w:r>
      <w:r w:rsidRPr="003356CC">
        <w:rPr>
          <w:rFonts w:ascii="Arial Narrow" w:hAnsi="Arial Narrow"/>
        </w:rPr>
        <w:t>. Przy wykonywaniu uziemień należy zachować szczególną ostrożność z uwagi na możliwość uszkodzenia instalacji uzbrojenia terenu.</w:t>
      </w:r>
    </w:p>
    <w:p w:rsidR="007A1545" w:rsidRDefault="007A1545"/>
    <w:sectPr w:rsidR="007A1545" w:rsidSect="006E3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25722"/>
    <w:multiLevelType w:val="hybridMultilevel"/>
    <w:tmpl w:val="C0A613E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E4F0B"/>
    <w:multiLevelType w:val="hybridMultilevel"/>
    <w:tmpl w:val="4712E23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10C43"/>
    <w:multiLevelType w:val="multilevel"/>
    <w:tmpl w:val="34C01994"/>
    <w:lvl w:ilvl="0">
      <w:start w:val="10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429" w:hanging="720"/>
      </w:pPr>
      <w:rPr>
        <w:rFonts w:hint="default"/>
        <w:b/>
        <w:sz w:val="28"/>
        <w:szCs w:val="28"/>
      </w:rPr>
    </w:lvl>
    <w:lvl w:ilvl="2">
      <w:start w:val="3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3CBF1FA2"/>
    <w:multiLevelType w:val="hybridMultilevel"/>
    <w:tmpl w:val="EB2EC05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0B3D10"/>
    <w:multiLevelType w:val="hybridMultilevel"/>
    <w:tmpl w:val="CCC8C87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725F80"/>
    <w:multiLevelType w:val="multilevel"/>
    <w:tmpl w:val="00DE83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BCD025B"/>
    <w:multiLevelType w:val="hybridMultilevel"/>
    <w:tmpl w:val="D61C90C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A237ED"/>
    <w:multiLevelType w:val="hybridMultilevel"/>
    <w:tmpl w:val="E3EC963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920139"/>
    <w:multiLevelType w:val="hybridMultilevel"/>
    <w:tmpl w:val="AA6A55D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8"/>
  </w:num>
  <w:num w:numId="6">
    <w:abstractNumId w:val="0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545"/>
    <w:rsid w:val="00006DAE"/>
    <w:rsid w:val="0007713B"/>
    <w:rsid w:val="00146C65"/>
    <w:rsid w:val="003455AC"/>
    <w:rsid w:val="004F0B5A"/>
    <w:rsid w:val="004F2DA2"/>
    <w:rsid w:val="005D6646"/>
    <w:rsid w:val="00634DB9"/>
    <w:rsid w:val="006E3E7E"/>
    <w:rsid w:val="007A1545"/>
    <w:rsid w:val="00832034"/>
    <w:rsid w:val="00852E1F"/>
    <w:rsid w:val="00B2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E2173"/>
  <w15:docId w15:val="{EA6BD61A-39A2-4ACF-9042-31FFFBE52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A1545"/>
    <w:pPr>
      <w:widowControl w:val="0"/>
      <w:suppressAutoHyphens/>
      <w:spacing w:after="0" w:line="240" w:lineRule="auto"/>
    </w:pPr>
    <w:rPr>
      <w:rFonts w:ascii="Arial" w:eastAsia="Lucida Sans Unicode" w:hAnsi="Arial" w:cs="Tahoma"/>
      <w:color w:val="000000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A1545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7A1545"/>
    <w:rPr>
      <w:rFonts w:ascii="Arial" w:eastAsia="Lucida Sans Unicode" w:hAnsi="Arial" w:cs="Tahoma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232405-54F4-4F00-809C-7641BD458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A09361</dc:creator>
  <cp:lastModifiedBy>Adrain Basa</cp:lastModifiedBy>
  <cp:revision>3</cp:revision>
  <dcterms:created xsi:type="dcterms:W3CDTF">2024-04-12T12:01:00Z</dcterms:created>
  <dcterms:modified xsi:type="dcterms:W3CDTF">2024-04-16T11:08:00Z</dcterms:modified>
</cp:coreProperties>
</file>