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A9A2" w14:textId="409446EA" w:rsidR="00D55513" w:rsidRDefault="00D55513" w:rsidP="00D55513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8069DA">
        <w:rPr>
          <w:noProof/>
        </w:rPr>
        <w:drawing>
          <wp:inline distT="0" distB="0" distL="0" distR="0" wp14:anchorId="680C89C2" wp14:editId="38C033E9">
            <wp:extent cx="4752975" cy="1504950"/>
            <wp:effectExtent l="0" t="0" r="9525" b="0"/>
            <wp:docPr id="19954867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                  Mikołajki Pomorskie, 2024-02-20</w:t>
      </w:r>
    </w:p>
    <w:p w14:paraId="068D7AE8" w14:textId="77777777" w:rsidR="00D55513" w:rsidRDefault="00D55513" w:rsidP="00D55513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7CB0BB98" w14:textId="77777777" w:rsidR="00D55513" w:rsidRDefault="00D55513" w:rsidP="00D55513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Uczestnicy postepowania o udzielenie zamówienia </w:t>
      </w:r>
    </w:p>
    <w:p w14:paraId="2319A198" w14:textId="77777777" w:rsidR="00D55513" w:rsidRDefault="00D55513" w:rsidP="009B5BAF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Strona internetowa prowadzonego postępowania</w:t>
      </w:r>
    </w:p>
    <w:p w14:paraId="56D265F0" w14:textId="13714D9C" w:rsidR="00D55513" w:rsidRDefault="00000000" w:rsidP="009B5BAF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hyperlink r:id="rId6" w:history="1">
        <w:r w:rsidR="00D55513">
          <w:rPr>
            <w:rStyle w:val="Hipercze"/>
            <w:rFonts w:ascii="Calibri,Bold" w:hAnsi="Calibri,Bold" w:cs="Calibri,Bold"/>
            <w:b/>
            <w:bCs/>
            <w:sz w:val="24"/>
            <w:szCs w:val="24"/>
          </w:rPr>
          <w:t>https://platformazakupowa.pl/pn/mikolajkipomorskie</w:t>
        </w:r>
      </w:hyperlink>
    </w:p>
    <w:p w14:paraId="609D7D3B" w14:textId="77777777" w:rsidR="00D55513" w:rsidRDefault="00D55513" w:rsidP="009B5BAF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</w:rPr>
      </w:pPr>
    </w:p>
    <w:p w14:paraId="14DA207F" w14:textId="23D3E81D" w:rsidR="00D55513" w:rsidRDefault="00D55513" w:rsidP="009B5BA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Wyjaśnienia nr </w:t>
      </w:r>
      <w:r w:rsidR="009B5BAF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/2024 </w:t>
      </w:r>
      <w:r w:rsidR="009B5B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do Specyfikacji Warunków Zamówienia</w:t>
      </w:r>
    </w:p>
    <w:p w14:paraId="0F1D565F" w14:textId="77777777" w:rsidR="00D55513" w:rsidRDefault="00D55513" w:rsidP="009B5BA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24666FCD" w14:textId="79C7352E" w:rsidR="00D55513" w:rsidRDefault="00D55513" w:rsidP="009B5BA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Dot.: Postępowania prowadzonego w trybie podstawowym przewidzianym art. 275 pkt 1 ustawy  z dnia 11 września 2019r.  Prawo zamówień  publicznych ( Dz. U. z 2023r. poz. 1605 ze zm.),  na „Remont oczyszczalni ścieków w Mikołajkach Pomorskich., znak sprawy: ZP.271.4.2024.BP</w:t>
      </w:r>
    </w:p>
    <w:p w14:paraId="08DBBF8D" w14:textId="77777777" w:rsidR="00D55513" w:rsidRDefault="00D55513" w:rsidP="009B5BA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Działając w trybie art. 284 ust. 2 ustawy z dnia 11 września 2019r.  Prawo zamówień publicznych ( Dz. U. z 2023r. poz. 1605 ze zm.0,  Zamawiający przekazuje  treść  zapytań wraz z wyjaśnieniami:</w:t>
      </w:r>
    </w:p>
    <w:p w14:paraId="55A59D00" w14:textId="63685C9C" w:rsidR="009B5BAF" w:rsidRDefault="009B5BAF" w:rsidP="009B5BA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Pytanie :</w:t>
      </w:r>
    </w:p>
    <w:p w14:paraId="1673CDBD" w14:textId="103632C4" w:rsidR="009B5BAF" w:rsidRPr="009B5BAF" w:rsidRDefault="008069DA" w:rsidP="009B5BA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5BAF">
        <w:rPr>
          <w:rFonts w:cstheme="minorHAnsi"/>
          <w:sz w:val="24"/>
          <w:szCs w:val="24"/>
        </w:rPr>
        <w:t xml:space="preserve">        </w:t>
      </w:r>
      <w:r w:rsidR="009B5BAF" w:rsidRPr="009B5BAF">
        <w:rPr>
          <w:rFonts w:eastAsia="Times New Roman" w:cstheme="minorHAnsi"/>
          <w:sz w:val="24"/>
          <w:szCs w:val="24"/>
          <w:lang w:eastAsia="pl-PL"/>
        </w:rPr>
        <w:t xml:space="preserve">Czy Zamawiający potwierdza, że koszty związane z udzieleniem gwarancji jakości, w tym wymiany ewentualnych wadliwych materiałów nie obejmują kosztu części </w:t>
      </w:r>
      <w:proofErr w:type="spellStart"/>
      <w:r w:rsidR="009B5BAF" w:rsidRPr="009B5BAF">
        <w:rPr>
          <w:rFonts w:eastAsia="Times New Roman" w:cstheme="minorHAnsi"/>
          <w:sz w:val="24"/>
          <w:szCs w:val="24"/>
          <w:lang w:eastAsia="pl-PL"/>
        </w:rPr>
        <w:t>szybkozużywajacych</w:t>
      </w:r>
      <w:proofErr w:type="spellEnd"/>
      <w:r w:rsidR="009B5BAF" w:rsidRPr="009B5BAF">
        <w:rPr>
          <w:rFonts w:eastAsia="Times New Roman" w:cstheme="minorHAnsi"/>
          <w:sz w:val="24"/>
          <w:szCs w:val="24"/>
          <w:lang w:eastAsia="pl-PL"/>
        </w:rPr>
        <w:t xml:space="preserve"> się i eksploatacyjnych oraz przeglądów serwisowych? </w:t>
      </w:r>
      <w:r w:rsidR="006D260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B5BAF" w:rsidRPr="009B5BAF">
        <w:rPr>
          <w:rFonts w:eastAsia="Times New Roman" w:cstheme="minorHAnsi"/>
          <w:sz w:val="24"/>
          <w:szCs w:val="24"/>
          <w:lang w:eastAsia="pl-PL"/>
        </w:rPr>
        <w:t>Potwierdzenie jest istotne</w:t>
      </w:r>
      <w:r w:rsidR="006D260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B5BAF" w:rsidRPr="009B5BAF">
        <w:rPr>
          <w:rFonts w:eastAsia="Times New Roman" w:cstheme="minorHAnsi"/>
          <w:sz w:val="24"/>
          <w:szCs w:val="24"/>
          <w:lang w:eastAsia="pl-PL"/>
        </w:rPr>
        <w:t>ze względów cenowych, a także prawnych.</w:t>
      </w:r>
      <w:r w:rsidR="009B5BAF" w:rsidRPr="009B5BAF">
        <w:rPr>
          <w:rFonts w:eastAsia="Times New Roman" w:cstheme="minorHAnsi"/>
          <w:sz w:val="24"/>
          <w:szCs w:val="24"/>
          <w:lang w:eastAsia="pl-PL"/>
        </w:rPr>
        <w:br/>
        <w:t xml:space="preserve">W ocenie Wykonawcy pod pojęciem "wymiana" może się mieścić usługa serwisowa polegająca tylko na wymianie materiałów wadliwych, a nie dostawa i wymiana wcześniej zakupionych przez Zamawiającego materiałów normalnie zużywających się i materiałów eksploatacyjnych. Należy zwrócić uwagę, że nadużyciem ze strony Zamawiającego byłoby przerzucanie kosztów zakupu tych materiałów na Wykonawcę. Wartość inwestycji nie może bowiem obejmować bieżących kosztów eksploatacyjnych. </w:t>
      </w:r>
    </w:p>
    <w:p w14:paraId="0969F09A" w14:textId="14D9921E" w:rsidR="009B5BAF" w:rsidRPr="009B5BAF" w:rsidRDefault="009B5BAF" w:rsidP="009B5BAF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9B5BAF">
        <w:rPr>
          <w:rFonts w:eastAsia="Times New Roman" w:cstheme="minorHAnsi"/>
          <w:sz w:val="24"/>
          <w:szCs w:val="24"/>
          <w:lang w:eastAsia="pl-PL"/>
        </w:rPr>
        <w:t xml:space="preserve">Odpowiedź: </w:t>
      </w:r>
    </w:p>
    <w:p w14:paraId="403FF074" w14:textId="76542342" w:rsidR="009B5BAF" w:rsidRPr="009B5BAF" w:rsidRDefault="009B5BAF" w:rsidP="009B5BAF">
      <w:pPr>
        <w:jc w:val="both"/>
        <w:rPr>
          <w:rFonts w:cstheme="minorHAnsi"/>
          <w:sz w:val="24"/>
          <w:szCs w:val="24"/>
        </w:rPr>
      </w:pPr>
      <w:r w:rsidRPr="009B5BAF">
        <w:rPr>
          <w:rFonts w:cstheme="minorHAnsi"/>
          <w:sz w:val="24"/>
          <w:szCs w:val="24"/>
        </w:rPr>
        <w:t>Zamawiający informuje, że w zakresie inwestycji Wykonawca ma ująć koszt przeglądów gwarancyjnych obejmujących koszty związane z wykonywaniem tych przeglądów (tj. koszty transportu,</w:t>
      </w:r>
      <w:r>
        <w:rPr>
          <w:rFonts w:cstheme="minorHAnsi"/>
          <w:sz w:val="24"/>
          <w:szCs w:val="24"/>
        </w:rPr>
        <w:t xml:space="preserve"> </w:t>
      </w:r>
      <w:r w:rsidRPr="009B5BAF">
        <w:rPr>
          <w:rFonts w:cstheme="minorHAnsi"/>
          <w:sz w:val="24"/>
          <w:szCs w:val="24"/>
        </w:rPr>
        <w:t>koszty pracy serwisantów, wymiany części itp.), zaś pozostałe koszty eksploatacyjne (m.in. zakup części zamiennych, materiałów szybkozużywających się, eksploatacyjnych w tym oleje, smary, uszczelki) ponosi Zamawiający.</w:t>
      </w:r>
    </w:p>
    <w:p w14:paraId="1F733BD5" w14:textId="3E1B247F" w:rsidR="009B5BAF" w:rsidRDefault="009B5BAF" w:rsidP="009B5BAF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Zatwierdzam</w:t>
      </w:r>
    </w:p>
    <w:p w14:paraId="5835FED4" w14:textId="39DED970" w:rsidR="009B5BAF" w:rsidRPr="009B5BAF" w:rsidRDefault="009B5BAF" w:rsidP="009B5BAF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Wójt Gminy Mikołajki Pomorskie </w:t>
      </w:r>
    </w:p>
    <w:p w14:paraId="1CB9622D" w14:textId="47005FF5" w:rsidR="008069DA" w:rsidRDefault="008069DA" w:rsidP="009B5BAF">
      <w:pPr>
        <w:jc w:val="right"/>
      </w:pPr>
      <w:r>
        <w:t xml:space="preserve">                                                                                                  Maria </w:t>
      </w:r>
      <w:proofErr w:type="spellStart"/>
      <w:r>
        <w:t>Pałkowska</w:t>
      </w:r>
      <w:proofErr w:type="spellEnd"/>
      <w:r>
        <w:t xml:space="preserve">-Rybicka </w:t>
      </w:r>
    </w:p>
    <w:sectPr w:rsidR="0080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13"/>
    <w:rsid w:val="006D260D"/>
    <w:rsid w:val="008069DA"/>
    <w:rsid w:val="009B5BAF"/>
    <w:rsid w:val="00B96F42"/>
    <w:rsid w:val="00BA5A41"/>
    <w:rsid w:val="00D5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A7CF"/>
  <w15:chartTrackingRefBased/>
  <w15:docId w15:val="{8D865E9A-0AB4-481C-91F1-DC1BF154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51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55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mikolajkipomorskie" TargetMode="External"/><Relationship Id="rId5" Type="http://schemas.openxmlformats.org/officeDocument/2006/relationships/image" Target="cid:image001.png@01DA5F35.E83258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2024-02-20T08:58:00Z</cp:lastPrinted>
  <dcterms:created xsi:type="dcterms:W3CDTF">2024-02-20T11:16:00Z</dcterms:created>
  <dcterms:modified xsi:type="dcterms:W3CDTF">2024-02-20T11:16:00Z</dcterms:modified>
</cp:coreProperties>
</file>