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FAD9CD2" w14:textId="5C59B57C" w:rsidR="00576085" w:rsidRPr="00576085" w:rsidRDefault="002B53A1" w:rsidP="00576085">
      <w:pPr>
        <w:ind w:left="426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„</w:t>
      </w:r>
      <w:r w:rsidR="00851117" w:rsidRPr="00851117">
        <w:rPr>
          <w:rFonts w:ascii="Arial" w:hAnsi="Arial" w:cs="Arial"/>
          <w:b/>
          <w:spacing w:val="-4"/>
        </w:rPr>
        <w:t>Kompleksowa obsługa bankowa budżetu Gminy Miasta Świnoujście i jej jednostek  zorganizowanych w formie jednostek budżetowych w latach 2023-2026</w:t>
      </w:r>
      <w:bookmarkStart w:id="0" w:name="_GoBack"/>
      <w:bookmarkEnd w:id="0"/>
      <w:r w:rsidR="00576085" w:rsidRPr="00576085">
        <w:rPr>
          <w:rFonts w:ascii="Arial" w:hAnsi="Arial" w:cs="Arial"/>
          <w:b/>
          <w:spacing w:val="-4"/>
        </w:rPr>
        <w:t>”</w:t>
      </w:r>
    </w:p>
    <w:p w14:paraId="565E20B0" w14:textId="730C9299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77777777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C9E46E" w14:textId="77777777" w:rsidR="004A59E5" w:rsidRPr="00B02B23" w:rsidRDefault="004A59E5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34D3DE1" w14:textId="77777777" w:rsidR="0067390D" w:rsidRPr="00B02B23" w:rsidRDefault="0067390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BA18CA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61FC8DA6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851117">
      <w:rPr>
        <w:rFonts w:ascii="Arial" w:hAnsi="Arial" w:cs="Arial"/>
        <w:b/>
        <w:bCs/>
        <w:color w:val="000000"/>
        <w:sz w:val="22"/>
        <w:szCs w:val="22"/>
      </w:rPr>
      <w:t>3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576085">
      <w:rPr>
        <w:rFonts w:ascii="Arial" w:hAnsi="Arial" w:cs="Arial"/>
        <w:b/>
        <w:bCs/>
        <w:color w:val="000000"/>
        <w:sz w:val="22"/>
        <w:szCs w:val="22"/>
      </w:rPr>
      <w:t>3</w:t>
    </w:r>
    <w:r w:rsidR="00851117">
      <w:rPr>
        <w:rFonts w:ascii="Arial" w:hAnsi="Arial" w:cs="Arial"/>
        <w:b/>
        <w:bCs/>
        <w:color w:val="000000"/>
        <w:sz w:val="22"/>
        <w:szCs w:val="22"/>
      </w:rPr>
      <w:t>7</w:t>
    </w:r>
    <w:r w:rsidR="00576085">
      <w:rPr>
        <w:rFonts w:ascii="Arial" w:hAnsi="Arial" w:cs="Arial"/>
        <w:b/>
        <w:bCs/>
        <w:color w:val="000000"/>
        <w:sz w:val="22"/>
        <w:szCs w:val="22"/>
      </w:rPr>
      <w:t>.</w:t>
    </w:r>
    <w:r w:rsidRPr="00B02B23">
      <w:rPr>
        <w:rFonts w:ascii="Arial" w:hAnsi="Arial" w:cs="Arial"/>
        <w:b/>
        <w:bCs/>
        <w:color w:val="000000"/>
        <w:sz w:val="22"/>
        <w:szCs w:val="22"/>
      </w:rPr>
      <w:t>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7904E8" w:rsidRPr="00B02B23">
      <w:rPr>
        <w:rFonts w:ascii="Arial" w:hAnsi="Arial" w:cs="Arial"/>
        <w:b/>
        <w:bCs/>
        <w:color w:val="000000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2B53A1"/>
    <w:rsid w:val="00326282"/>
    <w:rsid w:val="00345038"/>
    <w:rsid w:val="00346D8F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76085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51117"/>
    <w:rsid w:val="008A19A7"/>
    <w:rsid w:val="008B670F"/>
    <w:rsid w:val="009605D3"/>
    <w:rsid w:val="00975366"/>
    <w:rsid w:val="009A5E90"/>
    <w:rsid w:val="009B4F4B"/>
    <w:rsid w:val="009C19B4"/>
    <w:rsid w:val="009D51E2"/>
    <w:rsid w:val="00A45B30"/>
    <w:rsid w:val="00A972CB"/>
    <w:rsid w:val="00A97F81"/>
    <w:rsid w:val="00AC18C6"/>
    <w:rsid w:val="00B02B23"/>
    <w:rsid w:val="00B06619"/>
    <w:rsid w:val="00B246DC"/>
    <w:rsid w:val="00B80ED1"/>
    <w:rsid w:val="00B95976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C1A5D"/>
    <w:rsid w:val="00EF5262"/>
    <w:rsid w:val="00EF7A56"/>
    <w:rsid w:val="00F20D70"/>
    <w:rsid w:val="00F274B9"/>
    <w:rsid w:val="00F97DE2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9605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605D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05D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6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05D3"/>
    <w:rPr>
      <w:b/>
      <w:bCs/>
    </w:rPr>
  </w:style>
  <w:style w:type="paragraph" w:styleId="Poprawka">
    <w:name w:val="Revision"/>
    <w:hidden/>
    <w:uiPriority w:val="99"/>
    <w:semiHidden/>
    <w:rsid w:val="009605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3</cp:revision>
  <cp:lastPrinted>2018-01-03T07:40:00Z</cp:lastPrinted>
  <dcterms:created xsi:type="dcterms:W3CDTF">2022-07-28T10:59:00Z</dcterms:created>
  <dcterms:modified xsi:type="dcterms:W3CDTF">2022-09-09T08:54:00Z</dcterms:modified>
</cp:coreProperties>
</file>