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F8E08" w14:textId="10A00A6D" w:rsidR="006323D4" w:rsidRPr="006A1514" w:rsidRDefault="006323D4" w:rsidP="00316D0F">
      <w:pPr>
        <w:spacing w:after="0" w:line="264" w:lineRule="auto"/>
        <w:ind w:left="0" w:right="42" w:firstLine="0"/>
        <w:jc w:val="center"/>
        <w:rPr>
          <w:rFonts w:eastAsia="Times New Roman"/>
          <w:b/>
          <w:sz w:val="24"/>
          <w:szCs w:val="24"/>
        </w:rPr>
      </w:pPr>
      <w:r w:rsidRPr="006A1514">
        <w:rPr>
          <w:rFonts w:eastAsia="Times New Roman"/>
          <w:b/>
          <w:sz w:val="24"/>
          <w:szCs w:val="24"/>
        </w:rPr>
        <w:t>SZCZEGÓŁOWA SPECYFIKACJA</w:t>
      </w:r>
      <w:r w:rsidRPr="006A1514">
        <w:rPr>
          <w:sz w:val="24"/>
          <w:szCs w:val="24"/>
        </w:rPr>
        <w:t xml:space="preserve"> </w:t>
      </w:r>
      <w:r w:rsidRPr="006A1514">
        <w:rPr>
          <w:rFonts w:eastAsia="Times New Roman"/>
          <w:b/>
          <w:sz w:val="24"/>
          <w:szCs w:val="24"/>
        </w:rPr>
        <w:t>TECHNICZNA</w:t>
      </w:r>
    </w:p>
    <w:p w14:paraId="2DECEBB4" w14:textId="3362FE7C" w:rsidR="006323D4" w:rsidRPr="006A1514" w:rsidRDefault="006323D4" w:rsidP="00316D0F">
      <w:pPr>
        <w:spacing w:after="0" w:line="264" w:lineRule="auto"/>
        <w:ind w:left="0" w:right="42" w:firstLine="0"/>
        <w:jc w:val="center"/>
        <w:rPr>
          <w:rFonts w:eastAsia="Times New Roman"/>
          <w:b/>
          <w:sz w:val="24"/>
          <w:szCs w:val="24"/>
        </w:rPr>
      </w:pPr>
      <w:r w:rsidRPr="006A1514">
        <w:rPr>
          <w:rFonts w:eastAsia="Times New Roman"/>
          <w:b/>
          <w:sz w:val="24"/>
          <w:szCs w:val="24"/>
        </w:rPr>
        <w:t>WYKONANIA I ODBIORU</w:t>
      </w:r>
      <w:r w:rsidRPr="006A1514">
        <w:rPr>
          <w:sz w:val="24"/>
          <w:szCs w:val="24"/>
        </w:rPr>
        <w:t xml:space="preserve"> </w:t>
      </w:r>
      <w:r w:rsidRPr="006A1514">
        <w:rPr>
          <w:rFonts w:eastAsia="Times New Roman"/>
          <w:b/>
          <w:sz w:val="24"/>
          <w:szCs w:val="24"/>
        </w:rPr>
        <w:t>ROBÓT BUDOWLANYCH (ST)</w:t>
      </w:r>
    </w:p>
    <w:p w14:paraId="6E0F1422" w14:textId="04F11C4D" w:rsidR="004E0FCB" w:rsidRPr="006A1514" w:rsidRDefault="004E0FCB" w:rsidP="006A1514">
      <w:pPr>
        <w:spacing w:after="0" w:line="264" w:lineRule="auto"/>
        <w:ind w:left="0" w:right="0" w:firstLine="0"/>
        <w:rPr>
          <w:b/>
          <w:color w:val="auto"/>
          <w:sz w:val="24"/>
          <w:szCs w:val="24"/>
        </w:rPr>
      </w:pPr>
    </w:p>
    <w:p w14:paraId="360BD81E" w14:textId="77777777" w:rsidR="006A1514" w:rsidRPr="006A1514" w:rsidRDefault="006A1514" w:rsidP="00C35BDF">
      <w:pPr>
        <w:pStyle w:val="Akapitzlist"/>
        <w:numPr>
          <w:ilvl w:val="0"/>
          <w:numId w:val="19"/>
        </w:numPr>
        <w:spacing w:after="0" w:line="264" w:lineRule="auto"/>
        <w:ind w:right="0"/>
        <w:jc w:val="left"/>
        <w:rPr>
          <w:b/>
          <w:bCs/>
          <w:color w:val="auto"/>
          <w:sz w:val="24"/>
          <w:szCs w:val="24"/>
        </w:rPr>
      </w:pPr>
      <w:r w:rsidRPr="006A1514">
        <w:rPr>
          <w:b/>
          <w:bCs/>
          <w:color w:val="auto"/>
          <w:sz w:val="24"/>
          <w:szCs w:val="24"/>
        </w:rPr>
        <w:t>BRANŻA SANITARNA</w:t>
      </w:r>
    </w:p>
    <w:p w14:paraId="7403F46C" w14:textId="77777777" w:rsidR="006A1514" w:rsidRPr="006A1514" w:rsidRDefault="006A1514" w:rsidP="006A1514">
      <w:pPr>
        <w:pStyle w:val="Akapitzlist"/>
        <w:spacing w:after="0" w:line="264" w:lineRule="auto"/>
        <w:ind w:left="727" w:right="0" w:firstLine="0"/>
        <w:rPr>
          <w:b/>
          <w:color w:val="auto"/>
          <w:szCs w:val="20"/>
        </w:rPr>
      </w:pPr>
      <w:r w:rsidRPr="006A1514">
        <w:rPr>
          <w:b/>
          <w:color w:val="auto"/>
          <w:szCs w:val="20"/>
        </w:rPr>
        <w:t xml:space="preserve">45300000-0  </w:t>
      </w:r>
      <w:r w:rsidRPr="006A1514">
        <w:rPr>
          <w:b/>
          <w:color w:val="auto"/>
          <w:szCs w:val="20"/>
        </w:rPr>
        <w:tab/>
        <w:t>Roboty instalacyjne w budynkach</w:t>
      </w:r>
    </w:p>
    <w:p w14:paraId="56C4C20D" w14:textId="77777777" w:rsidR="006A1514" w:rsidRPr="006A1514" w:rsidRDefault="006A1514" w:rsidP="006A1514">
      <w:pPr>
        <w:pStyle w:val="Akapitzlist"/>
        <w:spacing w:after="0" w:line="264" w:lineRule="auto"/>
        <w:ind w:left="727" w:right="0" w:firstLine="0"/>
        <w:rPr>
          <w:b/>
          <w:color w:val="auto"/>
          <w:szCs w:val="20"/>
        </w:rPr>
      </w:pPr>
      <w:r w:rsidRPr="006A1514">
        <w:rPr>
          <w:b/>
          <w:color w:val="auto"/>
          <w:szCs w:val="20"/>
        </w:rPr>
        <w:t xml:space="preserve">45300000-9 </w:t>
      </w:r>
      <w:r w:rsidRPr="006A1514">
        <w:rPr>
          <w:b/>
          <w:color w:val="auto"/>
          <w:szCs w:val="20"/>
        </w:rPr>
        <w:tab/>
        <w:t xml:space="preserve">Roboty instalacyjne wodno-kanalizacyjne i sanitarne   </w:t>
      </w:r>
    </w:p>
    <w:p w14:paraId="55555F70" w14:textId="77777777" w:rsidR="006A1514" w:rsidRPr="006A1514" w:rsidRDefault="006A1514" w:rsidP="006A1514">
      <w:pPr>
        <w:pStyle w:val="Akapitzlist"/>
        <w:spacing w:after="0" w:line="264" w:lineRule="auto"/>
        <w:ind w:left="727" w:right="0" w:firstLine="0"/>
        <w:rPr>
          <w:color w:val="auto"/>
          <w:szCs w:val="20"/>
        </w:rPr>
      </w:pPr>
      <w:r w:rsidRPr="006A1514">
        <w:rPr>
          <w:b/>
          <w:color w:val="auto"/>
          <w:szCs w:val="20"/>
        </w:rPr>
        <w:t xml:space="preserve">45331000-6 </w:t>
      </w:r>
      <w:r w:rsidRPr="006A1514">
        <w:rPr>
          <w:b/>
          <w:color w:val="auto"/>
          <w:szCs w:val="20"/>
        </w:rPr>
        <w:tab/>
        <w:t xml:space="preserve">Instalowanie urządzeń grzewczych, wentylacyjnych i klimatyzacyjnych </w:t>
      </w:r>
    </w:p>
    <w:p w14:paraId="18F831E2" w14:textId="538461A6" w:rsidR="00D56868" w:rsidRPr="006A1514" w:rsidRDefault="000A1C67" w:rsidP="00316D0F">
      <w:pPr>
        <w:spacing w:after="0" w:line="264" w:lineRule="auto"/>
        <w:ind w:left="7" w:right="0" w:firstLine="0"/>
        <w:jc w:val="left"/>
        <w:rPr>
          <w:color w:val="auto"/>
          <w:szCs w:val="20"/>
        </w:rPr>
      </w:pPr>
      <w:r w:rsidRPr="006A1514">
        <w:rPr>
          <w:b/>
          <w:color w:val="auto"/>
          <w:szCs w:val="20"/>
        </w:rPr>
        <w:t xml:space="preserve">         </w:t>
      </w:r>
      <w:r w:rsidRPr="006A1514">
        <w:rPr>
          <w:b/>
          <w:color w:val="auto"/>
          <w:szCs w:val="20"/>
        </w:rPr>
        <w:tab/>
        <w:t xml:space="preserve"> </w:t>
      </w:r>
    </w:p>
    <w:p w14:paraId="179ED85C" w14:textId="56447CBC" w:rsidR="006A1514" w:rsidRPr="006A1514" w:rsidRDefault="006A1514" w:rsidP="006A1514">
      <w:pPr>
        <w:pStyle w:val="Akapitzlist"/>
        <w:numPr>
          <w:ilvl w:val="0"/>
          <w:numId w:val="21"/>
        </w:numPr>
        <w:spacing w:after="0" w:line="264" w:lineRule="auto"/>
        <w:ind w:left="374" w:right="0"/>
        <w:jc w:val="left"/>
        <w:rPr>
          <w:szCs w:val="20"/>
        </w:rPr>
      </w:pPr>
      <w:r w:rsidRPr="006A1514">
        <w:rPr>
          <w:b/>
          <w:bCs/>
          <w:szCs w:val="20"/>
        </w:rPr>
        <w:t>WSTĘP</w:t>
      </w:r>
    </w:p>
    <w:p w14:paraId="56A8BB53" w14:textId="0DC12A1C" w:rsidR="00D56868" w:rsidRPr="006A1514" w:rsidRDefault="000A1C67" w:rsidP="006A1514">
      <w:pPr>
        <w:pStyle w:val="Akapitzlist"/>
        <w:numPr>
          <w:ilvl w:val="1"/>
          <w:numId w:val="21"/>
        </w:numPr>
        <w:spacing w:after="0" w:line="264" w:lineRule="auto"/>
        <w:ind w:left="734" w:right="0" w:hanging="720"/>
        <w:jc w:val="left"/>
        <w:rPr>
          <w:szCs w:val="20"/>
        </w:rPr>
      </w:pPr>
      <w:r w:rsidRPr="006A1514">
        <w:rPr>
          <w:b/>
          <w:szCs w:val="20"/>
        </w:rPr>
        <w:t>Przedmiot</w:t>
      </w:r>
      <w:r w:rsidRPr="006A1514">
        <w:rPr>
          <w:szCs w:val="20"/>
        </w:rPr>
        <w:t xml:space="preserve"> </w:t>
      </w:r>
    </w:p>
    <w:p w14:paraId="598DCE3B" w14:textId="77DD21EB" w:rsidR="00D56868" w:rsidRPr="006A1514" w:rsidRDefault="006A1514" w:rsidP="00293D25">
      <w:pPr>
        <w:spacing w:after="0" w:line="264" w:lineRule="auto"/>
        <w:ind w:left="708" w:firstLine="0"/>
        <w:rPr>
          <w:szCs w:val="20"/>
        </w:rPr>
      </w:pPr>
      <w:r w:rsidRPr="006A1514">
        <w:rPr>
          <w:szCs w:val="20"/>
        </w:rPr>
        <w:t xml:space="preserve">Przedmiotem niniejszej ogólnej specyfikacji technicznej są wymagania techniczne dotyczące wykonania i odbioru robót realizowanych w ramach zadania pod nazwą: </w:t>
      </w:r>
      <w:r w:rsidRPr="006A1514">
        <w:rPr>
          <w:i/>
          <w:iCs/>
          <w:szCs w:val="20"/>
        </w:rPr>
        <w:t>Przebudowa i dostosowaniu do obowiązujących przepisów przeciwpożarowych Domu Studenta nr 4 przy ul. Podgórnej 26 w Szczecinie – etap I.</w:t>
      </w:r>
      <w:r w:rsidRPr="006A1514">
        <w:rPr>
          <w:szCs w:val="20"/>
        </w:rPr>
        <w:t xml:space="preserve"> </w:t>
      </w:r>
      <w:r w:rsidR="00293D25">
        <w:rPr>
          <w:szCs w:val="20"/>
        </w:rPr>
        <w:t xml:space="preserve">W </w:t>
      </w:r>
      <w:r w:rsidR="00293D25" w:rsidRPr="006A1514">
        <w:rPr>
          <w:szCs w:val="20"/>
        </w:rPr>
        <w:t xml:space="preserve">zakresie branży sanitarnej </w:t>
      </w:r>
      <w:r w:rsidR="00293D25">
        <w:rPr>
          <w:szCs w:val="20"/>
        </w:rPr>
        <w:t>wykonywane będą instalacje wodno-kanalizacyjnej i modernizacja c.o.</w:t>
      </w:r>
    </w:p>
    <w:p w14:paraId="302DA159" w14:textId="35F48C26" w:rsidR="00D56868" w:rsidRPr="00293D25" w:rsidRDefault="000A1C67" w:rsidP="00293D25">
      <w:pPr>
        <w:pStyle w:val="Akapitzlist"/>
        <w:numPr>
          <w:ilvl w:val="1"/>
          <w:numId w:val="21"/>
        </w:numPr>
        <w:spacing w:after="0" w:line="264" w:lineRule="auto"/>
        <w:ind w:left="734" w:right="0" w:hanging="720"/>
        <w:jc w:val="left"/>
        <w:rPr>
          <w:b/>
          <w:szCs w:val="20"/>
        </w:rPr>
      </w:pPr>
      <w:r w:rsidRPr="00293D25">
        <w:rPr>
          <w:b/>
          <w:szCs w:val="20"/>
        </w:rPr>
        <w:t xml:space="preserve">Zakres stosowania </w:t>
      </w:r>
    </w:p>
    <w:p w14:paraId="72381D1D" w14:textId="796B3791" w:rsidR="006A1514" w:rsidRDefault="006A1514" w:rsidP="00293D25">
      <w:pPr>
        <w:spacing w:after="0" w:line="264" w:lineRule="auto"/>
        <w:ind w:right="10"/>
        <w:rPr>
          <w:szCs w:val="20"/>
        </w:rPr>
      </w:pPr>
      <w:r w:rsidRPr="00FE3A1F">
        <w:rPr>
          <w:szCs w:val="20"/>
        </w:rPr>
        <w:t xml:space="preserve">Specyfikacja techniczna stanowi obowiązującą podstawę jako dokument przetargowy i kontraktowy przy zlecaniu i realizacji robót. </w:t>
      </w:r>
    </w:p>
    <w:p w14:paraId="5ECC779A" w14:textId="77777777" w:rsidR="00293D25" w:rsidRDefault="000A1C67" w:rsidP="00293D25">
      <w:pPr>
        <w:pStyle w:val="Akapitzlist"/>
        <w:numPr>
          <w:ilvl w:val="1"/>
          <w:numId w:val="21"/>
        </w:numPr>
        <w:spacing w:after="0" w:line="264" w:lineRule="auto"/>
        <w:ind w:left="734" w:right="0" w:hanging="720"/>
        <w:jc w:val="left"/>
        <w:rPr>
          <w:b/>
          <w:bCs/>
          <w:szCs w:val="20"/>
        </w:rPr>
      </w:pPr>
      <w:r w:rsidRPr="00293D25">
        <w:rPr>
          <w:b/>
          <w:bCs/>
          <w:szCs w:val="20"/>
        </w:rPr>
        <w:t xml:space="preserve">Zakres robót objętych </w:t>
      </w:r>
      <w:r w:rsidR="00293D25" w:rsidRPr="00293D25">
        <w:rPr>
          <w:b/>
          <w:bCs/>
          <w:szCs w:val="20"/>
        </w:rPr>
        <w:t>ST</w:t>
      </w:r>
    </w:p>
    <w:p w14:paraId="369359FF" w14:textId="394DAFF8" w:rsidR="00293D25" w:rsidRPr="00293D25" w:rsidRDefault="00293D25" w:rsidP="00293D25">
      <w:pPr>
        <w:pStyle w:val="Akapitzlist"/>
        <w:spacing w:after="0" w:line="264" w:lineRule="auto"/>
        <w:ind w:left="734" w:right="0" w:firstLine="0"/>
        <w:jc w:val="left"/>
        <w:rPr>
          <w:b/>
          <w:bCs/>
          <w:szCs w:val="20"/>
        </w:rPr>
      </w:pPr>
      <w:r w:rsidRPr="00293D25">
        <w:rPr>
          <w:szCs w:val="20"/>
        </w:rPr>
        <w:t xml:space="preserve">Roboty, których dotyczy specyfikacja, obejmują wszystkie czynności umożliwiające i mające na celu wykonanie </w:t>
      </w:r>
      <w:r>
        <w:rPr>
          <w:szCs w:val="20"/>
        </w:rPr>
        <w:t xml:space="preserve">następujących </w:t>
      </w:r>
      <w:r w:rsidRPr="00293D25">
        <w:rPr>
          <w:szCs w:val="20"/>
        </w:rPr>
        <w:t>robót branży sanitarnej</w:t>
      </w:r>
      <w:r>
        <w:rPr>
          <w:szCs w:val="20"/>
        </w:rPr>
        <w:t>:</w:t>
      </w:r>
    </w:p>
    <w:p w14:paraId="7EBCF978" w14:textId="77777777" w:rsidR="00293D25" w:rsidRDefault="00293D25" w:rsidP="00293D25">
      <w:pPr>
        <w:pStyle w:val="Akapitzlist"/>
        <w:numPr>
          <w:ilvl w:val="0"/>
          <w:numId w:val="23"/>
        </w:numPr>
        <w:suppressAutoHyphens/>
        <w:spacing w:after="0" w:line="240" w:lineRule="auto"/>
        <w:ind w:right="6"/>
        <w:contextualSpacing w:val="0"/>
        <w:rPr>
          <w:rFonts w:cstheme="minorHAnsi"/>
        </w:rPr>
      </w:pPr>
      <w:r w:rsidRPr="00FD1AD4">
        <w:rPr>
          <w:rFonts w:cstheme="minorHAnsi"/>
        </w:rPr>
        <w:t>instalacj</w:t>
      </w:r>
      <w:r>
        <w:rPr>
          <w:rFonts w:cstheme="minorHAnsi"/>
        </w:rPr>
        <w:t>a</w:t>
      </w:r>
      <w:r w:rsidRPr="00FD1AD4">
        <w:rPr>
          <w:rFonts w:cstheme="minorHAnsi"/>
        </w:rPr>
        <w:t xml:space="preserve"> centralnego ogrzewania</w:t>
      </w:r>
      <w:r>
        <w:rPr>
          <w:rFonts w:cstheme="minorHAnsi"/>
        </w:rPr>
        <w:t>: demontaż i montaż grzejników, płukanie, montaż zaworów odcinających, wymiana głowic termostatycznych, wymiana dwóch grzejników,</w:t>
      </w:r>
    </w:p>
    <w:p w14:paraId="32BB7392" w14:textId="77777777" w:rsidR="00293D25" w:rsidRPr="00FD1AD4" w:rsidRDefault="00293D25" w:rsidP="00293D25">
      <w:pPr>
        <w:pStyle w:val="Akapitzlist"/>
        <w:numPr>
          <w:ilvl w:val="0"/>
          <w:numId w:val="23"/>
        </w:numPr>
        <w:suppressAutoHyphens/>
        <w:spacing w:after="0" w:line="240" w:lineRule="auto"/>
        <w:ind w:right="6"/>
        <w:contextualSpacing w:val="0"/>
        <w:rPr>
          <w:rFonts w:cstheme="minorHAnsi"/>
        </w:rPr>
      </w:pPr>
      <w:r>
        <w:rPr>
          <w:rFonts w:cstheme="minorHAnsi"/>
        </w:rPr>
        <w:t xml:space="preserve">montaż </w:t>
      </w:r>
      <w:r w:rsidRPr="00D65D32">
        <w:rPr>
          <w:rFonts w:cstheme="minorHAnsi"/>
        </w:rPr>
        <w:t xml:space="preserve">inteligentnego systemu zarządzania ciepłem i energią wraz z </w:t>
      </w:r>
      <w:r w:rsidRPr="00FD1AD4">
        <w:rPr>
          <w:rFonts w:cstheme="minorHAnsi"/>
        </w:rPr>
        <w:t>wykonanie</w:t>
      </w:r>
      <w:r>
        <w:rPr>
          <w:rFonts w:cstheme="minorHAnsi"/>
        </w:rPr>
        <w:t>m</w:t>
      </w:r>
      <w:r w:rsidRPr="00FD1AD4">
        <w:rPr>
          <w:rFonts w:cstheme="minorHAnsi"/>
        </w:rPr>
        <w:t xml:space="preserve"> sieci strukturalnej</w:t>
      </w:r>
      <w:r>
        <w:rPr>
          <w:rFonts w:cstheme="minorHAnsi"/>
        </w:rPr>
        <w:t xml:space="preserve"> i zasilania,</w:t>
      </w:r>
    </w:p>
    <w:p w14:paraId="5C4D6EFF" w14:textId="77777777" w:rsidR="00293D25" w:rsidRDefault="00293D25" w:rsidP="00293D25">
      <w:pPr>
        <w:pStyle w:val="Akapitzlist"/>
        <w:numPr>
          <w:ilvl w:val="0"/>
          <w:numId w:val="23"/>
        </w:numPr>
        <w:suppressAutoHyphens/>
        <w:spacing w:after="0" w:line="240" w:lineRule="auto"/>
        <w:ind w:right="6"/>
        <w:contextualSpacing w:val="0"/>
        <w:rPr>
          <w:rFonts w:cstheme="minorHAnsi"/>
        </w:rPr>
      </w:pPr>
      <w:r>
        <w:rPr>
          <w:rFonts w:cstheme="minorHAnsi"/>
        </w:rPr>
        <w:t xml:space="preserve">instalacja </w:t>
      </w:r>
      <w:proofErr w:type="spellStart"/>
      <w:r>
        <w:rPr>
          <w:rFonts w:cstheme="minorHAnsi"/>
        </w:rPr>
        <w:t>wodno</w:t>
      </w:r>
      <w:proofErr w:type="spellEnd"/>
      <w:r>
        <w:rPr>
          <w:rFonts w:cstheme="minorHAnsi"/>
        </w:rPr>
        <w:t xml:space="preserve"> – kanalizacyjna – wymiana przyborów sanitarnych i podejść instalacji, montaż zaworów odcinających,</w:t>
      </w:r>
    </w:p>
    <w:p w14:paraId="2102A599" w14:textId="11647535" w:rsidR="00293D25" w:rsidRPr="00293D25" w:rsidRDefault="00293D25" w:rsidP="00293D25">
      <w:pPr>
        <w:pStyle w:val="Akapitzlist"/>
        <w:numPr>
          <w:ilvl w:val="0"/>
          <w:numId w:val="23"/>
        </w:numPr>
        <w:suppressAutoHyphens/>
        <w:spacing w:after="0" w:line="240" w:lineRule="auto"/>
        <w:ind w:right="6"/>
        <w:contextualSpacing w:val="0"/>
        <w:rPr>
          <w:rFonts w:cstheme="minorHAnsi"/>
        </w:rPr>
      </w:pPr>
      <w:r>
        <w:rPr>
          <w:rFonts w:cstheme="minorHAnsi"/>
        </w:rPr>
        <w:t>wymiana anemostatów i regulacja wentylacji (grawitacyjna, wspomagana).</w:t>
      </w:r>
    </w:p>
    <w:p w14:paraId="446E4918" w14:textId="35AB62B8" w:rsidR="00D56868" w:rsidRPr="00293D25" w:rsidRDefault="000A1C67" w:rsidP="00293D25">
      <w:pPr>
        <w:pStyle w:val="Akapitzlist"/>
        <w:numPr>
          <w:ilvl w:val="1"/>
          <w:numId w:val="21"/>
        </w:numPr>
        <w:spacing w:after="0" w:line="264" w:lineRule="auto"/>
        <w:ind w:left="734" w:right="0" w:hanging="720"/>
        <w:jc w:val="left"/>
        <w:rPr>
          <w:b/>
          <w:szCs w:val="20"/>
        </w:rPr>
      </w:pPr>
      <w:r w:rsidRPr="00293D25">
        <w:rPr>
          <w:b/>
          <w:szCs w:val="20"/>
        </w:rPr>
        <w:t xml:space="preserve">Określenia podstawowe </w:t>
      </w:r>
    </w:p>
    <w:p w14:paraId="55F6E74C" w14:textId="0285D6FF" w:rsidR="00D56868" w:rsidRPr="006A1514" w:rsidRDefault="000A1C67" w:rsidP="00293D25">
      <w:pPr>
        <w:spacing w:after="0" w:line="264" w:lineRule="auto"/>
        <w:ind w:right="10"/>
        <w:rPr>
          <w:szCs w:val="20"/>
        </w:rPr>
      </w:pPr>
      <w:r w:rsidRPr="006A1514">
        <w:rPr>
          <w:szCs w:val="20"/>
        </w:rPr>
        <w:t xml:space="preserve">Określenia podstawowe użyte w niniejszej ST </w:t>
      </w:r>
      <w:r w:rsidR="00293D25">
        <w:rPr>
          <w:szCs w:val="20"/>
        </w:rPr>
        <w:t>są określone w dziale I ST „</w:t>
      </w:r>
      <w:r w:rsidR="0091636D">
        <w:rPr>
          <w:szCs w:val="20"/>
        </w:rPr>
        <w:t xml:space="preserve">Wymagania ogólne” </w:t>
      </w:r>
      <w:r w:rsidR="00293D25">
        <w:rPr>
          <w:szCs w:val="20"/>
        </w:rPr>
        <w:t xml:space="preserve"> oraz/bądź są </w:t>
      </w:r>
      <w:r w:rsidRPr="006A1514">
        <w:rPr>
          <w:szCs w:val="20"/>
        </w:rPr>
        <w:t xml:space="preserve">zgodne z obowiązującymi </w:t>
      </w:r>
      <w:r w:rsidR="0091636D">
        <w:rPr>
          <w:szCs w:val="20"/>
        </w:rPr>
        <w:t xml:space="preserve">aktami prawnymi, </w:t>
      </w:r>
      <w:r w:rsidRPr="006A1514">
        <w:rPr>
          <w:szCs w:val="20"/>
        </w:rPr>
        <w:t>Polskimi Normami</w:t>
      </w:r>
      <w:r w:rsidR="0091636D">
        <w:rPr>
          <w:szCs w:val="20"/>
        </w:rPr>
        <w:t xml:space="preserve"> lub normami krajów UE</w:t>
      </w:r>
      <w:r w:rsidRPr="006A1514">
        <w:rPr>
          <w:szCs w:val="20"/>
        </w:rPr>
        <w:t xml:space="preserve"> i </w:t>
      </w:r>
      <w:r w:rsidR="0091636D">
        <w:rPr>
          <w:szCs w:val="20"/>
        </w:rPr>
        <w:t xml:space="preserve">innymi </w:t>
      </w:r>
      <w:r w:rsidRPr="006A1514">
        <w:rPr>
          <w:szCs w:val="20"/>
        </w:rPr>
        <w:t xml:space="preserve">przepisami. </w:t>
      </w:r>
    </w:p>
    <w:p w14:paraId="7C1436AE" w14:textId="582C7E58" w:rsidR="00D56868" w:rsidRPr="00293D25" w:rsidRDefault="000A1C67" w:rsidP="00293D25">
      <w:pPr>
        <w:pStyle w:val="Akapitzlist"/>
        <w:numPr>
          <w:ilvl w:val="1"/>
          <w:numId w:val="21"/>
        </w:numPr>
        <w:spacing w:after="0" w:line="264" w:lineRule="auto"/>
        <w:ind w:left="734" w:right="0" w:hanging="720"/>
        <w:jc w:val="left"/>
        <w:rPr>
          <w:b/>
          <w:szCs w:val="20"/>
        </w:rPr>
      </w:pPr>
      <w:r w:rsidRPr="00293D25">
        <w:rPr>
          <w:b/>
          <w:szCs w:val="20"/>
        </w:rPr>
        <w:t xml:space="preserve">Ogólne wymagania dotyczące robót </w:t>
      </w:r>
    </w:p>
    <w:p w14:paraId="2F986460" w14:textId="185ECD19" w:rsidR="00D56868" w:rsidRPr="006A1514" w:rsidRDefault="00293D25" w:rsidP="00B67BC7">
      <w:pPr>
        <w:pStyle w:val="Akapitzlist"/>
        <w:spacing w:after="0" w:line="264" w:lineRule="auto"/>
        <w:ind w:right="10" w:firstLine="0"/>
        <w:rPr>
          <w:szCs w:val="20"/>
        </w:rPr>
      </w:pPr>
      <w:r w:rsidRPr="00FE3A1F">
        <w:rPr>
          <w:szCs w:val="20"/>
        </w:rPr>
        <w:t>Wykonawca jest odpowiedzialny za jakość wykonywanych robót oraz bezpieczeństwo na terenie budowy, zgodność wykonywanych robót z dokumentacją projektową, ST i poleceniami Nadzoru Inwestorskiego</w:t>
      </w:r>
      <w:r>
        <w:rPr>
          <w:szCs w:val="20"/>
        </w:rPr>
        <w:t xml:space="preserve"> oraz </w:t>
      </w:r>
      <w:bookmarkStart w:id="0" w:name="_GoBack"/>
      <w:bookmarkEnd w:id="0"/>
      <w:r>
        <w:rPr>
          <w:szCs w:val="20"/>
        </w:rPr>
        <w:t>odpowiednimi przepisami.</w:t>
      </w:r>
      <w:r w:rsidR="00B67BC7" w:rsidRPr="00B67BC7">
        <w:rPr>
          <w:szCs w:val="20"/>
        </w:rPr>
        <w:t xml:space="preserve"> </w:t>
      </w:r>
      <w:r w:rsidR="00B67BC7">
        <w:rPr>
          <w:szCs w:val="20"/>
        </w:rPr>
        <w:t xml:space="preserve">Wszelkie </w:t>
      </w:r>
      <w:r w:rsidR="00B67BC7" w:rsidRPr="006A1514">
        <w:rPr>
          <w:szCs w:val="20"/>
        </w:rPr>
        <w:t xml:space="preserve">zmiany i odstępstwa od dokumentacji </w:t>
      </w:r>
      <w:r w:rsidR="00B67BC7">
        <w:rPr>
          <w:szCs w:val="20"/>
        </w:rPr>
        <w:t>projektowej</w:t>
      </w:r>
      <w:r w:rsidR="00B67BC7" w:rsidRPr="006A1514">
        <w:rPr>
          <w:szCs w:val="20"/>
        </w:rPr>
        <w:t xml:space="preserve"> nie mogą powodować obniżenia wartości funkcjonalnych i użytkowych instalacji, a jeżeli dotyczą zmiany materiałów i elementów określonych w dokumentacji, nie mogą powodować zmniejszenia trwałości eksploatacyjnej. Wykonawca uzyska przed wprowadzeniem zmian akceptację </w:t>
      </w:r>
      <w:r w:rsidR="00B67BC7">
        <w:rPr>
          <w:szCs w:val="20"/>
        </w:rPr>
        <w:t xml:space="preserve">Inspektora </w:t>
      </w:r>
      <w:r w:rsidR="00B67BC7" w:rsidRPr="006A1514">
        <w:rPr>
          <w:szCs w:val="20"/>
        </w:rPr>
        <w:t>Nadzoru</w:t>
      </w:r>
      <w:r w:rsidR="00B67BC7">
        <w:rPr>
          <w:szCs w:val="20"/>
        </w:rPr>
        <w:t xml:space="preserve"> i </w:t>
      </w:r>
      <w:r w:rsidR="00B67BC7" w:rsidRPr="006A1514">
        <w:rPr>
          <w:szCs w:val="20"/>
        </w:rPr>
        <w:t>Zamawiającego.</w:t>
      </w:r>
    </w:p>
    <w:p w14:paraId="044F71B3" w14:textId="1F72F647" w:rsidR="00D56868" w:rsidRPr="00B67BC7" w:rsidRDefault="00B67BC7" w:rsidP="00B67BC7">
      <w:pPr>
        <w:pStyle w:val="Akapitzlist"/>
        <w:numPr>
          <w:ilvl w:val="1"/>
          <w:numId w:val="21"/>
        </w:numPr>
        <w:spacing w:after="0" w:line="264" w:lineRule="auto"/>
        <w:ind w:left="734" w:right="0" w:hanging="720"/>
        <w:jc w:val="left"/>
        <w:rPr>
          <w:b/>
          <w:szCs w:val="20"/>
        </w:rPr>
      </w:pPr>
      <w:r w:rsidRPr="00B67BC7">
        <w:rPr>
          <w:b/>
          <w:szCs w:val="20"/>
        </w:rPr>
        <w:t xml:space="preserve">Materiały </w:t>
      </w:r>
    </w:p>
    <w:p w14:paraId="2BCE08D3" w14:textId="148E68F6" w:rsidR="00D56868" w:rsidRPr="006A1514" w:rsidRDefault="000A1C67" w:rsidP="00B67BC7">
      <w:pPr>
        <w:spacing w:after="0" w:line="264" w:lineRule="auto"/>
        <w:ind w:left="708" w:right="0" w:firstLine="0"/>
        <w:jc w:val="left"/>
        <w:rPr>
          <w:szCs w:val="20"/>
        </w:rPr>
      </w:pPr>
      <w:r w:rsidRPr="006A1514">
        <w:rPr>
          <w:szCs w:val="20"/>
        </w:rPr>
        <w:t>Do wykonania instalacji mogą być stosowane wyroby producentów krajowych i zagranicznych. 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w:t>
      </w:r>
      <w:r w:rsidR="00B67BC7">
        <w:rPr>
          <w:szCs w:val="20"/>
        </w:rPr>
        <w:t xml:space="preserve"> i przepisami.</w:t>
      </w:r>
    </w:p>
    <w:p w14:paraId="1A35534E" w14:textId="77777777" w:rsidR="00D56868" w:rsidRPr="006A1514" w:rsidRDefault="000A1C67" w:rsidP="00316D0F">
      <w:pPr>
        <w:spacing w:after="0" w:line="264" w:lineRule="auto"/>
        <w:ind w:left="360" w:right="0" w:firstLine="0"/>
        <w:jc w:val="left"/>
        <w:rPr>
          <w:szCs w:val="20"/>
        </w:rPr>
      </w:pPr>
      <w:r w:rsidRPr="006A1514">
        <w:rPr>
          <w:szCs w:val="20"/>
        </w:rPr>
        <w:t xml:space="preserve"> </w:t>
      </w:r>
    </w:p>
    <w:p w14:paraId="7593890B" w14:textId="376DC0D0" w:rsidR="00D56868" w:rsidRPr="00CA44EC" w:rsidRDefault="00B67BC7" w:rsidP="00CA44EC">
      <w:pPr>
        <w:pStyle w:val="Akapitzlist"/>
        <w:numPr>
          <w:ilvl w:val="0"/>
          <w:numId w:val="21"/>
        </w:numPr>
        <w:spacing w:after="0" w:line="264" w:lineRule="auto"/>
        <w:ind w:left="374" w:right="0"/>
        <w:jc w:val="left"/>
        <w:rPr>
          <w:b/>
          <w:bCs/>
          <w:szCs w:val="20"/>
        </w:rPr>
      </w:pPr>
      <w:r w:rsidRPr="00B67BC7">
        <w:rPr>
          <w:b/>
          <w:bCs/>
          <w:szCs w:val="20"/>
        </w:rPr>
        <w:t xml:space="preserve">MATERIAŁY </w:t>
      </w:r>
    </w:p>
    <w:p w14:paraId="445F6A4E" w14:textId="33915EC5" w:rsidR="00B67BC7" w:rsidRPr="00795BB4" w:rsidRDefault="000A1C67" w:rsidP="00CA44EC">
      <w:pPr>
        <w:pStyle w:val="Akapitzlist"/>
        <w:numPr>
          <w:ilvl w:val="1"/>
          <w:numId w:val="21"/>
        </w:numPr>
        <w:spacing w:after="0" w:line="264" w:lineRule="auto"/>
        <w:ind w:left="734" w:right="0" w:hanging="720"/>
        <w:jc w:val="left"/>
        <w:rPr>
          <w:szCs w:val="20"/>
        </w:rPr>
      </w:pPr>
      <w:r w:rsidRPr="00CA44EC">
        <w:rPr>
          <w:bCs/>
          <w:szCs w:val="20"/>
        </w:rPr>
        <w:t>Materiał</w:t>
      </w:r>
      <w:r w:rsidR="00795BB4" w:rsidRPr="00CA44EC">
        <w:rPr>
          <w:bCs/>
          <w:szCs w:val="20"/>
        </w:rPr>
        <w:t>y</w:t>
      </w:r>
      <w:r w:rsidRPr="00CA44EC">
        <w:rPr>
          <w:bCs/>
          <w:szCs w:val="20"/>
        </w:rPr>
        <w:t xml:space="preserve"> </w:t>
      </w:r>
      <w:r w:rsidR="00B67BC7" w:rsidRPr="00CA44EC">
        <w:rPr>
          <w:bCs/>
          <w:szCs w:val="20"/>
        </w:rPr>
        <w:t>przewidziane</w:t>
      </w:r>
      <w:r w:rsidR="00B67BC7" w:rsidRPr="00795BB4">
        <w:rPr>
          <w:szCs w:val="20"/>
        </w:rPr>
        <w:t xml:space="preserve"> do </w:t>
      </w:r>
      <w:r w:rsidRPr="00795BB4">
        <w:rPr>
          <w:szCs w:val="20"/>
        </w:rPr>
        <w:t>wykonywani</w:t>
      </w:r>
      <w:r w:rsidR="00B67BC7" w:rsidRPr="00795BB4">
        <w:rPr>
          <w:szCs w:val="20"/>
        </w:rPr>
        <w:t>a</w:t>
      </w:r>
      <w:r w:rsidRPr="00795BB4">
        <w:rPr>
          <w:szCs w:val="20"/>
        </w:rPr>
        <w:t xml:space="preserve"> instalacji wodno-kanalizacyjnej</w:t>
      </w:r>
      <w:r w:rsidR="00B67BC7" w:rsidRPr="00795BB4">
        <w:rPr>
          <w:szCs w:val="20"/>
        </w:rPr>
        <w:t>:</w:t>
      </w:r>
    </w:p>
    <w:p w14:paraId="0FE6B6A0" w14:textId="18BA7677" w:rsidR="00D56868" w:rsidRPr="006A1514" w:rsidRDefault="000A1C67" w:rsidP="00B67BC7">
      <w:pPr>
        <w:pStyle w:val="Akapitzlist"/>
        <w:numPr>
          <w:ilvl w:val="0"/>
          <w:numId w:val="24"/>
        </w:numPr>
        <w:suppressAutoHyphens/>
        <w:spacing w:after="0" w:line="240" w:lineRule="auto"/>
        <w:ind w:right="6"/>
        <w:contextualSpacing w:val="0"/>
        <w:rPr>
          <w:szCs w:val="20"/>
        </w:rPr>
      </w:pPr>
      <w:r w:rsidRPr="00B67BC7">
        <w:rPr>
          <w:rFonts w:cstheme="minorHAnsi"/>
        </w:rPr>
        <w:t>Rurociągi</w:t>
      </w:r>
      <w:r w:rsidRPr="006A1514">
        <w:rPr>
          <w:szCs w:val="20"/>
        </w:rPr>
        <w:t xml:space="preserve"> :  </w:t>
      </w:r>
      <w:r w:rsidRPr="006A1514">
        <w:rPr>
          <w:szCs w:val="20"/>
        </w:rPr>
        <w:tab/>
        <w:t xml:space="preserve"> </w:t>
      </w:r>
    </w:p>
    <w:p w14:paraId="04A1B95F" w14:textId="518F05E3" w:rsidR="00D56868" w:rsidRPr="00E05FF7" w:rsidRDefault="000A1C67" w:rsidP="00B67BC7">
      <w:pPr>
        <w:numPr>
          <w:ilvl w:val="0"/>
          <w:numId w:val="25"/>
        </w:numPr>
        <w:spacing w:after="0" w:line="264" w:lineRule="auto"/>
        <w:ind w:right="10"/>
        <w:rPr>
          <w:i/>
          <w:iCs/>
          <w:szCs w:val="20"/>
        </w:rPr>
      </w:pPr>
      <w:r w:rsidRPr="00E05FF7">
        <w:rPr>
          <w:i/>
          <w:iCs/>
          <w:szCs w:val="20"/>
        </w:rPr>
        <w:t xml:space="preserve">rury </w:t>
      </w:r>
      <w:r w:rsidR="006952EA">
        <w:rPr>
          <w:i/>
          <w:iCs/>
          <w:szCs w:val="20"/>
        </w:rPr>
        <w:t>w</w:t>
      </w:r>
      <w:r w:rsidRPr="00E05FF7">
        <w:rPr>
          <w:i/>
          <w:iCs/>
          <w:szCs w:val="20"/>
        </w:rPr>
        <w:t>ielowarstwowe</w:t>
      </w:r>
      <w:r w:rsidR="006952EA">
        <w:rPr>
          <w:i/>
          <w:iCs/>
          <w:szCs w:val="20"/>
        </w:rPr>
        <w:t xml:space="preserve"> </w:t>
      </w:r>
      <w:r w:rsidRPr="00E05FF7">
        <w:rPr>
          <w:i/>
          <w:iCs/>
          <w:szCs w:val="20"/>
        </w:rPr>
        <w:t xml:space="preserve">z wkładką aluminiową </w:t>
      </w:r>
      <w:r w:rsidR="00B67BC7" w:rsidRPr="00E05FF7">
        <w:rPr>
          <w:i/>
          <w:iCs/>
          <w:szCs w:val="20"/>
        </w:rPr>
        <w:t>typu</w:t>
      </w:r>
      <w:r w:rsidRPr="00E05FF7">
        <w:rPr>
          <w:i/>
          <w:iCs/>
          <w:szCs w:val="20"/>
        </w:rPr>
        <w:t xml:space="preserve"> PEX/AL/PE</w:t>
      </w:r>
      <w:r w:rsidR="00B67BC7" w:rsidRPr="00E05FF7">
        <w:rPr>
          <w:i/>
          <w:iCs/>
          <w:szCs w:val="20"/>
        </w:rPr>
        <w:t>X</w:t>
      </w:r>
      <w:r w:rsidR="006952EA">
        <w:rPr>
          <w:i/>
          <w:iCs/>
          <w:szCs w:val="20"/>
        </w:rPr>
        <w:t xml:space="preserve"> przeznaczone do instalacji ciepłej i zimnej wody ba cele socjalne</w:t>
      </w:r>
      <w:r w:rsidRPr="00E05FF7">
        <w:rPr>
          <w:i/>
          <w:iCs/>
          <w:szCs w:val="20"/>
        </w:rPr>
        <w:t>, łączone</w:t>
      </w:r>
      <w:r w:rsidR="00B67BC7" w:rsidRPr="00E05FF7">
        <w:rPr>
          <w:i/>
          <w:iCs/>
          <w:szCs w:val="20"/>
        </w:rPr>
        <w:t xml:space="preserve"> </w:t>
      </w:r>
      <w:r w:rsidRPr="00E05FF7">
        <w:rPr>
          <w:i/>
          <w:iCs/>
          <w:szCs w:val="20"/>
        </w:rPr>
        <w:t xml:space="preserve">złączami systemowymi,  </w:t>
      </w:r>
    </w:p>
    <w:p w14:paraId="132AE387" w14:textId="46DE7030" w:rsidR="006952EA" w:rsidRPr="006952EA" w:rsidRDefault="000A1C67" w:rsidP="006952EA">
      <w:pPr>
        <w:numPr>
          <w:ilvl w:val="0"/>
          <w:numId w:val="25"/>
        </w:numPr>
        <w:spacing w:after="0" w:line="264" w:lineRule="auto"/>
        <w:ind w:right="10"/>
        <w:rPr>
          <w:szCs w:val="20"/>
        </w:rPr>
      </w:pPr>
      <w:r w:rsidRPr="006A1514">
        <w:rPr>
          <w:szCs w:val="20"/>
        </w:rPr>
        <w:t xml:space="preserve">rury i kształtki </w:t>
      </w:r>
      <w:r w:rsidR="006952EA">
        <w:rPr>
          <w:szCs w:val="20"/>
        </w:rPr>
        <w:t xml:space="preserve">z </w:t>
      </w:r>
      <w:r w:rsidRPr="006A1514">
        <w:rPr>
          <w:szCs w:val="20"/>
        </w:rPr>
        <w:t>PC</w:t>
      </w:r>
      <w:r w:rsidR="006952EA">
        <w:rPr>
          <w:szCs w:val="20"/>
        </w:rPr>
        <w:t xml:space="preserve">W </w:t>
      </w:r>
      <w:r w:rsidR="006952EA" w:rsidRPr="006952EA">
        <w:rPr>
          <w:rFonts w:cs="Calibri"/>
          <w:bCs/>
        </w:rPr>
        <w:t>przeznaczon</w:t>
      </w:r>
      <w:r w:rsidR="006952EA">
        <w:rPr>
          <w:rFonts w:cs="Calibri"/>
          <w:bCs/>
        </w:rPr>
        <w:t xml:space="preserve">e </w:t>
      </w:r>
      <w:r w:rsidR="006952EA" w:rsidRPr="006952EA">
        <w:rPr>
          <w:rFonts w:cs="Calibri"/>
          <w:bCs/>
        </w:rPr>
        <w:t>do wykonywania wewnętrznych instalacji kanalizacyjnych (rury i kształtki w kolorze szarym)</w:t>
      </w:r>
      <w:r w:rsidR="006952EA">
        <w:rPr>
          <w:rFonts w:cs="Calibri"/>
          <w:bCs/>
        </w:rPr>
        <w:t xml:space="preserve"> </w:t>
      </w:r>
      <w:r w:rsidR="006952EA" w:rsidRPr="006952EA">
        <w:rPr>
          <w:rFonts w:cs="Calibri"/>
          <w:bCs/>
        </w:rPr>
        <w:t>o połączeniach kielichowych z uszczelką wargową</w:t>
      </w:r>
      <w:r w:rsidR="006952EA">
        <w:rPr>
          <w:rFonts w:cs="Calibri"/>
          <w:bCs/>
        </w:rPr>
        <w:t>,</w:t>
      </w:r>
    </w:p>
    <w:p w14:paraId="00F6C741" w14:textId="2DF759D6" w:rsidR="00D56868" w:rsidRPr="006A1514" w:rsidRDefault="000A1C67" w:rsidP="00B67BC7">
      <w:pPr>
        <w:numPr>
          <w:ilvl w:val="0"/>
          <w:numId w:val="25"/>
        </w:numPr>
        <w:spacing w:after="0" w:line="264" w:lineRule="auto"/>
        <w:ind w:right="10"/>
        <w:rPr>
          <w:szCs w:val="20"/>
        </w:rPr>
      </w:pPr>
      <w:r w:rsidRPr="006A1514">
        <w:rPr>
          <w:szCs w:val="20"/>
        </w:rPr>
        <w:t>izolacja cieplna z pianki PUR montowana na klej i klipsy</w:t>
      </w:r>
      <w:r w:rsidR="00E05FF7">
        <w:rPr>
          <w:szCs w:val="20"/>
        </w:rPr>
        <w:t>,</w:t>
      </w:r>
      <w:r w:rsidRPr="006A1514">
        <w:rPr>
          <w:szCs w:val="20"/>
        </w:rPr>
        <w:t xml:space="preserve"> </w:t>
      </w:r>
    </w:p>
    <w:p w14:paraId="33C1A4E4" w14:textId="77777777" w:rsidR="00E05FF7" w:rsidRDefault="000A1C67" w:rsidP="00B67BC7">
      <w:pPr>
        <w:numPr>
          <w:ilvl w:val="0"/>
          <w:numId w:val="25"/>
        </w:numPr>
        <w:spacing w:after="0" w:line="264" w:lineRule="auto"/>
        <w:ind w:right="10"/>
        <w:rPr>
          <w:szCs w:val="20"/>
        </w:rPr>
      </w:pPr>
      <w:r w:rsidRPr="006A1514">
        <w:rPr>
          <w:szCs w:val="20"/>
        </w:rPr>
        <w:t>uchwyt</w:t>
      </w:r>
      <w:r w:rsidR="00E05FF7">
        <w:rPr>
          <w:szCs w:val="20"/>
        </w:rPr>
        <w:t xml:space="preserve">y </w:t>
      </w:r>
      <w:r w:rsidRPr="006A1514">
        <w:rPr>
          <w:szCs w:val="20"/>
        </w:rPr>
        <w:t xml:space="preserve">do rur z podkładką gumową i śrubą lub inne </w:t>
      </w:r>
      <w:proofErr w:type="spellStart"/>
      <w:r w:rsidRPr="006A1514">
        <w:rPr>
          <w:szCs w:val="20"/>
        </w:rPr>
        <w:t>zawiesi</w:t>
      </w:r>
      <w:r w:rsidR="00E05FF7">
        <w:rPr>
          <w:szCs w:val="20"/>
        </w:rPr>
        <w:t>a</w:t>
      </w:r>
      <w:proofErr w:type="spellEnd"/>
      <w:r w:rsidRPr="006A1514">
        <w:rPr>
          <w:szCs w:val="20"/>
        </w:rPr>
        <w:t xml:space="preserve"> systemowe</w:t>
      </w:r>
      <w:r w:rsidR="00E05FF7">
        <w:rPr>
          <w:szCs w:val="20"/>
        </w:rPr>
        <w:t>.</w:t>
      </w:r>
      <w:r w:rsidRPr="006A1514">
        <w:rPr>
          <w:szCs w:val="20"/>
        </w:rPr>
        <w:t xml:space="preserve">                 </w:t>
      </w:r>
    </w:p>
    <w:p w14:paraId="1646AE88" w14:textId="181D4E26" w:rsidR="00D56868" w:rsidRPr="00E05FF7" w:rsidRDefault="000A1C67" w:rsidP="00E05FF7">
      <w:pPr>
        <w:pStyle w:val="Akapitzlist"/>
        <w:numPr>
          <w:ilvl w:val="0"/>
          <w:numId w:val="24"/>
        </w:numPr>
        <w:spacing w:after="0" w:line="264" w:lineRule="auto"/>
        <w:ind w:right="10"/>
        <w:rPr>
          <w:szCs w:val="20"/>
        </w:rPr>
      </w:pPr>
      <w:r w:rsidRPr="00E05FF7">
        <w:rPr>
          <w:szCs w:val="20"/>
        </w:rPr>
        <w:lastRenderedPageBreak/>
        <w:t xml:space="preserve">Przybory sanitarne : </w:t>
      </w:r>
    </w:p>
    <w:p w14:paraId="30A24770" w14:textId="7861525C" w:rsidR="00D56868" w:rsidRPr="006A1514" w:rsidRDefault="000A1C67" w:rsidP="00E05FF7">
      <w:pPr>
        <w:numPr>
          <w:ilvl w:val="0"/>
          <w:numId w:val="25"/>
        </w:numPr>
        <w:spacing w:after="0" w:line="264" w:lineRule="auto"/>
        <w:ind w:right="10"/>
        <w:rPr>
          <w:szCs w:val="20"/>
        </w:rPr>
      </w:pPr>
      <w:r w:rsidRPr="006A1514">
        <w:rPr>
          <w:szCs w:val="20"/>
        </w:rPr>
        <w:t xml:space="preserve">umywalki ceramiczne, jednootworowe </w:t>
      </w:r>
      <w:r w:rsidR="00E05FF7" w:rsidRPr="00237BAA">
        <w:rPr>
          <w:rFonts w:eastAsia="Times New Roman" w:cstheme="minorHAnsi"/>
        </w:rPr>
        <w:t>o minimalnych wym. 55x39 cm, głębok</w:t>
      </w:r>
      <w:r w:rsidR="00E05FF7">
        <w:rPr>
          <w:rFonts w:eastAsia="Times New Roman" w:cstheme="minorHAnsi"/>
        </w:rPr>
        <w:t>ie</w:t>
      </w:r>
      <w:r w:rsidR="00E05FF7" w:rsidRPr="00237BAA">
        <w:rPr>
          <w:rFonts w:eastAsia="Times New Roman" w:cstheme="minorHAnsi"/>
        </w:rPr>
        <w:t xml:space="preserve">, z </w:t>
      </w:r>
      <w:proofErr w:type="spellStart"/>
      <w:r w:rsidR="00E05FF7" w:rsidRPr="00237BAA">
        <w:rPr>
          <w:rFonts w:eastAsia="Times New Roman" w:cstheme="minorHAnsi"/>
        </w:rPr>
        <w:t>półnogą</w:t>
      </w:r>
      <w:proofErr w:type="spellEnd"/>
      <w:r w:rsidR="00E05FF7">
        <w:rPr>
          <w:rFonts w:eastAsia="Times New Roman" w:cstheme="minorHAnsi"/>
        </w:rPr>
        <w:t>,</w:t>
      </w:r>
      <w:r w:rsidR="00E05FF7" w:rsidRPr="00237BAA">
        <w:rPr>
          <w:rFonts w:eastAsia="Times New Roman" w:cstheme="minorHAnsi"/>
        </w:rPr>
        <w:t xml:space="preserve"> </w:t>
      </w:r>
      <w:r w:rsidRPr="006A1514">
        <w:rPr>
          <w:szCs w:val="20"/>
        </w:rPr>
        <w:t>z</w:t>
      </w:r>
      <w:r w:rsidR="00E05FF7">
        <w:rPr>
          <w:szCs w:val="20"/>
        </w:rPr>
        <w:t xml:space="preserve">e wspornikami, </w:t>
      </w:r>
      <w:r w:rsidRPr="006A1514">
        <w:rPr>
          <w:szCs w:val="20"/>
        </w:rPr>
        <w:t>śrubami i kołkami ściennymi, dobrej klasy</w:t>
      </w:r>
      <w:r w:rsidR="00E05FF7">
        <w:rPr>
          <w:szCs w:val="20"/>
        </w:rPr>
        <w:t>, I gatunku</w:t>
      </w:r>
      <w:r w:rsidRPr="006A1514">
        <w:rPr>
          <w:szCs w:val="20"/>
        </w:rPr>
        <w:t>, z syfonami</w:t>
      </w:r>
      <w:r w:rsidR="00E05FF7">
        <w:rPr>
          <w:szCs w:val="20"/>
        </w:rPr>
        <w:t xml:space="preserve"> z PCW, a w pomieszczeniach dla </w:t>
      </w:r>
      <w:proofErr w:type="spellStart"/>
      <w:r w:rsidR="00E05FF7">
        <w:rPr>
          <w:szCs w:val="20"/>
        </w:rPr>
        <w:t>OzN</w:t>
      </w:r>
      <w:proofErr w:type="spellEnd"/>
      <w:r w:rsidR="00E05FF7">
        <w:rPr>
          <w:szCs w:val="20"/>
        </w:rPr>
        <w:t xml:space="preserve"> z syfonami ze stali nierdzewnej, </w:t>
      </w:r>
      <w:r w:rsidRPr="006A1514">
        <w:rPr>
          <w:szCs w:val="20"/>
        </w:rPr>
        <w:t xml:space="preserve">mocowane na ścianach, </w:t>
      </w:r>
    </w:p>
    <w:p w14:paraId="791A1410" w14:textId="77777777" w:rsidR="00E05FF7" w:rsidRDefault="000A1C67" w:rsidP="00E05FF7">
      <w:pPr>
        <w:numPr>
          <w:ilvl w:val="0"/>
          <w:numId w:val="25"/>
        </w:numPr>
        <w:spacing w:after="0" w:line="264" w:lineRule="auto"/>
        <w:ind w:right="10"/>
        <w:rPr>
          <w:szCs w:val="20"/>
        </w:rPr>
      </w:pPr>
      <w:r w:rsidRPr="006A1514">
        <w:rPr>
          <w:szCs w:val="20"/>
        </w:rPr>
        <w:t>zlew z stali nierdzewnej, jedno-</w:t>
      </w:r>
      <w:r w:rsidR="00E05FF7">
        <w:rPr>
          <w:szCs w:val="20"/>
        </w:rPr>
        <w:t xml:space="preserve"> </w:t>
      </w:r>
      <w:r w:rsidRPr="006A1514">
        <w:rPr>
          <w:szCs w:val="20"/>
        </w:rPr>
        <w:t xml:space="preserve">lub dwukomorowy, </w:t>
      </w:r>
      <w:proofErr w:type="spellStart"/>
      <w:r w:rsidRPr="006A1514">
        <w:rPr>
          <w:szCs w:val="20"/>
        </w:rPr>
        <w:t>na</w:t>
      </w:r>
      <w:r w:rsidR="00E05FF7">
        <w:rPr>
          <w:szCs w:val="20"/>
        </w:rPr>
        <w:t>blatowy</w:t>
      </w:r>
      <w:proofErr w:type="spellEnd"/>
      <w:r w:rsidR="00E05FF7">
        <w:rPr>
          <w:szCs w:val="20"/>
        </w:rPr>
        <w:t xml:space="preserve">, </w:t>
      </w:r>
      <w:r w:rsidRPr="006A1514">
        <w:rPr>
          <w:szCs w:val="20"/>
        </w:rPr>
        <w:t xml:space="preserve">z uchwytami do mocowania, </w:t>
      </w:r>
    </w:p>
    <w:p w14:paraId="5ED1ECBE" w14:textId="77777777" w:rsidR="00795BB4" w:rsidRDefault="00E05FF7" w:rsidP="00795BB4">
      <w:pPr>
        <w:numPr>
          <w:ilvl w:val="0"/>
          <w:numId w:val="25"/>
        </w:numPr>
        <w:spacing w:after="0" w:line="264" w:lineRule="auto"/>
        <w:ind w:right="10"/>
        <w:rPr>
          <w:szCs w:val="20"/>
        </w:rPr>
      </w:pPr>
      <w:r w:rsidRPr="00237BAA">
        <w:rPr>
          <w:rFonts w:eastAsia="Times New Roman" w:cstheme="minorHAnsi"/>
        </w:rPr>
        <w:t>toaleta typu kompakt</w:t>
      </w:r>
      <w:r>
        <w:rPr>
          <w:rFonts w:eastAsia="Times New Roman" w:cstheme="minorHAnsi"/>
        </w:rPr>
        <w:t xml:space="preserve">, ceramiczna, </w:t>
      </w:r>
      <w:r w:rsidR="00795BB4">
        <w:rPr>
          <w:rFonts w:eastAsia="Times New Roman" w:cstheme="minorHAnsi"/>
        </w:rPr>
        <w:t xml:space="preserve">z </w:t>
      </w:r>
      <w:r w:rsidR="00795BB4">
        <w:t>podwójny systemem spłukiwania, odpływ poziomy,</w:t>
      </w:r>
    </w:p>
    <w:p w14:paraId="4ACD8936" w14:textId="77777777" w:rsidR="00795BB4" w:rsidRPr="00795BB4" w:rsidRDefault="00795BB4" w:rsidP="00795BB4">
      <w:pPr>
        <w:numPr>
          <w:ilvl w:val="0"/>
          <w:numId w:val="25"/>
        </w:numPr>
        <w:spacing w:after="0" w:line="264" w:lineRule="auto"/>
        <w:ind w:right="10"/>
        <w:rPr>
          <w:szCs w:val="20"/>
        </w:rPr>
      </w:pPr>
      <w:r w:rsidRPr="00795BB4">
        <w:rPr>
          <w:szCs w:val="20"/>
        </w:rPr>
        <w:t>biała</w:t>
      </w:r>
      <w:r>
        <w:t>, polipropylenowa deska z uniwersalnym mocowaniem,</w:t>
      </w:r>
      <w:r w:rsidRPr="00795BB4">
        <w:rPr>
          <w:rFonts w:eastAsia="Times New Roman" w:cstheme="minorHAnsi"/>
        </w:rPr>
        <w:t xml:space="preserve"> </w:t>
      </w:r>
    </w:p>
    <w:p w14:paraId="3FFF616A" w14:textId="01A7B770" w:rsidR="00795BB4" w:rsidRPr="00795BB4" w:rsidRDefault="00795BB4" w:rsidP="00795BB4">
      <w:pPr>
        <w:numPr>
          <w:ilvl w:val="0"/>
          <w:numId w:val="25"/>
        </w:numPr>
        <w:spacing w:after="0" w:line="264" w:lineRule="auto"/>
        <w:ind w:right="10"/>
        <w:rPr>
          <w:szCs w:val="20"/>
        </w:rPr>
      </w:pPr>
      <w:r w:rsidRPr="00237BAA">
        <w:rPr>
          <w:rFonts w:eastAsia="Times New Roman" w:cstheme="minorHAnsi"/>
        </w:rPr>
        <w:t>brodzik akrylowy o wym. 80x80 cm</w:t>
      </w:r>
      <w:r>
        <w:rPr>
          <w:rFonts w:eastAsia="Times New Roman" w:cstheme="minorHAnsi"/>
        </w:rPr>
        <w:t xml:space="preserve"> z osłoną wyposażony w</w:t>
      </w:r>
      <w:r w:rsidRPr="00237BAA">
        <w:rPr>
          <w:rFonts w:eastAsia="Times New Roman" w:cstheme="minorHAnsi"/>
        </w:rPr>
        <w:t xml:space="preserve"> </w:t>
      </w:r>
      <w:r>
        <w:rPr>
          <w:rFonts w:eastAsia="Times New Roman" w:cstheme="minorHAnsi"/>
        </w:rPr>
        <w:t>syfon z rewizją od góry,</w:t>
      </w:r>
      <w:r w:rsidRPr="00237BAA">
        <w:rPr>
          <w:rFonts w:eastAsia="Times New Roman" w:cstheme="minorHAnsi"/>
        </w:rPr>
        <w:t xml:space="preserve"> z kabiną prysznicową narożną, półokrągłą, z szybami </w:t>
      </w:r>
      <w:r>
        <w:rPr>
          <w:rFonts w:eastAsia="Times New Roman" w:cstheme="minorHAnsi"/>
        </w:rPr>
        <w:t xml:space="preserve">przesuwnymi </w:t>
      </w:r>
      <w:r w:rsidRPr="00237BAA">
        <w:rPr>
          <w:rFonts w:eastAsia="Times New Roman" w:cstheme="minorHAnsi"/>
        </w:rPr>
        <w:t xml:space="preserve">ze szkła hartowanego </w:t>
      </w:r>
      <w:r>
        <w:rPr>
          <w:rFonts w:eastAsia="Times New Roman" w:cstheme="minorHAnsi"/>
        </w:rPr>
        <w:t xml:space="preserve">o </w:t>
      </w:r>
      <w:r w:rsidRPr="00237BAA">
        <w:rPr>
          <w:rFonts w:eastAsia="Times New Roman" w:cstheme="minorHAnsi"/>
        </w:rPr>
        <w:t>minimalnej gr. 6 mm</w:t>
      </w:r>
      <w:r>
        <w:rPr>
          <w:rFonts w:eastAsia="Times New Roman" w:cstheme="minorHAnsi"/>
        </w:rPr>
        <w:t xml:space="preserve">, </w:t>
      </w:r>
    </w:p>
    <w:p w14:paraId="2791334B" w14:textId="3BCE3947" w:rsidR="00D56868" w:rsidRPr="006A1514" w:rsidRDefault="000A1C67" w:rsidP="00E05FF7">
      <w:pPr>
        <w:pStyle w:val="Akapitzlist"/>
        <w:numPr>
          <w:ilvl w:val="0"/>
          <w:numId w:val="24"/>
        </w:numPr>
        <w:spacing w:after="0" w:line="264" w:lineRule="auto"/>
        <w:ind w:right="10"/>
        <w:rPr>
          <w:szCs w:val="20"/>
        </w:rPr>
      </w:pPr>
      <w:r w:rsidRPr="006A1514">
        <w:rPr>
          <w:szCs w:val="20"/>
        </w:rPr>
        <w:t xml:space="preserve">Armatura: </w:t>
      </w:r>
    </w:p>
    <w:p w14:paraId="3AD171F7" w14:textId="77777777" w:rsidR="00E05FF7" w:rsidRPr="006A1514" w:rsidRDefault="00E05FF7" w:rsidP="00E05FF7">
      <w:pPr>
        <w:numPr>
          <w:ilvl w:val="0"/>
          <w:numId w:val="25"/>
        </w:numPr>
        <w:spacing w:after="0" w:line="264" w:lineRule="auto"/>
        <w:ind w:right="10"/>
        <w:rPr>
          <w:szCs w:val="20"/>
        </w:rPr>
      </w:pPr>
      <w:r w:rsidRPr="006A1514">
        <w:rPr>
          <w:szCs w:val="20"/>
        </w:rPr>
        <w:t>baterie umywalkowe</w:t>
      </w:r>
      <w:r>
        <w:rPr>
          <w:szCs w:val="20"/>
        </w:rPr>
        <w:t xml:space="preserve"> </w:t>
      </w:r>
      <w:r w:rsidRPr="006A1514">
        <w:rPr>
          <w:szCs w:val="20"/>
        </w:rPr>
        <w:t>stojąc</w:t>
      </w:r>
      <w:r>
        <w:rPr>
          <w:szCs w:val="20"/>
        </w:rPr>
        <w:t>e, c</w:t>
      </w:r>
      <w:r w:rsidRPr="006A1514">
        <w:rPr>
          <w:szCs w:val="20"/>
        </w:rPr>
        <w:t>hromowane,</w:t>
      </w:r>
      <w:r>
        <w:rPr>
          <w:szCs w:val="20"/>
        </w:rPr>
        <w:t xml:space="preserve"> </w:t>
      </w:r>
      <w:r w:rsidRPr="006A1514">
        <w:rPr>
          <w:szCs w:val="20"/>
        </w:rPr>
        <w:t>z mieszaczem,</w:t>
      </w:r>
      <w:r>
        <w:rPr>
          <w:szCs w:val="20"/>
        </w:rPr>
        <w:t xml:space="preserve"> </w:t>
      </w:r>
      <w:r w:rsidRPr="006A1514">
        <w:rPr>
          <w:szCs w:val="20"/>
        </w:rPr>
        <w:t xml:space="preserve">z </w:t>
      </w:r>
      <w:proofErr w:type="spellStart"/>
      <w:r w:rsidRPr="006A1514">
        <w:rPr>
          <w:szCs w:val="20"/>
        </w:rPr>
        <w:t>perlatorem</w:t>
      </w:r>
      <w:proofErr w:type="spellEnd"/>
      <w:r w:rsidRPr="006A1514">
        <w:rPr>
          <w:szCs w:val="20"/>
        </w:rPr>
        <w:t>,</w:t>
      </w:r>
      <w:r>
        <w:rPr>
          <w:szCs w:val="20"/>
        </w:rPr>
        <w:t xml:space="preserve"> o dłuższej wylewce,</w:t>
      </w:r>
      <w:r w:rsidRPr="006A1514">
        <w:rPr>
          <w:szCs w:val="20"/>
        </w:rPr>
        <w:t xml:space="preserve"> </w:t>
      </w:r>
    </w:p>
    <w:p w14:paraId="665FF65A" w14:textId="4ECD8D28" w:rsidR="00795BB4" w:rsidRPr="00A359AB" w:rsidRDefault="00795BB4" w:rsidP="00A359AB">
      <w:pPr>
        <w:numPr>
          <w:ilvl w:val="0"/>
          <w:numId w:val="25"/>
        </w:numPr>
        <w:spacing w:after="0" w:line="264" w:lineRule="auto"/>
        <w:ind w:right="10"/>
        <w:rPr>
          <w:szCs w:val="20"/>
        </w:rPr>
      </w:pPr>
      <w:r>
        <w:rPr>
          <w:rFonts w:eastAsia="Times New Roman" w:cstheme="minorHAnsi"/>
        </w:rPr>
        <w:t>bateri</w:t>
      </w:r>
      <w:r w:rsidR="00A359AB">
        <w:rPr>
          <w:rFonts w:eastAsia="Times New Roman" w:cstheme="minorHAnsi"/>
        </w:rPr>
        <w:t>e</w:t>
      </w:r>
      <w:r>
        <w:rPr>
          <w:rFonts w:eastAsia="Times New Roman" w:cstheme="minorHAnsi"/>
        </w:rPr>
        <w:t xml:space="preserve"> prysznicow</w:t>
      </w:r>
      <w:r w:rsidR="00A359AB">
        <w:rPr>
          <w:rFonts w:eastAsia="Times New Roman" w:cstheme="minorHAnsi"/>
        </w:rPr>
        <w:t>e</w:t>
      </w:r>
      <w:r>
        <w:rPr>
          <w:rFonts w:eastAsia="Times New Roman" w:cstheme="minorHAnsi"/>
        </w:rPr>
        <w:t xml:space="preserve"> ścienn</w:t>
      </w:r>
      <w:r w:rsidR="00A359AB">
        <w:rPr>
          <w:rFonts w:eastAsia="Times New Roman" w:cstheme="minorHAnsi"/>
        </w:rPr>
        <w:t>e</w:t>
      </w:r>
      <w:r>
        <w:rPr>
          <w:rFonts w:eastAsia="Times New Roman" w:cstheme="minorHAnsi"/>
        </w:rPr>
        <w:t xml:space="preserve"> ze słuchawką i uchwytem, </w:t>
      </w:r>
      <w:r>
        <w:rPr>
          <w:szCs w:val="20"/>
        </w:rPr>
        <w:t>c</w:t>
      </w:r>
      <w:r w:rsidRPr="006A1514">
        <w:rPr>
          <w:szCs w:val="20"/>
        </w:rPr>
        <w:t>hromowane,</w:t>
      </w:r>
      <w:r>
        <w:rPr>
          <w:szCs w:val="20"/>
        </w:rPr>
        <w:t xml:space="preserve"> </w:t>
      </w:r>
      <w:r w:rsidRPr="006A1514">
        <w:rPr>
          <w:szCs w:val="20"/>
        </w:rPr>
        <w:t xml:space="preserve">z mieszaczem, </w:t>
      </w:r>
    </w:p>
    <w:p w14:paraId="100DDB83" w14:textId="07DDE327" w:rsidR="00E05FF7" w:rsidRPr="00E05FF7" w:rsidRDefault="00E05FF7" w:rsidP="00E05FF7">
      <w:pPr>
        <w:numPr>
          <w:ilvl w:val="0"/>
          <w:numId w:val="25"/>
        </w:numPr>
        <w:spacing w:after="0" w:line="264" w:lineRule="auto"/>
        <w:ind w:right="10"/>
        <w:rPr>
          <w:szCs w:val="20"/>
        </w:rPr>
      </w:pPr>
      <w:r w:rsidRPr="006A1514">
        <w:rPr>
          <w:szCs w:val="20"/>
        </w:rPr>
        <w:t>baterie zlewozmywakowe stojąc</w:t>
      </w:r>
      <w:r>
        <w:rPr>
          <w:szCs w:val="20"/>
        </w:rPr>
        <w:t xml:space="preserve">e, </w:t>
      </w:r>
      <w:r w:rsidRPr="006A1514">
        <w:rPr>
          <w:szCs w:val="20"/>
        </w:rPr>
        <w:t xml:space="preserve">wysokie, chromowane,  z mieszaczem,  z </w:t>
      </w:r>
      <w:proofErr w:type="spellStart"/>
      <w:r w:rsidRPr="006A1514">
        <w:rPr>
          <w:szCs w:val="20"/>
        </w:rPr>
        <w:t>perlatorem</w:t>
      </w:r>
      <w:proofErr w:type="spellEnd"/>
      <w:r>
        <w:rPr>
          <w:szCs w:val="20"/>
        </w:rPr>
        <w:t>.</w:t>
      </w:r>
    </w:p>
    <w:p w14:paraId="152B1F5D" w14:textId="46B6B10D" w:rsidR="00B1157C" w:rsidRPr="007649D7" w:rsidRDefault="00B1157C" w:rsidP="00B1157C">
      <w:pPr>
        <w:numPr>
          <w:ilvl w:val="0"/>
          <w:numId w:val="25"/>
        </w:numPr>
        <w:spacing w:after="0" w:line="264" w:lineRule="auto"/>
        <w:ind w:right="10"/>
        <w:rPr>
          <w:szCs w:val="20"/>
        </w:rPr>
      </w:pPr>
      <w:r w:rsidRPr="007649D7">
        <w:rPr>
          <w:rFonts w:eastAsia="Times New Roman" w:cstheme="minorHAnsi"/>
        </w:rPr>
        <w:t>odpływ liniowy o długości minimum 70 cm,</w:t>
      </w:r>
    </w:p>
    <w:p w14:paraId="086992B3" w14:textId="7A8BC66E" w:rsidR="00D56868" w:rsidRPr="007649D7" w:rsidRDefault="000A1C67" w:rsidP="00E05FF7">
      <w:pPr>
        <w:numPr>
          <w:ilvl w:val="0"/>
          <w:numId w:val="25"/>
        </w:numPr>
        <w:spacing w:after="0" w:line="264" w:lineRule="auto"/>
        <w:ind w:right="10"/>
        <w:rPr>
          <w:szCs w:val="20"/>
        </w:rPr>
      </w:pPr>
      <w:r w:rsidRPr="007649D7">
        <w:rPr>
          <w:szCs w:val="20"/>
        </w:rPr>
        <w:t>zawory czerpalne, mosiężne, ze złączka do węża</w:t>
      </w:r>
      <w:r w:rsidR="00E05FF7" w:rsidRPr="007649D7">
        <w:rPr>
          <w:szCs w:val="20"/>
        </w:rPr>
        <w:t>,</w:t>
      </w:r>
      <w:r w:rsidRPr="007649D7">
        <w:rPr>
          <w:szCs w:val="20"/>
        </w:rPr>
        <w:t xml:space="preserve"> niklowane    </w:t>
      </w:r>
    </w:p>
    <w:p w14:paraId="51130AC4" w14:textId="11BB361C" w:rsidR="00D56868" w:rsidRPr="007649D7" w:rsidRDefault="000A1C67" w:rsidP="00A359AB">
      <w:pPr>
        <w:numPr>
          <w:ilvl w:val="0"/>
          <w:numId w:val="25"/>
        </w:numPr>
        <w:spacing w:after="0" w:line="264" w:lineRule="auto"/>
        <w:ind w:right="10"/>
        <w:rPr>
          <w:szCs w:val="20"/>
        </w:rPr>
      </w:pPr>
      <w:r w:rsidRPr="007649D7">
        <w:rPr>
          <w:szCs w:val="20"/>
        </w:rPr>
        <w:t>zawory odcinające, kulowe, mosiężne, z rączką typu T, z izolacją</w:t>
      </w:r>
      <w:r w:rsidR="00E05FF7" w:rsidRPr="007649D7">
        <w:rPr>
          <w:szCs w:val="20"/>
        </w:rPr>
        <w:t>.</w:t>
      </w:r>
      <w:r w:rsidRPr="007649D7">
        <w:rPr>
          <w:szCs w:val="20"/>
        </w:rPr>
        <w:t xml:space="preserve"> </w:t>
      </w:r>
    </w:p>
    <w:p w14:paraId="2022AF2B" w14:textId="31B865E0" w:rsidR="00795BB4" w:rsidRPr="007649D7" w:rsidRDefault="00795BB4" w:rsidP="00CA44EC">
      <w:pPr>
        <w:pStyle w:val="Akapitzlist"/>
        <w:numPr>
          <w:ilvl w:val="1"/>
          <w:numId w:val="21"/>
        </w:numPr>
        <w:spacing w:after="0" w:line="264" w:lineRule="auto"/>
        <w:ind w:left="734" w:right="0" w:hanging="720"/>
        <w:jc w:val="left"/>
        <w:rPr>
          <w:szCs w:val="20"/>
        </w:rPr>
      </w:pPr>
      <w:r w:rsidRPr="007649D7">
        <w:rPr>
          <w:bCs/>
          <w:szCs w:val="20"/>
        </w:rPr>
        <w:t>Materiały</w:t>
      </w:r>
      <w:r w:rsidRPr="007649D7">
        <w:rPr>
          <w:szCs w:val="20"/>
        </w:rPr>
        <w:t xml:space="preserve"> przewidziane do wykonywania instalacji c.o.: </w:t>
      </w:r>
    </w:p>
    <w:p w14:paraId="6B695892" w14:textId="05036869" w:rsidR="00D56868" w:rsidRPr="007649D7" w:rsidRDefault="00795BB4" w:rsidP="00795BB4">
      <w:pPr>
        <w:numPr>
          <w:ilvl w:val="0"/>
          <w:numId w:val="25"/>
        </w:numPr>
        <w:spacing w:after="0" w:line="264" w:lineRule="auto"/>
        <w:ind w:right="10"/>
        <w:rPr>
          <w:rFonts w:eastAsia="Times New Roman" w:cstheme="minorHAnsi"/>
        </w:rPr>
      </w:pPr>
      <w:r w:rsidRPr="007649D7">
        <w:rPr>
          <w:rFonts w:eastAsia="Times New Roman" w:cstheme="minorHAnsi"/>
        </w:rPr>
        <w:t>z</w:t>
      </w:r>
      <w:r w:rsidR="000A1C67" w:rsidRPr="007649D7">
        <w:rPr>
          <w:rFonts w:eastAsia="Times New Roman" w:cstheme="minorHAnsi"/>
        </w:rPr>
        <w:t>awór odcinający grzejnikowy – zawór prosty/k</w:t>
      </w:r>
      <w:r w:rsidRPr="007649D7">
        <w:rPr>
          <w:rFonts w:eastAsia="Times New Roman" w:cstheme="minorHAnsi"/>
        </w:rPr>
        <w:t>ą</w:t>
      </w:r>
      <w:r w:rsidR="000A1C67" w:rsidRPr="007649D7">
        <w:rPr>
          <w:rFonts w:eastAsia="Times New Roman" w:cstheme="minorHAnsi"/>
        </w:rPr>
        <w:t>towy montowany na przewodzie powrotnym przy grzejnikach z podejściem bocznym</w:t>
      </w:r>
      <w:r w:rsidRPr="007649D7">
        <w:rPr>
          <w:rFonts w:eastAsia="Times New Roman" w:cstheme="minorHAnsi"/>
        </w:rPr>
        <w:t>,</w:t>
      </w:r>
      <w:r w:rsidR="000A1C67" w:rsidRPr="007649D7">
        <w:rPr>
          <w:rFonts w:eastAsia="Times New Roman" w:cstheme="minorHAnsi"/>
        </w:rPr>
        <w:t xml:space="preserve"> </w:t>
      </w:r>
    </w:p>
    <w:p w14:paraId="4377BD98" w14:textId="2327E590" w:rsidR="00D56868" w:rsidRPr="007649D7" w:rsidRDefault="00795BB4" w:rsidP="007649D7">
      <w:pPr>
        <w:numPr>
          <w:ilvl w:val="0"/>
          <w:numId w:val="25"/>
        </w:numPr>
        <w:spacing w:after="0" w:line="264" w:lineRule="auto"/>
        <w:ind w:right="10"/>
        <w:rPr>
          <w:rFonts w:eastAsia="Times New Roman" w:cstheme="minorHAnsi"/>
        </w:rPr>
      </w:pPr>
      <w:r w:rsidRPr="007649D7">
        <w:rPr>
          <w:rFonts w:eastAsia="Times New Roman" w:cstheme="minorHAnsi"/>
        </w:rPr>
        <w:t>z</w:t>
      </w:r>
      <w:r w:rsidR="007649D7" w:rsidRPr="007649D7">
        <w:rPr>
          <w:rFonts w:eastAsia="Times New Roman" w:cstheme="minorHAnsi"/>
        </w:rPr>
        <w:t>awór termostatyczny,</w:t>
      </w:r>
      <w:r w:rsidR="000A1C67" w:rsidRPr="007649D7">
        <w:rPr>
          <w:rFonts w:eastAsia="Times New Roman" w:cstheme="minorHAnsi"/>
        </w:rPr>
        <w:t xml:space="preserve"> </w:t>
      </w:r>
    </w:p>
    <w:p w14:paraId="221A02A4" w14:textId="6927AA2D" w:rsidR="00D56868" w:rsidRPr="007649D7" w:rsidRDefault="00795BB4" w:rsidP="00795BB4">
      <w:pPr>
        <w:numPr>
          <w:ilvl w:val="0"/>
          <w:numId w:val="25"/>
        </w:numPr>
        <w:spacing w:after="0" w:line="264" w:lineRule="auto"/>
        <w:ind w:right="10"/>
        <w:rPr>
          <w:szCs w:val="20"/>
        </w:rPr>
      </w:pPr>
      <w:r w:rsidRPr="007649D7">
        <w:rPr>
          <w:szCs w:val="20"/>
        </w:rPr>
        <w:t xml:space="preserve">izolacja cieplna z pianki PUR montowana na klej i klipsy, </w:t>
      </w:r>
      <w:r w:rsidR="000A1C67" w:rsidRPr="007649D7">
        <w:rPr>
          <w:rFonts w:eastAsia="Times New Roman" w:cstheme="minorHAnsi"/>
        </w:rPr>
        <w:t xml:space="preserve"> </w:t>
      </w:r>
    </w:p>
    <w:p w14:paraId="6ED8D9A9" w14:textId="6D6A31E3" w:rsidR="00D56868" w:rsidRPr="007649D7" w:rsidRDefault="00795BB4" w:rsidP="00795BB4">
      <w:pPr>
        <w:numPr>
          <w:ilvl w:val="0"/>
          <w:numId w:val="25"/>
        </w:numPr>
        <w:spacing w:after="0" w:line="264" w:lineRule="auto"/>
        <w:ind w:right="10"/>
        <w:rPr>
          <w:rFonts w:eastAsia="Times New Roman" w:cstheme="minorHAnsi"/>
        </w:rPr>
      </w:pPr>
      <w:r w:rsidRPr="007649D7">
        <w:rPr>
          <w:rFonts w:eastAsia="Times New Roman" w:cstheme="minorHAnsi"/>
        </w:rPr>
        <w:t>r</w:t>
      </w:r>
      <w:r w:rsidR="000A1C67" w:rsidRPr="007649D7">
        <w:rPr>
          <w:rFonts w:eastAsia="Times New Roman" w:cstheme="minorHAnsi"/>
        </w:rPr>
        <w:t>ura stalowa galwanicznie ocynkowana</w:t>
      </w:r>
      <w:r w:rsidRPr="007649D7">
        <w:rPr>
          <w:rFonts w:eastAsia="Times New Roman" w:cstheme="minorHAnsi"/>
        </w:rPr>
        <w:t>,</w:t>
      </w:r>
    </w:p>
    <w:p w14:paraId="52B9A65E" w14:textId="317969D6" w:rsidR="00795BB4" w:rsidRPr="007649D7" w:rsidRDefault="00795BB4" w:rsidP="00795BB4">
      <w:pPr>
        <w:numPr>
          <w:ilvl w:val="0"/>
          <w:numId w:val="25"/>
        </w:numPr>
        <w:spacing w:after="0" w:line="264" w:lineRule="auto"/>
        <w:ind w:right="10"/>
        <w:rPr>
          <w:rFonts w:eastAsia="Times New Roman" w:cstheme="minorHAnsi"/>
        </w:rPr>
      </w:pPr>
      <w:r w:rsidRPr="007649D7">
        <w:rPr>
          <w:rFonts w:eastAsia="Times New Roman" w:cstheme="minorHAnsi"/>
        </w:rPr>
        <w:t>grzejnik płytowy biały</w:t>
      </w:r>
      <w:r w:rsidR="006952EA" w:rsidRPr="007649D7">
        <w:rPr>
          <w:rFonts w:eastAsia="Times New Roman" w:cstheme="minorHAnsi"/>
        </w:rPr>
        <w:t xml:space="preserve"> z podłączeniem bocznym,</w:t>
      </w:r>
    </w:p>
    <w:p w14:paraId="1E970B43" w14:textId="56835843" w:rsidR="00795BB4" w:rsidRPr="007649D7" w:rsidRDefault="00795BB4" w:rsidP="00795BB4">
      <w:pPr>
        <w:numPr>
          <w:ilvl w:val="0"/>
          <w:numId w:val="25"/>
        </w:numPr>
        <w:spacing w:after="0" w:line="264" w:lineRule="auto"/>
        <w:ind w:right="10"/>
        <w:rPr>
          <w:rFonts w:eastAsia="Times New Roman" w:cstheme="minorHAnsi"/>
        </w:rPr>
      </w:pPr>
      <w:r w:rsidRPr="007649D7">
        <w:rPr>
          <w:rFonts w:eastAsia="Times New Roman" w:cstheme="minorHAnsi"/>
        </w:rPr>
        <w:t xml:space="preserve">głowica termostatyczna – zabezpieczony  przed  manipulacją  przez osoby niepowołane, wbudowany czujnik temperatury z bezpiecznikiem mrozu.  </w:t>
      </w:r>
    </w:p>
    <w:p w14:paraId="10232C32" w14:textId="6E3402AC" w:rsidR="00D56868" w:rsidRPr="007649D7" w:rsidRDefault="00A359AB" w:rsidP="00CA44EC">
      <w:pPr>
        <w:pStyle w:val="Akapitzlist"/>
        <w:numPr>
          <w:ilvl w:val="1"/>
          <w:numId w:val="21"/>
        </w:numPr>
        <w:spacing w:after="0" w:line="264" w:lineRule="auto"/>
        <w:ind w:left="734" w:right="0" w:hanging="720"/>
        <w:jc w:val="left"/>
        <w:rPr>
          <w:szCs w:val="20"/>
        </w:rPr>
      </w:pPr>
      <w:r w:rsidRPr="007649D7">
        <w:rPr>
          <w:bCs/>
          <w:szCs w:val="20"/>
        </w:rPr>
        <w:t>Materiały</w:t>
      </w:r>
      <w:r w:rsidRPr="007649D7">
        <w:rPr>
          <w:szCs w:val="20"/>
        </w:rPr>
        <w:t xml:space="preserve"> przewidziane do wykonywania wentylacji:</w:t>
      </w:r>
    </w:p>
    <w:p w14:paraId="3063411F" w14:textId="71EA9CC1" w:rsidR="00D56868" w:rsidRPr="007649D7" w:rsidRDefault="00A359AB" w:rsidP="00A359AB">
      <w:pPr>
        <w:numPr>
          <w:ilvl w:val="0"/>
          <w:numId w:val="25"/>
        </w:numPr>
        <w:spacing w:after="0" w:line="264" w:lineRule="auto"/>
        <w:ind w:right="10"/>
        <w:rPr>
          <w:szCs w:val="20"/>
        </w:rPr>
      </w:pPr>
      <w:r w:rsidRPr="007649D7">
        <w:rPr>
          <w:szCs w:val="20"/>
        </w:rPr>
        <w:t>anemostaty okrągłe, wywiewne, białe, z regulacja przepływu strumienia powietrza,</w:t>
      </w:r>
    </w:p>
    <w:p w14:paraId="6CD5F8FD" w14:textId="1F9C1BDD" w:rsidR="00A359AB" w:rsidRPr="007649D7" w:rsidRDefault="00A359AB" w:rsidP="00A359AB">
      <w:pPr>
        <w:pStyle w:val="Akapitzlist"/>
        <w:numPr>
          <w:ilvl w:val="0"/>
          <w:numId w:val="25"/>
        </w:numPr>
        <w:spacing w:after="0" w:line="240" w:lineRule="auto"/>
        <w:ind w:right="0"/>
        <w:rPr>
          <w:rFonts w:eastAsia="Times New Roman" w:cstheme="minorHAnsi"/>
        </w:rPr>
      </w:pPr>
      <w:r w:rsidRPr="007649D7">
        <w:rPr>
          <w:rFonts w:eastAsia="Times New Roman" w:cstheme="minorHAnsi"/>
        </w:rPr>
        <w:t>rekuperator ścienny do pojedynczych pomieszczeń o wydajności min. 30 m3/h, energooszczędny, wyposażonego w wymiennik ceramiczny i filtr.</w:t>
      </w:r>
    </w:p>
    <w:p w14:paraId="54126E5A" w14:textId="77777777" w:rsidR="00A359AB" w:rsidRPr="00A359AB" w:rsidRDefault="00A359AB" w:rsidP="00CA44EC">
      <w:pPr>
        <w:pStyle w:val="Akapitzlist"/>
        <w:numPr>
          <w:ilvl w:val="1"/>
          <w:numId w:val="21"/>
        </w:numPr>
        <w:spacing w:after="0" w:line="264" w:lineRule="auto"/>
        <w:ind w:left="734" w:right="0" w:hanging="720"/>
        <w:jc w:val="left"/>
        <w:rPr>
          <w:rFonts w:eastAsia="Times New Roman" w:cstheme="minorHAnsi"/>
        </w:rPr>
      </w:pPr>
      <w:r w:rsidRPr="00CA44EC">
        <w:rPr>
          <w:bCs/>
          <w:szCs w:val="20"/>
        </w:rPr>
        <w:t>System</w:t>
      </w:r>
      <w:r w:rsidRPr="00A359AB">
        <w:rPr>
          <w:rFonts w:eastAsia="Times New Roman" w:cstheme="minorHAnsi"/>
        </w:rPr>
        <w:t xml:space="preserve"> inteligentnego ogrzewania</w:t>
      </w:r>
    </w:p>
    <w:p w14:paraId="7B67EEF1" w14:textId="7FC479FA" w:rsidR="00A359AB" w:rsidRPr="00A359AB" w:rsidRDefault="00A359AB" w:rsidP="00A359AB">
      <w:pPr>
        <w:spacing w:after="0" w:line="259" w:lineRule="auto"/>
        <w:ind w:left="708" w:right="0" w:firstLine="0"/>
        <w:rPr>
          <w:rFonts w:eastAsia="Times New Roman" w:cstheme="minorHAnsi"/>
          <w:bCs/>
        </w:rPr>
      </w:pPr>
      <w:r w:rsidRPr="00A359AB">
        <w:t>Należy zamontować system inteligentnego ogrzewania dający, z dowolnego miejsca i o każdej porze, za pomocą aplikacji mobilnej, pełną kontrolę nad grzejnikami w pokojach studenckich i łazienkach</w:t>
      </w:r>
      <w:r>
        <w:t xml:space="preserve"> oraz w pokojach biurowych. </w:t>
      </w:r>
      <w:r w:rsidRPr="00A359AB">
        <w:t>W ramach robót sanitarnych zostanie zamontowanych</w:t>
      </w:r>
      <w:r>
        <w:rPr>
          <w:b/>
          <w:bCs/>
        </w:rPr>
        <w:t xml:space="preserve"> </w:t>
      </w:r>
      <w:r w:rsidRPr="00A359AB">
        <w:rPr>
          <w:rFonts w:eastAsia="Times New Roman" w:cstheme="minorHAnsi"/>
          <w:bCs/>
        </w:rPr>
        <w:t>300 sztuk bezprzewodowych i elektronicznych termostatów grzejnikowych, zasilanych bateryjnie (baterie w komplecie), kompaktowych, posiadających ręczne pokrętło i przycisk</w:t>
      </w:r>
      <w:r>
        <w:rPr>
          <w:rFonts w:eastAsia="Times New Roman" w:cstheme="minorHAnsi"/>
          <w:bCs/>
        </w:rPr>
        <w:t xml:space="preserve">. </w:t>
      </w:r>
      <w:r w:rsidRPr="008A66FD">
        <w:rPr>
          <w:b/>
          <w:bCs/>
        </w:rPr>
        <w:t>System musi być kompletny i posiadać wymagane atesty i certyfikaty</w:t>
      </w:r>
      <w:r w:rsidRPr="00A359AB">
        <w:t>.</w:t>
      </w:r>
    </w:p>
    <w:p w14:paraId="2B42A869" w14:textId="2A2C24ED" w:rsidR="00D56868" w:rsidRPr="00CA44EC" w:rsidRDefault="00D56868" w:rsidP="005A3689">
      <w:pPr>
        <w:spacing w:after="0" w:line="264" w:lineRule="auto"/>
        <w:ind w:left="0" w:right="0" w:firstLine="0"/>
        <w:jc w:val="left"/>
        <w:rPr>
          <w:szCs w:val="20"/>
        </w:rPr>
      </w:pPr>
    </w:p>
    <w:p w14:paraId="374384E2" w14:textId="6FA0F1C9" w:rsidR="00D56868" w:rsidRPr="00CA44EC" w:rsidRDefault="000A1C67" w:rsidP="00CA44EC">
      <w:pPr>
        <w:pStyle w:val="Akapitzlist"/>
        <w:numPr>
          <w:ilvl w:val="0"/>
          <w:numId w:val="21"/>
        </w:numPr>
        <w:spacing w:after="0" w:line="264" w:lineRule="auto"/>
        <w:ind w:left="374" w:right="0"/>
        <w:jc w:val="left"/>
        <w:rPr>
          <w:szCs w:val="20"/>
        </w:rPr>
      </w:pPr>
      <w:r w:rsidRPr="00CA44EC">
        <w:rPr>
          <w:b/>
          <w:bCs/>
          <w:szCs w:val="20"/>
        </w:rPr>
        <w:t>SPRZĘT</w:t>
      </w:r>
      <w:r w:rsidRPr="00CA44EC">
        <w:rPr>
          <w:szCs w:val="20"/>
        </w:rPr>
        <w:t xml:space="preserve"> </w:t>
      </w:r>
    </w:p>
    <w:p w14:paraId="344DA98B" w14:textId="77777777" w:rsidR="00D56868" w:rsidRDefault="000A1C67" w:rsidP="005A3689">
      <w:pPr>
        <w:spacing w:after="0" w:line="264" w:lineRule="auto"/>
        <w:ind w:left="19" w:right="10" w:firstLine="0"/>
        <w:rPr>
          <w:szCs w:val="20"/>
        </w:rPr>
      </w:pPr>
      <w:r w:rsidRPr="00CA44EC">
        <w:rPr>
          <w:szCs w:val="20"/>
        </w:rPr>
        <w:t xml:space="preserve">Ogólne wymagania dotyczące sprzętu podano w Specyfikacji Technicznej „Wymagania ogólne". 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w:t>
      </w:r>
    </w:p>
    <w:p w14:paraId="3E4ED14F" w14:textId="77777777" w:rsidR="005A3689" w:rsidRPr="00CA44EC" w:rsidRDefault="005A3689" w:rsidP="00316D0F">
      <w:pPr>
        <w:spacing w:after="0" w:line="264" w:lineRule="auto"/>
        <w:ind w:left="19" w:right="10" w:firstLine="701"/>
        <w:rPr>
          <w:szCs w:val="20"/>
        </w:rPr>
      </w:pPr>
    </w:p>
    <w:p w14:paraId="226E125D" w14:textId="3605FB2F" w:rsidR="00D56868" w:rsidRPr="005A3689" w:rsidRDefault="000A1C67" w:rsidP="00CA44EC">
      <w:pPr>
        <w:pStyle w:val="Akapitzlist"/>
        <w:numPr>
          <w:ilvl w:val="0"/>
          <w:numId w:val="21"/>
        </w:numPr>
        <w:spacing w:after="0" w:line="264" w:lineRule="auto"/>
        <w:ind w:left="374" w:right="0"/>
        <w:jc w:val="left"/>
        <w:rPr>
          <w:b/>
          <w:bCs/>
          <w:szCs w:val="20"/>
        </w:rPr>
      </w:pPr>
      <w:r w:rsidRPr="005A3689">
        <w:rPr>
          <w:b/>
          <w:bCs/>
          <w:szCs w:val="20"/>
        </w:rPr>
        <w:t xml:space="preserve">TRANSPORT I SKŁADOWANIE </w:t>
      </w:r>
    </w:p>
    <w:p w14:paraId="73C33D98" w14:textId="152C2910" w:rsidR="00D56868" w:rsidRPr="006A1514" w:rsidRDefault="000A1C67" w:rsidP="005A3689">
      <w:pPr>
        <w:spacing w:after="0" w:line="264" w:lineRule="auto"/>
        <w:ind w:left="19" w:right="10" w:firstLine="0"/>
        <w:rPr>
          <w:szCs w:val="20"/>
        </w:rPr>
      </w:pPr>
      <w:r w:rsidRPr="00CA44EC">
        <w:rPr>
          <w:szCs w:val="20"/>
        </w:rPr>
        <w:t>Ogólne wymagania dotyczące transportu podano w Specyfikacji Technicznej „Wymagania ogólne". Materiały mogą być przewożone dowolnymi środkami transportu</w:t>
      </w:r>
      <w:r w:rsidR="005A3689">
        <w:rPr>
          <w:szCs w:val="20"/>
        </w:rPr>
        <w:t xml:space="preserve">, pod warunkiem że </w:t>
      </w:r>
      <w:r w:rsidR="005A3689" w:rsidRPr="00FE3A1F">
        <w:rPr>
          <w:szCs w:val="20"/>
        </w:rPr>
        <w:t xml:space="preserve">nie wpłyną </w:t>
      </w:r>
      <w:r w:rsidR="005A3689">
        <w:rPr>
          <w:szCs w:val="20"/>
        </w:rPr>
        <w:t xml:space="preserve">one </w:t>
      </w:r>
      <w:r w:rsidR="005A3689" w:rsidRPr="00FE3A1F">
        <w:rPr>
          <w:szCs w:val="20"/>
        </w:rPr>
        <w:t>na jakość wykonywanych robót i właściwości przewożonych materiałów.</w:t>
      </w:r>
      <w:r w:rsidR="005A3689">
        <w:rPr>
          <w:szCs w:val="20"/>
        </w:rPr>
        <w:t xml:space="preserve"> </w:t>
      </w:r>
      <w:r w:rsidRPr="00CA44EC">
        <w:rPr>
          <w:szCs w:val="20"/>
        </w:rPr>
        <w:t>Urządzenia transportowe powinny być odpowiednio przystosowane</w:t>
      </w:r>
      <w:r w:rsidRPr="006A1514">
        <w:rPr>
          <w:szCs w:val="20"/>
        </w:rPr>
        <w:t xml:space="preserve"> do przewozu elementów, konstrukcji itp. niezbędnych do wykonania robót. Przewożone środkami transportu elementy powinny być zabezpieczone przed ich uszkodzeniem, przemieszczaniem i w opakowaniach zgodnych z wymaganiami producenta. </w:t>
      </w:r>
    </w:p>
    <w:p w14:paraId="241ED8D2" w14:textId="77777777" w:rsidR="00D56868" w:rsidRPr="006A1514" w:rsidRDefault="000A1C67" w:rsidP="00316D0F">
      <w:pPr>
        <w:spacing w:after="0" w:line="264" w:lineRule="auto"/>
        <w:ind w:left="720" w:right="0" w:firstLine="0"/>
        <w:jc w:val="left"/>
        <w:rPr>
          <w:szCs w:val="20"/>
        </w:rPr>
      </w:pPr>
      <w:r w:rsidRPr="006A1514">
        <w:rPr>
          <w:szCs w:val="20"/>
        </w:rPr>
        <w:t xml:space="preserve"> </w:t>
      </w:r>
    </w:p>
    <w:p w14:paraId="4E70B9A5" w14:textId="200EAD1A" w:rsidR="00D56868" w:rsidRDefault="000A1C67" w:rsidP="00CA44EC">
      <w:pPr>
        <w:pStyle w:val="Akapitzlist"/>
        <w:numPr>
          <w:ilvl w:val="0"/>
          <w:numId w:val="21"/>
        </w:numPr>
        <w:spacing w:after="0" w:line="264" w:lineRule="auto"/>
        <w:ind w:left="374" w:right="0"/>
        <w:jc w:val="left"/>
        <w:rPr>
          <w:b/>
          <w:bCs/>
          <w:szCs w:val="20"/>
        </w:rPr>
      </w:pPr>
      <w:r w:rsidRPr="005A3689">
        <w:rPr>
          <w:b/>
          <w:bCs/>
          <w:szCs w:val="20"/>
        </w:rPr>
        <w:t xml:space="preserve">KONTROLA JAKOŚCI ROBÓT </w:t>
      </w:r>
    </w:p>
    <w:p w14:paraId="0E2144FA" w14:textId="77777777" w:rsidR="00CF43AD" w:rsidRDefault="00CF43AD" w:rsidP="00CF43AD">
      <w:pPr>
        <w:spacing w:after="0" w:line="264" w:lineRule="auto"/>
        <w:ind w:left="384" w:right="0"/>
        <w:jc w:val="left"/>
        <w:rPr>
          <w:b/>
          <w:bCs/>
          <w:szCs w:val="20"/>
        </w:rPr>
      </w:pPr>
    </w:p>
    <w:p w14:paraId="7C2E0477" w14:textId="77777777" w:rsidR="00CF43AD" w:rsidRDefault="00CF43AD" w:rsidP="00CF43AD">
      <w:pPr>
        <w:spacing w:after="0" w:line="264" w:lineRule="auto"/>
        <w:ind w:left="384" w:right="0"/>
        <w:jc w:val="left"/>
        <w:rPr>
          <w:b/>
          <w:bCs/>
          <w:szCs w:val="20"/>
        </w:rPr>
      </w:pPr>
    </w:p>
    <w:p w14:paraId="05EBA0E7" w14:textId="77777777" w:rsidR="00CF43AD" w:rsidRDefault="00CF43AD" w:rsidP="00CF43AD">
      <w:pPr>
        <w:spacing w:after="0" w:line="264" w:lineRule="auto"/>
        <w:ind w:left="384" w:right="0"/>
        <w:jc w:val="left"/>
        <w:rPr>
          <w:b/>
          <w:bCs/>
          <w:szCs w:val="20"/>
        </w:rPr>
      </w:pPr>
    </w:p>
    <w:p w14:paraId="2AC4A0E3" w14:textId="77777777" w:rsidR="00CF43AD" w:rsidRDefault="00CF43AD" w:rsidP="00CF43AD">
      <w:pPr>
        <w:spacing w:after="0" w:line="264" w:lineRule="auto"/>
        <w:ind w:right="0"/>
        <w:jc w:val="left"/>
        <w:rPr>
          <w:b/>
          <w:bCs/>
          <w:szCs w:val="20"/>
        </w:rPr>
      </w:pPr>
    </w:p>
    <w:p w14:paraId="0A0E5C21" w14:textId="77777777" w:rsidR="00CF43AD" w:rsidRDefault="00CF43AD" w:rsidP="00CF43AD">
      <w:pPr>
        <w:spacing w:after="0" w:line="264" w:lineRule="auto"/>
        <w:ind w:right="0"/>
        <w:jc w:val="left"/>
        <w:rPr>
          <w:b/>
          <w:bCs/>
          <w:szCs w:val="20"/>
        </w:rPr>
      </w:pPr>
    </w:p>
    <w:p w14:paraId="33D2E169" w14:textId="77777777" w:rsidR="00CF43AD" w:rsidRDefault="00CF43AD" w:rsidP="00CF43AD">
      <w:pPr>
        <w:spacing w:after="0" w:line="264" w:lineRule="auto"/>
        <w:ind w:right="0"/>
        <w:jc w:val="left"/>
        <w:rPr>
          <w:b/>
          <w:bCs/>
          <w:szCs w:val="20"/>
        </w:rPr>
      </w:pPr>
    </w:p>
    <w:p w14:paraId="703D57EB" w14:textId="77777777" w:rsidR="00CF43AD" w:rsidRDefault="00CF43AD" w:rsidP="00CF43AD">
      <w:pPr>
        <w:spacing w:after="0" w:line="264" w:lineRule="auto"/>
        <w:ind w:right="0"/>
        <w:jc w:val="left"/>
        <w:rPr>
          <w:b/>
          <w:bCs/>
          <w:szCs w:val="20"/>
        </w:rPr>
      </w:pPr>
    </w:p>
    <w:p w14:paraId="735DE3F1" w14:textId="77777777" w:rsidR="00CF43AD" w:rsidRPr="00CF43AD" w:rsidRDefault="00CF43AD" w:rsidP="00CF43AD">
      <w:pPr>
        <w:spacing w:after="0" w:line="264" w:lineRule="auto"/>
        <w:ind w:right="0"/>
        <w:jc w:val="left"/>
        <w:rPr>
          <w:b/>
          <w:bCs/>
          <w:szCs w:val="20"/>
        </w:rPr>
      </w:pPr>
    </w:p>
    <w:p w14:paraId="38A96996" w14:textId="79494E0C" w:rsidR="00CC4B51" w:rsidRPr="00D73C24" w:rsidRDefault="00CF43AD" w:rsidP="00D73C24">
      <w:pPr>
        <w:pStyle w:val="Akapitzlist"/>
        <w:numPr>
          <w:ilvl w:val="1"/>
          <w:numId w:val="21"/>
        </w:numPr>
        <w:spacing w:after="0" w:line="264" w:lineRule="auto"/>
        <w:ind w:left="734" w:right="0" w:hanging="720"/>
        <w:jc w:val="left"/>
        <w:rPr>
          <w:b/>
          <w:bCs/>
          <w:szCs w:val="20"/>
        </w:rPr>
      </w:pPr>
      <w:r>
        <w:rPr>
          <w:b/>
          <w:bCs/>
          <w:szCs w:val="20"/>
        </w:rPr>
        <w:t>Wymagania ogólne</w:t>
      </w:r>
      <w:r w:rsidR="000A1C67" w:rsidRPr="005A3689">
        <w:rPr>
          <w:b/>
          <w:bCs/>
          <w:szCs w:val="20"/>
        </w:rPr>
        <w:t xml:space="preserve"> </w:t>
      </w:r>
    </w:p>
    <w:p w14:paraId="0C7ABAFC" w14:textId="7D7E0955" w:rsidR="00CC4B51" w:rsidRPr="007F644A" w:rsidRDefault="00CC4B51" w:rsidP="007F644A">
      <w:pPr>
        <w:autoSpaceDE w:val="0"/>
        <w:autoSpaceDN w:val="0"/>
        <w:adjustRightInd w:val="0"/>
        <w:spacing w:after="0"/>
        <w:ind w:left="24"/>
        <w:rPr>
          <w:szCs w:val="20"/>
        </w:rPr>
      </w:pPr>
      <w:r w:rsidRPr="003D1F36">
        <w:t>Kontrola powinna być prowadzona we wszystkich fazach robót zgodnie z wymaganiami odpowiednich norm</w:t>
      </w:r>
      <w:r w:rsidR="007F675B">
        <w:t xml:space="preserve"> i z </w:t>
      </w:r>
      <w:r w:rsidR="007F675B" w:rsidRPr="006A1514">
        <w:rPr>
          <w:szCs w:val="20"/>
        </w:rPr>
        <w:t>„Warunkami technicznymi wykonania i odbioru robót budowlano-montażowych</w:t>
      </w:r>
      <w:r w:rsidR="007F644A">
        <w:rPr>
          <w:szCs w:val="20"/>
        </w:rPr>
        <w:t xml:space="preserve">, </w:t>
      </w:r>
      <w:r w:rsidR="007F675B" w:rsidRPr="006A1514">
        <w:rPr>
          <w:szCs w:val="20"/>
        </w:rPr>
        <w:t>Tom II</w:t>
      </w:r>
      <w:r w:rsidR="007F644A">
        <w:rPr>
          <w:szCs w:val="20"/>
        </w:rPr>
        <w:t xml:space="preserve">” wydanymi przez </w:t>
      </w:r>
      <w:r w:rsidR="007F644A" w:rsidRPr="00CB0797">
        <w:rPr>
          <w:szCs w:val="20"/>
        </w:rPr>
        <w:t>COBRTI INSTAL, Warszawa 2003</w:t>
      </w:r>
      <w:r w:rsidR="007F644A">
        <w:rPr>
          <w:szCs w:val="20"/>
        </w:rPr>
        <w:t xml:space="preserve">. </w:t>
      </w:r>
      <w:r w:rsidRPr="003D1F36">
        <w:t>Wyniki przeprowadzonych bada</w:t>
      </w:r>
      <w:r w:rsidR="0026579D">
        <w:t>ń</w:t>
      </w:r>
      <w:r w:rsidRPr="003D1F36">
        <w:t xml:space="preserve"> uznaje si</w:t>
      </w:r>
      <w:r>
        <w:t>ę</w:t>
      </w:r>
      <w:r w:rsidRPr="003D1F36">
        <w:t xml:space="preserve"> za dobre, jeżeli wszystkie wymagania dla danej fazy robót zostały spełnione.</w:t>
      </w:r>
    </w:p>
    <w:p w14:paraId="4539F366" w14:textId="77777777" w:rsidR="00CC4B51" w:rsidRPr="00CC4B51" w:rsidRDefault="00CC4B51" w:rsidP="00CC4B51">
      <w:pPr>
        <w:spacing w:after="0" w:line="264" w:lineRule="auto"/>
        <w:ind w:left="29" w:right="0"/>
        <w:jc w:val="left"/>
        <w:rPr>
          <w:b/>
          <w:bCs/>
          <w:szCs w:val="20"/>
        </w:rPr>
      </w:pPr>
    </w:p>
    <w:p w14:paraId="4BE909A3" w14:textId="668539AC" w:rsidR="00D56868" w:rsidRPr="006A1514" w:rsidRDefault="000A1C67" w:rsidP="00CA44EC">
      <w:pPr>
        <w:pStyle w:val="Akapitzlist"/>
        <w:numPr>
          <w:ilvl w:val="1"/>
          <w:numId w:val="21"/>
        </w:numPr>
        <w:spacing w:after="0" w:line="264" w:lineRule="auto"/>
        <w:ind w:left="734" w:right="0" w:hanging="720"/>
        <w:jc w:val="left"/>
        <w:rPr>
          <w:szCs w:val="20"/>
        </w:rPr>
      </w:pPr>
      <w:r w:rsidRPr="005A3689">
        <w:rPr>
          <w:b/>
          <w:bCs/>
          <w:szCs w:val="20"/>
        </w:rPr>
        <w:t>Zakres kontroli</w:t>
      </w:r>
      <w:r w:rsidRPr="006A1514">
        <w:rPr>
          <w:szCs w:val="20"/>
        </w:rPr>
        <w:t xml:space="preserve">  </w:t>
      </w:r>
    </w:p>
    <w:p w14:paraId="46238576" w14:textId="160B1274" w:rsidR="00D56868" w:rsidRPr="006A1514" w:rsidRDefault="000A1C67" w:rsidP="00316D0F">
      <w:pPr>
        <w:spacing w:after="0" w:line="264" w:lineRule="auto"/>
        <w:ind w:left="14" w:right="0"/>
        <w:jc w:val="left"/>
        <w:rPr>
          <w:szCs w:val="20"/>
        </w:rPr>
      </w:pPr>
      <w:r w:rsidRPr="006A1514">
        <w:rPr>
          <w:szCs w:val="20"/>
        </w:rPr>
        <w:t xml:space="preserve">Badania w czasie prowadzenia robót polegają na sprawdzaniu przez Inspektora Nadzoru na bieżąco, w miarę postępu robót, jakości używanych przez Wykonawcę materiałów i zgodności wykonywanych </w:t>
      </w:r>
      <w:r w:rsidR="007F675B">
        <w:rPr>
          <w:szCs w:val="20"/>
        </w:rPr>
        <w:t>r</w:t>
      </w:r>
      <w:r w:rsidRPr="006A1514">
        <w:rPr>
          <w:szCs w:val="20"/>
        </w:rPr>
        <w:t xml:space="preserve">obót z dokumentacją projektową i wymaganiami ST. W szczególności obejmują: </w:t>
      </w:r>
    </w:p>
    <w:p w14:paraId="5BC3D223" w14:textId="77777777" w:rsidR="00D56868" w:rsidRPr="006A1514" w:rsidRDefault="000A1C67" w:rsidP="00D73C24">
      <w:pPr>
        <w:numPr>
          <w:ilvl w:val="0"/>
          <w:numId w:val="25"/>
        </w:numPr>
        <w:spacing w:after="0" w:line="264" w:lineRule="auto"/>
        <w:ind w:right="10"/>
        <w:rPr>
          <w:szCs w:val="20"/>
        </w:rPr>
      </w:pPr>
      <w:r w:rsidRPr="006A1514">
        <w:rPr>
          <w:szCs w:val="20"/>
        </w:rPr>
        <w:t xml:space="preserve">badanie dostaw materiałów </w:t>
      </w:r>
    </w:p>
    <w:p w14:paraId="0261737E" w14:textId="56BDAFF7" w:rsidR="00D56868" w:rsidRPr="006A1514" w:rsidRDefault="000A1C67" w:rsidP="00D73C24">
      <w:pPr>
        <w:numPr>
          <w:ilvl w:val="0"/>
          <w:numId w:val="25"/>
        </w:numPr>
        <w:spacing w:after="0" w:line="264" w:lineRule="auto"/>
        <w:ind w:right="10"/>
        <w:rPr>
          <w:szCs w:val="20"/>
        </w:rPr>
      </w:pPr>
      <w:r w:rsidRPr="006A1514">
        <w:rPr>
          <w:szCs w:val="20"/>
        </w:rPr>
        <w:t xml:space="preserve">kontrolę prawidłowości wykonania </w:t>
      </w:r>
      <w:r w:rsidR="007F675B">
        <w:rPr>
          <w:szCs w:val="20"/>
        </w:rPr>
        <w:t>r</w:t>
      </w:r>
      <w:r w:rsidRPr="006A1514">
        <w:rPr>
          <w:szCs w:val="20"/>
        </w:rPr>
        <w:t xml:space="preserve">obót </w:t>
      </w:r>
    </w:p>
    <w:p w14:paraId="6F985607" w14:textId="77777777" w:rsidR="00D56868" w:rsidRPr="006A1514" w:rsidRDefault="000A1C67" w:rsidP="00D73C24">
      <w:pPr>
        <w:numPr>
          <w:ilvl w:val="0"/>
          <w:numId w:val="25"/>
        </w:numPr>
        <w:spacing w:after="0" w:line="264" w:lineRule="auto"/>
        <w:ind w:right="10"/>
        <w:rPr>
          <w:szCs w:val="20"/>
        </w:rPr>
      </w:pPr>
      <w:r w:rsidRPr="006A1514">
        <w:rPr>
          <w:szCs w:val="20"/>
        </w:rPr>
        <w:t xml:space="preserve">kontrola poprawności wykonania i skuteczności uszczelnień, </w:t>
      </w:r>
    </w:p>
    <w:p w14:paraId="42293FA9" w14:textId="77777777" w:rsidR="00D56868" w:rsidRPr="006A1514" w:rsidRDefault="000A1C67" w:rsidP="00D73C24">
      <w:pPr>
        <w:numPr>
          <w:ilvl w:val="0"/>
          <w:numId w:val="25"/>
        </w:numPr>
        <w:spacing w:after="0" w:line="264" w:lineRule="auto"/>
        <w:ind w:right="10"/>
        <w:rPr>
          <w:szCs w:val="20"/>
        </w:rPr>
      </w:pPr>
      <w:r w:rsidRPr="006A1514">
        <w:rPr>
          <w:szCs w:val="20"/>
        </w:rPr>
        <w:t xml:space="preserve">ocenę estetyki wykonanych robót </w:t>
      </w:r>
    </w:p>
    <w:p w14:paraId="437BFD34" w14:textId="77777777" w:rsidR="00D56868" w:rsidRDefault="000A1C67" w:rsidP="00316D0F">
      <w:pPr>
        <w:spacing w:after="0" w:line="264" w:lineRule="auto"/>
        <w:ind w:left="29" w:right="10"/>
        <w:rPr>
          <w:szCs w:val="20"/>
        </w:rPr>
      </w:pPr>
      <w:r w:rsidRPr="006A1514">
        <w:rPr>
          <w:szCs w:val="20"/>
        </w:rPr>
        <w:t xml:space="preserve">Bieżąca kontrola obejmuje wizualne sprawdzenie wszystkich elementów procesu technologicznego oraz sprawdzenie zgodności dostarczonych przez Wykonawcę dokumentów dotyczących stosowanych materiałów z wymogami prawa i norm. </w:t>
      </w:r>
    </w:p>
    <w:p w14:paraId="71408994" w14:textId="77777777" w:rsidR="007F675B" w:rsidRPr="006A1514" w:rsidRDefault="007F675B" w:rsidP="00316D0F">
      <w:pPr>
        <w:spacing w:after="0" w:line="264" w:lineRule="auto"/>
        <w:ind w:left="29" w:right="10"/>
        <w:rPr>
          <w:szCs w:val="20"/>
        </w:rPr>
      </w:pPr>
    </w:p>
    <w:p w14:paraId="06AD8052" w14:textId="16B5A888" w:rsidR="00D56868" w:rsidRPr="006A1514" w:rsidRDefault="000A1C67" w:rsidP="005A3689">
      <w:pPr>
        <w:pStyle w:val="Akapitzlist"/>
        <w:numPr>
          <w:ilvl w:val="0"/>
          <w:numId w:val="21"/>
        </w:numPr>
        <w:spacing w:after="0" w:line="264" w:lineRule="auto"/>
        <w:ind w:left="374" w:right="0"/>
        <w:jc w:val="left"/>
        <w:rPr>
          <w:szCs w:val="20"/>
        </w:rPr>
      </w:pPr>
      <w:r w:rsidRPr="005A3689">
        <w:rPr>
          <w:b/>
          <w:bCs/>
          <w:szCs w:val="20"/>
        </w:rPr>
        <w:t>ODBIÓR</w:t>
      </w:r>
      <w:r w:rsidRPr="006A1514">
        <w:rPr>
          <w:b/>
          <w:szCs w:val="20"/>
        </w:rPr>
        <w:t xml:space="preserve"> ROBÓT </w:t>
      </w:r>
    </w:p>
    <w:p w14:paraId="492087C1" w14:textId="27D03BA6" w:rsidR="00D56868" w:rsidRPr="005A3689" w:rsidRDefault="000A1C67" w:rsidP="00CA44EC">
      <w:pPr>
        <w:pStyle w:val="Akapitzlist"/>
        <w:numPr>
          <w:ilvl w:val="1"/>
          <w:numId w:val="21"/>
        </w:numPr>
        <w:spacing w:after="0" w:line="264" w:lineRule="auto"/>
        <w:ind w:left="734" w:right="0" w:hanging="720"/>
        <w:jc w:val="left"/>
        <w:rPr>
          <w:b/>
          <w:szCs w:val="20"/>
        </w:rPr>
      </w:pPr>
      <w:r w:rsidRPr="005A3689">
        <w:rPr>
          <w:b/>
          <w:szCs w:val="20"/>
        </w:rPr>
        <w:t xml:space="preserve">Ogólne wymagania </w:t>
      </w:r>
    </w:p>
    <w:p w14:paraId="0004D946" w14:textId="77777777" w:rsidR="00D56868" w:rsidRPr="006A1514" w:rsidRDefault="000A1C67" w:rsidP="00D73C24">
      <w:pPr>
        <w:spacing w:after="0" w:line="264" w:lineRule="auto"/>
        <w:ind w:left="19" w:right="10" w:firstLine="0"/>
        <w:rPr>
          <w:szCs w:val="20"/>
        </w:rPr>
      </w:pPr>
      <w:r w:rsidRPr="006A1514">
        <w:rPr>
          <w:szCs w:val="20"/>
        </w:rPr>
        <w:t xml:space="preserve">Ogólne wymagania dotyczące obmiaru podano w Specyfikacji Technicznej „Wymagania ogólne". </w:t>
      </w:r>
    </w:p>
    <w:p w14:paraId="3C341EE8" w14:textId="34E03148" w:rsidR="006E050A" w:rsidRPr="006E050A" w:rsidRDefault="000A1C67" w:rsidP="006E050A">
      <w:pPr>
        <w:pStyle w:val="Akapitzlist"/>
        <w:numPr>
          <w:ilvl w:val="1"/>
          <w:numId w:val="21"/>
        </w:numPr>
        <w:spacing w:after="0" w:line="264" w:lineRule="auto"/>
        <w:ind w:left="734" w:right="0" w:hanging="720"/>
        <w:jc w:val="left"/>
        <w:rPr>
          <w:b/>
          <w:szCs w:val="20"/>
        </w:rPr>
      </w:pPr>
      <w:r w:rsidRPr="005A3689">
        <w:rPr>
          <w:b/>
          <w:szCs w:val="20"/>
        </w:rPr>
        <w:t>Odbi</w:t>
      </w:r>
      <w:r w:rsidR="00D73C24">
        <w:rPr>
          <w:b/>
          <w:szCs w:val="20"/>
        </w:rPr>
        <w:t xml:space="preserve">ory </w:t>
      </w:r>
      <w:r w:rsidR="006E050A" w:rsidRPr="00FE3A1F">
        <w:rPr>
          <w:b/>
          <w:szCs w:val="20"/>
        </w:rPr>
        <w:t xml:space="preserve">robót zanikających i ulegających zakryciu </w:t>
      </w:r>
      <w:r w:rsidR="006E050A">
        <w:rPr>
          <w:b/>
          <w:szCs w:val="20"/>
        </w:rPr>
        <w:t xml:space="preserve">oraz </w:t>
      </w:r>
      <w:r w:rsidR="00D73C24">
        <w:rPr>
          <w:b/>
          <w:szCs w:val="20"/>
        </w:rPr>
        <w:t>częściowe</w:t>
      </w:r>
    </w:p>
    <w:p w14:paraId="6B1A26B3" w14:textId="1ED4E5B7" w:rsidR="00F21E92" w:rsidRPr="00F21E92" w:rsidRDefault="00F21E92" w:rsidP="00F21E92">
      <w:pPr>
        <w:spacing w:after="0" w:line="264" w:lineRule="auto"/>
        <w:ind w:left="29" w:right="10"/>
        <w:rPr>
          <w:szCs w:val="20"/>
        </w:rPr>
      </w:pPr>
      <w:r w:rsidRPr="00F21E92">
        <w:rPr>
          <w:szCs w:val="20"/>
        </w:rPr>
        <w:t>Odbiorowi robót zanikających i ulegających zakryciu oraz częściowemu podlegają w szczególności elementy zanikające, których sprawdzenie nie jest możliwe lub utrudnione w fazie odbioru końcowego.</w:t>
      </w:r>
    </w:p>
    <w:p w14:paraId="259ED217" w14:textId="17CF6C0E" w:rsidR="006E050A" w:rsidRPr="003D1F36" w:rsidRDefault="006E050A" w:rsidP="006E050A">
      <w:pPr>
        <w:autoSpaceDE w:val="0"/>
        <w:autoSpaceDN w:val="0"/>
        <w:adjustRightInd w:val="0"/>
        <w:spacing w:after="0"/>
        <w:ind w:left="0" w:firstLine="0"/>
      </w:pPr>
      <w:r w:rsidRPr="003D1F36">
        <w:t>Przy odbiorze powinny być dostarczone następujące dokumenty:</w:t>
      </w:r>
    </w:p>
    <w:p w14:paraId="58EE8D80" w14:textId="646B5CCA" w:rsidR="006E050A" w:rsidRPr="006E050A" w:rsidRDefault="006E050A" w:rsidP="006E050A">
      <w:pPr>
        <w:numPr>
          <w:ilvl w:val="0"/>
          <w:numId w:val="25"/>
        </w:numPr>
        <w:spacing w:after="0" w:line="264" w:lineRule="auto"/>
        <w:ind w:right="10"/>
        <w:rPr>
          <w:szCs w:val="20"/>
        </w:rPr>
      </w:pPr>
      <w:r>
        <w:rPr>
          <w:szCs w:val="20"/>
        </w:rPr>
        <w:t>d</w:t>
      </w:r>
      <w:r w:rsidRPr="006E050A">
        <w:rPr>
          <w:szCs w:val="20"/>
        </w:rPr>
        <w:t>okumentacja projektowa</w:t>
      </w:r>
      <w:r>
        <w:rPr>
          <w:szCs w:val="20"/>
        </w:rPr>
        <w:t>,</w:t>
      </w:r>
    </w:p>
    <w:p w14:paraId="52B75CD6" w14:textId="3A6A4931" w:rsidR="006E050A" w:rsidRPr="006E050A" w:rsidRDefault="006E050A" w:rsidP="006E050A">
      <w:pPr>
        <w:numPr>
          <w:ilvl w:val="0"/>
          <w:numId w:val="25"/>
        </w:numPr>
        <w:spacing w:after="0" w:line="264" w:lineRule="auto"/>
        <w:ind w:right="10"/>
        <w:rPr>
          <w:szCs w:val="20"/>
        </w:rPr>
      </w:pPr>
      <w:r>
        <w:rPr>
          <w:szCs w:val="20"/>
        </w:rPr>
        <w:t>d</w:t>
      </w:r>
      <w:r w:rsidRPr="006E050A">
        <w:rPr>
          <w:szCs w:val="20"/>
        </w:rPr>
        <w:t>ziennik budowy</w:t>
      </w:r>
      <w:r>
        <w:rPr>
          <w:szCs w:val="20"/>
        </w:rPr>
        <w:t>,</w:t>
      </w:r>
    </w:p>
    <w:p w14:paraId="2C554C74" w14:textId="77777777" w:rsidR="006E050A" w:rsidRDefault="006E050A" w:rsidP="006E050A">
      <w:pPr>
        <w:numPr>
          <w:ilvl w:val="0"/>
          <w:numId w:val="25"/>
        </w:numPr>
        <w:spacing w:after="0" w:line="264" w:lineRule="auto"/>
        <w:ind w:right="10"/>
        <w:rPr>
          <w:szCs w:val="20"/>
        </w:rPr>
      </w:pPr>
      <w:r>
        <w:rPr>
          <w:szCs w:val="20"/>
        </w:rPr>
        <w:t>d</w:t>
      </w:r>
      <w:r w:rsidRPr="006E050A">
        <w:rPr>
          <w:szCs w:val="20"/>
        </w:rPr>
        <w:t xml:space="preserve">okumentacja dot. </w:t>
      </w:r>
      <w:r>
        <w:rPr>
          <w:szCs w:val="20"/>
        </w:rPr>
        <w:t>jakości użytych materiałów (aprobaty, certyfikaty),</w:t>
      </w:r>
    </w:p>
    <w:p w14:paraId="5F7168D0" w14:textId="5EE2E75A" w:rsidR="006E050A" w:rsidRPr="006E050A" w:rsidRDefault="006E050A" w:rsidP="006E050A">
      <w:pPr>
        <w:numPr>
          <w:ilvl w:val="0"/>
          <w:numId w:val="25"/>
        </w:numPr>
        <w:spacing w:after="0" w:line="264" w:lineRule="auto"/>
        <w:ind w:right="10"/>
        <w:rPr>
          <w:szCs w:val="20"/>
        </w:rPr>
      </w:pPr>
      <w:r>
        <w:rPr>
          <w:szCs w:val="20"/>
        </w:rPr>
        <w:t>protokoły z przeprowadzonych badań.</w:t>
      </w:r>
    </w:p>
    <w:p w14:paraId="2A9CBB05" w14:textId="494BCDAE" w:rsidR="006E050A" w:rsidRDefault="006E050A" w:rsidP="00F21E92">
      <w:pPr>
        <w:spacing w:after="0" w:line="264" w:lineRule="auto"/>
        <w:ind w:left="29" w:right="10"/>
        <w:rPr>
          <w:szCs w:val="20"/>
        </w:rPr>
      </w:pPr>
      <w:r w:rsidRPr="00F21E92">
        <w:rPr>
          <w:szCs w:val="20"/>
        </w:rPr>
        <w:t xml:space="preserve">Każdorazowo po przeprowadzeniu odbioru powinien być dokonany w czasie umożliwiającym </w:t>
      </w:r>
      <w:r w:rsidR="00F21E92" w:rsidRPr="00F21E92">
        <w:rPr>
          <w:szCs w:val="20"/>
        </w:rPr>
        <w:t>wykonanie korekt i poprawek bez hamowania ogólnego postępu robót. Odbiór częściowy przeprowadza się w trybie przewidzianym dla odbioru końcowego jednak bez oceny prawidłowości pracy instalacji.</w:t>
      </w:r>
    </w:p>
    <w:p w14:paraId="1AA635A5" w14:textId="15CBD63B" w:rsidR="00F21E92" w:rsidRPr="00F21E92" w:rsidRDefault="00F21E92" w:rsidP="00F21E92">
      <w:pPr>
        <w:spacing w:after="0" w:line="264" w:lineRule="auto"/>
        <w:ind w:left="29" w:right="10"/>
        <w:rPr>
          <w:szCs w:val="20"/>
        </w:rPr>
      </w:pPr>
      <w:r>
        <w:rPr>
          <w:szCs w:val="20"/>
        </w:rPr>
        <w:t>W szczególności należy skontrolować</w:t>
      </w:r>
    </w:p>
    <w:p w14:paraId="1B1C3EB8" w14:textId="58C17843" w:rsidR="006E050A" w:rsidRPr="00F21E92" w:rsidRDefault="00F21E92" w:rsidP="00F21E92">
      <w:pPr>
        <w:pStyle w:val="Akapitzlist"/>
        <w:numPr>
          <w:ilvl w:val="1"/>
          <w:numId w:val="21"/>
        </w:numPr>
        <w:spacing w:after="0" w:line="264" w:lineRule="auto"/>
        <w:ind w:left="734" w:right="0" w:hanging="720"/>
        <w:jc w:val="left"/>
        <w:rPr>
          <w:b/>
          <w:szCs w:val="20"/>
        </w:rPr>
      </w:pPr>
      <w:r>
        <w:rPr>
          <w:b/>
          <w:szCs w:val="20"/>
        </w:rPr>
        <w:t>Odbiór końcowy</w:t>
      </w:r>
    </w:p>
    <w:p w14:paraId="6274AA51" w14:textId="2D44FC2E" w:rsidR="00D56868" w:rsidRPr="006A1514" w:rsidRDefault="000A1C67" w:rsidP="00F21E92">
      <w:pPr>
        <w:spacing w:after="0" w:line="264" w:lineRule="auto"/>
        <w:ind w:left="19" w:right="10" w:firstLine="0"/>
        <w:rPr>
          <w:szCs w:val="20"/>
        </w:rPr>
      </w:pPr>
      <w:r w:rsidRPr="006A1514">
        <w:rPr>
          <w:szCs w:val="20"/>
        </w:rPr>
        <w:t>Instalacja powinna być przedstawiona do odbioru technicznego</w:t>
      </w:r>
      <w:r w:rsidR="00D73C24">
        <w:rPr>
          <w:szCs w:val="20"/>
        </w:rPr>
        <w:t xml:space="preserve"> </w:t>
      </w:r>
      <w:r w:rsidRPr="006A1514">
        <w:rPr>
          <w:szCs w:val="20"/>
        </w:rPr>
        <w:t>-</w:t>
      </w:r>
      <w:r w:rsidR="00D73C24">
        <w:rPr>
          <w:szCs w:val="20"/>
        </w:rPr>
        <w:t xml:space="preserve"> </w:t>
      </w:r>
      <w:r w:rsidRPr="006A1514">
        <w:rPr>
          <w:szCs w:val="20"/>
        </w:rPr>
        <w:t xml:space="preserve">końcowego po spełnieniu następujących warunków: </w:t>
      </w:r>
    </w:p>
    <w:p w14:paraId="30B6C4BC" w14:textId="77777777" w:rsidR="00D56868" w:rsidRPr="006A1514" w:rsidRDefault="000A1C67" w:rsidP="00D73C24">
      <w:pPr>
        <w:numPr>
          <w:ilvl w:val="0"/>
          <w:numId w:val="25"/>
        </w:numPr>
        <w:spacing w:after="0" w:line="264" w:lineRule="auto"/>
        <w:ind w:right="10"/>
        <w:rPr>
          <w:szCs w:val="20"/>
        </w:rPr>
      </w:pPr>
      <w:r w:rsidRPr="006A1514">
        <w:rPr>
          <w:szCs w:val="20"/>
        </w:rPr>
        <w:t xml:space="preserve">zakończono wszystkie roboty montażowe przy instalacji, łącznie z wykonaniem izolacji cieplnej, instalację wypłukano, napełniono wodą i odpowietrzono, </w:t>
      </w:r>
    </w:p>
    <w:p w14:paraId="6EA63BEF" w14:textId="4F23C813" w:rsidR="00D56868" w:rsidRPr="006E050A" w:rsidRDefault="006E050A" w:rsidP="006E050A">
      <w:pPr>
        <w:numPr>
          <w:ilvl w:val="0"/>
          <w:numId w:val="25"/>
        </w:numPr>
        <w:spacing w:after="0" w:line="264" w:lineRule="auto"/>
        <w:ind w:right="10"/>
        <w:rPr>
          <w:szCs w:val="20"/>
        </w:rPr>
      </w:pPr>
      <w:r>
        <w:rPr>
          <w:szCs w:val="20"/>
        </w:rPr>
        <w:t xml:space="preserve">wykonano </w:t>
      </w:r>
      <w:r w:rsidR="000A1C67" w:rsidRPr="006A1514">
        <w:rPr>
          <w:szCs w:val="20"/>
        </w:rPr>
        <w:t>bada</w:t>
      </w:r>
      <w:r w:rsidR="00D73C24">
        <w:rPr>
          <w:szCs w:val="20"/>
        </w:rPr>
        <w:t>nia</w:t>
      </w:r>
      <w:r w:rsidR="000A1C67" w:rsidRPr="006A1514">
        <w:rPr>
          <w:szCs w:val="20"/>
        </w:rPr>
        <w:t xml:space="preserve"> odbiorcz</w:t>
      </w:r>
      <w:r w:rsidR="00D73C24">
        <w:rPr>
          <w:szCs w:val="20"/>
        </w:rPr>
        <w:t>e</w:t>
      </w:r>
      <w:r>
        <w:rPr>
          <w:szCs w:val="20"/>
        </w:rPr>
        <w:t>,</w:t>
      </w:r>
      <w:r w:rsidR="000A1C67" w:rsidRPr="006E050A">
        <w:rPr>
          <w:szCs w:val="20"/>
        </w:rPr>
        <w:t xml:space="preserve"> z których wszystkie zakończyły się wynikiem pozytywnym, </w:t>
      </w:r>
    </w:p>
    <w:p w14:paraId="7A561F48" w14:textId="0CDD5C1C" w:rsidR="00D56868" w:rsidRPr="006A1514" w:rsidRDefault="000A1C67" w:rsidP="00D73C24">
      <w:pPr>
        <w:numPr>
          <w:ilvl w:val="0"/>
          <w:numId w:val="25"/>
        </w:numPr>
        <w:spacing w:after="0" w:line="264" w:lineRule="auto"/>
        <w:ind w:right="10"/>
        <w:rPr>
          <w:szCs w:val="20"/>
        </w:rPr>
      </w:pPr>
      <w:r w:rsidRPr="006A1514">
        <w:rPr>
          <w:szCs w:val="20"/>
        </w:rPr>
        <w:t>zakończono uruchamianie instalacji obejmujące w szczególności regulacje montażową oraz badanie na gorąco w ruchu ciągłym podczas których źródło ciepła bezpośrednio zasilające instalację zapewniało uzyskanie założonych parametrów czynnika grzejnego (temperatura zasilenia, przepływ, ciśnienie dyspozycyjne)</w:t>
      </w:r>
      <w:r w:rsidR="006E050A">
        <w:rPr>
          <w:szCs w:val="20"/>
        </w:rPr>
        <w:t>.</w:t>
      </w:r>
      <w:r w:rsidRPr="006A1514">
        <w:rPr>
          <w:szCs w:val="20"/>
        </w:rPr>
        <w:t xml:space="preserve"> </w:t>
      </w:r>
    </w:p>
    <w:p w14:paraId="54FAF6E1" w14:textId="77777777" w:rsidR="00D56868" w:rsidRPr="006A1514" w:rsidRDefault="000A1C67" w:rsidP="00316D0F">
      <w:pPr>
        <w:spacing w:after="0" w:line="264" w:lineRule="auto"/>
        <w:ind w:left="10" w:right="10"/>
        <w:rPr>
          <w:szCs w:val="20"/>
        </w:rPr>
      </w:pPr>
      <w:r w:rsidRPr="006A1514">
        <w:rPr>
          <w:szCs w:val="20"/>
        </w:rPr>
        <w:t xml:space="preserve">Przy odbiorze końcowym instalacji należy przedstawić następujące dokumenty: </w:t>
      </w:r>
    </w:p>
    <w:p w14:paraId="233835B5" w14:textId="49EEF070" w:rsidR="00F21E92" w:rsidRDefault="00F21E92" w:rsidP="00D73C24">
      <w:pPr>
        <w:numPr>
          <w:ilvl w:val="0"/>
          <w:numId w:val="25"/>
        </w:numPr>
        <w:spacing w:after="0" w:line="264" w:lineRule="auto"/>
        <w:ind w:right="10"/>
        <w:rPr>
          <w:szCs w:val="20"/>
        </w:rPr>
      </w:pPr>
      <w:r>
        <w:rPr>
          <w:szCs w:val="20"/>
        </w:rPr>
        <w:t>dokumentacja projektowa z naniesionymi zmianami,</w:t>
      </w:r>
    </w:p>
    <w:p w14:paraId="3ADDFAF8" w14:textId="5CDB4C50" w:rsidR="00D56868" w:rsidRPr="006A1514" w:rsidRDefault="000A1C67" w:rsidP="00D73C24">
      <w:pPr>
        <w:numPr>
          <w:ilvl w:val="0"/>
          <w:numId w:val="25"/>
        </w:numPr>
        <w:spacing w:after="0" w:line="264" w:lineRule="auto"/>
        <w:ind w:right="10"/>
        <w:rPr>
          <w:szCs w:val="20"/>
        </w:rPr>
      </w:pPr>
      <w:r w:rsidRPr="006A1514">
        <w:rPr>
          <w:szCs w:val="20"/>
        </w:rPr>
        <w:t xml:space="preserve">dziennik budowy, </w:t>
      </w:r>
    </w:p>
    <w:p w14:paraId="70F1BEC7" w14:textId="7BA751F0" w:rsidR="00D56868" w:rsidRPr="003E7373" w:rsidRDefault="000A1C67" w:rsidP="00D73C24">
      <w:pPr>
        <w:numPr>
          <w:ilvl w:val="0"/>
          <w:numId w:val="25"/>
        </w:numPr>
        <w:spacing w:after="0" w:line="264" w:lineRule="auto"/>
        <w:ind w:right="10"/>
        <w:rPr>
          <w:szCs w:val="20"/>
        </w:rPr>
      </w:pPr>
      <w:r w:rsidRPr="006A1514">
        <w:rPr>
          <w:szCs w:val="20"/>
        </w:rPr>
        <w:t xml:space="preserve">potwierdzenie </w:t>
      </w:r>
      <w:r w:rsidRPr="003E7373">
        <w:rPr>
          <w:szCs w:val="20"/>
        </w:rPr>
        <w:t>zgodności wykonania instalacji z projektem technicznym</w:t>
      </w:r>
      <w:r w:rsidR="00F21E92" w:rsidRPr="003E7373">
        <w:rPr>
          <w:szCs w:val="20"/>
        </w:rPr>
        <w:t xml:space="preserve"> i </w:t>
      </w:r>
      <w:r w:rsidRPr="003E7373">
        <w:rPr>
          <w:szCs w:val="20"/>
        </w:rPr>
        <w:t xml:space="preserve">przepisami, </w:t>
      </w:r>
    </w:p>
    <w:p w14:paraId="5765332F" w14:textId="306DD413" w:rsidR="003E7373" w:rsidRPr="003E7373" w:rsidRDefault="000A1C67" w:rsidP="003E7373">
      <w:pPr>
        <w:numPr>
          <w:ilvl w:val="0"/>
          <w:numId w:val="25"/>
        </w:numPr>
        <w:spacing w:after="0" w:line="264" w:lineRule="auto"/>
        <w:ind w:right="10"/>
        <w:rPr>
          <w:szCs w:val="20"/>
        </w:rPr>
      </w:pPr>
      <w:r w:rsidRPr="003E7373">
        <w:rPr>
          <w:szCs w:val="20"/>
        </w:rPr>
        <w:t xml:space="preserve">protokoły odbiorów </w:t>
      </w:r>
      <w:r w:rsidR="003E7373" w:rsidRPr="003E7373">
        <w:rPr>
          <w:szCs w:val="20"/>
        </w:rPr>
        <w:t>robót zanikających i ulegających zakryciu oraz częściowych,</w:t>
      </w:r>
    </w:p>
    <w:p w14:paraId="06EC327D" w14:textId="77777777" w:rsidR="00D56868" w:rsidRPr="006A1514" w:rsidRDefault="000A1C67" w:rsidP="00D73C24">
      <w:pPr>
        <w:numPr>
          <w:ilvl w:val="0"/>
          <w:numId w:val="25"/>
        </w:numPr>
        <w:spacing w:after="0" w:line="264" w:lineRule="auto"/>
        <w:ind w:right="10"/>
        <w:rPr>
          <w:szCs w:val="20"/>
        </w:rPr>
      </w:pPr>
      <w:r w:rsidRPr="003E7373">
        <w:rPr>
          <w:szCs w:val="20"/>
        </w:rPr>
        <w:t>protokoły wykonanych badań</w:t>
      </w:r>
      <w:r w:rsidRPr="006A1514">
        <w:rPr>
          <w:szCs w:val="20"/>
        </w:rPr>
        <w:t xml:space="preserve"> odbiorczych </w:t>
      </w:r>
    </w:p>
    <w:p w14:paraId="2E5994B1" w14:textId="77777777" w:rsidR="00D56868" w:rsidRPr="006A1514" w:rsidRDefault="000A1C67" w:rsidP="003E7373">
      <w:pPr>
        <w:numPr>
          <w:ilvl w:val="0"/>
          <w:numId w:val="25"/>
        </w:numPr>
        <w:spacing w:after="0" w:line="264" w:lineRule="auto"/>
        <w:ind w:right="10"/>
        <w:rPr>
          <w:szCs w:val="20"/>
        </w:rPr>
      </w:pPr>
      <w:r w:rsidRPr="006A1514">
        <w:rPr>
          <w:szCs w:val="20"/>
        </w:rPr>
        <w:t xml:space="preserve">dokumenty dopuszczające do stosowania w budownictwie wyroby budowlane, z których wykonano instalację, </w:t>
      </w:r>
    </w:p>
    <w:p w14:paraId="3DAA1561" w14:textId="52A3389D" w:rsidR="00D56868" w:rsidRPr="006A1514" w:rsidRDefault="000A1C67" w:rsidP="00D73C24">
      <w:pPr>
        <w:numPr>
          <w:ilvl w:val="0"/>
          <w:numId w:val="25"/>
        </w:numPr>
        <w:spacing w:after="0" w:line="264" w:lineRule="auto"/>
        <w:ind w:right="10"/>
        <w:rPr>
          <w:szCs w:val="20"/>
        </w:rPr>
      </w:pPr>
      <w:r w:rsidRPr="006A1514">
        <w:rPr>
          <w:szCs w:val="20"/>
        </w:rPr>
        <w:lastRenderedPageBreak/>
        <w:t xml:space="preserve">dokumenty wymagane dla urządzeń podlegających odbiorom technicznym,  </w:t>
      </w:r>
    </w:p>
    <w:p w14:paraId="56EA3FBE" w14:textId="77777777" w:rsidR="003E7373" w:rsidRDefault="000A1C67" w:rsidP="00D73C24">
      <w:pPr>
        <w:numPr>
          <w:ilvl w:val="0"/>
          <w:numId w:val="25"/>
        </w:numPr>
        <w:spacing w:after="0" w:line="264" w:lineRule="auto"/>
        <w:ind w:right="10"/>
        <w:rPr>
          <w:szCs w:val="20"/>
        </w:rPr>
      </w:pPr>
      <w:r w:rsidRPr="006A1514">
        <w:rPr>
          <w:szCs w:val="20"/>
        </w:rPr>
        <w:t xml:space="preserve">instrukcje obsługi i gwarancje wbudowanych wyrobów, </w:t>
      </w:r>
    </w:p>
    <w:p w14:paraId="4103043A" w14:textId="739C3A0E" w:rsidR="00D56868" w:rsidRPr="006A1514" w:rsidRDefault="000A1C67" w:rsidP="00D73C24">
      <w:pPr>
        <w:numPr>
          <w:ilvl w:val="0"/>
          <w:numId w:val="25"/>
        </w:numPr>
        <w:spacing w:after="0" w:line="264" w:lineRule="auto"/>
        <w:ind w:right="10"/>
        <w:rPr>
          <w:szCs w:val="20"/>
        </w:rPr>
      </w:pPr>
      <w:r w:rsidRPr="006A1514">
        <w:rPr>
          <w:szCs w:val="20"/>
        </w:rPr>
        <w:t xml:space="preserve">instrukcję obsługi instalacji. </w:t>
      </w:r>
    </w:p>
    <w:p w14:paraId="2BC604AE" w14:textId="77777777" w:rsidR="00D56868" w:rsidRPr="006A1514" w:rsidRDefault="000A1C67" w:rsidP="00316D0F">
      <w:pPr>
        <w:spacing w:after="0" w:line="264" w:lineRule="auto"/>
        <w:ind w:left="10" w:right="10"/>
        <w:rPr>
          <w:szCs w:val="20"/>
        </w:rPr>
      </w:pPr>
      <w:r w:rsidRPr="006A1514">
        <w:rPr>
          <w:szCs w:val="20"/>
        </w:rPr>
        <w:t xml:space="preserve">W ramach odbioru końcowego należy: </w:t>
      </w:r>
    </w:p>
    <w:p w14:paraId="66AE585B" w14:textId="439301CF" w:rsidR="00D56868" w:rsidRPr="003E7373" w:rsidRDefault="000A1C67" w:rsidP="003E7373">
      <w:pPr>
        <w:numPr>
          <w:ilvl w:val="0"/>
          <w:numId w:val="25"/>
        </w:numPr>
        <w:spacing w:after="0" w:line="264" w:lineRule="auto"/>
        <w:ind w:right="10"/>
        <w:rPr>
          <w:szCs w:val="20"/>
        </w:rPr>
      </w:pPr>
      <w:r w:rsidRPr="006A1514">
        <w:rPr>
          <w:szCs w:val="20"/>
        </w:rPr>
        <w:t>sprawdzić czy instalacja jest wykonana zgodnie z</w:t>
      </w:r>
      <w:r w:rsidR="003E7373">
        <w:rPr>
          <w:szCs w:val="20"/>
        </w:rPr>
        <w:t xml:space="preserve"> dokumentacją projektową, </w:t>
      </w:r>
      <w:r w:rsidRPr="003E7373">
        <w:rPr>
          <w:szCs w:val="20"/>
        </w:rPr>
        <w:t xml:space="preserve"> </w:t>
      </w:r>
    </w:p>
    <w:p w14:paraId="49809065" w14:textId="077C7EBD" w:rsidR="00D56868" w:rsidRPr="006A1514" w:rsidRDefault="000A1C67" w:rsidP="00D73C24">
      <w:pPr>
        <w:numPr>
          <w:ilvl w:val="0"/>
          <w:numId w:val="25"/>
        </w:numPr>
        <w:spacing w:after="0" w:line="264" w:lineRule="auto"/>
        <w:ind w:right="10"/>
        <w:rPr>
          <w:szCs w:val="20"/>
        </w:rPr>
      </w:pPr>
      <w:r w:rsidRPr="006A1514">
        <w:rPr>
          <w:szCs w:val="20"/>
        </w:rPr>
        <w:t xml:space="preserve">sprawdzić zgodność wykonania odbieranej instalacji z wymaganiami określonymi w odpowiednich punktach ST, a w przypadku odstępstw, sprawdzić w dzienniku budowy uzasadnienie konieczności wprowadzenia odstępstwa, </w:t>
      </w:r>
    </w:p>
    <w:p w14:paraId="31947371" w14:textId="4447156F" w:rsidR="003E7373" w:rsidRPr="003E7373" w:rsidRDefault="000A1C67" w:rsidP="003E7373">
      <w:pPr>
        <w:numPr>
          <w:ilvl w:val="0"/>
          <w:numId w:val="25"/>
        </w:numPr>
        <w:spacing w:after="0" w:line="264" w:lineRule="auto"/>
        <w:ind w:right="10"/>
        <w:rPr>
          <w:szCs w:val="20"/>
        </w:rPr>
      </w:pPr>
      <w:r w:rsidRPr="006A1514">
        <w:rPr>
          <w:szCs w:val="20"/>
        </w:rPr>
        <w:t>sprawdzić protok</w:t>
      </w:r>
      <w:r w:rsidR="00F51199">
        <w:rPr>
          <w:szCs w:val="20"/>
        </w:rPr>
        <w:t>o</w:t>
      </w:r>
      <w:r w:rsidRPr="006A1514">
        <w:rPr>
          <w:szCs w:val="20"/>
        </w:rPr>
        <w:t xml:space="preserve">ły odbiorów </w:t>
      </w:r>
      <w:r w:rsidR="003E7373" w:rsidRPr="003E7373">
        <w:rPr>
          <w:szCs w:val="20"/>
        </w:rPr>
        <w:t>robót zanikających i ulegających zakryciu oraz częściowych,</w:t>
      </w:r>
    </w:p>
    <w:p w14:paraId="271D8B40" w14:textId="77777777" w:rsidR="003E7373" w:rsidRPr="006A1514" w:rsidRDefault="003E7373" w:rsidP="003E7373">
      <w:pPr>
        <w:numPr>
          <w:ilvl w:val="0"/>
          <w:numId w:val="25"/>
        </w:numPr>
        <w:spacing w:after="0" w:line="264" w:lineRule="auto"/>
        <w:ind w:right="10"/>
        <w:rPr>
          <w:szCs w:val="20"/>
        </w:rPr>
      </w:pPr>
      <w:r w:rsidRPr="003E7373">
        <w:rPr>
          <w:szCs w:val="20"/>
        </w:rPr>
        <w:t>protokoły wykonanych badań</w:t>
      </w:r>
      <w:r w:rsidRPr="006A1514">
        <w:rPr>
          <w:szCs w:val="20"/>
        </w:rPr>
        <w:t xml:space="preserve"> odbiorczych </w:t>
      </w:r>
    </w:p>
    <w:p w14:paraId="719108E4" w14:textId="760E2ED8" w:rsidR="00D56868" w:rsidRPr="006A1514" w:rsidRDefault="000A1C67" w:rsidP="00D73C24">
      <w:pPr>
        <w:numPr>
          <w:ilvl w:val="0"/>
          <w:numId w:val="25"/>
        </w:numPr>
        <w:spacing w:after="0" w:line="264" w:lineRule="auto"/>
        <w:ind w:right="10"/>
        <w:rPr>
          <w:szCs w:val="20"/>
        </w:rPr>
      </w:pPr>
      <w:r w:rsidRPr="006A1514">
        <w:rPr>
          <w:szCs w:val="20"/>
        </w:rPr>
        <w:t xml:space="preserve">uruchomić instalację, sprawdzić osiąganie zakładanych parametrów. </w:t>
      </w:r>
    </w:p>
    <w:p w14:paraId="640F00BF" w14:textId="160FF0C4" w:rsidR="00D56868" w:rsidRDefault="000A1C67" w:rsidP="00316D0F">
      <w:pPr>
        <w:spacing w:after="0" w:line="264" w:lineRule="auto"/>
        <w:ind w:left="29" w:right="10"/>
        <w:rPr>
          <w:szCs w:val="20"/>
        </w:rPr>
      </w:pPr>
      <w:r w:rsidRPr="006A1514">
        <w:rPr>
          <w:szCs w:val="20"/>
        </w:rPr>
        <w:t xml:space="preserve">Odbiór końcowy kończy się protokolarnym przejęciem instalacji </w:t>
      </w:r>
      <w:r w:rsidR="00F51199">
        <w:rPr>
          <w:szCs w:val="20"/>
        </w:rPr>
        <w:t>d</w:t>
      </w:r>
      <w:r w:rsidRPr="006A1514">
        <w:rPr>
          <w:szCs w:val="20"/>
        </w:rPr>
        <w:t xml:space="preserve">o użytkowania lub protokolarnym stwierdzeniem braku przygotowania instalacji do użytkowania, wraz z podaniem przyczyn takiego stwierdzenia. </w:t>
      </w:r>
    </w:p>
    <w:p w14:paraId="6269955E" w14:textId="2323C419" w:rsidR="00F51199" w:rsidRDefault="00F51199" w:rsidP="00316D0F">
      <w:pPr>
        <w:spacing w:after="0" w:line="264" w:lineRule="auto"/>
        <w:ind w:left="29" w:right="10"/>
        <w:rPr>
          <w:szCs w:val="20"/>
        </w:rPr>
      </w:pPr>
      <w:r>
        <w:rPr>
          <w:szCs w:val="20"/>
        </w:rPr>
        <w:t>Protokół odbioru końcowego</w:t>
      </w:r>
      <w:r w:rsidR="00CF40C0">
        <w:rPr>
          <w:szCs w:val="20"/>
        </w:rPr>
        <w:t xml:space="preserve"> nie powinien zawierać postanowień warunkowych. W przypadku stwierdzenia braku przygotowania instalacji do użytkowania, po usunięciu przyczyn takiego stwierdzenia, należy przeprowadzić ponowny odbiór instalacji.</w:t>
      </w:r>
    </w:p>
    <w:p w14:paraId="5947E9F5" w14:textId="77777777" w:rsidR="00F51199" w:rsidRDefault="00F51199" w:rsidP="00316D0F">
      <w:pPr>
        <w:spacing w:after="0" w:line="264" w:lineRule="auto"/>
        <w:ind w:left="29" w:right="10"/>
        <w:rPr>
          <w:szCs w:val="20"/>
        </w:rPr>
      </w:pPr>
    </w:p>
    <w:p w14:paraId="5F5FAD42" w14:textId="77777777" w:rsidR="00F51199" w:rsidRPr="006A1514" w:rsidRDefault="00F51199" w:rsidP="00316D0F">
      <w:pPr>
        <w:spacing w:after="0" w:line="264" w:lineRule="auto"/>
        <w:ind w:left="29" w:right="10"/>
        <w:rPr>
          <w:szCs w:val="20"/>
        </w:rPr>
      </w:pPr>
    </w:p>
    <w:p w14:paraId="2E9C8B36" w14:textId="12B2830B" w:rsidR="00D56868" w:rsidRPr="006A1514" w:rsidRDefault="000A1C67" w:rsidP="005A3689">
      <w:pPr>
        <w:pStyle w:val="Akapitzlist"/>
        <w:numPr>
          <w:ilvl w:val="0"/>
          <w:numId w:val="21"/>
        </w:numPr>
        <w:spacing w:after="0" w:line="264" w:lineRule="auto"/>
        <w:ind w:left="374" w:right="0"/>
        <w:jc w:val="left"/>
        <w:rPr>
          <w:szCs w:val="20"/>
        </w:rPr>
      </w:pPr>
      <w:r w:rsidRPr="005A3689">
        <w:rPr>
          <w:b/>
          <w:bCs/>
          <w:szCs w:val="20"/>
        </w:rPr>
        <w:t>PODSTAWA</w:t>
      </w:r>
      <w:r w:rsidRPr="006A1514">
        <w:rPr>
          <w:b/>
          <w:szCs w:val="20"/>
        </w:rPr>
        <w:t xml:space="preserve"> PŁATNOŚCI </w:t>
      </w:r>
    </w:p>
    <w:p w14:paraId="469558B4" w14:textId="6559FEB5" w:rsidR="00D56868" w:rsidRPr="006A1514" w:rsidRDefault="000A1C67" w:rsidP="00316D0F">
      <w:pPr>
        <w:spacing w:after="0" w:line="264" w:lineRule="auto"/>
        <w:ind w:left="10" w:right="10"/>
        <w:rPr>
          <w:szCs w:val="20"/>
        </w:rPr>
      </w:pPr>
      <w:r w:rsidRPr="006A1514">
        <w:rPr>
          <w:szCs w:val="20"/>
        </w:rPr>
        <w:t>Ogólne wymagania dotyczące płatności podano w Specyfikacji Technicznej „Wymagania</w:t>
      </w:r>
      <w:r w:rsidR="005A3689">
        <w:rPr>
          <w:szCs w:val="20"/>
        </w:rPr>
        <w:t xml:space="preserve"> </w:t>
      </w:r>
      <w:r w:rsidRPr="006A1514">
        <w:rPr>
          <w:szCs w:val="20"/>
        </w:rPr>
        <w:t xml:space="preserve">ogólne". </w:t>
      </w:r>
    </w:p>
    <w:p w14:paraId="6A78D32B" w14:textId="77777777" w:rsidR="00D56868" w:rsidRPr="006A1514" w:rsidRDefault="000A1C67" w:rsidP="00316D0F">
      <w:pPr>
        <w:spacing w:after="0" w:line="264" w:lineRule="auto"/>
        <w:ind w:left="0" w:right="0" w:firstLine="0"/>
        <w:jc w:val="left"/>
        <w:rPr>
          <w:szCs w:val="20"/>
        </w:rPr>
      </w:pPr>
      <w:r w:rsidRPr="006A1514">
        <w:rPr>
          <w:szCs w:val="20"/>
        </w:rPr>
        <w:t xml:space="preserve"> </w:t>
      </w:r>
    </w:p>
    <w:p w14:paraId="0DE3859D" w14:textId="677E8392" w:rsidR="00D56868" w:rsidRPr="00CB0797" w:rsidRDefault="000A1C67" w:rsidP="00CB0797">
      <w:pPr>
        <w:pStyle w:val="Akapitzlist"/>
        <w:numPr>
          <w:ilvl w:val="0"/>
          <w:numId w:val="21"/>
        </w:numPr>
        <w:spacing w:after="0" w:line="264" w:lineRule="auto"/>
        <w:ind w:left="374" w:right="0"/>
        <w:jc w:val="left"/>
        <w:rPr>
          <w:b/>
          <w:bCs/>
          <w:szCs w:val="20"/>
        </w:rPr>
      </w:pPr>
      <w:r w:rsidRPr="005A3689">
        <w:rPr>
          <w:b/>
          <w:bCs/>
          <w:szCs w:val="20"/>
        </w:rPr>
        <w:t xml:space="preserve">PRZEPISY ZWIĄZANE </w:t>
      </w:r>
    </w:p>
    <w:p w14:paraId="7888C6B7" w14:textId="0DF77CD2" w:rsidR="00CB0797" w:rsidRPr="00CB0797" w:rsidRDefault="00CB0797" w:rsidP="00CB0797">
      <w:pPr>
        <w:pStyle w:val="Akapitzlist"/>
        <w:numPr>
          <w:ilvl w:val="1"/>
          <w:numId w:val="21"/>
        </w:numPr>
        <w:spacing w:after="0" w:line="264" w:lineRule="auto"/>
        <w:ind w:left="734" w:right="0" w:hanging="720"/>
        <w:jc w:val="left"/>
        <w:rPr>
          <w:b/>
          <w:szCs w:val="20"/>
        </w:rPr>
      </w:pPr>
      <w:r w:rsidRPr="00CB0797">
        <w:rPr>
          <w:b/>
          <w:szCs w:val="20"/>
        </w:rPr>
        <w:t>Akty prawne wyszczególnione w ST „W</w:t>
      </w:r>
      <w:r w:rsidR="0091636D">
        <w:rPr>
          <w:b/>
          <w:szCs w:val="20"/>
        </w:rPr>
        <w:t xml:space="preserve">ymagania </w:t>
      </w:r>
      <w:r w:rsidRPr="00CB0797">
        <w:rPr>
          <w:b/>
          <w:szCs w:val="20"/>
        </w:rPr>
        <w:t>ogólne”</w:t>
      </w:r>
    </w:p>
    <w:p w14:paraId="518A4F63" w14:textId="05285937" w:rsidR="0091636D" w:rsidRPr="00CB0797" w:rsidRDefault="0091636D" w:rsidP="0091636D">
      <w:pPr>
        <w:pStyle w:val="Akapitzlist"/>
        <w:numPr>
          <w:ilvl w:val="1"/>
          <w:numId w:val="21"/>
        </w:numPr>
        <w:spacing w:after="0" w:line="264" w:lineRule="auto"/>
        <w:ind w:left="734" w:right="0" w:hanging="720"/>
        <w:jc w:val="left"/>
        <w:rPr>
          <w:b/>
          <w:szCs w:val="20"/>
        </w:rPr>
      </w:pPr>
      <w:bookmarkStart w:id="1" w:name="_Hlk181793068"/>
      <w:r w:rsidRPr="00CB0797">
        <w:rPr>
          <w:b/>
          <w:szCs w:val="20"/>
        </w:rPr>
        <w:t>Obowiązujące branżowe</w:t>
      </w:r>
      <w:r>
        <w:rPr>
          <w:b/>
          <w:szCs w:val="20"/>
        </w:rPr>
        <w:t xml:space="preserve"> Polskie Normy (PN) lub odpowiednie normy krajów UE.</w:t>
      </w:r>
      <w:r w:rsidRPr="00CB0797">
        <w:rPr>
          <w:b/>
          <w:szCs w:val="20"/>
        </w:rPr>
        <w:t xml:space="preserve"> </w:t>
      </w:r>
    </w:p>
    <w:p w14:paraId="1C479BEF" w14:textId="135CAA2A" w:rsidR="00CB0797" w:rsidRPr="00CB0797" w:rsidRDefault="00CB0797" w:rsidP="00CB0797">
      <w:pPr>
        <w:pStyle w:val="Akapitzlist"/>
        <w:numPr>
          <w:ilvl w:val="1"/>
          <w:numId w:val="21"/>
        </w:numPr>
        <w:spacing w:after="0" w:line="264" w:lineRule="auto"/>
        <w:ind w:left="734" w:right="0" w:hanging="720"/>
        <w:jc w:val="left"/>
        <w:rPr>
          <w:b/>
          <w:szCs w:val="20"/>
        </w:rPr>
      </w:pPr>
      <w:r w:rsidRPr="00CB0797">
        <w:rPr>
          <w:b/>
          <w:szCs w:val="20"/>
        </w:rPr>
        <w:t>Warunki techniczne</w:t>
      </w:r>
    </w:p>
    <w:p w14:paraId="64F8D33D" w14:textId="77777777" w:rsidR="00CB0797" w:rsidRPr="00CB0797" w:rsidRDefault="00CB0797" w:rsidP="00CB0797">
      <w:pPr>
        <w:numPr>
          <w:ilvl w:val="0"/>
          <w:numId w:val="25"/>
        </w:numPr>
        <w:spacing w:after="0" w:line="264" w:lineRule="auto"/>
        <w:ind w:right="10"/>
        <w:rPr>
          <w:szCs w:val="20"/>
        </w:rPr>
      </w:pPr>
      <w:r w:rsidRPr="00CB0797">
        <w:rPr>
          <w:szCs w:val="20"/>
        </w:rPr>
        <w:t>Warunki techniczne wykonania i odbioru instalacji wodociągowych – zeszyt 7 COBRTI INSTAL, Warszawa 2003</w:t>
      </w:r>
    </w:p>
    <w:p w14:paraId="1161CD47" w14:textId="44321656" w:rsidR="00EA4005" w:rsidRPr="0091636D" w:rsidRDefault="00CB0797" w:rsidP="0091636D">
      <w:pPr>
        <w:numPr>
          <w:ilvl w:val="0"/>
          <w:numId w:val="25"/>
        </w:numPr>
        <w:spacing w:after="0" w:line="264" w:lineRule="auto"/>
        <w:ind w:right="10"/>
        <w:rPr>
          <w:szCs w:val="20"/>
        </w:rPr>
      </w:pPr>
      <w:r w:rsidRPr="00CB0797">
        <w:rPr>
          <w:szCs w:val="20"/>
        </w:rPr>
        <w:t>Warunki techniczne wykonania i odbioru instalacji kanalizacyjnych – zeszyt 12 COBRTI INSTAL, Warszawa 2003</w:t>
      </w:r>
      <w:bookmarkEnd w:id="1"/>
    </w:p>
    <w:p w14:paraId="778CAA8D" w14:textId="77777777" w:rsidR="00EA4005" w:rsidRDefault="00EA4005" w:rsidP="00EA4005">
      <w:pPr>
        <w:ind w:left="0" w:firstLine="0"/>
      </w:pPr>
    </w:p>
    <w:p w14:paraId="211A5B65" w14:textId="77777777" w:rsidR="00EA4005" w:rsidRDefault="00EA4005" w:rsidP="00EA4005">
      <w:pPr>
        <w:ind w:left="0" w:firstLine="0"/>
      </w:pPr>
    </w:p>
    <w:sectPr w:rsidR="00EA4005">
      <w:footerReference w:type="even" r:id="rId7"/>
      <w:footerReference w:type="default" r:id="rId8"/>
      <w:footerReference w:type="first" r:id="rId9"/>
      <w:pgSz w:w="11900" w:h="16840"/>
      <w:pgMar w:top="1075" w:right="1120" w:bottom="1010" w:left="1702"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5A4D0" w14:textId="77777777" w:rsidR="000A1C67" w:rsidRDefault="000A1C67">
      <w:pPr>
        <w:spacing w:after="0" w:line="240" w:lineRule="auto"/>
      </w:pPr>
      <w:r>
        <w:separator/>
      </w:r>
    </w:p>
  </w:endnote>
  <w:endnote w:type="continuationSeparator" w:id="0">
    <w:p w14:paraId="6F194301" w14:textId="77777777" w:rsidR="000A1C67" w:rsidRDefault="000A1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D72B4" w14:textId="77777777" w:rsidR="00D56868" w:rsidRDefault="000A1C67">
    <w:pPr>
      <w:tabs>
        <w:tab w:val="center" w:pos="4536"/>
        <w:tab w:val="right" w:pos="9078"/>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p w14:paraId="3C364B8B" w14:textId="77777777" w:rsidR="00D56868" w:rsidRDefault="000A1C67">
    <w:pPr>
      <w:spacing w:after="0" w:line="259" w:lineRule="auto"/>
      <w:ind w:left="0" w:righ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D3051" w14:textId="77777777" w:rsidR="00D56868" w:rsidRDefault="000A1C67">
    <w:pPr>
      <w:tabs>
        <w:tab w:val="center" w:pos="4536"/>
        <w:tab w:val="right" w:pos="9078"/>
      </w:tabs>
      <w:spacing w:after="0" w:line="259" w:lineRule="auto"/>
      <w:ind w:left="0" w:right="0"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00EB3971" w:rsidRPr="00EB3971">
      <w:rPr>
        <w:rFonts w:ascii="Times New Roman" w:eastAsia="Times New Roman" w:hAnsi="Times New Roman" w:cs="Times New Roman"/>
        <w:noProof/>
      </w:rPr>
      <w:t>2</w:t>
    </w:r>
    <w:r>
      <w:rPr>
        <w:rFonts w:ascii="Times New Roman" w:eastAsia="Times New Roman" w:hAnsi="Times New Roman" w:cs="Times New Roman"/>
      </w:rPr>
      <w:fldChar w:fldCharType="end"/>
    </w:r>
  </w:p>
  <w:p w14:paraId="14A35C7C" w14:textId="77777777" w:rsidR="00D56868" w:rsidRDefault="000A1C67">
    <w:pPr>
      <w:spacing w:after="0" w:line="259" w:lineRule="auto"/>
      <w:ind w:left="0" w:right="0"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FE3C2" w14:textId="77777777" w:rsidR="00D56868" w:rsidRDefault="00D56868">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D6A87" w14:textId="77777777" w:rsidR="000A1C67" w:rsidRDefault="000A1C67">
      <w:pPr>
        <w:spacing w:after="0" w:line="240" w:lineRule="auto"/>
      </w:pPr>
      <w:r>
        <w:separator/>
      </w:r>
    </w:p>
  </w:footnote>
  <w:footnote w:type="continuationSeparator" w:id="0">
    <w:p w14:paraId="43D77C76" w14:textId="77777777" w:rsidR="000A1C67" w:rsidRDefault="000A1C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B5DEF"/>
    <w:multiLevelType w:val="hybridMultilevel"/>
    <w:tmpl w:val="A70AB256"/>
    <w:lvl w:ilvl="0" w:tplc="FA7C2B2C">
      <w:start w:val="1"/>
      <w:numFmt w:val="bullet"/>
      <w:lvlText w:val=""/>
      <w:lvlJc w:val="left"/>
      <w:pPr>
        <w:ind w:left="7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0FCA4AE">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6266F6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80C2594">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42E584E">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4150152A">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E468F6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6E508222">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5E8E906">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7C42BBF"/>
    <w:multiLevelType w:val="hybridMultilevel"/>
    <w:tmpl w:val="F522AFAC"/>
    <w:lvl w:ilvl="0" w:tplc="E98C260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B7C359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8ACAF2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50E57F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20A56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F866D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18310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F621C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A6CA46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0401E9"/>
    <w:multiLevelType w:val="hybridMultilevel"/>
    <w:tmpl w:val="E018B888"/>
    <w:lvl w:ilvl="0" w:tplc="D43A46AE">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682EFC">
      <w:start w:val="1"/>
      <w:numFmt w:val="bullet"/>
      <w:lvlText w:val="o"/>
      <w:lvlJc w:val="left"/>
      <w:pPr>
        <w:ind w:left="1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26FD52">
      <w:start w:val="1"/>
      <w:numFmt w:val="bullet"/>
      <w:lvlText w:val="▪"/>
      <w:lvlJc w:val="left"/>
      <w:pPr>
        <w:ind w:left="1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9CA1BE">
      <w:start w:val="1"/>
      <w:numFmt w:val="bullet"/>
      <w:lvlText w:val="•"/>
      <w:lvlJc w:val="left"/>
      <w:pPr>
        <w:ind w:left="2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2983232">
      <w:start w:val="1"/>
      <w:numFmt w:val="bullet"/>
      <w:lvlText w:val="o"/>
      <w:lvlJc w:val="left"/>
      <w:pPr>
        <w:ind w:left="32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0C6A6BE">
      <w:start w:val="1"/>
      <w:numFmt w:val="bullet"/>
      <w:lvlText w:val="▪"/>
      <w:lvlJc w:val="left"/>
      <w:pPr>
        <w:ind w:left="39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46A11DA">
      <w:start w:val="1"/>
      <w:numFmt w:val="bullet"/>
      <w:lvlText w:val="•"/>
      <w:lvlJc w:val="left"/>
      <w:pPr>
        <w:ind w:left="46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B61362">
      <w:start w:val="1"/>
      <w:numFmt w:val="bullet"/>
      <w:lvlText w:val="o"/>
      <w:lvlJc w:val="left"/>
      <w:pPr>
        <w:ind w:left="54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670240E">
      <w:start w:val="1"/>
      <w:numFmt w:val="bullet"/>
      <w:lvlText w:val="▪"/>
      <w:lvlJc w:val="left"/>
      <w:pPr>
        <w:ind w:left="61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2F73E5"/>
    <w:multiLevelType w:val="hybridMultilevel"/>
    <w:tmpl w:val="BD3E7394"/>
    <w:lvl w:ilvl="0" w:tplc="57AE243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A78779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A214D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B6C538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E45148">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982AB7E">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44C965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3638C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386EB2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6BC5A75"/>
    <w:multiLevelType w:val="hybridMultilevel"/>
    <w:tmpl w:val="7E08934C"/>
    <w:lvl w:ilvl="0" w:tplc="FFFFFFFF">
      <w:start w:val="1"/>
      <w:numFmt w:val="lowerLetter"/>
      <w:lvlText w:val="%1)"/>
      <w:lvlJc w:val="left"/>
      <w:pPr>
        <w:ind w:left="1094" w:hanging="360"/>
      </w:pPr>
    </w:lvl>
    <w:lvl w:ilvl="1" w:tplc="FFFFFFFF" w:tentative="1">
      <w:start w:val="1"/>
      <w:numFmt w:val="lowerLetter"/>
      <w:lvlText w:val="%2."/>
      <w:lvlJc w:val="left"/>
      <w:pPr>
        <w:ind w:left="1814" w:hanging="360"/>
      </w:pPr>
    </w:lvl>
    <w:lvl w:ilvl="2" w:tplc="FFFFFFFF" w:tentative="1">
      <w:start w:val="1"/>
      <w:numFmt w:val="lowerRoman"/>
      <w:lvlText w:val="%3."/>
      <w:lvlJc w:val="right"/>
      <w:pPr>
        <w:ind w:left="2534" w:hanging="180"/>
      </w:pPr>
    </w:lvl>
    <w:lvl w:ilvl="3" w:tplc="FFFFFFFF" w:tentative="1">
      <w:start w:val="1"/>
      <w:numFmt w:val="decimal"/>
      <w:lvlText w:val="%4."/>
      <w:lvlJc w:val="left"/>
      <w:pPr>
        <w:ind w:left="3254" w:hanging="360"/>
      </w:pPr>
    </w:lvl>
    <w:lvl w:ilvl="4" w:tplc="FFFFFFFF" w:tentative="1">
      <w:start w:val="1"/>
      <w:numFmt w:val="lowerLetter"/>
      <w:lvlText w:val="%5."/>
      <w:lvlJc w:val="left"/>
      <w:pPr>
        <w:ind w:left="3974" w:hanging="360"/>
      </w:pPr>
    </w:lvl>
    <w:lvl w:ilvl="5" w:tplc="FFFFFFFF" w:tentative="1">
      <w:start w:val="1"/>
      <w:numFmt w:val="lowerRoman"/>
      <w:lvlText w:val="%6."/>
      <w:lvlJc w:val="right"/>
      <w:pPr>
        <w:ind w:left="4694" w:hanging="180"/>
      </w:pPr>
    </w:lvl>
    <w:lvl w:ilvl="6" w:tplc="FFFFFFFF" w:tentative="1">
      <w:start w:val="1"/>
      <w:numFmt w:val="decimal"/>
      <w:lvlText w:val="%7."/>
      <w:lvlJc w:val="left"/>
      <w:pPr>
        <w:ind w:left="5414" w:hanging="360"/>
      </w:pPr>
    </w:lvl>
    <w:lvl w:ilvl="7" w:tplc="FFFFFFFF" w:tentative="1">
      <w:start w:val="1"/>
      <w:numFmt w:val="lowerLetter"/>
      <w:lvlText w:val="%8."/>
      <w:lvlJc w:val="left"/>
      <w:pPr>
        <w:ind w:left="6134" w:hanging="360"/>
      </w:pPr>
    </w:lvl>
    <w:lvl w:ilvl="8" w:tplc="FFFFFFFF" w:tentative="1">
      <w:start w:val="1"/>
      <w:numFmt w:val="lowerRoman"/>
      <w:lvlText w:val="%9."/>
      <w:lvlJc w:val="right"/>
      <w:pPr>
        <w:ind w:left="6854" w:hanging="180"/>
      </w:pPr>
    </w:lvl>
  </w:abstractNum>
  <w:abstractNum w:abstractNumId="5" w15:restartNumberingAfterBreak="0">
    <w:nsid w:val="1CA801C7"/>
    <w:multiLevelType w:val="hybridMultilevel"/>
    <w:tmpl w:val="D43A5244"/>
    <w:lvl w:ilvl="0" w:tplc="75C0D66A">
      <w:start w:val="1"/>
      <w:numFmt w:val="bullet"/>
      <w:lvlText w:val=""/>
      <w:lvlJc w:val="left"/>
      <w:pPr>
        <w:ind w:left="7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31DAF16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526C86A">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3586CE4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0DA4CB28">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592131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46E8C272">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0BE4738C">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0ACE734">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DC07CEA"/>
    <w:multiLevelType w:val="hybridMultilevel"/>
    <w:tmpl w:val="E75EA64E"/>
    <w:lvl w:ilvl="0" w:tplc="B9CC523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1E4577F5"/>
    <w:multiLevelType w:val="hybridMultilevel"/>
    <w:tmpl w:val="A16E9714"/>
    <w:lvl w:ilvl="0" w:tplc="4E6253F4">
      <w:start w:val="1"/>
      <w:numFmt w:val="bullet"/>
      <w:lvlText w:val=""/>
      <w:lvlJc w:val="left"/>
      <w:pPr>
        <w:ind w:left="7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6A02BC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D14EF86">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8BC44164">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155CB920">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A7ABA0A">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6EA2608">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E60FBEC">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EF21A8C">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90B4A58"/>
    <w:multiLevelType w:val="hybridMultilevel"/>
    <w:tmpl w:val="5EDA6D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F33647A"/>
    <w:multiLevelType w:val="hybridMultilevel"/>
    <w:tmpl w:val="7E08934C"/>
    <w:lvl w:ilvl="0" w:tplc="FFFFFFFF">
      <w:start w:val="1"/>
      <w:numFmt w:val="lowerLetter"/>
      <w:lvlText w:val="%1)"/>
      <w:lvlJc w:val="left"/>
      <w:pPr>
        <w:ind w:left="1094" w:hanging="360"/>
      </w:pPr>
    </w:lvl>
    <w:lvl w:ilvl="1" w:tplc="FFFFFFFF" w:tentative="1">
      <w:start w:val="1"/>
      <w:numFmt w:val="lowerLetter"/>
      <w:lvlText w:val="%2."/>
      <w:lvlJc w:val="left"/>
      <w:pPr>
        <w:ind w:left="1814" w:hanging="360"/>
      </w:pPr>
    </w:lvl>
    <w:lvl w:ilvl="2" w:tplc="FFFFFFFF" w:tentative="1">
      <w:start w:val="1"/>
      <w:numFmt w:val="lowerRoman"/>
      <w:lvlText w:val="%3."/>
      <w:lvlJc w:val="right"/>
      <w:pPr>
        <w:ind w:left="2534" w:hanging="180"/>
      </w:pPr>
    </w:lvl>
    <w:lvl w:ilvl="3" w:tplc="FFFFFFFF" w:tentative="1">
      <w:start w:val="1"/>
      <w:numFmt w:val="decimal"/>
      <w:lvlText w:val="%4."/>
      <w:lvlJc w:val="left"/>
      <w:pPr>
        <w:ind w:left="3254" w:hanging="360"/>
      </w:pPr>
    </w:lvl>
    <w:lvl w:ilvl="4" w:tplc="FFFFFFFF" w:tentative="1">
      <w:start w:val="1"/>
      <w:numFmt w:val="lowerLetter"/>
      <w:lvlText w:val="%5."/>
      <w:lvlJc w:val="left"/>
      <w:pPr>
        <w:ind w:left="3974" w:hanging="360"/>
      </w:pPr>
    </w:lvl>
    <w:lvl w:ilvl="5" w:tplc="FFFFFFFF" w:tentative="1">
      <w:start w:val="1"/>
      <w:numFmt w:val="lowerRoman"/>
      <w:lvlText w:val="%6."/>
      <w:lvlJc w:val="right"/>
      <w:pPr>
        <w:ind w:left="4694" w:hanging="180"/>
      </w:pPr>
    </w:lvl>
    <w:lvl w:ilvl="6" w:tplc="FFFFFFFF" w:tentative="1">
      <w:start w:val="1"/>
      <w:numFmt w:val="decimal"/>
      <w:lvlText w:val="%7."/>
      <w:lvlJc w:val="left"/>
      <w:pPr>
        <w:ind w:left="5414" w:hanging="360"/>
      </w:pPr>
    </w:lvl>
    <w:lvl w:ilvl="7" w:tplc="FFFFFFFF" w:tentative="1">
      <w:start w:val="1"/>
      <w:numFmt w:val="lowerLetter"/>
      <w:lvlText w:val="%8."/>
      <w:lvlJc w:val="left"/>
      <w:pPr>
        <w:ind w:left="6134" w:hanging="360"/>
      </w:pPr>
    </w:lvl>
    <w:lvl w:ilvl="8" w:tplc="FFFFFFFF" w:tentative="1">
      <w:start w:val="1"/>
      <w:numFmt w:val="lowerRoman"/>
      <w:lvlText w:val="%9."/>
      <w:lvlJc w:val="right"/>
      <w:pPr>
        <w:ind w:left="6854" w:hanging="180"/>
      </w:pPr>
    </w:lvl>
  </w:abstractNum>
  <w:abstractNum w:abstractNumId="10" w15:restartNumberingAfterBreak="0">
    <w:nsid w:val="2F5A487B"/>
    <w:multiLevelType w:val="hybridMultilevel"/>
    <w:tmpl w:val="DCBEF99A"/>
    <w:lvl w:ilvl="0" w:tplc="FFFFFFFF">
      <w:start w:val="1"/>
      <w:numFmt w:val="decimal"/>
      <w:lvlText w:val="%1)"/>
      <w:lvlJc w:val="left"/>
      <w:pPr>
        <w:tabs>
          <w:tab w:val="num" w:pos="720"/>
        </w:tabs>
        <w:ind w:left="720" w:hanging="360"/>
      </w:pPr>
      <w:rPr>
        <w:rFonts w:ascii="Times New Roman" w:eastAsia="Times New Roman" w:hAnsi="Times New Roman" w:cs="Times New Roman"/>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FF22079"/>
    <w:multiLevelType w:val="hybridMultilevel"/>
    <w:tmpl w:val="0D6A0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9929F9"/>
    <w:multiLevelType w:val="hybridMultilevel"/>
    <w:tmpl w:val="1184548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59A061A"/>
    <w:multiLevelType w:val="hybridMultilevel"/>
    <w:tmpl w:val="6E42751A"/>
    <w:lvl w:ilvl="0" w:tplc="EA74FB44">
      <w:start w:val="1"/>
      <w:numFmt w:val="bullet"/>
      <w:lvlText w:val=""/>
      <w:lvlJc w:val="left"/>
      <w:pPr>
        <w:ind w:left="7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16AE73AA">
      <w:start w:val="1"/>
      <w:numFmt w:val="bullet"/>
      <w:lvlText w:val="o"/>
      <w:lvlJc w:val="left"/>
      <w:pPr>
        <w:ind w:left="145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CAFCBB26">
      <w:start w:val="1"/>
      <w:numFmt w:val="bullet"/>
      <w:lvlText w:val="▪"/>
      <w:lvlJc w:val="left"/>
      <w:pPr>
        <w:ind w:left="217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F7E1DFE">
      <w:start w:val="1"/>
      <w:numFmt w:val="bullet"/>
      <w:lvlText w:val="•"/>
      <w:lvlJc w:val="left"/>
      <w:pPr>
        <w:ind w:left="289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C8C671E">
      <w:start w:val="1"/>
      <w:numFmt w:val="bullet"/>
      <w:lvlText w:val="o"/>
      <w:lvlJc w:val="left"/>
      <w:pPr>
        <w:ind w:left="361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762C0CE4">
      <w:start w:val="1"/>
      <w:numFmt w:val="bullet"/>
      <w:lvlText w:val="▪"/>
      <w:lvlJc w:val="left"/>
      <w:pPr>
        <w:ind w:left="433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FF8CDF2">
      <w:start w:val="1"/>
      <w:numFmt w:val="bullet"/>
      <w:lvlText w:val="•"/>
      <w:lvlJc w:val="left"/>
      <w:pPr>
        <w:ind w:left="505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6F7A196E">
      <w:start w:val="1"/>
      <w:numFmt w:val="bullet"/>
      <w:lvlText w:val="o"/>
      <w:lvlJc w:val="left"/>
      <w:pPr>
        <w:ind w:left="577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D374AF42">
      <w:start w:val="1"/>
      <w:numFmt w:val="bullet"/>
      <w:lvlText w:val="▪"/>
      <w:lvlJc w:val="left"/>
      <w:pPr>
        <w:ind w:left="649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2C23C0E"/>
    <w:multiLevelType w:val="hybridMultilevel"/>
    <w:tmpl w:val="4962ACE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44ED7740"/>
    <w:multiLevelType w:val="multilevel"/>
    <w:tmpl w:val="06E61C2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82C04DF"/>
    <w:multiLevelType w:val="hybridMultilevel"/>
    <w:tmpl w:val="20908D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9D199E"/>
    <w:multiLevelType w:val="hybridMultilevel"/>
    <w:tmpl w:val="0FE87E5C"/>
    <w:lvl w:ilvl="0" w:tplc="0C8EF0DC">
      <w:start w:val="1"/>
      <w:numFmt w:val="bullet"/>
      <w:lvlText w:val=""/>
      <w:lvlJc w:val="left"/>
      <w:pPr>
        <w:ind w:left="7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4FA5D2E">
      <w:start w:val="1"/>
      <w:numFmt w:val="bullet"/>
      <w:lvlText w:val="o"/>
      <w:lvlJc w:val="left"/>
      <w:pPr>
        <w:ind w:left="132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02A0FAA6">
      <w:start w:val="1"/>
      <w:numFmt w:val="bullet"/>
      <w:lvlText w:val="▪"/>
      <w:lvlJc w:val="left"/>
      <w:pPr>
        <w:ind w:left="204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1F2AB94">
      <w:start w:val="1"/>
      <w:numFmt w:val="bullet"/>
      <w:lvlText w:val="•"/>
      <w:lvlJc w:val="left"/>
      <w:pPr>
        <w:ind w:left="276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794AA18">
      <w:start w:val="1"/>
      <w:numFmt w:val="bullet"/>
      <w:lvlText w:val="o"/>
      <w:lvlJc w:val="left"/>
      <w:pPr>
        <w:ind w:left="348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4541572">
      <w:start w:val="1"/>
      <w:numFmt w:val="bullet"/>
      <w:lvlText w:val="▪"/>
      <w:lvlJc w:val="left"/>
      <w:pPr>
        <w:ind w:left="420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208FC9A">
      <w:start w:val="1"/>
      <w:numFmt w:val="bullet"/>
      <w:lvlText w:val="•"/>
      <w:lvlJc w:val="left"/>
      <w:pPr>
        <w:ind w:left="492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5F85B1E">
      <w:start w:val="1"/>
      <w:numFmt w:val="bullet"/>
      <w:lvlText w:val="o"/>
      <w:lvlJc w:val="left"/>
      <w:pPr>
        <w:ind w:left="564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3E230D4">
      <w:start w:val="1"/>
      <w:numFmt w:val="bullet"/>
      <w:lvlText w:val="▪"/>
      <w:lvlJc w:val="left"/>
      <w:pPr>
        <w:ind w:left="6365"/>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B855983"/>
    <w:multiLevelType w:val="hybridMultilevel"/>
    <w:tmpl w:val="7000432A"/>
    <w:lvl w:ilvl="0" w:tplc="07F250A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78A6C4">
      <w:start w:val="1"/>
      <w:numFmt w:val="bullet"/>
      <w:lvlText w:val="o"/>
      <w:lvlJc w:val="left"/>
      <w:pPr>
        <w:ind w:left="1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BC84F2">
      <w:start w:val="1"/>
      <w:numFmt w:val="bullet"/>
      <w:lvlText w:val="▪"/>
      <w:lvlJc w:val="left"/>
      <w:pPr>
        <w:ind w:left="1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802D2DE">
      <w:start w:val="1"/>
      <w:numFmt w:val="bullet"/>
      <w:lvlText w:val="•"/>
      <w:lvlJc w:val="left"/>
      <w:pPr>
        <w:ind w:left="2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10EC88">
      <w:start w:val="1"/>
      <w:numFmt w:val="bullet"/>
      <w:lvlText w:val="o"/>
      <w:lvlJc w:val="left"/>
      <w:pPr>
        <w:ind w:left="3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0CAF77A">
      <w:start w:val="1"/>
      <w:numFmt w:val="bullet"/>
      <w:lvlText w:val="▪"/>
      <w:lvlJc w:val="left"/>
      <w:pPr>
        <w:ind w:left="40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16C366">
      <w:start w:val="1"/>
      <w:numFmt w:val="bullet"/>
      <w:lvlText w:val="•"/>
      <w:lvlJc w:val="left"/>
      <w:pPr>
        <w:ind w:left="4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5CE98E">
      <w:start w:val="1"/>
      <w:numFmt w:val="bullet"/>
      <w:lvlText w:val="o"/>
      <w:lvlJc w:val="left"/>
      <w:pPr>
        <w:ind w:left="5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C3A4A2A">
      <w:start w:val="1"/>
      <w:numFmt w:val="bullet"/>
      <w:lvlText w:val="▪"/>
      <w:lvlJc w:val="left"/>
      <w:pPr>
        <w:ind w:left="6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F1B629D"/>
    <w:multiLevelType w:val="multilevel"/>
    <w:tmpl w:val="25EE7028"/>
    <w:lvl w:ilvl="0">
      <w:start w:val="3"/>
      <w:numFmt w:val="upperRoman"/>
      <w:lvlText w:val="%1."/>
      <w:lvlJc w:val="left"/>
      <w:pPr>
        <w:ind w:left="727" w:hanging="720"/>
      </w:pPr>
      <w:rPr>
        <w:rFonts w:hint="default"/>
      </w:rPr>
    </w:lvl>
    <w:lvl w:ilvl="1">
      <w:start w:val="4"/>
      <w:numFmt w:val="decimal"/>
      <w:isLgl/>
      <w:lvlText w:val="%1.%2."/>
      <w:lvlJc w:val="left"/>
      <w:pPr>
        <w:ind w:left="442" w:hanging="435"/>
      </w:pPr>
      <w:rPr>
        <w:rFonts w:ascii="Times-Bold" w:hAnsi="Times-Bold" w:cs="Times-Bold" w:hint="default"/>
        <w:b/>
      </w:rPr>
    </w:lvl>
    <w:lvl w:ilvl="2">
      <w:start w:val="4"/>
      <w:numFmt w:val="decimal"/>
      <w:isLgl/>
      <w:lvlText w:val="%1.%2.%3."/>
      <w:lvlJc w:val="left"/>
      <w:pPr>
        <w:ind w:left="442" w:hanging="435"/>
      </w:pPr>
      <w:rPr>
        <w:rFonts w:ascii="Times-Bold" w:hAnsi="Times-Bold" w:cs="Times-Bold" w:hint="default"/>
        <w:b/>
      </w:rPr>
    </w:lvl>
    <w:lvl w:ilvl="3">
      <w:start w:val="1"/>
      <w:numFmt w:val="decimal"/>
      <w:isLgl/>
      <w:lvlText w:val="%1.%2.%3.%4."/>
      <w:lvlJc w:val="left"/>
      <w:pPr>
        <w:ind w:left="727" w:hanging="720"/>
      </w:pPr>
      <w:rPr>
        <w:rFonts w:ascii="Times-Bold" w:hAnsi="Times-Bold" w:cs="Times-Bold" w:hint="default"/>
        <w:b/>
      </w:rPr>
    </w:lvl>
    <w:lvl w:ilvl="4">
      <w:start w:val="1"/>
      <w:numFmt w:val="decimal"/>
      <w:isLgl/>
      <w:lvlText w:val="%1.%2.%3.%4.%5."/>
      <w:lvlJc w:val="left"/>
      <w:pPr>
        <w:ind w:left="727" w:hanging="720"/>
      </w:pPr>
      <w:rPr>
        <w:rFonts w:ascii="Times-Bold" w:hAnsi="Times-Bold" w:cs="Times-Bold" w:hint="default"/>
        <w:b/>
      </w:rPr>
    </w:lvl>
    <w:lvl w:ilvl="5">
      <w:start w:val="1"/>
      <w:numFmt w:val="decimal"/>
      <w:isLgl/>
      <w:lvlText w:val="%1.%2.%3.%4.%5.%6."/>
      <w:lvlJc w:val="left"/>
      <w:pPr>
        <w:ind w:left="727" w:hanging="720"/>
      </w:pPr>
      <w:rPr>
        <w:rFonts w:ascii="Times-Bold" w:hAnsi="Times-Bold" w:cs="Times-Bold" w:hint="default"/>
        <w:b/>
      </w:rPr>
    </w:lvl>
    <w:lvl w:ilvl="6">
      <w:start w:val="1"/>
      <w:numFmt w:val="decimal"/>
      <w:isLgl/>
      <w:lvlText w:val="%1.%2.%3.%4.%5.%6.%7."/>
      <w:lvlJc w:val="left"/>
      <w:pPr>
        <w:ind w:left="1087" w:hanging="1080"/>
      </w:pPr>
      <w:rPr>
        <w:rFonts w:ascii="Times-Bold" w:hAnsi="Times-Bold" w:cs="Times-Bold" w:hint="default"/>
        <w:b/>
      </w:rPr>
    </w:lvl>
    <w:lvl w:ilvl="7">
      <w:start w:val="1"/>
      <w:numFmt w:val="decimal"/>
      <w:isLgl/>
      <w:lvlText w:val="%1.%2.%3.%4.%5.%6.%7.%8."/>
      <w:lvlJc w:val="left"/>
      <w:pPr>
        <w:ind w:left="1087" w:hanging="1080"/>
      </w:pPr>
      <w:rPr>
        <w:rFonts w:ascii="Times-Bold" w:hAnsi="Times-Bold" w:cs="Times-Bold" w:hint="default"/>
        <w:b/>
      </w:rPr>
    </w:lvl>
    <w:lvl w:ilvl="8">
      <w:start w:val="1"/>
      <w:numFmt w:val="decimal"/>
      <w:isLgl/>
      <w:lvlText w:val="%1.%2.%3.%4.%5.%6.%7.%8.%9."/>
      <w:lvlJc w:val="left"/>
      <w:pPr>
        <w:ind w:left="1087" w:hanging="1080"/>
      </w:pPr>
      <w:rPr>
        <w:rFonts w:ascii="Times-Bold" w:hAnsi="Times-Bold" w:cs="Times-Bold" w:hint="default"/>
        <w:b/>
      </w:rPr>
    </w:lvl>
  </w:abstractNum>
  <w:abstractNum w:abstractNumId="20" w15:restartNumberingAfterBreak="0">
    <w:nsid w:val="64D62F4A"/>
    <w:multiLevelType w:val="multilevel"/>
    <w:tmpl w:val="698C9976"/>
    <w:lvl w:ilvl="0">
      <w:start w:val="1"/>
      <w:numFmt w:val="decimal"/>
      <w:lvlText w:val="%1."/>
      <w:lvlJc w:val="left"/>
      <w:pPr>
        <w:ind w:left="374" w:hanging="360"/>
      </w:pPr>
      <w:rPr>
        <w:b/>
        <w:bCs/>
      </w:rPr>
    </w:lvl>
    <w:lvl w:ilvl="1">
      <w:start w:val="1"/>
      <w:numFmt w:val="decimal"/>
      <w:isLgl/>
      <w:lvlText w:val="%1.%2."/>
      <w:lvlJc w:val="left"/>
      <w:pPr>
        <w:ind w:left="734" w:hanging="720"/>
      </w:pPr>
      <w:rPr>
        <w:rFonts w:hint="default"/>
        <w:b/>
      </w:rPr>
    </w:lvl>
    <w:lvl w:ilvl="2">
      <w:start w:val="1"/>
      <w:numFmt w:val="decimal"/>
      <w:isLgl/>
      <w:lvlText w:val="%1.%2.%3."/>
      <w:lvlJc w:val="left"/>
      <w:pPr>
        <w:ind w:left="734" w:hanging="720"/>
      </w:pPr>
      <w:rPr>
        <w:rFonts w:hint="default"/>
        <w:b/>
      </w:rPr>
    </w:lvl>
    <w:lvl w:ilvl="3">
      <w:start w:val="1"/>
      <w:numFmt w:val="decimal"/>
      <w:isLgl/>
      <w:lvlText w:val="%1.%2.%3.%4."/>
      <w:lvlJc w:val="left"/>
      <w:pPr>
        <w:ind w:left="1094" w:hanging="1080"/>
      </w:pPr>
      <w:rPr>
        <w:rFonts w:hint="default"/>
        <w:b/>
      </w:rPr>
    </w:lvl>
    <w:lvl w:ilvl="4">
      <w:start w:val="1"/>
      <w:numFmt w:val="decimal"/>
      <w:isLgl/>
      <w:lvlText w:val="%1.%2.%3.%4.%5."/>
      <w:lvlJc w:val="left"/>
      <w:pPr>
        <w:ind w:left="1094" w:hanging="1080"/>
      </w:pPr>
      <w:rPr>
        <w:rFonts w:hint="default"/>
        <w:b/>
      </w:rPr>
    </w:lvl>
    <w:lvl w:ilvl="5">
      <w:start w:val="1"/>
      <w:numFmt w:val="decimal"/>
      <w:isLgl/>
      <w:lvlText w:val="%1.%2.%3.%4.%5.%6."/>
      <w:lvlJc w:val="left"/>
      <w:pPr>
        <w:ind w:left="1454" w:hanging="1440"/>
      </w:pPr>
      <w:rPr>
        <w:rFonts w:hint="default"/>
        <w:b/>
      </w:rPr>
    </w:lvl>
    <w:lvl w:ilvl="6">
      <w:start w:val="1"/>
      <w:numFmt w:val="decimal"/>
      <w:isLgl/>
      <w:lvlText w:val="%1.%2.%3.%4.%5.%6.%7."/>
      <w:lvlJc w:val="left"/>
      <w:pPr>
        <w:ind w:left="1454" w:hanging="1440"/>
      </w:pPr>
      <w:rPr>
        <w:rFonts w:hint="default"/>
        <w:b/>
      </w:rPr>
    </w:lvl>
    <w:lvl w:ilvl="7">
      <w:start w:val="1"/>
      <w:numFmt w:val="decimal"/>
      <w:isLgl/>
      <w:lvlText w:val="%1.%2.%3.%4.%5.%6.%7.%8."/>
      <w:lvlJc w:val="left"/>
      <w:pPr>
        <w:ind w:left="1814" w:hanging="1800"/>
      </w:pPr>
      <w:rPr>
        <w:rFonts w:hint="default"/>
        <w:b/>
      </w:rPr>
    </w:lvl>
    <w:lvl w:ilvl="8">
      <w:start w:val="1"/>
      <w:numFmt w:val="decimal"/>
      <w:isLgl/>
      <w:lvlText w:val="%1.%2.%3.%4.%5.%6.%7.%8.%9."/>
      <w:lvlJc w:val="left"/>
      <w:pPr>
        <w:ind w:left="1814" w:hanging="1800"/>
      </w:pPr>
      <w:rPr>
        <w:rFonts w:hint="default"/>
        <w:b/>
      </w:rPr>
    </w:lvl>
  </w:abstractNum>
  <w:abstractNum w:abstractNumId="21" w15:restartNumberingAfterBreak="0">
    <w:nsid w:val="65AC3D05"/>
    <w:multiLevelType w:val="multilevel"/>
    <w:tmpl w:val="392485F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E0D3A9A"/>
    <w:multiLevelType w:val="hybridMultilevel"/>
    <w:tmpl w:val="D31EBC4C"/>
    <w:lvl w:ilvl="0" w:tplc="041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3" w15:restartNumberingAfterBreak="0">
    <w:nsid w:val="6E47763B"/>
    <w:multiLevelType w:val="hybridMultilevel"/>
    <w:tmpl w:val="250C834A"/>
    <w:lvl w:ilvl="0" w:tplc="36DAC2F8">
      <w:start w:val="1"/>
      <w:numFmt w:val="bullet"/>
      <w:lvlText w:val=""/>
      <w:lvlJc w:val="left"/>
      <w:pPr>
        <w:ind w:left="7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D4AECB8">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0828695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9EE67D5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7F4BDE0">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D104AFC">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B8ACA0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0F2BFEA">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E8E3844">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ED35294"/>
    <w:multiLevelType w:val="hybridMultilevel"/>
    <w:tmpl w:val="6A501F2E"/>
    <w:lvl w:ilvl="0" w:tplc="84681548">
      <w:start w:val="1"/>
      <w:numFmt w:val="bullet"/>
      <w:lvlText w:val=""/>
      <w:lvlJc w:val="left"/>
      <w:pPr>
        <w:ind w:left="66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9848792">
      <w:start w:val="1"/>
      <w:numFmt w:val="bullet"/>
      <w:lvlText w:val="o"/>
      <w:lvlJc w:val="left"/>
      <w:pPr>
        <w:ind w:left="14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E7A1A12">
      <w:start w:val="1"/>
      <w:numFmt w:val="bullet"/>
      <w:lvlText w:val="▪"/>
      <w:lvlJc w:val="left"/>
      <w:pPr>
        <w:ind w:left="220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95E88744">
      <w:start w:val="1"/>
      <w:numFmt w:val="bullet"/>
      <w:lvlText w:val="•"/>
      <w:lvlJc w:val="left"/>
      <w:pPr>
        <w:ind w:left="292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46A7C84">
      <w:start w:val="1"/>
      <w:numFmt w:val="bullet"/>
      <w:lvlText w:val="o"/>
      <w:lvlJc w:val="left"/>
      <w:pPr>
        <w:ind w:left="36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5889DC6">
      <w:start w:val="1"/>
      <w:numFmt w:val="bullet"/>
      <w:lvlText w:val="▪"/>
      <w:lvlJc w:val="left"/>
      <w:pPr>
        <w:ind w:left="436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8F0CFE2">
      <w:start w:val="1"/>
      <w:numFmt w:val="bullet"/>
      <w:lvlText w:val="•"/>
      <w:lvlJc w:val="left"/>
      <w:pPr>
        <w:ind w:left="50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987A1E78">
      <w:start w:val="1"/>
      <w:numFmt w:val="bullet"/>
      <w:lvlText w:val="o"/>
      <w:lvlJc w:val="left"/>
      <w:pPr>
        <w:ind w:left="580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A5682B0">
      <w:start w:val="1"/>
      <w:numFmt w:val="bullet"/>
      <w:lvlText w:val="▪"/>
      <w:lvlJc w:val="left"/>
      <w:pPr>
        <w:ind w:left="652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0070DD6"/>
    <w:multiLevelType w:val="hybridMultilevel"/>
    <w:tmpl w:val="1FCC5B96"/>
    <w:lvl w:ilvl="0" w:tplc="236A18AE">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3EEE88">
      <w:start w:val="1"/>
      <w:numFmt w:val="bullet"/>
      <w:lvlText w:val="o"/>
      <w:lvlJc w:val="left"/>
      <w:pPr>
        <w:ind w:left="11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9CE6C2C">
      <w:start w:val="1"/>
      <w:numFmt w:val="bullet"/>
      <w:lvlText w:val="▪"/>
      <w:lvlJc w:val="left"/>
      <w:pPr>
        <w:ind w:left="18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F9A5408">
      <w:start w:val="1"/>
      <w:numFmt w:val="bullet"/>
      <w:lvlText w:val="•"/>
      <w:lvlJc w:val="left"/>
      <w:pPr>
        <w:ind w:left="25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4AEC18">
      <w:start w:val="1"/>
      <w:numFmt w:val="bullet"/>
      <w:lvlText w:val="o"/>
      <w:lvlJc w:val="left"/>
      <w:pPr>
        <w:ind w:left="32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8AA8318">
      <w:start w:val="1"/>
      <w:numFmt w:val="bullet"/>
      <w:lvlText w:val="▪"/>
      <w:lvlJc w:val="left"/>
      <w:pPr>
        <w:ind w:left="39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848408">
      <w:start w:val="1"/>
      <w:numFmt w:val="bullet"/>
      <w:lvlText w:val="•"/>
      <w:lvlJc w:val="left"/>
      <w:pPr>
        <w:ind w:left="47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2E10FA">
      <w:start w:val="1"/>
      <w:numFmt w:val="bullet"/>
      <w:lvlText w:val="o"/>
      <w:lvlJc w:val="left"/>
      <w:pPr>
        <w:ind w:left="54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7A896F8">
      <w:start w:val="1"/>
      <w:numFmt w:val="bullet"/>
      <w:lvlText w:val="▪"/>
      <w:lvlJc w:val="left"/>
      <w:pPr>
        <w:ind w:left="6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9F6156D"/>
    <w:multiLevelType w:val="multilevel"/>
    <w:tmpl w:val="06E61C2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C330FE9"/>
    <w:multiLevelType w:val="hybridMultilevel"/>
    <w:tmpl w:val="3698C8F6"/>
    <w:lvl w:ilvl="0" w:tplc="19089A46">
      <w:start w:val="1"/>
      <w:numFmt w:val="bullet"/>
      <w:lvlText w:val="•"/>
      <w:lvlJc w:val="left"/>
      <w:pPr>
        <w:ind w:left="7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C4A05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86077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D00D4F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1A804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80A44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8BC540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D84BF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5F8F18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F455D38"/>
    <w:multiLevelType w:val="hybridMultilevel"/>
    <w:tmpl w:val="151C49BC"/>
    <w:lvl w:ilvl="0" w:tplc="0C3A7A8E">
      <w:start w:val="1"/>
      <w:numFmt w:val="bullet"/>
      <w:lvlText w:val=""/>
      <w:lvlJc w:val="left"/>
      <w:pPr>
        <w:ind w:left="7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18067D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428C15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442759A">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2E2C27E">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672A8D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46908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892FD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8B0B23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13"/>
  </w:num>
  <w:num w:numId="3">
    <w:abstractNumId w:val="0"/>
  </w:num>
  <w:num w:numId="4">
    <w:abstractNumId w:val="5"/>
  </w:num>
  <w:num w:numId="5">
    <w:abstractNumId w:val="24"/>
  </w:num>
  <w:num w:numId="6">
    <w:abstractNumId w:val="7"/>
  </w:num>
  <w:num w:numId="7">
    <w:abstractNumId w:val="23"/>
  </w:num>
  <w:num w:numId="8">
    <w:abstractNumId w:val="27"/>
  </w:num>
  <w:num w:numId="9">
    <w:abstractNumId w:val="18"/>
  </w:num>
  <w:num w:numId="10">
    <w:abstractNumId w:val="25"/>
  </w:num>
  <w:num w:numId="11">
    <w:abstractNumId w:val="2"/>
  </w:num>
  <w:num w:numId="12">
    <w:abstractNumId w:val="28"/>
  </w:num>
  <w:num w:numId="13">
    <w:abstractNumId w:val="1"/>
  </w:num>
  <w:num w:numId="14">
    <w:abstractNumId w:val="3"/>
  </w:num>
  <w:num w:numId="15">
    <w:abstractNumId w:val="20"/>
  </w:num>
  <w:num w:numId="16">
    <w:abstractNumId w:val="10"/>
  </w:num>
  <w:num w:numId="17">
    <w:abstractNumId w:val="11"/>
  </w:num>
  <w:num w:numId="18">
    <w:abstractNumId w:val="16"/>
  </w:num>
  <w:num w:numId="19">
    <w:abstractNumId w:val="19"/>
  </w:num>
  <w:num w:numId="20">
    <w:abstractNumId w:val="14"/>
  </w:num>
  <w:num w:numId="21">
    <w:abstractNumId w:val="26"/>
  </w:num>
  <w:num w:numId="22">
    <w:abstractNumId w:val="8"/>
  </w:num>
  <w:num w:numId="23">
    <w:abstractNumId w:val="4"/>
  </w:num>
  <w:num w:numId="24">
    <w:abstractNumId w:val="9"/>
  </w:num>
  <w:num w:numId="25">
    <w:abstractNumId w:val="6"/>
  </w:num>
  <w:num w:numId="26">
    <w:abstractNumId w:val="15"/>
  </w:num>
  <w:num w:numId="27">
    <w:abstractNumId w:val="12"/>
  </w:num>
  <w:num w:numId="28">
    <w:abstractNumId w:val="22"/>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868"/>
    <w:rsid w:val="00080A23"/>
    <w:rsid w:val="00082ECA"/>
    <w:rsid w:val="000A1C67"/>
    <w:rsid w:val="001258E9"/>
    <w:rsid w:val="001B516C"/>
    <w:rsid w:val="001C4E92"/>
    <w:rsid w:val="001C7FC4"/>
    <w:rsid w:val="002546D0"/>
    <w:rsid w:val="0026579D"/>
    <w:rsid w:val="002863E2"/>
    <w:rsid w:val="002914BA"/>
    <w:rsid w:val="00293D25"/>
    <w:rsid w:val="00316D0F"/>
    <w:rsid w:val="0035152D"/>
    <w:rsid w:val="0037362C"/>
    <w:rsid w:val="003E7373"/>
    <w:rsid w:val="0047795B"/>
    <w:rsid w:val="00490FF1"/>
    <w:rsid w:val="004B47A0"/>
    <w:rsid w:val="004E0FCB"/>
    <w:rsid w:val="005A3689"/>
    <w:rsid w:val="005E5071"/>
    <w:rsid w:val="005F7D92"/>
    <w:rsid w:val="006323D4"/>
    <w:rsid w:val="006952EA"/>
    <w:rsid w:val="006A1514"/>
    <w:rsid w:val="006E050A"/>
    <w:rsid w:val="00734397"/>
    <w:rsid w:val="007649D7"/>
    <w:rsid w:val="00795BB4"/>
    <w:rsid w:val="007C2FDF"/>
    <w:rsid w:val="007F644A"/>
    <w:rsid w:val="007F675B"/>
    <w:rsid w:val="00873D4E"/>
    <w:rsid w:val="008E09C8"/>
    <w:rsid w:val="0091636D"/>
    <w:rsid w:val="0091724D"/>
    <w:rsid w:val="00917DB1"/>
    <w:rsid w:val="00997823"/>
    <w:rsid w:val="009D32AC"/>
    <w:rsid w:val="00A210BA"/>
    <w:rsid w:val="00A217DE"/>
    <w:rsid w:val="00A359AB"/>
    <w:rsid w:val="00B1157C"/>
    <w:rsid w:val="00B67BC7"/>
    <w:rsid w:val="00B747F6"/>
    <w:rsid w:val="00C35BDF"/>
    <w:rsid w:val="00C971C6"/>
    <w:rsid w:val="00CA44EC"/>
    <w:rsid w:val="00CB0797"/>
    <w:rsid w:val="00CC4B51"/>
    <w:rsid w:val="00CE238B"/>
    <w:rsid w:val="00CF40C0"/>
    <w:rsid w:val="00CF43AD"/>
    <w:rsid w:val="00D56868"/>
    <w:rsid w:val="00D73C24"/>
    <w:rsid w:val="00DD0913"/>
    <w:rsid w:val="00E05FF7"/>
    <w:rsid w:val="00EA4005"/>
    <w:rsid w:val="00EB3971"/>
    <w:rsid w:val="00EE269E"/>
    <w:rsid w:val="00EE4BDE"/>
    <w:rsid w:val="00F162FD"/>
    <w:rsid w:val="00F21E92"/>
    <w:rsid w:val="00F511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BD14A"/>
  <w15:docId w15:val="{2BF4E16A-3228-4947-81BD-DAB8D5CF8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4" w:line="249" w:lineRule="auto"/>
      <w:ind w:left="718" w:right="5"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pBdr>
        <w:top w:val="single" w:sz="6" w:space="0" w:color="000000"/>
        <w:left w:val="single" w:sz="6" w:space="0" w:color="000000"/>
        <w:bottom w:val="single" w:sz="6" w:space="0" w:color="000000"/>
        <w:right w:val="single" w:sz="6" w:space="0" w:color="000000"/>
      </w:pBdr>
      <w:spacing w:after="0"/>
      <w:ind w:left="1642"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0"/>
      <w:ind w:left="10" w:hanging="10"/>
      <w:outlineLvl w:val="1"/>
    </w:pPr>
    <w:rPr>
      <w:rFonts w:ascii="Arial" w:eastAsia="Arial" w:hAnsi="Arial" w:cs="Arial"/>
      <w:color w:val="000000"/>
      <w:sz w:val="24"/>
    </w:rPr>
  </w:style>
  <w:style w:type="paragraph" w:styleId="Nagwek3">
    <w:name w:val="heading 3"/>
    <w:next w:val="Normalny"/>
    <w:link w:val="Nagwek3Znak"/>
    <w:uiPriority w:val="9"/>
    <w:unhideWhenUsed/>
    <w:qFormat/>
    <w:pPr>
      <w:keepNext/>
      <w:keepLines/>
      <w:spacing w:after="4" w:line="250" w:lineRule="auto"/>
      <w:ind w:left="10" w:hanging="10"/>
      <w:jc w:val="both"/>
      <w:outlineLvl w:val="2"/>
    </w:pPr>
    <w:rPr>
      <w:rFonts w:ascii="Arial" w:eastAsia="Arial" w:hAnsi="Arial" w:cs="Arial"/>
      <w:b/>
      <w:color w:val="000000"/>
      <w:sz w:val="20"/>
    </w:rPr>
  </w:style>
  <w:style w:type="paragraph" w:styleId="Nagwek4">
    <w:name w:val="heading 4"/>
    <w:next w:val="Normalny"/>
    <w:link w:val="Nagwek4Znak"/>
    <w:uiPriority w:val="9"/>
    <w:unhideWhenUsed/>
    <w:qFormat/>
    <w:pPr>
      <w:keepNext/>
      <w:keepLines/>
      <w:spacing w:after="4" w:line="250" w:lineRule="auto"/>
      <w:ind w:left="10" w:hanging="10"/>
      <w:jc w:val="both"/>
      <w:outlineLvl w:val="3"/>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Arial" w:eastAsia="Arial" w:hAnsi="Arial" w:cs="Arial"/>
      <w:color w:val="000000"/>
      <w:sz w:val="24"/>
    </w:rPr>
  </w:style>
  <w:style w:type="character" w:customStyle="1" w:styleId="Nagwek3Znak">
    <w:name w:val="Nagłówek 3 Znak"/>
    <w:link w:val="Nagwek3"/>
    <w:rPr>
      <w:rFonts w:ascii="Arial" w:eastAsia="Arial" w:hAnsi="Arial" w:cs="Arial"/>
      <w:b/>
      <w:color w:val="000000"/>
      <w:sz w:val="20"/>
    </w:rPr>
  </w:style>
  <w:style w:type="character" w:customStyle="1" w:styleId="Nagwek4Znak">
    <w:name w:val="Nagłówek 4 Znak"/>
    <w:link w:val="Nagwek4"/>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L1,Numerowanie,List Paragraph,Preambuła"/>
    <w:basedOn w:val="Normalny"/>
    <w:link w:val="AkapitzlistZnak"/>
    <w:uiPriority w:val="34"/>
    <w:qFormat/>
    <w:rsid w:val="006323D4"/>
    <w:pPr>
      <w:ind w:left="720"/>
      <w:contextualSpacing/>
    </w:pPr>
  </w:style>
  <w:style w:type="character" w:customStyle="1" w:styleId="AkapitzlistZnak">
    <w:name w:val="Akapit z listą Znak"/>
    <w:aliases w:val="L1 Znak,Numerowanie Znak,List Paragraph Znak,Preambuła Znak"/>
    <w:link w:val="Akapitzlist"/>
    <w:uiPriority w:val="34"/>
    <w:locked/>
    <w:rsid w:val="004E0FCB"/>
    <w:rPr>
      <w:rFonts w:ascii="Arial" w:eastAsia="Arial" w:hAnsi="Arial" w:cs="Arial"/>
      <w:color w:val="000000"/>
      <w:sz w:val="20"/>
    </w:rPr>
  </w:style>
  <w:style w:type="character" w:styleId="Hipercze">
    <w:name w:val="Hyperlink"/>
    <w:basedOn w:val="Domylnaczcionkaakapitu"/>
    <w:uiPriority w:val="99"/>
    <w:semiHidden/>
    <w:unhideWhenUsed/>
    <w:rsid w:val="00EA40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43805">
      <w:bodyDiv w:val="1"/>
      <w:marLeft w:val="0"/>
      <w:marRight w:val="0"/>
      <w:marTop w:val="0"/>
      <w:marBottom w:val="0"/>
      <w:divBdr>
        <w:top w:val="none" w:sz="0" w:space="0" w:color="auto"/>
        <w:left w:val="none" w:sz="0" w:space="0" w:color="auto"/>
        <w:bottom w:val="none" w:sz="0" w:space="0" w:color="auto"/>
        <w:right w:val="none" w:sz="0" w:space="0" w:color="auto"/>
      </w:divBdr>
    </w:div>
    <w:div w:id="552346821">
      <w:bodyDiv w:val="1"/>
      <w:marLeft w:val="0"/>
      <w:marRight w:val="0"/>
      <w:marTop w:val="0"/>
      <w:marBottom w:val="0"/>
      <w:divBdr>
        <w:top w:val="none" w:sz="0" w:space="0" w:color="auto"/>
        <w:left w:val="none" w:sz="0" w:space="0" w:color="auto"/>
        <w:bottom w:val="none" w:sz="0" w:space="0" w:color="auto"/>
        <w:right w:val="none" w:sz="0" w:space="0" w:color="auto"/>
      </w:divBdr>
    </w:div>
    <w:div w:id="825512238">
      <w:bodyDiv w:val="1"/>
      <w:marLeft w:val="0"/>
      <w:marRight w:val="0"/>
      <w:marTop w:val="0"/>
      <w:marBottom w:val="0"/>
      <w:divBdr>
        <w:top w:val="none" w:sz="0" w:space="0" w:color="auto"/>
        <w:left w:val="none" w:sz="0" w:space="0" w:color="auto"/>
        <w:bottom w:val="none" w:sz="0" w:space="0" w:color="auto"/>
        <w:right w:val="none" w:sz="0" w:space="0" w:color="auto"/>
      </w:divBdr>
    </w:div>
    <w:div w:id="931014375">
      <w:bodyDiv w:val="1"/>
      <w:marLeft w:val="0"/>
      <w:marRight w:val="0"/>
      <w:marTop w:val="0"/>
      <w:marBottom w:val="0"/>
      <w:divBdr>
        <w:top w:val="none" w:sz="0" w:space="0" w:color="auto"/>
        <w:left w:val="none" w:sz="0" w:space="0" w:color="auto"/>
        <w:bottom w:val="none" w:sz="0" w:space="0" w:color="auto"/>
        <w:right w:val="none" w:sz="0" w:space="0" w:color="auto"/>
      </w:divBdr>
    </w:div>
    <w:div w:id="948009142">
      <w:bodyDiv w:val="1"/>
      <w:marLeft w:val="0"/>
      <w:marRight w:val="0"/>
      <w:marTop w:val="0"/>
      <w:marBottom w:val="0"/>
      <w:divBdr>
        <w:top w:val="none" w:sz="0" w:space="0" w:color="auto"/>
        <w:left w:val="none" w:sz="0" w:space="0" w:color="auto"/>
        <w:bottom w:val="none" w:sz="0" w:space="0" w:color="auto"/>
        <w:right w:val="none" w:sz="0" w:space="0" w:color="auto"/>
      </w:divBdr>
    </w:div>
    <w:div w:id="955403692">
      <w:bodyDiv w:val="1"/>
      <w:marLeft w:val="0"/>
      <w:marRight w:val="0"/>
      <w:marTop w:val="0"/>
      <w:marBottom w:val="0"/>
      <w:divBdr>
        <w:top w:val="none" w:sz="0" w:space="0" w:color="auto"/>
        <w:left w:val="none" w:sz="0" w:space="0" w:color="auto"/>
        <w:bottom w:val="none" w:sz="0" w:space="0" w:color="auto"/>
        <w:right w:val="none" w:sz="0" w:space="0" w:color="auto"/>
      </w:divBdr>
    </w:div>
    <w:div w:id="1118110137">
      <w:bodyDiv w:val="1"/>
      <w:marLeft w:val="0"/>
      <w:marRight w:val="0"/>
      <w:marTop w:val="0"/>
      <w:marBottom w:val="0"/>
      <w:divBdr>
        <w:top w:val="none" w:sz="0" w:space="0" w:color="auto"/>
        <w:left w:val="none" w:sz="0" w:space="0" w:color="auto"/>
        <w:bottom w:val="none" w:sz="0" w:space="0" w:color="auto"/>
        <w:right w:val="none" w:sz="0" w:space="0" w:color="auto"/>
      </w:divBdr>
    </w:div>
    <w:div w:id="1198660620">
      <w:bodyDiv w:val="1"/>
      <w:marLeft w:val="0"/>
      <w:marRight w:val="0"/>
      <w:marTop w:val="0"/>
      <w:marBottom w:val="0"/>
      <w:divBdr>
        <w:top w:val="none" w:sz="0" w:space="0" w:color="auto"/>
        <w:left w:val="none" w:sz="0" w:space="0" w:color="auto"/>
        <w:bottom w:val="none" w:sz="0" w:space="0" w:color="auto"/>
        <w:right w:val="none" w:sz="0" w:space="0" w:color="auto"/>
      </w:divBdr>
    </w:div>
    <w:div w:id="1213225155">
      <w:bodyDiv w:val="1"/>
      <w:marLeft w:val="0"/>
      <w:marRight w:val="0"/>
      <w:marTop w:val="0"/>
      <w:marBottom w:val="0"/>
      <w:divBdr>
        <w:top w:val="none" w:sz="0" w:space="0" w:color="auto"/>
        <w:left w:val="none" w:sz="0" w:space="0" w:color="auto"/>
        <w:bottom w:val="none" w:sz="0" w:space="0" w:color="auto"/>
        <w:right w:val="none" w:sz="0" w:space="0" w:color="auto"/>
      </w:divBdr>
    </w:div>
    <w:div w:id="1304579052">
      <w:bodyDiv w:val="1"/>
      <w:marLeft w:val="0"/>
      <w:marRight w:val="0"/>
      <w:marTop w:val="0"/>
      <w:marBottom w:val="0"/>
      <w:divBdr>
        <w:top w:val="none" w:sz="0" w:space="0" w:color="auto"/>
        <w:left w:val="none" w:sz="0" w:space="0" w:color="auto"/>
        <w:bottom w:val="none" w:sz="0" w:space="0" w:color="auto"/>
        <w:right w:val="none" w:sz="0" w:space="0" w:color="auto"/>
      </w:divBdr>
    </w:div>
    <w:div w:id="1695300102">
      <w:bodyDiv w:val="1"/>
      <w:marLeft w:val="0"/>
      <w:marRight w:val="0"/>
      <w:marTop w:val="0"/>
      <w:marBottom w:val="0"/>
      <w:divBdr>
        <w:top w:val="none" w:sz="0" w:space="0" w:color="auto"/>
        <w:left w:val="none" w:sz="0" w:space="0" w:color="auto"/>
        <w:bottom w:val="none" w:sz="0" w:space="0" w:color="auto"/>
        <w:right w:val="none" w:sz="0" w:space="0" w:color="auto"/>
      </w:divBdr>
    </w:div>
    <w:div w:id="1702583982">
      <w:bodyDiv w:val="1"/>
      <w:marLeft w:val="0"/>
      <w:marRight w:val="0"/>
      <w:marTop w:val="0"/>
      <w:marBottom w:val="0"/>
      <w:divBdr>
        <w:top w:val="none" w:sz="0" w:space="0" w:color="auto"/>
        <w:left w:val="none" w:sz="0" w:space="0" w:color="auto"/>
        <w:bottom w:val="none" w:sz="0" w:space="0" w:color="auto"/>
        <w:right w:val="none" w:sz="0" w:space="0" w:color="auto"/>
      </w:divBdr>
    </w:div>
    <w:div w:id="1807120653">
      <w:bodyDiv w:val="1"/>
      <w:marLeft w:val="0"/>
      <w:marRight w:val="0"/>
      <w:marTop w:val="0"/>
      <w:marBottom w:val="0"/>
      <w:divBdr>
        <w:top w:val="none" w:sz="0" w:space="0" w:color="auto"/>
        <w:left w:val="none" w:sz="0" w:space="0" w:color="auto"/>
        <w:bottom w:val="none" w:sz="0" w:space="0" w:color="auto"/>
        <w:right w:val="none" w:sz="0" w:space="0" w:color="auto"/>
      </w:divBdr>
    </w:div>
    <w:div w:id="1857966194">
      <w:bodyDiv w:val="1"/>
      <w:marLeft w:val="0"/>
      <w:marRight w:val="0"/>
      <w:marTop w:val="0"/>
      <w:marBottom w:val="0"/>
      <w:divBdr>
        <w:top w:val="none" w:sz="0" w:space="0" w:color="auto"/>
        <w:left w:val="none" w:sz="0" w:space="0" w:color="auto"/>
        <w:bottom w:val="none" w:sz="0" w:space="0" w:color="auto"/>
        <w:right w:val="none" w:sz="0" w:space="0" w:color="auto"/>
      </w:divBdr>
    </w:div>
    <w:div w:id="1940869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752</TotalTime>
  <Pages>4</Pages>
  <Words>1632</Words>
  <Characters>9794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ST02 INSTALACJE SANITARNE</vt:lpstr>
    </vt:vector>
  </TitlesOfParts>
  <Company/>
  <LinksUpToDate>false</LinksUpToDate>
  <CharactersWithSpaces>11404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ST02 INSTALACJE SANITARNE</dc:title>
  <dc:subject/>
  <dc:creator>Lenovo</dc:creator>
  <cp:keywords/>
  <cp:lastModifiedBy>DELL</cp:lastModifiedBy>
  <cp:revision>25</cp:revision>
  <dcterms:created xsi:type="dcterms:W3CDTF">2024-11-04T11:26:00Z</dcterms:created>
  <dcterms:modified xsi:type="dcterms:W3CDTF">2024-11-12T01:46:00Z</dcterms:modified>
</cp:coreProperties>
</file>