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5E" w:rsidRPr="00920E02" w:rsidRDefault="001A605E" w:rsidP="001A605E">
      <w:pPr>
        <w:spacing w:after="0" w:line="240" w:lineRule="auto"/>
        <w:ind w:left="426" w:hanging="426"/>
        <w:jc w:val="right"/>
        <w:rPr>
          <w:rFonts w:ascii="Arial" w:eastAsia="Calibri" w:hAnsi="Arial" w:cs="Arial"/>
          <w:i/>
        </w:rPr>
      </w:pPr>
      <w:r w:rsidRPr="00920E02">
        <w:rPr>
          <w:rFonts w:ascii="Arial" w:eastAsia="Calibri" w:hAnsi="Arial" w:cs="Arial"/>
          <w:i/>
        </w:rPr>
        <w:t xml:space="preserve">Załącznik nr </w:t>
      </w:r>
      <w:r w:rsidR="009E4211" w:rsidRPr="00920E02">
        <w:rPr>
          <w:rFonts w:ascii="Arial" w:eastAsia="Calibri" w:hAnsi="Arial" w:cs="Arial"/>
          <w:i/>
        </w:rPr>
        <w:t>4</w:t>
      </w:r>
    </w:p>
    <w:p w:rsidR="009E4211" w:rsidRPr="00920E02" w:rsidRDefault="009E4211" w:rsidP="001A605E">
      <w:pPr>
        <w:spacing w:after="0" w:line="240" w:lineRule="auto"/>
        <w:ind w:left="426" w:hanging="426"/>
        <w:jc w:val="right"/>
        <w:rPr>
          <w:rFonts w:ascii="Arial" w:eastAsia="Calibri" w:hAnsi="Arial" w:cs="Arial"/>
          <w:i/>
        </w:rPr>
      </w:pPr>
    </w:p>
    <w:p w:rsidR="001A605E" w:rsidRDefault="001A605E" w:rsidP="00AA6EDF">
      <w:pPr>
        <w:spacing w:after="0" w:line="240" w:lineRule="auto"/>
        <w:ind w:left="426" w:hanging="426"/>
        <w:rPr>
          <w:rFonts w:ascii="Arial" w:eastAsia="Calibri" w:hAnsi="Arial" w:cs="Arial"/>
          <w:b/>
        </w:rPr>
      </w:pPr>
    </w:p>
    <w:p w:rsidR="009E4211" w:rsidRDefault="009E4211" w:rsidP="009E4211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</w:rPr>
      </w:pPr>
      <w:r w:rsidRPr="00A7644E">
        <w:rPr>
          <w:rFonts w:ascii="Arial" w:eastAsia="Calibri" w:hAnsi="Arial" w:cs="Arial"/>
          <w:b/>
        </w:rPr>
        <w:t>KRYTERIA OCENY OFERT</w:t>
      </w:r>
    </w:p>
    <w:p w:rsidR="009E4211" w:rsidRPr="00A7644E" w:rsidRDefault="009E4211" w:rsidP="009E4211">
      <w:pPr>
        <w:spacing w:after="0" w:line="240" w:lineRule="auto"/>
        <w:ind w:left="426" w:hanging="426"/>
        <w:rPr>
          <w:rFonts w:ascii="Arial" w:eastAsia="Calibri" w:hAnsi="Arial" w:cs="Arial"/>
          <w:b/>
        </w:rPr>
      </w:pPr>
    </w:p>
    <w:p w:rsidR="009E4211" w:rsidRDefault="009E4211" w:rsidP="009E4211">
      <w:pPr>
        <w:spacing w:after="0" w:line="240" w:lineRule="auto"/>
        <w:jc w:val="both"/>
        <w:rPr>
          <w:rFonts w:ascii="Arial" w:hAnsi="Arial" w:cs="Arial"/>
        </w:rPr>
      </w:pPr>
      <w:r w:rsidRPr="00A7644E">
        <w:rPr>
          <w:rFonts w:ascii="Arial" w:hAnsi="Arial" w:cs="Arial"/>
        </w:rPr>
        <w:t>Zamawiający dokona oceny ważnych ofert</w:t>
      </w:r>
      <w:r>
        <w:rPr>
          <w:rFonts w:ascii="Arial" w:hAnsi="Arial" w:cs="Arial"/>
        </w:rPr>
        <w:t xml:space="preserve"> i dokonana wybo</w:t>
      </w:r>
      <w:r>
        <w:rPr>
          <w:rFonts w:ascii="Arial" w:hAnsi="Arial" w:cs="Arial"/>
        </w:rPr>
        <w:t xml:space="preserve">ru najkorzystniejszej oferty  z </w:t>
      </w:r>
      <w:r w:rsidRPr="00A7644E">
        <w:rPr>
          <w:rFonts w:ascii="Arial" w:hAnsi="Arial" w:cs="Arial"/>
        </w:rPr>
        <w:t xml:space="preserve">zastosowaniem kryteriów: </w:t>
      </w:r>
    </w:p>
    <w:p w:rsidR="009E4211" w:rsidRPr="00867FF7" w:rsidRDefault="009E4211" w:rsidP="009E421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861"/>
        <w:gridCol w:w="3284"/>
        <w:gridCol w:w="2246"/>
      </w:tblGrid>
      <w:tr w:rsidR="009E4211" w:rsidRPr="00A7644E" w:rsidTr="00D346D6">
        <w:trPr>
          <w:trHeight w:val="20"/>
        </w:trPr>
        <w:tc>
          <w:tcPr>
            <w:tcW w:w="669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145" w:type="dxa"/>
            <w:gridSpan w:val="2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246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WAGA KRYTERIUM</w:t>
            </w:r>
          </w:p>
        </w:tc>
      </w:tr>
      <w:tr w:rsidR="009E4211" w:rsidRPr="00A7644E" w:rsidTr="00D346D6">
        <w:trPr>
          <w:trHeight w:val="20"/>
        </w:trPr>
        <w:tc>
          <w:tcPr>
            <w:tcW w:w="669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61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7644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284" w:type="dxa"/>
            <w:vAlign w:val="center"/>
          </w:tcPr>
          <w:p w:rsidR="009E4211" w:rsidRPr="00A7644E" w:rsidRDefault="009E4211" w:rsidP="00D346D6">
            <w:pPr>
              <w:rPr>
                <w:rFonts w:ascii="Arial" w:hAnsi="Arial" w:cs="Arial"/>
                <w:sz w:val="18"/>
                <w:szCs w:val="18"/>
              </w:rPr>
            </w:pPr>
            <w:r w:rsidRPr="00A764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stawki roboczogodziny</w:t>
            </w:r>
          </w:p>
        </w:tc>
        <w:tc>
          <w:tcPr>
            <w:tcW w:w="2246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10 pkt = 10 %</w:t>
            </w:r>
          </w:p>
        </w:tc>
      </w:tr>
      <w:tr w:rsidR="009E4211" w:rsidRPr="00A7644E" w:rsidTr="00D346D6">
        <w:trPr>
          <w:trHeight w:val="20"/>
        </w:trPr>
        <w:tc>
          <w:tcPr>
            <w:tcW w:w="669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61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7644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3284" w:type="dxa"/>
            <w:vAlign w:val="center"/>
          </w:tcPr>
          <w:p w:rsidR="009E4211" w:rsidRPr="00A7644E" w:rsidRDefault="009E4211" w:rsidP="00D346D6">
            <w:pPr>
              <w:rPr>
                <w:rFonts w:ascii="Arial" w:hAnsi="Arial" w:cs="Arial"/>
                <w:sz w:val="18"/>
                <w:szCs w:val="18"/>
              </w:rPr>
            </w:pPr>
            <w:r w:rsidRPr="00A7644E">
              <w:rPr>
                <w:rFonts w:ascii="Arial" w:hAnsi="Arial" w:cs="Arial"/>
                <w:sz w:val="18"/>
                <w:szCs w:val="18"/>
              </w:rPr>
              <w:t>Marża na części zamienne</w:t>
            </w:r>
          </w:p>
        </w:tc>
        <w:tc>
          <w:tcPr>
            <w:tcW w:w="2246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50 pkt = 50 %</w:t>
            </w:r>
          </w:p>
        </w:tc>
      </w:tr>
      <w:tr w:rsidR="009E4211" w:rsidRPr="00A7644E" w:rsidTr="00D346D6">
        <w:trPr>
          <w:trHeight w:val="20"/>
        </w:trPr>
        <w:tc>
          <w:tcPr>
            <w:tcW w:w="669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61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7644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cz</w:t>
            </w:r>
          </w:p>
        </w:tc>
        <w:tc>
          <w:tcPr>
            <w:tcW w:w="3284" w:type="dxa"/>
            <w:vAlign w:val="center"/>
          </w:tcPr>
          <w:p w:rsidR="009E4211" w:rsidRPr="00A7644E" w:rsidRDefault="009E4211" w:rsidP="00D346D6">
            <w:pPr>
              <w:rPr>
                <w:rFonts w:ascii="Arial" w:hAnsi="Arial" w:cs="Arial"/>
                <w:sz w:val="18"/>
                <w:szCs w:val="18"/>
              </w:rPr>
            </w:pPr>
            <w:r w:rsidRPr="00A764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Czas wykonania usługi od chwili zatwierdzenia kosztorysu</w:t>
            </w:r>
          </w:p>
        </w:tc>
        <w:tc>
          <w:tcPr>
            <w:tcW w:w="2246" w:type="dxa"/>
            <w:vAlign w:val="center"/>
          </w:tcPr>
          <w:p w:rsidR="009E4211" w:rsidRPr="00A7644E" w:rsidRDefault="009E4211" w:rsidP="00D34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4E">
              <w:rPr>
                <w:rFonts w:ascii="Arial" w:hAnsi="Arial" w:cs="Arial"/>
                <w:b/>
                <w:sz w:val="18"/>
                <w:szCs w:val="18"/>
              </w:rPr>
              <w:t>40 pkt = 40 %</w:t>
            </w:r>
          </w:p>
        </w:tc>
      </w:tr>
    </w:tbl>
    <w:p w:rsidR="00AA6EDF" w:rsidRDefault="00AA6EDF"/>
    <w:p w:rsidR="007C0249" w:rsidRPr="00D2234D" w:rsidRDefault="007C0249" w:rsidP="007C024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color w:val="000000"/>
          <w:sz w:val="20"/>
          <w:szCs w:val="20"/>
        </w:rPr>
        <w:t>Cena stawki roboczogodziny</w:t>
      </w:r>
    </w:p>
    <w:p w:rsidR="007C0249" w:rsidRPr="00D2234D" w:rsidRDefault="007C0249" w:rsidP="007C0249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C0249" w:rsidRPr="00D2234D" w:rsidRDefault="007C0249" w:rsidP="007C0249">
      <w:pPr>
        <w:ind w:left="720"/>
        <w:rPr>
          <w:rFonts w:ascii="Arial" w:hAnsi="Arial" w:cs="Arial"/>
          <w:sz w:val="20"/>
          <w:szCs w:val="20"/>
        </w:rPr>
      </w:pP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Ceny stawki roboczogodziny (wskaźnik </w:t>
      </w: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D2234D">
        <w:rPr>
          <w:rFonts w:ascii="Arial" w:hAnsi="Arial" w:cs="Arial"/>
          <w:sz w:val="20"/>
          <w:szCs w:val="20"/>
        </w:rPr>
        <w:t>) ofert zostaną porównane według następującego wzoru:</w:t>
      </w:r>
    </w:p>
    <w:p w:rsidR="007C0249" w:rsidRPr="00D2234D" w:rsidRDefault="007C0249" w:rsidP="007C0249">
      <w:pPr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                Cena najniższa wśród badanych ofert brutto</w:t>
      </w:r>
    </w:p>
    <w:p w:rsidR="007C0249" w:rsidRPr="00D2234D" w:rsidRDefault="007C0249" w:rsidP="007C0249">
      <w:pPr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D2234D">
        <w:rPr>
          <w:rFonts w:ascii="Arial" w:hAnsi="Arial" w:cs="Arial"/>
          <w:bCs/>
          <w:sz w:val="20"/>
          <w:szCs w:val="20"/>
        </w:rPr>
        <w:t xml:space="preserve"> =   ---------------------------------------------------------------- x100 x 10%</w:t>
      </w:r>
    </w:p>
    <w:p w:rsidR="007C0249" w:rsidRPr="00D2234D" w:rsidRDefault="007C0249" w:rsidP="007C0249">
      <w:pPr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                  Cena badanej oferty brutto</w:t>
      </w:r>
    </w:p>
    <w:p w:rsidR="007C0249" w:rsidRPr="00D2234D" w:rsidRDefault="007C0249" w:rsidP="007C0249">
      <w:pPr>
        <w:rPr>
          <w:rFonts w:ascii="Arial" w:hAnsi="Arial" w:cs="Arial"/>
          <w:bCs/>
          <w:sz w:val="20"/>
          <w:szCs w:val="20"/>
        </w:rPr>
      </w:pPr>
    </w:p>
    <w:p w:rsidR="007C0249" w:rsidRPr="00D2234D" w:rsidRDefault="007C0249" w:rsidP="007C024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Oferty </w:t>
      </w:r>
      <w:r w:rsidRPr="00D2234D">
        <w:rPr>
          <w:rFonts w:ascii="Arial" w:hAnsi="Arial" w:cs="Arial"/>
          <w:sz w:val="20"/>
          <w:szCs w:val="20"/>
        </w:rPr>
        <w:t>marży na części zamienne</w:t>
      </w:r>
      <w:r w:rsidRPr="00D2234D">
        <w:rPr>
          <w:rFonts w:ascii="Arial" w:hAnsi="Arial" w:cs="Arial"/>
          <w:bCs/>
          <w:sz w:val="20"/>
          <w:szCs w:val="20"/>
        </w:rPr>
        <w:t xml:space="preserve"> (w %) </w:t>
      </w:r>
      <w:r w:rsidRPr="00D2234D">
        <w:rPr>
          <w:rFonts w:ascii="Arial" w:hAnsi="Arial" w:cs="Arial"/>
          <w:sz w:val="20"/>
          <w:szCs w:val="20"/>
        </w:rPr>
        <w:t>w stosunku do udokumentowanej ceny nabycia</w:t>
      </w:r>
      <w:r w:rsidRPr="00D2234D">
        <w:rPr>
          <w:rFonts w:ascii="Arial" w:hAnsi="Arial" w:cs="Arial"/>
          <w:bCs/>
          <w:sz w:val="20"/>
          <w:szCs w:val="20"/>
        </w:rPr>
        <w:t xml:space="preserve"> </w:t>
      </w: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(wskaźnik </w:t>
      </w: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m</w:t>
      </w:r>
      <w:r w:rsidRPr="00D2234D">
        <w:rPr>
          <w:rFonts w:ascii="Arial" w:hAnsi="Arial" w:cs="Arial"/>
          <w:sz w:val="20"/>
          <w:szCs w:val="20"/>
        </w:rPr>
        <w:t xml:space="preserve">) </w:t>
      </w:r>
      <w:r w:rsidRPr="00D2234D">
        <w:rPr>
          <w:rFonts w:ascii="Arial" w:hAnsi="Arial" w:cs="Arial"/>
          <w:bCs/>
          <w:sz w:val="20"/>
          <w:szCs w:val="20"/>
        </w:rPr>
        <w:t>będą oceniane następująco:</w:t>
      </w:r>
    </w:p>
    <w:p w:rsidR="007C0249" w:rsidRPr="00D2234D" w:rsidRDefault="007C0249" w:rsidP="007C0249">
      <w:pPr>
        <w:ind w:left="720"/>
        <w:rPr>
          <w:rFonts w:ascii="Arial" w:hAnsi="Arial" w:cs="Arial"/>
          <w:bCs/>
          <w:sz w:val="20"/>
          <w:szCs w:val="20"/>
        </w:rPr>
      </w:pP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poniżej  1% 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- 50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2%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- 40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3%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- 30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4%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- 20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5%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- 10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5% i więcej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 0 pkt.</w:t>
      </w:r>
    </w:p>
    <w:p w:rsidR="007C0249" w:rsidRDefault="007C0249" w:rsidP="007C0249">
      <w:pPr>
        <w:ind w:left="720"/>
        <w:rPr>
          <w:rFonts w:ascii="Arial" w:hAnsi="Arial" w:cs="Arial"/>
          <w:bCs/>
          <w:sz w:val="20"/>
          <w:szCs w:val="20"/>
        </w:rPr>
      </w:pPr>
    </w:p>
    <w:p w:rsidR="007C0249" w:rsidRPr="00D2234D" w:rsidRDefault="007C0249" w:rsidP="007C0249">
      <w:pPr>
        <w:ind w:left="720"/>
        <w:rPr>
          <w:rFonts w:ascii="Arial" w:hAnsi="Arial" w:cs="Arial"/>
          <w:bCs/>
          <w:sz w:val="20"/>
          <w:szCs w:val="20"/>
        </w:rPr>
      </w:pPr>
    </w:p>
    <w:p w:rsidR="007C0249" w:rsidRDefault="007C0249" w:rsidP="007C024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Oferty </w:t>
      </w: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czasu wykonania usługi od chwili zatwierdzenia kosztorysu (wskaźnik </w:t>
      </w: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cz</w:t>
      </w:r>
      <w:r w:rsidRPr="00D2234D">
        <w:rPr>
          <w:rFonts w:ascii="Arial" w:hAnsi="Arial" w:cs="Arial"/>
          <w:sz w:val="20"/>
          <w:szCs w:val="20"/>
        </w:rPr>
        <w:t xml:space="preserve">) </w:t>
      </w:r>
      <w:r w:rsidRPr="00D2234D">
        <w:rPr>
          <w:rFonts w:ascii="Arial" w:hAnsi="Arial" w:cs="Arial"/>
          <w:bCs/>
          <w:sz w:val="20"/>
          <w:szCs w:val="20"/>
        </w:rPr>
        <w:t xml:space="preserve"> będą oceniane następująco:</w:t>
      </w:r>
    </w:p>
    <w:p w:rsidR="007C0249" w:rsidRPr="00D2234D" w:rsidRDefault="007C0249" w:rsidP="007C0249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do 1 dni 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- 40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2 dni  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- 30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3 dni  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- 20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4 dni  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- 10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5 dni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- 5 pkt.</w:t>
      </w:r>
    </w:p>
    <w:p w:rsidR="007C0249" w:rsidRPr="00D2234D" w:rsidRDefault="007C0249" w:rsidP="007C0249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powyżej 5 dni  </w:t>
      </w:r>
      <w:r w:rsidRPr="00D2234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>- 0 pkt.</w:t>
      </w:r>
    </w:p>
    <w:p w:rsidR="007C0249" w:rsidRPr="00D2234D" w:rsidRDefault="007C0249" w:rsidP="007C0249">
      <w:pPr>
        <w:ind w:left="720"/>
        <w:rPr>
          <w:rFonts w:ascii="Arial" w:hAnsi="Arial" w:cs="Arial"/>
          <w:bCs/>
          <w:sz w:val="20"/>
          <w:szCs w:val="20"/>
        </w:rPr>
      </w:pPr>
    </w:p>
    <w:p w:rsidR="007C0249" w:rsidRPr="00D2234D" w:rsidRDefault="007C0249" w:rsidP="007C0249">
      <w:pPr>
        <w:ind w:left="1560" w:hanging="1560"/>
        <w:jc w:val="both"/>
        <w:rPr>
          <w:rFonts w:ascii="Arial" w:hAnsi="Arial" w:cs="Arial"/>
          <w:b/>
          <w:sz w:val="20"/>
          <w:szCs w:val="20"/>
        </w:rPr>
      </w:pPr>
      <w:r w:rsidRPr="00D2234D">
        <w:rPr>
          <w:rFonts w:ascii="Arial" w:hAnsi="Arial" w:cs="Arial"/>
          <w:b/>
          <w:sz w:val="20"/>
          <w:szCs w:val="20"/>
          <w:u w:val="single"/>
        </w:rPr>
        <w:t>UWAGA</w:t>
      </w:r>
      <w:r w:rsidRPr="00D2234D">
        <w:rPr>
          <w:rFonts w:ascii="Arial" w:hAnsi="Arial" w:cs="Arial"/>
          <w:b/>
          <w:sz w:val="20"/>
          <w:szCs w:val="20"/>
        </w:rPr>
        <w:t xml:space="preserve"> !!!  W formularzu cenowym lub ofertowym należy podać konkretny procent marży na części zamienne, a nie przedział procentowy.</w:t>
      </w:r>
    </w:p>
    <w:p w:rsidR="007C0249" w:rsidRPr="00D2234D" w:rsidRDefault="007C0249" w:rsidP="007C0249">
      <w:pPr>
        <w:jc w:val="both"/>
        <w:rPr>
          <w:rFonts w:ascii="Arial" w:hAnsi="Arial" w:cs="Arial"/>
          <w:b/>
          <w:sz w:val="20"/>
          <w:szCs w:val="20"/>
        </w:rPr>
      </w:pPr>
    </w:p>
    <w:p w:rsidR="007C0249" w:rsidRPr="00D2234D" w:rsidRDefault="007C0249" w:rsidP="007C02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34D">
        <w:rPr>
          <w:rFonts w:ascii="Arial" w:hAnsi="Arial" w:cs="Arial"/>
          <w:b/>
          <w:sz w:val="20"/>
          <w:szCs w:val="20"/>
        </w:rPr>
        <w:t xml:space="preserve">Liczba punktów, jaką uzyska oferta wykonawcy będzie obliczana ze wzoru: </w:t>
      </w:r>
    </w:p>
    <w:p w:rsidR="007C0249" w:rsidRPr="00D2234D" w:rsidRDefault="007C0249" w:rsidP="007C024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234D">
        <w:rPr>
          <w:rFonts w:ascii="Arial" w:hAnsi="Arial" w:cs="Arial"/>
          <w:b/>
          <w:sz w:val="20"/>
          <w:szCs w:val="20"/>
        </w:rPr>
        <w:t>LP = 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D2234D">
        <w:rPr>
          <w:rFonts w:ascii="Arial" w:hAnsi="Arial" w:cs="Arial"/>
          <w:b/>
          <w:sz w:val="20"/>
          <w:szCs w:val="20"/>
        </w:rPr>
        <w:t xml:space="preserve"> + 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m</w:t>
      </w:r>
      <w:r w:rsidRPr="00D2234D">
        <w:rPr>
          <w:rFonts w:ascii="Arial" w:hAnsi="Arial" w:cs="Arial"/>
          <w:b/>
          <w:sz w:val="20"/>
          <w:szCs w:val="20"/>
        </w:rPr>
        <w:t xml:space="preserve"> + 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cz</w:t>
      </w:r>
    </w:p>
    <w:p w:rsidR="007C0249" w:rsidRDefault="007C0249">
      <w:bookmarkStart w:id="0" w:name="_GoBack"/>
      <w:bookmarkEnd w:id="0"/>
    </w:p>
    <w:sectPr w:rsidR="007C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DF" w:rsidRDefault="00AA6EDF" w:rsidP="00AA6EDF">
      <w:pPr>
        <w:spacing w:after="0" w:line="240" w:lineRule="auto"/>
      </w:pPr>
      <w:r>
        <w:separator/>
      </w:r>
    </w:p>
  </w:endnote>
  <w:endnote w:type="continuationSeparator" w:id="0">
    <w:p w:rsidR="00AA6EDF" w:rsidRDefault="00AA6EDF" w:rsidP="00AA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DF" w:rsidRDefault="00AA6EDF" w:rsidP="00AA6EDF">
      <w:pPr>
        <w:spacing w:after="0" w:line="240" w:lineRule="auto"/>
      </w:pPr>
      <w:r>
        <w:separator/>
      </w:r>
    </w:p>
  </w:footnote>
  <w:footnote w:type="continuationSeparator" w:id="0">
    <w:p w:rsidR="00AA6EDF" w:rsidRDefault="00AA6EDF" w:rsidP="00AA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4379"/>
    <w:multiLevelType w:val="hybridMultilevel"/>
    <w:tmpl w:val="99B8C8CE"/>
    <w:lvl w:ilvl="0" w:tplc="77C09B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9"/>
    <w:rsid w:val="001A605E"/>
    <w:rsid w:val="00486969"/>
    <w:rsid w:val="005C6F92"/>
    <w:rsid w:val="007C0249"/>
    <w:rsid w:val="0085710E"/>
    <w:rsid w:val="00920E02"/>
    <w:rsid w:val="009E4211"/>
    <w:rsid w:val="00A431C4"/>
    <w:rsid w:val="00AA6EDF"/>
    <w:rsid w:val="00C91583"/>
    <w:rsid w:val="00E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02B3C"/>
  <w15:chartTrackingRefBased/>
  <w15:docId w15:val="{F5DD4150-437C-4B21-89A7-0E0200D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DF"/>
  </w:style>
  <w:style w:type="paragraph" w:styleId="Stopka">
    <w:name w:val="footer"/>
    <w:basedOn w:val="Normalny"/>
    <w:link w:val="StopkaZnak"/>
    <w:uiPriority w:val="99"/>
    <w:unhideWhenUsed/>
    <w:rsid w:val="00AA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4F36EEE-655D-4783-A862-8BFCB99958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1191</Characters>
  <Application>Microsoft Office Word</Application>
  <DocSecurity>0</DocSecurity>
  <Lines>9</Lines>
  <Paragraphs>2</Paragraphs>
  <ScaleCrop>false</ScaleCrop>
  <Company>Resort Obrony Narodowej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Magdalena</dc:creator>
  <cp:keywords/>
  <dc:description/>
  <cp:lastModifiedBy>Król Magdalena</cp:lastModifiedBy>
  <cp:revision>9</cp:revision>
  <dcterms:created xsi:type="dcterms:W3CDTF">2022-04-22T08:07:00Z</dcterms:created>
  <dcterms:modified xsi:type="dcterms:W3CDTF">2022-04-22T08:43:00Z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c6859191-a2b8-422e-8b40-60d6cbd50267</vt:lpwstr>
  </property>
  <property fmtid="{D5CDD505-2E9C-101B-9397-08002B2CF9AE}" pid="3" name="bjSaver">
    <vt:lpwstr>IcBv7H8+AZ6Ex7sinC3QpbFGTipiOeP/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