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1A3" w:rsidRPr="009F06AC" w:rsidRDefault="00A461A3" w:rsidP="009F06AC">
      <w:pPr>
        <w:pStyle w:val="Akapitzlist"/>
        <w:numPr>
          <w:ilvl w:val="0"/>
          <w:numId w:val="1"/>
        </w:numPr>
        <w:jc w:val="center"/>
        <w:rPr>
          <w:b/>
          <w:noProof/>
          <w:sz w:val="36"/>
          <w:szCs w:val="36"/>
          <w:u w:val="single"/>
        </w:rPr>
      </w:pPr>
      <w:bookmarkStart w:id="0" w:name="_Hlk72223276"/>
      <w:bookmarkEnd w:id="0"/>
      <w:r w:rsidRPr="009F06AC">
        <w:rPr>
          <w:b/>
          <w:noProof/>
          <w:sz w:val="36"/>
          <w:szCs w:val="36"/>
          <w:u w:val="single"/>
        </w:rPr>
        <w:t>Urzadzenie wielofunkcyjne wspinaczkowe</w:t>
      </w:r>
    </w:p>
    <w:p w:rsidR="00BA66AF" w:rsidRPr="00BA66AF" w:rsidRDefault="00BA66AF" w:rsidP="00BA66AF">
      <w:pPr>
        <w:jc w:val="center"/>
        <w:rPr>
          <w:b/>
          <w:sz w:val="36"/>
          <w:szCs w:val="36"/>
          <w:u w:val="single"/>
        </w:rPr>
      </w:pPr>
    </w:p>
    <w:p w:rsidR="00A461A3" w:rsidRDefault="00A461A3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3316</wp:posOffset>
            </wp:positionH>
            <wp:positionV relativeFrom="paragraph">
              <wp:posOffset>-353</wp:posOffset>
            </wp:positionV>
            <wp:extent cx="5752800" cy="30492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66AF" w:rsidRDefault="00BA66AF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BA66AF" w:rsidRDefault="00BA66AF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BA66AF" w:rsidRDefault="00BA66AF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BA66AF" w:rsidRDefault="00BA66AF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BA66AF" w:rsidRDefault="00BA66AF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BA66AF" w:rsidRDefault="00BA66AF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BA66AF" w:rsidRDefault="00BA66AF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BA66AF" w:rsidRDefault="00BA66AF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BA66AF" w:rsidRDefault="00BA66AF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BA66AF" w:rsidRDefault="00BA66AF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6B2EAE" w:rsidRDefault="006B2EAE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6B2EAE" w:rsidRDefault="009676E1" w:rsidP="009676E1">
      <w:pPr>
        <w:spacing w:after="0" w:line="240" w:lineRule="auto"/>
        <w:jc w:val="right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Rys. Przykładowa ilustracja urządzenia </w:t>
      </w:r>
    </w:p>
    <w:p w:rsidR="009676E1" w:rsidRDefault="009676E1" w:rsidP="009676E1">
      <w:pPr>
        <w:spacing w:after="0" w:line="240" w:lineRule="auto"/>
        <w:jc w:val="right"/>
        <w:rPr>
          <w:rFonts w:cstheme="minorHAnsi"/>
          <w:sz w:val="24"/>
          <w:szCs w:val="24"/>
          <w:u w:val="single"/>
        </w:rPr>
      </w:pPr>
    </w:p>
    <w:p w:rsidR="009676E1" w:rsidRDefault="009676E1" w:rsidP="009676E1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Opis:</w:t>
      </w:r>
    </w:p>
    <w:p w:rsidR="009676E1" w:rsidRPr="009676E1" w:rsidRDefault="009676E1" w:rsidP="009676E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676E1">
        <w:rPr>
          <w:rFonts w:cstheme="minorHAnsi"/>
          <w:sz w:val="24"/>
          <w:szCs w:val="24"/>
        </w:rPr>
        <w:t xml:space="preserve">Urządzenie wspinaczkowe składające się z pięciu brył przestrzennych, jak na powyższej przykładowej ilustracji, połączonych ze sobą ścianami. Na każdej z brył powinny znajdować się minimum trzy pochwyty wspinaczkowe (wsporniki). Trzy bryły winny by ułożone na podłożu a dwie pozostałe zamontowany w górnej ich części. </w:t>
      </w:r>
      <w:r>
        <w:rPr>
          <w:rFonts w:cstheme="minorHAnsi"/>
          <w:sz w:val="24"/>
          <w:szCs w:val="24"/>
        </w:rPr>
        <w:t>Przykładowe parametry opisano poniżej.</w:t>
      </w:r>
    </w:p>
    <w:p w:rsidR="009676E1" w:rsidRDefault="009676E1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BA66AF" w:rsidRPr="00BA66AF" w:rsidRDefault="00BA66AF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BA66AF">
        <w:rPr>
          <w:rFonts w:cstheme="minorHAnsi"/>
          <w:sz w:val="24"/>
          <w:szCs w:val="24"/>
          <w:u w:val="single"/>
        </w:rPr>
        <w:t>Parametry:</w:t>
      </w:r>
    </w:p>
    <w:p w:rsidR="006503D5" w:rsidRDefault="006503D5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Długość</w:t>
      </w:r>
      <w:r w:rsidR="00BA66AF" w:rsidRPr="00A461A3">
        <w:rPr>
          <w:rFonts w:eastAsia="Times New Roman" w:cstheme="minorHAnsi"/>
          <w:sz w:val="24"/>
          <w:szCs w:val="24"/>
          <w:lang w:eastAsia="pl-PL"/>
        </w:rPr>
        <w:t>: 59</w:t>
      </w:r>
      <w:r>
        <w:rPr>
          <w:rFonts w:eastAsia="Times New Roman" w:cstheme="minorHAnsi"/>
          <w:sz w:val="24"/>
          <w:szCs w:val="24"/>
          <w:lang w:eastAsia="pl-PL"/>
        </w:rPr>
        <w:t>0</w:t>
      </w:r>
      <w:r w:rsidR="002A4486">
        <w:rPr>
          <w:rFonts w:eastAsia="Times New Roman" w:cstheme="minorHAnsi"/>
          <w:sz w:val="24"/>
          <w:szCs w:val="24"/>
          <w:lang w:eastAsia="pl-PL"/>
        </w:rPr>
        <w:t xml:space="preserve"> do </w:t>
      </w:r>
      <w:r>
        <w:rPr>
          <w:rFonts w:eastAsia="Times New Roman" w:cstheme="minorHAnsi"/>
          <w:sz w:val="24"/>
          <w:szCs w:val="24"/>
          <w:lang w:eastAsia="pl-PL"/>
        </w:rPr>
        <w:t>600cm</w:t>
      </w:r>
    </w:p>
    <w:p w:rsidR="006503D5" w:rsidRDefault="006503D5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Szerokość: od 240</w:t>
      </w:r>
      <w:r w:rsidR="002A4486">
        <w:rPr>
          <w:rFonts w:eastAsia="Times New Roman" w:cstheme="minorHAnsi"/>
          <w:sz w:val="24"/>
          <w:szCs w:val="24"/>
          <w:lang w:eastAsia="pl-PL"/>
        </w:rPr>
        <w:t xml:space="preserve"> do </w:t>
      </w:r>
      <w:r>
        <w:rPr>
          <w:rFonts w:eastAsia="Times New Roman" w:cstheme="minorHAnsi"/>
          <w:sz w:val="24"/>
          <w:szCs w:val="24"/>
          <w:lang w:eastAsia="pl-PL"/>
        </w:rPr>
        <w:t>250cm</w:t>
      </w:r>
    </w:p>
    <w:p w:rsidR="00BA66AF" w:rsidRPr="00BA66AF" w:rsidRDefault="006503D5" w:rsidP="00BA66AF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rFonts w:eastAsia="Times New Roman" w:cstheme="minorHAnsi"/>
          <w:sz w:val="24"/>
          <w:szCs w:val="24"/>
          <w:lang w:eastAsia="pl-PL"/>
        </w:rPr>
        <w:t>Wysokość: od 295</w:t>
      </w:r>
      <w:r w:rsidR="002A4486">
        <w:rPr>
          <w:rFonts w:eastAsia="Times New Roman" w:cstheme="minorHAnsi"/>
          <w:sz w:val="24"/>
          <w:szCs w:val="24"/>
          <w:lang w:eastAsia="pl-PL"/>
        </w:rPr>
        <w:t xml:space="preserve"> do </w:t>
      </w:r>
      <w:r>
        <w:rPr>
          <w:rFonts w:eastAsia="Times New Roman" w:cstheme="minorHAnsi"/>
          <w:sz w:val="24"/>
          <w:szCs w:val="24"/>
          <w:lang w:eastAsia="pl-PL"/>
        </w:rPr>
        <w:t>305cm</w:t>
      </w:r>
    </w:p>
    <w:p w:rsidR="00BA66AF" w:rsidRPr="00BA66AF" w:rsidRDefault="00BA66AF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461A3">
        <w:rPr>
          <w:rFonts w:eastAsia="Times New Roman" w:cstheme="minorHAnsi"/>
          <w:sz w:val="24"/>
          <w:szCs w:val="24"/>
          <w:lang w:eastAsia="pl-PL"/>
        </w:rPr>
        <w:t xml:space="preserve">Docelowa Grupa Użytkowników: 8 </w:t>
      </w:r>
      <w:r w:rsidRPr="00BA66AF">
        <w:rPr>
          <w:rFonts w:eastAsia="Times New Roman" w:cstheme="minorHAnsi"/>
          <w:sz w:val="24"/>
          <w:szCs w:val="24"/>
          <w:lang w:eastAsia="pl-PL"/>
        </w:rPr>
        <w:t>–</w:t>
      </w:r>
      <w:r w:rsidRPr="00A461A3">
        <w:rPr>
          <w:rFonts w:eastAsia="Times New Roman" w:cstheme="minorHAnsi"/>
          <w:sz w:val="24"/>
          <w:szCs w:val="24"/>
          <w:lang w:eastAsia="pl-PL"/>
        </w:rPr>
        <w:t xml:space="preserve"> 15</w:t>
      </w:r>
      <w:r w:rsidRPr="00BA66AF">
        <w:rPr>
          <w:rFonts w:eastAsia="Times New Roman" w:cstheme="minorHAnsi"/>
          <w:sz w:val="24"/>
          <w:szCs w:val="24"/>
          <w:lang w:eastAsia="pl-PL"/>
        </w:rPr>
        <w:t xml:space="preserve"> lat</w:t>
      </w:r>
    </w:p>
    <w:p w:rsidR="00BA66AF" w:rsidRDefault="00BA66AF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A66AF">
        <w:rPr>
          <w:rFonts w:eastAsia="Times New Roman" w:cstheme="minorHAnsi"/>
          <w:sz w:val="24"/>
          <w:szCs w:val="24"/>
          <w:lang w:eastAsia="pl-PL"/>
        </w:rPr>
        <w:t xml:space="preserve">Montaż: </w:t>
      </w:r>
      <w:r w:rsidR="007D744B">
        <w:rPr>
          <w:rFonts w:eastAsia="Times New Roman" w:cstheme="minorHAnsi"/>
          <w:sz w:val="24"/>
          <w:szCs w:val="24"/>
          <w:lang w:eastAsia="pl-PL"/>
        </w:rPr>
        <w:t>w ziemi</w:t>
      </w:r>
    </w:p>
    <w:p w:rsidR="007D744B" w:rsidRDefault="007D744B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Kolorystyka: do uzgodnienia</w:t>
      </w:r>
    </w:p>
    <w:p w:rsidR="006B2EAE" w:rsidRPr="00BA66AF" w:rsidRDefault="006B2EAE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Układ segmentów: do uzgodnienia</w:t>
      </w:r>
    </w:p>
    <w:p w:rsidR="00BA66AF" w:rsidRPr="00BA66AF" w:rsidRDefault="00BA66AF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BA66AF" w:rsidRPr="00BA66AF" w:rsidRDefault="00BA66AF" w:rsidP="00BA66AF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BA66AF">
        <w:rPr>
          <w:rFonts w:eastAsia="Times New Roman" w:cstheme="minorHAnsi"/>
          <w:sz w:val="24"/>
          <w:szCs w:val="24"/>
          <w:u w:val="single"/>
          <w:lang w:eastAsia="pl-PL"/>
        </w:rPr>
        <w:t>Materiały:</w:t>
      </w:r>
    </w:p>
    <w:p w:rsidR="00BA66AF" w:rsidRPr="00BA66AF" w:rsidRDefault="00BA66AF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A66AF">
        <w:rPr>
          <w:rFonts w:eastAsia="Times New Roman" w:cstheme="minorHAnsi"/>
          <w:sz w:val="24"/>
          <w:szCs w:val="24"/>
          <w:lang w:eastAsia="pl-PL"/>
        </w:rPr>
        <w:t>Panele: PP - polipropylen</w:t>
      </w:r>
    </w:p>
    <w:p w:rsidR="00BA66AF" w:rsidRPr="00BA66AF" w:rsidRDefault="00BA66AF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A66AF">
        <w:rPr>
          <w:rFonts w:eastAsia="Times New Roman" w:cstheme="minorHAnsi"/>
          <w:sz w:val="24"/>
          <w:szCs w:val="24"/>
          <w:lang w:eastAsia="pl-PL"/>
        </w:rPr>
        <w:t>Konstrukcja wsporników/wsporniki: Stal galwanizowana</w:t>
      </w:r>
    </w:p>
    <w:p w:rsidR="00BA66AF" w:rsidRPr="00BA66AF" w:rsidRDefault="00BA66AF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A66AF">
        <w:rPr>
          <w:rFonts w:eastAsia="Times New Roman" w:cstheme="minorHAnsi"/>
          <w:sz w:val="24"/>
          <w:szCs w:val="24"/>
          <w:lang w:eastAsia="pl-PL"/>
        </w:rPr>
        <w:t>Narożniki: Odlewane aluminium bezołowiowe</w:t>
      </w:r>
    </w:p>
    <w:p w:rsidR="00BA66AF" w:rsidRPr="00BA66AF" w:rsidRDefault="00BA66AF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A66AF">
        <w:rPr>
          <w:rFonts w:eastAsia="Times New Roman" w:cstheme="minorHAnsi"/>
          <w:sz w:val="24"/>
          <w:szCs w:val="24"/>
          <w:lang w:eastAsia="pl-PL"/>
        </w:rPr>
        <w:t>Wsporniki do wspinaczki: Poliester</w:t>
      </w:r>
    </w:p>
    <w:p w:rsidR="00BA66AF" w:rsidRPr="00BA66AF" w:rsidRDefault="00BA66AF" w:rsidP="00BA66A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A66AF">
        <w:rPr>
          <w:rFonts w:eastAsia="Times New Roman" w:cstheme="minorHAnsi"/>
          <w:sz w:val="24"/>
          <w:szCs w:val="24"/>
          <w:lang w:eastAsia="pl-PL"/>
        </w:rPr>
        <w:t>Panele antypoślizgowe: Poliureta</w:t>
      </w:r>
      <w:r w:rsidR="007D744B">
        <w:rPr>
          <w:rFonts w:eastAsia="Times New Roman" w:cstheme="minorHAnsi"/>
          <w:sz w:val="24"/>
          <w:szCs w:val="24"/>
          <w:lang w:eastAsia="pl-PL"/>
        </w:rPr>
        <w:t>n</w:t>
      </w:r>
    </w:p>
    <w:p w:rsidR="006B2EAE" w:rsidRDefault="006B2EAE"/>
    <w:p w:rsidR="00A461A3" w:rsidRDefault="00A461A3"/>
    <w:p w:rsidR="00BA66AF" w:rsidRDefault="00BA66AF"/>
    <w:p w:rsidR="009676E1" w:rsidRDefault="009676E1"/>
    <w:p w:rsidR="006503D5" w:rsidRDefault="006503D5"/>
    <w:p w:rsidR="00BA66AF" w:rsidRDefault="00BA66AF"/>
    <w:p w:rsidR="00BA66AF" w:rsidRDefault="00BA66AF"/>
    <w:p w:rsidR="00BA66AF" w:rsidRPr="007D744B" w:rsidRDefault="007D744B" w:rsidP="006B2EAE">
      <w:pPr>
        <w:pStyle w:val="Akapitzlist"/>
        <w:numPr>
          <w:ilvl w:val="0"/>
          <w:numId w:val="1"/>
        </w:numPr>
        <w:jc w:val="center"/>
        <w:rPr>
          <w:b/>
          <w:sz w:val="36"/>
          <w:szCs w:val="36"/>
          <w:u w:val="single"/>
        </w:rPr>
      </w:pPr>
      <w:r w:rsidRPr="007D744B">
        <w:rPr>
          <w:b/>
          <w:sz w:val="36"/>
          <w:szCs w:val="36"/>
          <w:u w:val="single"/>
        </w:rPr>
        <w:lastRenderedPageBreak/>
        <w:t>Urządzenie wolnostojące typu bujak</w:t>
      </w:r>
    </w:p>
    <w:p w:rsidR="00BA66AF" w:rsidRDefault="007D744B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62865</wp:posOffset>
            </wp:positionV>
            <wp:extent cx="3816000" cy="37116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37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44B" w:rsidRDefault="007D744B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7D744B" w:rsidRDefault="007D744B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7D744B" w:rsidRDefault="007D744B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7D744B" w:rsidRDefault="007D744B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7D744B" w:rsidRDefault="007D744B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7D744B" w:rsidRDefault="007D744B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7D744B" w:rsidRDefault="007D744B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9676E1">
      <w:pPr>
        <w:spacing w:after="0" w:line="240" w:lineRule="auto"/>
        <w:jc w:val="right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Rys. Przykładowa ilustracja urządzenia</w:t>
      </w:r>
    </w:p>
    <w:p w:rsidR="009676E1" w:rsidRDefault="009676E1" w:rsidP="009676E1">
      <w:pPr>
        <w:spacing w:after="0" w:line="240" w:lineRule="auto"/>
        <w:jc w:val="right"/>
        <w:rPr>
          <w:rFonts w:cstheme="minorHAnsi"/>
          <w:sz w:val="24"/>
          <w:szCs w:val="24"/>
          <w:u w:val="single"/>
        </w:rPr>
      </w:pPr>
    </w:p>
    <w:p w:rsidR="009676E1" w:rsidRDefault="009676E1" w:rsidP="009676E1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9676E1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Opis:</w:t>
      </w:r>
    </w:p>
    <w:p w:rsidR="009676E1" w:rsidRPr="009676E1" w:rsidRDefault="009676E1" w:rsidP="009676E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676E1">
        <w:rPr>
          <w:rFonts w:cstheme="minorHAnsi"/>
          <w:sz w:val="24"/>
          <w:szCs w:val="24"/>
        </w:rPr>
        <w:t xml:space="preserve">Urządzenie </w:t>
      </w:r>
      <w:r>
        <w:rPr>
          <w:rFonts w:cstheme="minorHAnsi"/>
          <w:sz w:val="24"/>
          <w:szCs w:val="24"/>
        </w:rPr>
        <w:t xml:space="preserve">służące do ćwiczenia równowagi. Wyposażone winno być w platformę oraz rękojeść. Urządzenie </w:t>
      </w:r>
      <w:proofErr w:type="spellStart"/>
      <w:r>
        <w:rPr>
          <w:rFonts w:cstheme="minorHAnsi"/>
          <w:sz w:val="24"/>
          <w:szCs w:val="24"/>
        </w:rPr>
        <w:t>wychyłowe</w:t>
      </w:r>
      <w:proofErr w:type="spellEnd"/>
      <w:r>
        <w:rPr>
          <w:rFonts w:cstheme="minorHAnsi"/>
          <w:sz w:val="24"/>
          <w:szCs w:val="24"/>
        </w:rPr>
        <w:t xml:space="preserve"> w</w:t>
      </w:r>
      <w:r w:rsidR="00842D32">
        <w:rPr>
          <w:rFonts w:cstheme="minorHAnsi"/>
          <w:sz w:val="24"/>
          <w:szCs w:val="24"/>
        </w:rPr>
        <w:t xml:space="preserve"> różnych </w:t>
      </w:r>
      <w:r>
        <w:rPr>
          <w:rFonts w:cstheme="minorHAnsi"/>
          <w:sz w:val="24"/>
          <w:szCs w:val="24"/>
        </w:rPr>
        <w:t xml:space="preserve"> kierunkach (lewo/prawo, tył/przód). Przykładowe parametry opisano poniżej.</w:t>
      </w: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7D744B" w:rsidRPr="00BA66AF" w:rsidRDefault="007D744B" w:rsidP="007D744B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BA66AF">
        <w:rPr>
          <w:rFonts w:cstheme="minorHAnsi"/>
          <w:sz w:val="24"/>
          <w:szCs w:val="24"/>
          <w:u w:val="single"/>
        </w:rPr>
        <w:t>Parametry:</w:t>
      </w:r>
    </w:p>
    <w:p w:rsidR="0073628C" w:rsidRDefault="006503D5" w:rsidP="007D74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Długość:</w:t>
      </w:r>
      <w:r w:rsidR="0073628C">
        <w:rPr>
          <w:rFonts w:eastAsia="Times New Roman" w:cstheme="minorHAnsi"/>
          <w:sz w:val="24"/>
          <w:szCs w:val="24"/>
          <w:lang w:eastAsia="pl-PL"/>
        </w:rPr>
        <w:t xml:space="preserve"> od 120</w:t>
      </w:r>
      <w:r w:rsidR="002A4486">
        <w:rPr>
          <w:rFonts w:eastAsia="Times New Roman" w:cstheme="minorHAnsi"/>
          <w:sz w:val="24"/>
          <w:szCs w:val="24"/>
          <w:lang w:eastAsia="pl-PL"/>
        </w:rPr>
        <w:t xml:space="preserve"> do </w:t>
      </w:r>
      <w:r w:rsidR="0073628C">
        <w:rPr>
          <w:rFonts w:eastAsia="Times New Roman" w:cstheme="minorHAnsi"/>
          <w:sz w:val="24"/>
          <w:szCs w:val="24"/>
          <w:lang w:eastAsia="pl-PL"/>
        </w:rPr>
        <w:t>130cm</w:t>
      </w:r>
    </w:p>
    <w:p w:rsidR="0073628C" w:rsidRDefault="0073628C" w:rsidP="007D74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Szerokość: od 95</w:t>
      </w:r>
      <w:r w:rsidR="002A4486">
        <w:rPr>
          <w:rFonts w:eastAsia="Times New Roman" w:cstheme="minorHAnsi"/>
          <w:sz w:val="24"/>
          <w:szCs w:val="24"/>
          <w:lang w:eastAsia="pl-PL"/>
        </w:rPr>
        <w:t xml:space="preserve"> do </w:t>
      </w:r>
      <w:r>
        <w:rPr>
          <w:rFonts w:eastAsia="Times New Roman" w:cstheme="minorHAnsi"/>
          <w:sz w:val="24"/>
          <w:szCs w:val="24"/>
          <w:lang w:eastAsia="pl-PL"/>
        </w:rPr>
        <w:t>100cm</w:t>
      </w:r>
    </w:p>
    <w:p w:rsidR="007D744B" w:rsidRPr="0073628C" w:rsidRDefault="0073628C" w:rsidP="007D74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t>Wysokość: od</w:t>
      </w:r>
      <w:r w:rsidR="007D744B">
        <w:t xml:space="preserve"> 1</w:t>
      </w:r>
      <w:r>
        <w:t>18</w:t>
      </w:r>
      <w:r w:rsidR="002A4486">
        <w:t xml:space="preserve"> do </w:t>
      </w:r>
      <w:r>
        <w:t>122</w:t>
      </w:r>
      <w:r w:rsidR="007D744B">
        <w:t xml:space="preserve"> cm</w:t>
      </w:r>
    </w:p>
    <w:p w:rsidR="007D744B" w:rsidRPr="00BA66AF" w:rsidRDefault="007D744B" w:rsidP="007D74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461A3">
        <w:rPr>
          <w:rFonts w:eastAsia="Times New Roman" w:cstheme="minorHAnsi"/>
          <w:sz w:val="24"/>
          <w:szCs w:val="24"/>
          <w:lang w:eastAsia="pl-PL"/>
        </w:rPr>
        <w:t xml:space="preserve">Docelowa Grupa Użytkowników: 8 </w:t>
      </w:r>
      <w:r w:rsidRPr="00BA66AF">
        <w:rPr>
          <w:rFonts w:eastAsia="Times New Roman" w:cstheme="minorHAnsi"/>
          <w:sz w:val="24"/>
          <w:szCs w:val="24"/>
          <w:lang w:eastAsia="pl-PL"/>
        </w:rPr>
        <w:t>–</w:t>
      </w:r>
      <w:r w:rsidRPr="00A461A3">
        <w:rPr>
          <w:rFonts w:eastAsia="Times New Roman" w:cstheme="minorHAnsi"/>
          <w:sz w:val="24"/>
          <w:szCs w:val="24"/>
          <w:lang w:eastAsia="pl-PL"/>
        </w:rPr>
        <w:t xml:space="preserve"> 15</w:t>
      </w:r>
      <w:r w:rsidRPr="00BA66AF">
        <w:rPr>
          <w:rFonts w:eastAsia="Times New Roman" w:cstheme="minorHAnsi"/>
          <w:sz w:val="24"/>
          <w:szCs w:val="24"/>
          <w:lang w:eastAsia="pl-PL"/>
        </w:rPr>
        <w:t xml:space="preserve"> lat</w:t>
      </w:r>
    </w:p>
    <w:p w:rsidR="007D744B" w:rsidRDefault="007D744B" w:rsidP="007D74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A66AF">
        <w:rPr>
          <w:rFonts w:eastAsia="Times New Roman" w:cstheme="minorHAnsi"/>
          <w:sz w:val="24"/>
          <w:szCs w:val="24"/>
          <w:lang w:eastAsia="pl-PL"/>
        </w:rPr>
        <w:t xml:space="preserve">Montaż: </w:t>
      </w:r>
      <w:r>
        <w:rPr>
          <w:rFonts w:eastAsia="Times New Roman" w:cstheme="minorHAnsi"/>
          <w:sz w:val="24"/>
          <w:szCs w:val="24"/>
          <w:lang w:eastAsia="pl-PL"/>
        </w:rPr>
        <w:t>w ziemi</w:t>
      </w:r>
    </w:p>
    <w:p w:rsidR="007D744B" w:rsidRPr="00BA66AF" w:rsidRDefault="007D744B" w:rsidP="007D74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Kolorystyka: do uzgodnienia</w:t>
      </w:r>
    </w:p>
    <w:p w:rsidR="007D744B" w:rsidRPr="00BA66AF" w:rsidRDefault="007D744B" w:rsidP="007D74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7D744B" w:rsidRPr="00BA66AF" w:rsidRDefault="007D744B" w:rsidP="007D744B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BA66AF">
        <w:rPr>
          <w:rFonts w:eastAsia="Times New Roman" w:cstheme="minorHAnsi"/>
          <w:sz w:val="24"/>
          <w:szCs w:val="24"/>
          <w:u w:val="single"/>
          <w:lang w:eastAsia="pl-PL"/>
        </w:rPr>
        <w:t>Materiały:</w:t>
      </w:r>
    </w:p>
    <w:p w:rsidR="007D744B" w:rsidRPr="00BA66AF" w:rsidRDefault="007D744B" w:rsidP="007D74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A66AF">
        <w:rPr>
          <w:rFonts w:eastAsia="Times New Roman" w:cstheme="minorHAnsi"/>
          <w:sz w:val="24"/>
          <w:szCs w:val="24"/>
          <w:lang w:eastAsia="pl-PL"/>
        </w:rPr>
        <w:t>Konstrukcja: Stal galwanizowana</w:t>
      </w:r>
      <w:r>
        <w:rPr>
          <w:rFonts w:eastAsia="Times New Roman" w:cstheme="minorHAnsi"/>
          <w:sz w:val="24"/>
          <w:szCs w:val="24"/>
          <w:lang w:eastAsia="pl-PL"/>
        </w:rPr>
        <w:t xml:space="preserve"> – lakier proszkowy</w:t>
      </w:r>
    </w:p>
    <w:p w:rsidR="007D744B" w:rsidRPr="00BA66AF" w:rsidRDefault="007D744B" w:rsidP="007D74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Uchwyt główny/rękojeść</w:t>
      </w:r>
      <w:r w:rsidRPr="00BA66AF">
        <w:rPr>
          <w:rFonts w:eastAsia="Times New Roman" w:cstheme="minorHAnsi"/>
          <w:sz w:val="24"/>
          <w:szCs w:val="24"/>
          <w:lang w:eastAsia="pl-PL"/>
        </w:rPr>
        <w:t xml:space="preserve">: </w:t>
      </w:r>
      <w:r>
        <w:rPr>
          <w:rFonts w:eastAsia="Times New Roman" w:cstheme="minorHAnsi"/>
          <w:sz w:val="24"/>
          <w:szCs w:val="24"/>
          <w:lang w:eastAsia="pl-PL"/>
        </w:rPr>
        <w:t xml:space="preserve">stal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galw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>./pokryta poliuretanem</w:t>
      </w:r>
    </w:p>
    <w:p w:rsidR="007D744B" w:rsidRPr="00BA66AF" w:rsidRDefault="007D744B" w:rsidP="007D74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Platforma</w:t>
      </w:r>
      <w:r w:rsidRPr="00BA66AF">
        <w:rPr>
          <w:rFonts w:eastAsia="Times New Roman" w:cstheme="minorHAnsi"/>
          <w:sz w:val="24"/>
          <w:szCs w:val="24"/>
          <w:lang w:eastAsia="pl-PL"/>
        </w:rPr>
        <w:t xml:space="preserve">: </w:t>
      </w:r>
      <w:r>
        <w:rPr>
          <w:rFonts w:eastAsia="Times New Roman" w:cstheme="minorHAnsi"/>
          <w:sz w:val="24"/>
          <w:szCs w:val="24"/>
          <w:lang w:eastAsia="pl-PL"/>
        </w:rPr>
        <w:t>Laminat wysokociśnieniowy HPL z powłoką antypoślizgową</w:t>
      </w:r>
    </w:p>
    <w:p w:rsidR="007D744B" w:rsidRPr="00BA66AF" w:rsidRDefault="007D744B" w:rsidP="007D74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System: dwuosiowa gumowa sprężyna skrętowa</w:t>
      </w:r>
    </w:p>
    <w:p w:rsidR="00BA66AF" w:rsidRPr="007D744B" w:rsidRDefault="00BA66AF">
      <w:pPr>
        <w:rPr>
          <w:sz w:val="24"/>
          <w:szCs w:val="24"/>
        </w:rPr>
      </w:pPr>
    </w:p>
    <w:p w:rsidR="006B2EAE" w:rsidRDefault="006B2EAE">
      <w:pPr>
        <w:rPr>
          <w:sz w:val="24"/>
          <w:szCs w:val="24"/>
        </w:rPr>
      </w:pPr>
    </w:p>
    <w:p w:rsidR="00BA66AF" w:rsidRDefault="00BA66AF">
      <w:pPr>
        <w:rPr>
          <w:sz w:val="24"/>
          <w:szCs w:val="24"/>
        </w:rPr>
      </w:pPr>
    </w:p>
    <w:p w:rsidR="009676E1" w:rsidRDefault="009676E1"/>
    <w:p w:rsidR="00A461A3" w:rsidRDefault="00A461A3" w:rsidP="00CC07F0"/>
    <w:p w:rsidR="0081195C" w:rsidRDefault="0081195C" w:rsidP="00321893">
      <w:pPr>
        <w:pStyle w:val="Akapitzlist"/>
        <w:numPr>
          <w:ilvl w:val="0"/>
          <w:numId w:val="1"/>
        </w:numPr>
        <w:ind w:left="426" w:hanging="426"/>
        <w:jc w:val="center"/>
        <w:rPr>
          <w:b/>
          <w:sz w:val="36"/>
          <w:szCs w:val="36"/>
          <w:u w:val="single"/>
        </w:rPr>
      </w:pPr>
      <w:r w:rsidRPr="007D744B">
        <w:rPr>
          <w:b/>
          <w:sz w:val="36"/>
          <w:szCs w:val="36"/>
          <w:u w:val="single"/>
        </w:rPr>
        <w:lastRenderedPageBreak/>
        <w:t xml:space="preserve">Urządzenie wolnostojące typu </w:t>
      </w:r>
      <w:proofErr w:type="spellStart"/>
      <w:r w:rsidR="00321893">
        <w:rPr>
          <w:b/>
          <w:sz w:val="36"/>
          <w:szCs w:val="36"/>
          <w:u w:val="single"/>
        </w:rPr>
        <w:t>surfer</w:t>
      </w:r>
      <w:proofErr w:type="spellEnd"/>
    </w:p>
    <w:p w:rsidR="00321893" w:rsidRPr="007D744B" w:rsidRDefault="00321893" w:rsidP="00321893">
      <w:pPr>
        <w:pStyle w:val="Akapitzlist"/>
        <w:ind w:left="567"/>
        <w:rPr>
          <w:b/>
          <w:sz w:val="36"/>
          <w:szCs w:val="36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398780</wp:posOffset>
            </wp:positionV>
            <wp:extent cx="6029960" cy="317817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1A3" w:rsidRDefault="00A461A3" w:rsidP="0081195C">
      <w:pPr>
        <w:ind w:left="360"/>
      </w:pPr>
    </w:p>
    <w:p w:rsidR="00A461A3" w:rsidRPr="00A461A3" w:rsidRDefault="00A461A3" w:rsidP="00A461A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A461A3" w:rsidRPr="00A461A3" w:rsidRDefault="00A461A3" w:rsidP="00A461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61A3" w:rsidRDefault="00A461A3"/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9676E1">
      <w:pPr>
        <w:spacing w:after="0" w:line="240" w:lineRule="auto"/>
        <w:jc w:val="right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Rys. Przykładowa ilustracja urządzenia</w:t>
      </w:r>
    </w:p>
    <w:p w:rsidR="009676E1" w:rsidRDefault="009676E1" w:rsidP="009676E1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9676E1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9676E1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Opis:</w:t>
      </w:r>
    </w:p>
    <w:p w:rsidR="009676E1" w:rsidRPr="009676E1" w:rsidRDefault="009676E1" w:rsidP="009676E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Urządzenie służy do symulacji deski surfingowej. Powinno odzwierciedlać rzeczywiste możliwości wykonywania ćwiczeń oraz ruchów na desce surfingowej. Przykładowe parametry opisano poniżej.</w:t>
      </w:r>
    </w:p>
    <w:p w:rsidR="009676E1" w:rsidRDefault="009676E1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Pr="00BA66AF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BA66AF">
        <w:rPr>
          <w:rFonts w:cstheme="minorHAnsi"/>
          <w:sz w:val="24"/>
          <w:szCs w:val="24"/>
          <w:u w:val="single"/>
        </w:rPr>
        <w:t>Parametry:</w:t>
      </w:r>
    </w:p>
    <w:p w:rsidR="002A4486" w:rsidRDefault="002A4486" w:rsidP="00321893">
      <w:pPr>
        <w:spacing w:after="0" w:line="240" w:lineRule="auto"/>
        <w:rPr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Długość:od</w:t>
      </w:r>
      <w:r w:rsidR="00321893" w:rsidRPr="00A461A3">
        <w:rPr>
          <w:rFonts w:eastAsia="Times New Roman" w:cstheme="minorHAnsi"/>
          <w:sz w:val="24"/>
          <w:szCs w:val="24"/>
          <w:lang w:eastAsia="pl-PL"/>
        </w:rPr>
        <w:t> </w:t>
      </w:r>
      <w:r w:rsidR="006B2EAE" w:rsidRPr="00321893">
        <w:rPr>
          <w:sz w:val="24"/>
          <w:szCs w:val="24"/>
        </w:rPr>
        <w:t>16</w:t>
      </w:r>
      <w:r>
        <w:rPr>
          <w:sz w:val="24"/>
          <w:szCs w:val="24"/>
        </w:rPr>
        <w:t>5 do 170cm</w:t>
      </w:r>
    </w:p>
    <w:p w:rsidR="002A4486" w:rsidRDefault="002A4486" w:rsidP="0032189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Szerokość od 80 do 84cm</w:t>
      </w:r>
    </w:p>
    <w:p w:rsidR="00321893" w:rsidRPr="00BA66AF" w:rsidRDefault="002A4486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sz w:val="24"/>
          <w:szCs w:val="24"/>
        </w:rPr>
        <w:t>Wysokość: od 53 do 57</w:t>
      </w:r>
      <w:r w:rsidR="00321893" w:rsidRPr="00321893">
        <w:rPr>
          <w:sz w:val="24"/>
          <w:szCs w:val="24"/>
        </w:rPr>
        <w:t xml:space="preserve"> cm</w:t>
      </w:r>
    </w:p>
    <w:p w:rsidR="00321893" w:rsidRPr="00BA66AF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461A3">
        <w:rPr>
          <w:rFonts w:eastAsia="Times New Roman" w:cstheme="minorHAnsi"/>
          <w:sz w:val="24"/>
          <w:szCs w:val="24"/>
          <w:lang w:eastAsia="pl-PL"/>
        </w:rPr>
        <w:t>Docelowa Grupa Użytkowników: 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BA66AF">
        <w:rPr>
          <w:rFonts w:eastAsia="Times New Roman" w:cstheme="minorHAnsi"/>
          <w:sz w:val="24"/>
          <w:szCs w:val="24"/>
          <w:lang w:eastAsia="pl-PL"/>
        </w:rPr>
        <w:t>–</w:t>
      </w:r>
      <w:r w:rsidRPr="00A461A3">
        <w:rPr>
          <w:rFonts w:eastAsia="Times New Roman" w:cstheme="minorHAnsi"/>
          <w:sz w:val="24"/>
          <w:szCs w:val="24"/>
          <w:lang w:eastAsia="pl-PL"/>
        </w:rPr>
        <w:t xml:space="preserve"> 15</w:t>
      </w:r>
      <w:r w:rsidRPr="00BA66AF">
        <w:rPr>
          <w:rFonts w:eastAsia="Times New Roman" w:cstheme="minorHAnsi"/>
          <w:sz w:val="24"/>
          <w:szCs w:val="24"/>
          <w:lang w:eastAsia="pl-PL"/>
        </w:rPr>
        <w:t xml:space="preserve"> lat</w:t>
      </w:r>
    </w:p>
    <w:p w:rsidR="00321893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A66AF">
        <w:rPr>
          <w:rFonts w:eastAsia="Times New Roman" w:cstheme="minorHAnsi"/>
          <w:sz w:val="24"/>
          <w:szCs w:val="24"/>
          <w:lang w:eastAsia="pl-PL"/>
        </w:rPr>
        <w:t xml:space="preserve">Montaż: </w:t>
      </w:r>
      <w:r>
        <w:rPr>
          <w:rFonts w:eastAsia="Times New Roman" w:cstheme="minorHAnsi"/>
          <w:sz w:val="24"/>
          <w:szCs w:val="24"/>
          <w:lang w:eastAsia="pl-PL"/>
        </w:rPr>
        <w:t>w ziemi</w:t>
      </w:r>
    </w:p>
    <w:p w:rsidR="00321893" w:rsidRPr="00BA66AF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Kolorystyka: do uzgodnienia</w:t>
      </w:r>
    </w:p>
    <w:p w:rsidR="00321893" w:rsidRPr="00BA66AF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21893" w:rsidRPr="00BA66AF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BA66AF">
        <w:rPr>
          <w:rFonts w:eastAsia="Times New Roman" w:cstheme="minorHAnsi"/>
          <w:sz w:val="24"/>
          <w:szCs w:val="24"/>
          <w:u w:val="single"/>
          <w:lang w:eastAsia="pl-PL"/>
        </w:rPr>
        <w:t>Materiały:</w:t>
      </w:r>
    </w:p>
    <w:p w:rsidR="00321893" w:rsidRPr="00BA66AF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A66AF">
        <w:rPr>
          <w:rFonts w:eastAsia="Times New Roman" w:cstheme="minorHAnsi"/>
          <w:sz w:val="24"/>
          <w:szCs w:val="24"/>
          <w:lang w:eastAsia="pl-PL"/>
        </w:rPr>
        <w:t>Konstrukcja: Stal galwanizowana</w:t>
      </w:r>
    </w:p>
    <w:p w:rsidR="00321893" w:rsidRPr="00BA66AF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Platforma</w:t>
      </w:r>
      <w:r w:rsidRPr="00BA66AF">
        <w:rPr>
          <w:rFonts w:eastAsia="Times New Roman" w:cstheme="minorHAnsi"/>
          <w:sz w:val="24"/>
          <w:szCs w:val="24"/>
          <w:lang w:eastAsia="pl-PL"/>
        </w:rPr>
        <w:t xml:space="preserve">: </w:t>
      </w:r>
      <w:r>
        <w:rPr>
          <w:rFonts w:eastAsia="Times New Roman" w:cstheme="minorHAnsi"/>
          <w:sz w:val="24"/>
          <w:szCs w:val="24"/>
          <w:lang w:eastAsia="pl-PL"/>
        </w:rPr>
        <w:t>Polietylen średniej gęstości z wysoką odpornością na uderzenia</w:t>
      </w:r>
    </w:p>
    <w:p w:rsidR="00321893" w:rsidRPr="00BA66AF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System: dwuosiowa gumowa sprężyna skrętowa</w:t>
      </w:r>
    </w:p>
    <w:p w:rsidR="00A461A3" w:rsidRDefault="00A461A3"/>
    <w:p w:rsidR="00321893" w:rsidRDefault="00321893" w:rsidP="00321893">
      <w:pPr>
        <w:rPr>
          <w:sz w:val="24"/>
          <w:szCs w:val="24"/>
          <w:u w:val="single"/>
        </w:rPr>
      </w:pPr>
    </w:p>
    <w:p w:rsidR="006B2EAE" w:rsidRDefault="006B2EAE" w:rsidP="00321893">
      <w:pPr>
        <w:rPr>
          <w:noProof/>
        </w:rPr>
      </w:pPr>
    </w:p>
    <w:p w:rsidR="006B2EAE" w:rsidRDefault="006B2EAE" w:rsidP="00321893"/>
    <w:p w:rsidR="006B2EAE" w:rsidRDefault="006B2EAE" w:rsidP="00321893"/>
    <w:p w:rsidR="006B2EAE" w:rsidRDefault="006B2EAE" w:rsidP="00321893"/>
    <w:p w:rsidR="00321893" w:rsidRDefault="00321893" w:rsidP="00321893"/>
    <w:p w:rsidR="009676E1" w:rsidRDefault="009676E1" w:rsidP="00321893"/>
    <w:p w:rsidR="00321893" w:rsidRDefault="00321893" w:rsidP="00321893">
      <w:pPr>
        <w:pStyle w:val="Akapitzlist"/>
        <w:numPr>
          <w:ilvl w:val="0"/>
          <w:numId w:val="1"/>
        </w:numPr>
        <w:ind w:left="426" w:hanging="426"/>
        <w:jc w:val="center"/>
        <w:rPr>
          <w:b/>
          <w:sz w:val="36"/>
          <w:szCs w:val="36"/>
          <w:u w:val="single"/>
        </w:rPr>
      </w:pPr>
      <w:r w:rsidRPr="007D744B">
        <w:rPr>
          <w:b/>
          <w:sz w:val="36"/>
          <w:szCs w:val="36"/>
          <w:u w:val="single"/>
        </w:rPr>
        <w:lastRenderedPageBreak/>
        <w:t>Urządzenie typu</w:t>
      </w:r>
      <w:r>
        <w:rPr>
          <w:b/>
          <w:sz w:val="36"/>
          <w:szCs w:val="36"/>
          <w:u w:val="single"/>
        </w:rPr>
        <w:t xml:space="preserve"> trampolina</w:t>
      </w:r>
    </w:p>
    <w:p w:rsidR="00321893" w:rsidRDefault="00321893" w:rsidP="00321893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567620</wp:posOffset>
            </wp:positionH>
            <wp:positionV relativeFrom="paragraph">
              <wp:posOffset>202565</wp:posOffset>
            </wp:positionV>
            <wp:extent cx="5756400" cy="353160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5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CC07F0" w:rsidRDefault="00CC07F0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9676E1">
      <w:pPr>
        <w:spacing w:after="0" w:line="240" w:lineRule="auto"/>
        <w:jc w:val="right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Rys. Przykładowa ilustracja urządzenia</w:t>
      </w:r>
    </w:p>
    <w:p w:rsidR="002A4486" w:rsidRDefault="002A4486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2A4486" w:rsidRDefault="002A4486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676E1" w:rsidRDefault="009676E1" w:rsidP="009676E1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Opis:</w:t>
      </w:r>
    </w:p>
    <w:p w:rsidR="009676E1" w:rsidRPr="009676E1" w:rsidRDefault="009676E1" w:rsidP="009676E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Urządzenie </w:t>
      </w:r>
      <w:r w:rsidR="00030535">
        <w:rPr>
          <w:rFonts w:cstheme="minorHAnsi"/>
          <w:sz w:val="24"/>
          <w:szCs w:val="24"/>
        </w:rPr>
        <w:t xml:space="preserve">jest typową trampoliną </w:t>
      </w:r>
      <w:r>
        <w:rPr>
          <w:rFonts w:cstheme="minorHAnsi"/>
          <w:sz w:val="24"/>
          <w:szCs w:val="24"/>
        </w:rPr>
        <w:t>służ</w:t>
      </w:r>
      <w:r w:rsidR="00F4390D">
        <w:rPr>
          <w:rFonts w:cstheme="minorHAnsi"/>
          <w:sz w:val="24"/>
          <w:szCs w:val="24"/>
        </w:rPr>
        <w:t>ącą</w:t>
      </w:r>
      <w:r>
        <w:rPr>
          <w:rFonts w:cstheme="minorHAnsi"/>
          <w:sz w:val="24"/>
          <w:szCs w:val="24"/>
        </w:rPr>
        <w:t xml:space="preserve"> do skakania wzwyż.</w:t>
      </w:r>
      <w:r w:rsidR="00F4390D">
        <w:rPr>
          <w:rFonts w:cstheme="minorHAnsi"/>
          <w:sz w:val="24"/>
          <w:szCs w:val="24"/>
        </w:rPr>
        <w:t>Powinna</w:t>
      </w:r>
      <w:r w:rsidR="00030535">
        <w:rPr>
          <w:rFonts w:cstheme="minorHAnsi"/>
          <w:sz w:val="24"/>
          <w:szCs w:val="24"/>
        </w:rPr>
        <w:t xml:space="preserve"> być zamontowan</w:t>
      </w:r>
      <w:r w:rsidR="00F4390D">
        <w:rPr>
          <w:rFonts w:cstheme="minorHAnsi"/>
          <w:sz w:val="24"/>
          <w:szCs w:val="24"/>
        </w:rPr>
        <w:t xml:space="preserve">a </w:t>
      </w:r>
      <w:r w:rsidR="00030535">
        <w:rPr>
          <w:rFonts w:cstheme="minorHAnsi"/>
          <w:sz w:val="24"/>
          <w:szCs w:val="24"/>
        </w:rPr>
        <w:t>w podłożu.</w:t>
      </w:r>
      <w:r>
        <w:rPr>
          <w:rFonts w:cstheme="minorHAnsi"/>
          <w:sz w:val="24"/>
          <w:szCs w:val="24"/>
        </w:rPr>
        <w:t xml:space="preserve"> Przykładowe parametry opisano poniżej.</w:t>
      </w:r>
    </w:p>
    <w:p w:rsidR="009676E1" w:rsidRDefault="009676E1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321893" w:rsidRPr="00BA66AF" w:rsidRDefault="00321893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BA66AF">
        <w:rPr>
          <w:rFonts w:cstheme="minorHAnsi"/>
          <w:sz w:val="24"/>
          <w:szCs w:val="24"/>
          <w:u w:val="single"/>
        </w:rPr>
        <w:t>Parametry:</w:t>
      </w:r>
    </w:p>
    <w:p w:rsidR="00321893" w:rsidRPr="00BA66AF" w:rsidRDefault="00211A4F" w:rsidP="00321893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rFonts w:eastAsia="Times New Roman" w:cstheme="minorHAnsi"/>
          <w:sz w:val="24"/>
          <w:szCs w:val="24"/>
          <w:lang w:eastAsia="pl-PL"/>
        </w:rPr>
        <w:t>Wymiary</w:t>
      </w:r>
      <w:r w:rsidR="006B2EAE">
        <w:rPr>
          <w:rFonts w:eastAsia="Times New Roman" w:cstheme="minorHAnsi"/>
          <w:sz w:val="24"/>
          <w:szCs w:val="24"/>
          <w:lang w:eastAsia="pl-PL"/>
        </w:rPr>
        <w:t xml:space="preserve"> (D/</w:t>
      </w:r>
      <w:proofErr w:type="spellStart"/>
      <w:r w:rsidR="006B2EAE">
        <w:rPr>
          <w:rFonts w:eastAsia="Times New Roman" w:cstheme="minorHAnsi"/>
          <w:sz w:val="24"/>
          <w:szCs w:val="24"/>
          <w:lang w:eastAsia="pl-PL"/>
        </w:rPr>
        <w:t>Sz</w:t>
      </w:r>
      <w:proofErr w:type="spellEnd"/>
      <w:r w:rsidR="006B2EAE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="00321893" w:rsidRPr="00A461A3">
        <w:rPr>
          <w:rFonts w:eastAsia="Times New Roman" w:cstheme="minorHAnsi"/>
          <w:sz w:val="24"/>
          <w:szCs w:val="24"/>
          <w:lang w:eastAsia="pl-PL"/>
        </w:rPr>
        <w:t>: </w:t>
      </w:r>
      <w:r w:rsidR="008A5FA4">
        <w:rPr>
          <w:sz w:val="24"/>
          <w:szCs w:val="24"/>
        </w:rPr>
        <w:t>210cm x 210</w:t>
      </w:r>
      <w:r>
        <w:rPr>
          <w:sz w:val="24"/>
          <w:szCs w:val="24"/>
        </w:rPr>
        <w:t>cm (pole membrany 150 x 150cm)</w:t>
      </w:r>
      <w:r w:rsidR="002A4486">
        <w:rPr>
          <w:sz w:val="24"/>
          <w:szCs w:val="24"/>
        </w:rPr>
        <w:t xml:space="preserve"> (+/-10cm)</w:t>
      </w:r>
    </w:p>
    <w:p w:rsidR="00321893" w:rsidRPr="00BA66AF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461A3">
        <w:rPr>
          <w:rFonts w:eastAsia="Times New Roman" w:cstheme="minorHAnsi"/>
          <w:sz w:val="24"/>
          <w:szCs w:val="24"/>
          <w:lang w:eastAsia="pl-PL"/>
        </w:rPr>
        <w:t>Docelowa Grupa Użytkowników: 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BA66AF">
        <w:rPr>
          <w:rFonts w:eastAsia="Times New Roman" w:cstheme="minorHAnsi"/>
          <w:sz w:val="24"/>
          <w:szCs w:val="24"/>
          <w:lang w:eastAsia="pl-PL"/>
        </w:rPr>
        <w:t>–</w:t>
      </w:r>
      <w:r w:rsidRPr="00A461A3">
        <w:rPr>
          <w:rFonts w:eastAsia="Times New Roman" w:cstheme="minorHAnsi"/>
          <w:sz w:val="24"/>
          <w:szCs w:val="24"/>
          <w:lang w:eastAsia="pl-PL"/>
        </w:rPr>
        <w:t xml:space="preserve"> 15</w:t>
      </w:r>
      <w:r w:rsidRPr="00BA66AF">
        <w:rPr>
          <w:rFonts w:eastAsia="Times New Roman" w:cstheme="minorHAnsi"/>
          <w:sz w:val="24"/>
          <w:szCs w:val="24"/>
          <w:lang w:eastAsia="pl-PL"/>
        </w:rPr>
        <w:t xml:space="preserve"> lat</w:t>
      </w:r>
    </w:p>
    <w:p w:rsidR="00321893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A66AF">
        <w:rPr>
          <w:rFonts w:eastAsia="Times New Roman" w:cstheme="minorHAnsi"/>
          <w:sz w:val="24"/>
          <w:szCs w:val="24"/>
          <w:lang w:eastAsia="pl-PL"/>
        </w:rPr>
        <w:t xml:space="preserve">Montaż: </w:t>
      </w:r>
      <w:r>
        <w:rPr>
          <w:rFonts w:eastAsia="Times New Roman" w:cstheme="minorHAnsi"/>
          <w:sz w:val="24"/>
          <w:szCs w:val="24"/>
          <w:lang w:eastAsia="pl-PL"/>
        </w:rPr>
        <w:t>w ziemi</w:t>
      </w:r>
    </w:p>
    <w:p w:rsidR="00321893" w:rsidRPr="00BA66AF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Kolorystyka: do uzgodnienia</w:t>
      </w:r>
    </w:p>
    <w:p w:rsidR="00321893" w:rsidRPr="00BA66AF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21893" w:rsidRPr="00BA66AF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BA66AF">
        <w:rPr>
          <w:rFonts w:eastAsia="Times New Roman" w:cstheme="minorHAnsi"/>
          <w:sz w:val="24"/>
          <w:szCs w:val="24"/>
          <w:u w:val="single"/>
          <w:lang w:eastAsia="pl-PL"/>
        </w:rPr>
        <w:t>Materiały:</w:t>
      </w:r>
    </w:p>
    <w:p w:rsidR="00321893" w:rsidRPr="00124BF1" w:rsidRDefault="00321893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4BF1">
        <w:rPr>
          <w:rFonts w:eastAsia="Times New Roman" w:cstheme="minorHAnsi"/>
          <w:sz w:val="24"/>
          <w:szCs w:val="24"/>
          <w:lang w:eastAsia="pl-PL"/>
        </w:rPr>
        <w:t xml:space="preserve">Konstrukcja: Stal </w:t>
      </w:r>
      <w:r w:rsidR="00124BF1" w:rsidRPr="00124BF1">
        <w:rPr>
          <w:rFonts w:eastAsia="Times New Roman" w:cstheme="minorHAnsi"/>
          <w:sz w:val="24"/>
          <w:szCs w:val="24"/>
          <w:lang w:eastAsia="pl-PL"/>
        </w:rPr>
        <w:t xml:space="preserve">węglowa S235o gr 3mm, </w:t>
      </w:r>
      <w:r w:rsidR="00124BF1" w:rsidRPr="00124BF1">
        <w:rPr>
          <w:rFonts w:cstheme="minorHAnsi"/>
          <w:sz w:val="24"/>
          <w:szCs w:val="24"/>
        </w:rPr>
        <w:t>Panele boczne, ściany nośne ramy górnej, płyty gięte SBR i płaskie płyty do napawania na miejscu są cynkowane ogniowo</w:t>
      </w:r>
    </w:p>
    <w:p w:rsidR="00321893" w:rsidRPr="00124BF1" w:rsidRDefault="00124BF1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124BF1">
        <w:rPr>
          <w:rFonts w:eastAsia="Times New Roman" w:cstheme="minorHAnsi"/>
          <w:sz w:val="24"/>
          <w:szCs w:val="24"/>
          <w:lang w:eastAsia="pl-PL"/>
        </w:rPr>
        <w:t>Membrana:</w:t>
      </w:r>
      <w:r w:rsidRPr="00124BF1">
        <w:rPr>
          <w:rFonts w:cstheme="minorHAnsi"/>
          <w:sz w:val="24"/>
          <w:szCs w:val="24"/>
        </w:rPr>
        <w:t>Etylenowo-Propylenowy</w:t>
      </w:r>
      <w:proofErr w:type="spellEnd"/>
      <w:r w:rsidRPr="00124BF1">
        <w:rPr>
          <w:rFonts w:cstheme="minorHAnsi"/>
          <w:sz w:val="24"/>
          <w:szCs w:val="24"/>
        </w:rPr>
        <w:t xml:space="preserve"> (EP) przenośnika taśmowego o grubości 6,0 mm z osnową z tkaniny poliestrowo-poliamidowej</w:t>
      </w:r>
    </w:p>
    <w:p w:rsidR="00321893" w:rsidRDefault="00124BF1" w:rsidP="00321893">
      <w:pPr>
        <w:spacing w:after="0" w:line="240" w:lineRule="auto"/>
        <w:rPr>
          <w:rFonts w:cstheme="minorHAnsi"/>
          <w:sz w:val="24"/>
          <w:szCs w:val="24"/>
        </w:rPr>
      </w:pPr>
      <w:r w:rsidRPr="00124BF1">
        <w:rPr>
          <w:rFonts w:eastAsia="Times New Roman" w:cstheme="minorHAnsi"/>
          <w:sz w:val="24"/>
          <w:szCs w:val="24"/>
          <w:lang w:eastAsia="pl-PL"/>
        </w:rPr>
        <w:t xml:space="preserve">Sprężyny: </w:t>
      </w:r>
      <w:r w:rsidRPr="00124BF1">
        <w:rPr>
          <w:rFonts w:cstheme="minorHAnsi"/>
          <w:sz w:val="24"/>
          <w:szCs w:val="24"/>
        </w:rPr>
        <w:t>52 sprężyny ze stali nierdzewnej (3,2 mm)</w:t>
      </w:r>
    </w:p>
    <w:p w:rsidR="00CC07F0" w:rsidRPr="00124BF1" w:rsidRDefault="00CC07F0" w:rsidP="0032189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Płyty ochronne boczne: granulowana guma SBR/NR</w:t>
      </w:r>
    </w:p>
    <w:p w:rsidR="006B2EAE" w:rsidRDefault="006B2EAE" w:rsidP="00321893"/>
    <w:p w:rsidR="00030535" w:rsidRDefault="00030535" w:rsidP="00321893"/>
    <w:p w:rsidR="006B2EAE" w:rsidRDefault="006B2EAE" w:rsidP="00321893"/>
    <w:p w:rsidR="006B2EAE" w:rsidRDefault="006B2EAE" w:rsidP="00321893"/>
    <w:p w:rsidR="006B2EAE" w:rsidRDefault="006B2EAE" w:rsidP="00321893"/>
    <w:p w:rsidR="002A4486" w:rsidRDefault="002A4486" w:rsidP="00321893"/>
    <w:p w:rsidR="00FB5FB4" w:rsidRDefault="00FB5FB4" w:rsidP="00321893"/>
    <w:p w:rsidR="00FB5FB4" w:rsidRDefault="00FB5FB4" w:rsidP="00FB5FB4">
      <w:pPr>
        <w:pStyle w:val="Akapitzlist"/>
        <w:numPr>
          <w:ilvl w:val="0"/>
          <w:numId w:val="1"/>
        </w:numPr>
        <w:ind w:left="426" w:hanging="426"/>
        <w:jc w:val="center"/>
        <w:rPr>
          <w:b/>
          <w:sz w:val="36"/>
          <w:szCs w:val="36"/>
          <w:u w:val="single"/>
        </w:rPr>
      </w:pPr>
      <w:r w:rsidRPr="007D744B">
        <w:rPr>
          <w:b/>
          <w:sz w:val="36"/>
          <w:szCs w:val="36"/>
          <w:u w:val="single"/>
        </w:rPr>
        <w:lastRenderedPageBreak/>
        <w:t>Urządzenie</w:t>
      </w:r>
      <w:r>
        <w:rPr>
          <w:b/>
          <w:sz w:val="36"/>
          <w:szCs w:val="36"/>
          <w:u w:val="single"/>
        </w:rPr>
        <w:t xml:space="preserve"> do balansowania </w:t>
      </w:r>
    </w:p>
    <w:p w:rsidR="00FB5FB4" w:rsidRDefault="00FB5FB4" w:rsidP="00FB5FB4">
      <w:pPr>
        <w:pStyle w:val="Akapitzlist"/>
        <w:ind w:left="426"/>
        <w:rPr>
          <w:b/>
          <w:sz w:val="36"/>
          <w:szCs w:val="36"/>
          <w:u w:val="single"/>
        </w:rPr>
      </w:pPr>
      <w:r w:rsidRPr="00FB5FB4"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-635</wp:posOffset>
            </wp:positionV>
            <wp:extent cx="5752800" cy="3056400"/>
            <wp:effectExtent l="0" t="0" r="63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5FB4" w:rsidRDefault="00FB5FB4" w:rsidP="00321893"/>
    <w:p w:rsidR="00FB5FB4" w:rsidRDefault="00FB5FB4" w:rsidP="00321893"/>
    <w:p w:rsidR="00FB5FB4" w:rsidRDefault="00FB5FB4" w:rsidP="00321893"/>
    <w:p w:rsidR="00FB5FB4" w:rsidRDefault="00FB5FB4" w:rsidP="00321893"/>
    <w:p w:rsidR="00FB5FB4" w:rsidRDefault="00FB5FB4" w:rsidP="00321893"/>
    <w:p w:rsidR="00FB5FB4" w:rsidRDefault="00FB5FB4" w:rsidP="00FB5FB4">
      <w:pPr>
        <w:spacing w:after="0" w:line="240" w:lineRule="auto"/>
      </w:pPr>
    </w:p>
    <w:p w:rsidR="00030535" w:rsidRDefault="00030535" w:rsidP="00FB5FB4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030535" w:rsidRDefault="00030535" w:rsidP="00FB5FB4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030535" w:rsidRDefault="00030535" w:rsidP="00FB5FB4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030535" w:rsidRDefault="00030535" w:rsidP="00FB5FB4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030535" w:rsidRDefault="00030535" w:rsidP="00030535">
      <w:pPr>
        <w:spacing w:after="0" w:line="240" w:lineRule="auto"/>
        <w:jc w:val="right"/>
        <w:rPr>
          <w:rFonts w:cstheme="minorHAnsi"/>
          <w:sz w:val="24"/>
          <w:szCs w:val="24"/>
          <w:u w:val="single"/>
        </w:rPr>
      </w:pPr>
    </w:p>
    <w:p w:rsidR="00030535" w:rsidRDefault="00030535" w:rsidP="00030535">
      <w:pPr>
        <w:spacing w:after="0" w:line="240" w:lineRule="auto"/>
        <w:jc w:val="right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Rys. Przykładowa ilustracja urządzenia</w:t>
      </w:r>
    </w:p>
    <w:p w:rsidR="00030535" w:rsidRDefault="00030535" w:rsidP="00FB5FB4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030535" w:rsidRDefault="00030535" w:rsidP="00FB5FB4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030535" w:rsidRDefault="00030535" w:rsidP="00FB5FB4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030535" w:rsidRDefault="00030535" w:rsidP="00030535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Opis:</w:t>
      </w:r>
    </w:p>
    <w:p w:rsidR="00F4390D" w:rsidRPr="00F4390D" w:rsidRDefault="00F4390D" w:rsidP="00030535">
      <w:pPr>
        <w:spacing w:after="0" w:line="240" w:lineRule="auto"/>
        <w:rPr>
          <w:rFonts w:cstheme="minorHAnsi"/>
          <w:sz w:val="24"/>
          <w:szCs w:val="24"/>
        </w:rPr>
      </w:pPr>
      <w:r w:rsidRPr="00F4390D">
        <w:rPr>
          <w:rFonts w:cstheme="minorHAnsi"/>
          <w:sz w:val="24"/>
          <w:szCs w:val="24"/>
        </w:rPr>
        <w:t xml:space="preserve">Urządzenie </w:t>
      </w:r>
      <w:r>
        <w:rPr>
          <w:rFonts w:cstheme="minorHAnsi"/>
          <w:sz w:val="24"/>
          <w:szCs w:val="24"/>
        </w:rPr>
        <w:t xml:space="preserve">chybotliwe </w:t>
      </w:r>
      <w:r w:rsidRPr="00F4390D">
        <w:rPr>
          <w:rFonts w:cstheme="minorHAnsi"/>
          <w:sz w:val="24"/>
          <w:szCs w:val="24"/>
        </w:rPr>
        <w:t xml:space="preserve">służące do ćwiczeń </w:t>
      </w:r>
      <w:r>
        <w:rPr>
          <w:rFonts w:cstheme="minorHAnsi"/>
          <w:sz w:val="24"/>
          <w:szCs w:val="24"/>
        </w:rPr>
        <w:t>równowagi bez zabezpieczeń. Posiada także siedzisko. Może służyć także do szeroko pojętej gimnastyki.</w:t>
      </w:r>
    </w:p>
    <w:p w:rsidR="00030535" w:rsidRPr="00F4390D" w:rsidRDefault="00030535" w:rsidP="00F4390D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Przykładowe parametry opisano poniżej.</w:t>
      </w:r>
    </w:p>
    <w:p w:rsidR="00030535" w:rsidRDefault="00030535" w:rsidP="00FB5FB4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FB5FB4" w:rsidRPr="00FB5FB4" w:rsidRDefault="00FB5FB4" w:rsidP="00FB5FB4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FB5FB4">
        <w:rPr>
          <w:rFonts w:cstheme="minorHAnsi"/>
          <w:sz w:val="24"/>
          <w:szCs w:val="24"/>
          <w:u w:val="single"/>
        </w:rPr>
        <w:t>Parametry:</w:t>
      </w:r>
    </w:p>
    <w:p w:rsidR="002A4486" w:rsidRDefault="002A4486" w:rsidP="00FB5F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Długość: od 320 do 350cm</w:t>
      </w:r>
    </w:p>
    <w:p w:rsidR="002A4486" w:rsidRDefault="002A4486" w:rsidP="00FB5F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Szerokość: od</w:t>
      </w:r>
      <w:r w:rsidR="00FB5FB4" w:rsidRPr="00FB5FB4">
        <w:rPr>
          <w:rFonts w:eastAsia="Times New Roman" w:cstheme="minorHAnsi"/>
          <w:sz w:val="24"/>
          <w:szCs w:val="24"/>
          <w:lang w:eastAsia="pl-PL"/>
        </w:rPr>
        <w:t xml:space="preserve"> 4</w:t>
      </w:r>
      <w:r>
        <w:rPr>
          <w:rFonts w:eastAsia="Times New Roman" w:cstheme="minorHAnsi"/>
          <w:sz w:val="24"/>
          <w:szCs w:val="24"/>
          <w:lang w:eastAsia="pl-PL"/>
        </w:rPr>
        <w:t xml:space="preserve">5 do 50cm </w:t>
      </w:r>
    </w:p>
    <w:p w:rsidR="00FB5FB4" w:rsidRPr="00FB5FB4" w:rsidRDefault="002A4486" w:rsidP="00FB5F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Wysokość: od</w:t>
      </w:r>
      <w:r w:rsidR="00FB5FB4" w:rsidRPr="00FB5FB4">
        <w:rPr>
          <w:rFonts w:eastAsia="Times New Roman" w:cstheme="minorHAnsi"/>
          <w:sz w:val="24"/>
          <w:szCs w:val="24"/>
          <w:lang w:eastAsia="pl-PL"/>
        </w:rPr>
        <w:t xml:space="preserve"> 5</w:t>
      </w:r>
      <w:r>
        <w:rPr>
          <w:rFonts w:eastAsia="Times New Roman" w:cstheme="minorHAnsi"/>
          <w:sz w:val="24"/>
          <w:szCs w:val="24"/>
          <w:lang w:eastAsia="pl-PL"/>
        </w:rPr>
        <w:t>0 do 53</w:t>
      </w:r>
      <w:r w:rsidR="00FB5FB4" w:rsidRPr="00FB5FB4">
        <w:rPr>
          <w:rFonts w:eastAsia="Times New Roman" w:cstheme="minorHAnsi"/>
          <w:sz w:val="24"/>
          <w:szCs w:val="24"/>
          <w:lang w:eastAsia="pl-PL"/>
        </w:rPr>
        <w:t xml:space="preserve"> cm</w:t>
      </w:r>
    </w:p>
    <w:p w:rsidR="00FB5FB4" w:rsidRPr="00FB5FB4" w:rsidRDefault="00FB5FB4" w:rsidP="00FB5F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B5FB4">
        <w:rPr>
          <w:rFonts w:eastAsia="Times New Roman" w:cstheme="minorHAnsi"/>
          <w:sz w:val="24"/>
          <w:szCs w:val="24"/>
          <w:lang w:eastAsia="pl-PL"/>
        </w:rPr>
        <w:t xml:space="preserve">Docelowa Grupa Użytkowników:  6 </w:t>
      </w:r>
      <w:r w:rsidR="00275C4B">
        <w:rPr>
          <w:rFonts w:eastAsia="Times New Roman" w:cstheme="minorHAnsi"/>
          <w:sz w:val="24"/>
          <w:szCs w:val="24"/>
          <w:lang w:eastAsia="pl-PL"/>
        </w:rPr>
        <w:t>– 15 lat</w:t>
      </w:r>
    </w:p>
    <w:p w:rsidR="00FB5FB4" w:rsidRPr="00FB5FB4" w:rsidRDefault="00FB5FB4" w:rsidP="00FB5F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B5FB4">
        <w:rPr>
          <w:rFonts w:eastAsia="Times New Roman" w:cstheme="minorHAnsi"/>
          <w:sz w:val="24"/>
          <w:szCs w:val="24"/>
          <w:lang w:eastAsia="pl-PL"/>
        </w:rPr>
        <w:t xml:space="preserve">Montaż: w ziemi </w:t>
      </w:r>
    </w:p>
    <w:p w:rsidR="00FB5FB4" w:rsidRPr="00FB5FB4" w:rsidRDefault="00FB5FB4" w:rsidP="00FB5F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B5FB4">
        <w:rPr>
          <w:rFonts w:eastAsia="Times New Roman" w:cstheme="minorHAnsi"/>
          <w:sz w:val="24"/>
          <w:szCs w:val="24"/>
          <w:lang w:eastAsia="pl-PL"/>
        </w:rPr>
        <w:t>Kolorystyka: do uzgodnienia</w:t>
      </w:r>
    </w:p>
    <w:p w:rsidR="00FB5FB4" w:rsidRDefault="00FB5FB4" w:rsidP="00321893"/>
    <w:p w:rsidR="00FB5FB4" w:rsidRPr="00BA66AF" w:rsidRDefault="00FB5FB4" w:rsidP="00FB5FB4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BA66AF">
        <w:rPr>
          <w:rFonts w:eastAsia="Times New Roman" w:cstheme="minorHAnsi"/>
          <w:sz w:val="24"/>
          <w:szCs w:val="24"/>
          <w:u w:val="single"/>
          <w:lang w:eastAsia="pl-PL"/>
        </w:rPr>
        <w:t>Materiały:</w:t>
      </w:r>
    </w:p>
    <w:p w:rsidR="00FB5FB4" w:rsidRPr="00124BF1" w:rsidRDefault="00FB5FB4" w:rsidP="00FB5F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4BF1">
        <w:rPr>
          <w:rFonts w:eastAsia="Times New Roman" w:cstheme="minorHAnsi"/>
          <w:sz w:val="24"/>
          <w:szCs w:val="24"/>
          <w:lang w:eastAsia="pl-PL"/>
        </w:rPr>
        <w:t xml:space="preserve">Konstrukcja: Stal </w:t>
      </w:r>
      <w:r>
        <w:rPr>
          <w:rFonts w:eastAsia="Times New Roman" w:cstheme="minorHAnsi"/>
          <w:sz w:val="24"/>
          <w:szCs w:val="24"/>
          <w:lang w:eastAsia="pl-PL"/>
        </w:rPr>
        <w:t>galwanizowana od wewnątrz i zewnątrz</w:t>
      </w:r>
      <w:r w:rsidRPr="00124BF1">
        <w:rPr>
          <w:rFonts w:eastAsia="Times New Roman" w:cstheme="minorHAnsi"/>
          <w:sz w:val="24"/>
          <w:szCs w:val="24"/>
          <w:lang w:eastAsia="pl-PL"/>
        </w:rPr>
        <w:t xml:space="preserve">, </w:t>
      </w:r>
    </w:p>
    <w:p w:rsidR="00FB5FB4" w:rsidRDefault="00FB5FB4" w:rsidP="00FB5FB4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  <w:lang w:eastAsia="pl-PL"/>
        </w:rPr>
        <w:t>Platforma</w:t>
      </w:r>
      <w:r w:rsidR="00A545B7">
        <w:rPr>
          <w:rFonts w:eastAsia="Times New Roman" w:cstheme="minorHAnsi"/>
          <w:sz w:val="24"/>
          <w:szCs w:val="24"/>
          <w:lang w:eastAsia="pl-PL"/>
        </w:rPr>
        <w:t>wychyłowa</w:t>
      </w:r>
      <w:r w:rsidRPr="00124BF1">
        <w:rPr>
          <w:rFonts w:eastAsia="Times New Roman" w:cstheme="minorHAnsi"/>
          <w:sz w:val="24"/>
          <w:szCs w:val="24"/>
          <w:lang w:eastAsia="pl-PL"/>
        </w:rPr>
        <w:t>:</w:t>
      </w:r>
      <w:r w:rsidR="00A545B7">
        <w:rPr>
          <w:rFonts w:cstheme="minorHAnsi"/>
          <w:sz w:val="24"/>
          <w:szCs w:val="24"/>
        </w:rPr>
        <w:t>polietylen</w:t>
      </w:r>
      <w:proofErr w:type="spellEnd"/>
      <w:r w:rsidR="00A545B7">
        <w:rPr>
          <w:rFonts w:cstheme="minorHAnsi"/>
          <w:sz w:val="24"/>
          <w:szCs w:val="24"/>
        </w:rPr>
        <w:t xml:space="preserve"> PE o średniej gęstości o powierzchni antypoślizgowej. Rdzeń ze stali galwanizowanej</w:t>
      </w:r>
    </w:p>
    <w:p w:rsidR="00A545B7" w:rsidRDefault="00A545B7" w:rsidP="00FB5FB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Platforma mała: Stal pokryta polietylenem PE</w:t>
      </w:r>
    </w:p>
    <w:p w:rsidR="00FB5FB4" w:rsidRPr="00124BF1" w:rsidRDefault="00FB5FB4" w:rsidP="00FB5F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6B2EAE" w:rsidRDefault="006B2EAE" w:rsidP="00321893"/>
    <w:p w:rsidR="00030535" w:rsidRDefault="00030535" w:rsidP="00321893"/>
    <w:p w:rsidR="00030535" w:rsidRDefault="00030535" w:rsidP="00321893"/>
    <w:p w:rsidR="00030535" w:rsidRDefault="00030535" w:rsidP="00321893"/>
    <w:p w:rsidR="00F4390D" w:rsidRDefault="00F4390D" w:rsidP="00321893"/>
    <w:p w:rsidR="00275C4B" w:rsidRDefault="00275C4B" w:rsidP="00321893"/>
    <w:p w:rsidR="00275C4B" w:rsidRDefault="00275C4B" w:rsidP="00275C4B">
      <w:pPr>
        <w:pStyle w:val="Akapitzlist"/>
        <w:numPr>
          <w:ilvl w:val="0"/>
          <w:numId w:val="1"/>
        </w:numPr>
        <w:ind w:left="426" w:hanging="426"/>
        <w:jc w:val="center"/>
        <w:rPr>
          <w:b/>
          <w:sz w:val="36"/>
          <w:szCs w:val="36"/>
          <w:u w:val="single"/>
        </w:rPr>
      </w:pPr>
      <w:r w:rsidRPr="007D744B">
        <w:rPr>
          <w:b/>
          <w:sz w:val="36"/>
          <w:szCs w:val="36"/>
          <w:u w:val="single"/>
        </w:rPr>
        <w:lastRenderedPageBreak/>
        <w:t>Urządzenie</w:t>
      </w:r>
      <w:r>
        <w:rPr>
          <w:b/>
          <w:sz w:val="36"/>
          <w:szCs w:val="36"/>
          <w:u w:val="single"/>
        </w:rPr>
        <w:t xml:space="preserve"> typu biegacz obrotowy </w:t>
      </w:r>
    </w:p>
    <w:p w:rsidR="00275C4B" w:rsidRDefault="006B2EAE" w:rsidP="00321893"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164465</wp:posOffset>
            </wp:positionV>
            <wp:extent cx="5752800" cy="2790000"/>
            <wp:effectExtent l="0" t="0" r="63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C4B" w:rsidRDefault="00275C4B" w:rsidP="00321893"/>
    <w:p w:rsidR="00275C4B" w:rsidRDefault="00275C4B" w:rsidP="00321893"/>
    <w:p w:rsidR="00275C4B" w:rsidRDefault="00275C4B" w:rsidP="00321893"/>
    <w:p w:rsidR="00275C4B" w:rsidRDefault="00275C4B" w:rsidP="00321893"/>
    <w:p w:rsidR="00275C4B" w:rsidRDefault="00275C4B" w:rsidP="00321893"/>
    <w:p w:rsidR="00275C4B" w:rsidRDefault="00275C4B" w:rsidP="00275C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275C4B" w:rsidRDefault="00275C4B" w:rsidP="00275C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030535" w:rsidRDefault="00030535" w:rsidP="00030535">
      <w:pPr>
        <w:spacing w:after="0" w:line="240" w:lineRule="auto"/>
        <w:jc w:val="right"/>
        <w:rPr>
          <w:rFonts w:cstheme="minorHAnsi"/>
          <w:sz w:val="24"/>
          <w:szCs w:val="24"/>
          <w:u w:val="single"/>
        </w:rPr>
      </w:pPr>
    </w:p>
    <w:p w:rsidR="00030535" w:rsidRDefault="00030535" w:rsidP="00030535">
      <w:pPr>
        <w:spacing w:after="0" w:line="240" w:lineRule="auto"/>
        <w:jc w:val="right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Rys. Przykładowa ilustracja urządzenia</w:t>
      </w:r>
    </w:p>
    <w:p w:rsidR="00030535" w:rsidRDefault="00030535" w:rsidP="00030535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030535" w:rsidRDefault="00030535" w:rsidP="00030535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030535" w:rsidRDefault="00030535" w:rsidP="00030535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Opis: </w:t>
      </w:r>
    </w:p>
    <w:p w:rsidR="00030535" w:rsidRPr="009676E1" w:rsidRDefault="00030535" w:rsidP="0003053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Urządzenie jest pierścieniem obrotowym, który służy do biegania</w:t>
      </w:r>
      <w:r w:rsidR="00F4390D">
        <w:rPr>
          <w:rFonts w:cstheme="minorHAnsi"/>
          <w:sz w:val="24"/>
          <w:szCs w:val="24"/>
        </w:rPr>
        <w:t xml:space="preserve"> oraz wykonywania różnego rodzaju ewolucji. </w:t>
      </w:r>
      <w:r>
        <w:rPr>
          <w:rFonts w:cstheme="minorHAnsi"/>
          <w:sz w:val="24"/>
          <w:szCs w:val="24"/>
        </w:rPr>
        <w:t>Przykładowe parametry opisano poniżej.</w:t>
      </w:r>
    </w:p>
    <w:p w:rsidR="00030535" w:rsidRPr="009676E1" w:rsidRDefault="00030535" w:rsidP="0003053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75C4B" w:rsidRDefault="00275C4B" w:rsidP="00275C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275C4B" w:rsidRDefault="00275C4B" w:rsidP="00275C4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275C4B" w:rsidRPr="00275C4B" w:rsidRDefault="00275C4B" w:rsidP="00275C4B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275C4B">
        <w:rPr>
          <w:rFonts w:cstheme="minorHAnsi"/>
          <w:sz w:val="24"/>
          <w:szCs w:val="24"/>
          <w:u w:val="single"/>
        </w:rPr>
        <w:t>Parametry:</w:t>
      </w:r>
    </w:p>
    <w:p w:rsidR="002A4486" w:rsidRDefault="00030535" w:rsidP="00275C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Średnica</w:t>
      </w:r>
      <w:r w:rsidR="002A4486">
        <w:rPr>
          <w:rFonts w:eastAsia="Times New Roman" w:cstheme="minorHAnsi"/>
          <w:sz w:val="24"/>
          <w:szCs w:val="24"/>
          <w:lang w:eastAsia="pl-PL"/>
        </w:rPr>
        <w:t>: od</w:t>
      </w:r>
      <w:r w:rsidR="00275C4B" w:rsidRPr="00275C4B">
        <w:rPr>
          <w:rFonts w:eastAsia="Times New Roman" w:cstheme="minorHAnsi"/>
          <w:sz w:val="24"/>
          <w:szCs w:val="24"/>
          <w:lang w:eastAsia="pl-PL"/>
        </w:rPr>
        <w:t> 20</w:t>
      </w:r>
      <w:r w:rsidR="002A4486">
        <w:rPr>
          <w:rFonts w:eastAsia="Times New Roman" w:cstheme="minorHAnsi"/>
          <w:sz w:val="24"/>
          <w:szCs w:val="24"/>
          <w:lang w:eastAsia="pl-PL"/>
        </w:rPr>
        <w:t xml:space="preserve">0do </w:t>
      </w:r>
      <w:r w:rsidR="00275C4B" w:rsidRPr="00275C4B">
        <w:rPr>
          <w:rFonts w:eastAsia="Times New Roman" w:cstheme="minorHAnsi"/>
          <w:sz w:val="24"/>
          <w:szCs w:val="24"/>
          <w:lang w:eastAsia="pl-PL"/>
        </w:rPr>
        <w:t>2</w:t>
      </w:r>
      <w:r w:rsidR="002A4486">
        <w:rPr>
          <w:rFonts w:eastAsia="Times New Roman" w:cstheme="minorHAnsi"/>
          <w:sz w:val="24"/>
          <w:szCs w:val="24"/>
          <w:lang w:eastAsia="pl-PL"/>
        </w:rPr>
        <w:t>20 cm</w:t>
      </w:r>
    </w:p>
    <w:p w:rsidR="00275C4B" w:rsidRDefault="002A4486" w:rsidP="00275C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Wysokość</w:t>
      </w:r>
      <w:r w:rsidR="00030535">
        <w:rPr>
          <w:rFonts w:eastAsia="Times New Roman" w:cstheme="minorHAnsi"/>
          <w:sz w:val="24"/>
          <w:szCs w:val="24"/>
          <w:lang w:eastAsia="pl-PL"/>
        </w:rPr>
        <w:t xml:space="preserve"> w najwyższym punkcie</w:t>
      </w:r>
      <w:r>
        <w:rPr>
          <w:rFonts w:eastAsia="Times New Roman" w:cstheme="minorHAnsi"/>
          <w:sz w:val="24"/>
          <w:szCs w:val="24"/>
          <w:lang w:eastAsia="pl-PL"/>
        </w:rPr>
        <w:t>: od55 do 60</w:t>
      </w:r>
      <w:r w:rsidR="00275C4B" w:rsidRPr="00275C4B">
        <w:rPr>
          <w:rFonts w:eastAsia="Times New Roman" w:cstheme="minorHAnsi"/>
          <w:sz w:val="24"/>
          <w:szCs w:val="24"/>
          <w:lang w:eastAsia="pl-PL"/>
        </w:rPr>
        <w:t xml:space="preserve"> cm</w:t>
      </w:r>
    </w:p>
    <w:p w:rsidR="006B2EAE" w:rsidRPr="006B2EAE" w:rsidRDefault="006B2EAE" w:rsidP="00275C4B">
      <w:pPr>
        <w:spacing w:after="0" w:line="240" w:lineRule="auto"/>
        <w:rPr>
          <w:rFonts w:cstheme="minorHAnsi"/>
          <w:sz w:val="24"/>
          <w:szCs w:val="24"/>
        </w:rPr>
      </w:pPr>
      <w:r w:rsidRPr="006B2EAE">
        <w:rPr>
          <w:rFonts w:cstheme="minorHAnsi"/>
          <w:sz w:val="24"/>
          <w:szCs w:val="24"/>
        </w:rPr>
        <w:t>Kąt nachylenia pierścienia: 10st. (+/-</w:t>
      </w:r>
      <w:r w:rsidR="002A4486">
        <w:rPr>
          <w:rFonts w:cstheme="minorHAnsi"/>
          <w:sz w:val="24"/>
          <w:szCs w:val="24"/>
        </w:rPr>
        <w:t>2</w:t>
      </w:r>
      <w:r w:rsidRPr="006B2EAE">
        <w:rPr>
          <w:rFonts w:cstheme="minorHAnsi"/>
          <w:sz w:val="24"/>
          <w:szCs w:val="24"/>
        </w:rPr>
        <w:t xml:space="preserve"> st.)</w:t>
      </w:r>
    </w:p>
    <w:p w:rsidR="00275C4B" w:rsidRPr="00275C4B" w:rsidRDefault="00275C4B" w:rsidP="00275C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5C4B">
        <w:rPr>
          <w:rFonts w:eastAsia="Times New Roman" w:cstheme="minorHAnsi"/>
          <w:sz w:val="24"/>
          <w:szCs w:val="24"/>
          <w:lang w:eastAsia="pl-PL"/>
        </w:rPr>
        <w:t>Docelowa Grupa Użytkowników:  6 -15 lat</w:t>
      </w:r>
    </w:p>
    <w:p w:rsidR="00275C4B" w:rsidRPr="00275C4B" w:rsidRDefault="00275C4B" w:rsidP="00275C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5C4B">
        <w:rPr>
          <w:rFonts w:eastAsia="Times New Roman" w:cstheme="minorHAnsi"/>
          <w:sz w:val="24"/>
          <w:szCs w:val="24"/>
          <w:lang w:eastAsia="pl-PL"/>
        </w:rPr>
        <w:t xml:space="preserve">Montaż: w ziemi </w:t>
      </w:r>
      <w:r w:rsidR="00B763A9">
        <w:rPr>
          <w:rFonts w:eastAsia="Times New Roman" w:cstheme="minorHAnsi"/>
          <w:sz w:val="24"/>
          <w:szCs w:val="24"/>
          <w:lang w:eastAsia="pl-PL"/>
        </w:rPr>
        <w:t xml:space="preserve">(5 punktów) </w:t>
      </w:r>
    </w:p>
    <w:p w:rsidR="00275C4B" w:rsidRDefault="00275C4B" w:rsidP="00275C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5C4B">
        <w:rPr>
          <w:rFonts w:eastAsia="Times New Roman" w:cstheme="minorHAnsi"/>
          <w:sz w:val="24"/>
          <w:szCs w:val="24"/>
          <w:lang w:eastAsia="pl-PL"/>
        </w:rPr>
        <w:t>Kolorystyka: do uzgodnienia</w:t>
      </w:r>
    </w:p>
    <w:p w:rsidR="00275C4B" w:rsidRPr="00275C4B" w:rsidRDefault="00275C4B" w:rsidP="00275C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Przeznaczenie </w:t>
      </w:r>
      <w:r w:rsidR="00B763A9">
        <w:rPr>
          <w:rFonts w:eastAsia="Times New Roman" w:cstheme="minorHAnsi"/>
          <w:sz w:val="24"/>
          <w:szCs w:val="24"/>
          <w:lang w:eastAsia="pl-PL"/>
        </w:rPr>
        <w:t>do 8 osób</w:t>
      </w:r>
    </w:p>
    <w:p w:rsidR="00275C4B" w:rsidRDefault="00275C4B" w:rsidP="00275C4B"/>
    <w:p w:rsidR="00275C4B" w:rsidRPr="00BA66AF" w:rsidRDefault="00275C4B" w:rsidP="00275C4B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BA66AF">
        <w:rPr>
          <w:rFonts w:eastAsia="Times New Roman" w:cstheme="minorHAnsi"/>
          <w:sz w:val="24"/>
          <w:szCs w:val="24"/>
          <w:u w:val="single"/>
          <w:lang w:eastAsia="pl-PL"/>
        </w:rPr>
        <w:t>Materiały:</w:t>
      </w:r>
    </w:p>
    <w:p w:rsidR="00275C4B" w:rsidRPr="00124BF1" w:rsidRDefault="00275C4B" w:rsidP="00275C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4BF1">
        <w:rPr>
          <w:rFonts w:eastAsia="Times New Roman" w:cstheme="minorHAnsi"/>
          <w:sz w:val="24"/>
          <w:szCs w:val="24"/>
          <w:lang w:eastAsia="pl-PL"/>
        </w:rPr>
        <w:t xml:space="preserve">Konstrukcja: Stal </w:t>
      </w:r>
      <w:r>
        <w:rPr>
          <w:rFonts w:eastAsia="Times New Roman" w:cstheme="minorHAnsi"/>
          <w:sz w:val="24"/>
          <w:szCs w:val="24"/>
          <w:lang w:eastAsia="pl-PL"/>
        </w:rPr>
        <w:t>galwanizowana od wewnątrz i zewnątrz</w:t>
      </w:r>
      <w:r w:rsidRPr="00124BF1">
        <w:rPr>
          <w:rFonts w:eastAsia="Times New Roman" w:cstheme="minorHAnsi"/>
          <w:sz w:val="24"/>
          <w:szCs w:val="24"/>
          <w:lang w:eastAsia="pl-PL"/>
        </w:rPr>
        <w:t xml:space="preserve">, </w:t>
      </w:r>
    </w:p>
    <w:p w:rsidR="00275C4B" w:rsidRDefault="006B2EAE" w:rsidP="00275C4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Pierścień: Polietylen PE o niskiej gęstości </w:t>
      </w:r>
    </w:p>
    <w:p w:rsidR="006B2EAE" w:rsidRDefault="006B2EAE" w:rsidP="00275C4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System obrotu: powinien być bezobsługowy, dopuszcza się różne rodzaje.</w:t>
      </w:r>
    </w:p>
    <w:p w:rsidR="00275C4B" w:rsidRDefault="00275C4B" w:rsidP="00321893"/>
    <w:p w:rsidR="002A4486" w:rsidRDefault="002A4486" w:rsidP="00321893"/>
    <w:p w:rsidR="002A4486" w:rsidRDefault="002A4486" w:rsidP="00321893"/>
    <w:p w:rsidR="002A4486" w:rsidRDefault="002A4486" w:rsidP="00321893"/>
    <w:p w:rsidR="002A4486" w:rsidRDefault="002A4486" w:rsidP="00321893"/>
    <w:p w:rsidR="002A4486" w:rsidRDefault="002A4486" w:rsidP="00321893"/>
    <w:p w:rsidR="00F4390D" w:rsidRDefault="00F4390D" w:rsidP="00321893">
      <w:bookmarkStart w:id="1" w:name="_GoBack"/>
      <w:bookmarkEnd w:id="1"/>
    </w:p>
    <w:p w:rsidR="002A4486" w:rsidRDefault="002A4486" w:rsidP="00321893"/>
    <w:p w:rsidR="006B2EAE" w:rsidRDefault="006B2EAE" w:rsidP="00321893"/>
    <w:p w:rsidR="006B2EAE" w:rsidRDefault="006B2EAE" w:rsidP="006B2EAE">
      <w:pPr>
        <w:jc w:val="center"/>
        <w:rPr>
          <w:b/>
        </w:rPr>
      </w:pPr>
      <w:r w:rsidRPr="006B2EAE">
        <w:rPr>
          <w:b/>
        </w:rPr>
        <w:lastRenderedPageBreak/>
        <w:t>Założenia ogólne</w:t>
      </w:r>
      <w:r>
        <w:rPr>
          <w:b/>
        </w:rPr>
        <w:t>:</w:t>
      </w:r>
    </w:p>
    <w:p w:rsidR="006503D5" w:rsidRPr="006503D5" w:rsidRDefault="006503D5" w:rsidP="009177DA">
      <w:pPr>
        <w:pStyle w:val="Akapitzlist"/>
        <w:numPr>
          <w:ilvl w:val="0"/>
          <w:numId w:val="3"/>
        </w:numPr>
        <w:jc w:val="both"/>
        <w:rPr>
          <w:b/>
        </w:rPr>
      </w:pPr>
      <w:r w:rsidRPr="006503D5">
        <w:rPr>
          <w:b/>
        </w:rPr>
        <w:t xml:space="preserve">Urządzenia </w:t>
      </w:r>
      <w:r w:rsidR="006B2EAE" w:rsidRPr="006503D5">
        <w:rPr>
          <w:b/>
        </w:rPr>
        <w:t xml:space="preserve">zabawowe </w:t>
      </w:r>
      <w:r>
        <w:rPr>
          <w:b/>
        </w:rPr>
        <w:t xml:space="preserve">muszą </w:t>
      </w:r>
      <w:r w:rsidR="006B2EAE" w:rsidRPr="006503D5">
        <w:rPr>
          <w:b/>
        </w:rPr>
        <w:t>spełniać wszelkie wymagane prawem normy, atesty bezpieczeństwa</w:t>
      </w:r>
      <w:r>
        <w:rPr>
          <w:b/>
        </w:rPr>
        <w:t xml:space="preserve"> obowiązujące w Polsce oraz na terenie UE.</w:t>
      </w:r>
    </w:p>
    <w:p w:rsidR="006503D5" w:rsidRPr="009177DA" w:rsidRDefault="006503D5" w:rsidP="009177DA">
      <w:pPr>
        <w:pStyle w:val="Akapitzlist"/>
        <w:numPr>
          <w:ilvl w:val="0"/>
          <w:numId w:val="3"/>
        </w:numPr>
        <w:jc w:val="both"/>
        <w:rPr>
          <w:b/>
        </w:rPr>
      </w:pPr>
      <w:r w:rsidRPr="009177DA">
        <w:rPr>
          <w:b/>
        </w:rPr>
        <w:t>Urządzenia muszą</w:t>
      </w:r>
      <w:r w:rsidR="006B2EAE" w:rsidRPr="009177DA">
        <w:rPr>
          <w:b/>
        </w:rPr>
        <w:t>być</w:t>
      </w:r>
      <w:r w:rsidRPr="009177DA">
        <w:rPr>
          <w:b/>
        </w:rPr>
        <w:t xml:space="preserve"> dopuszczone do użytkowania </w:t>
      </w:r>
      <w:r w:rsidR="006B2EAE" w:rsidRPr="009177DA">
        <w:rPr>
          <w:b/>
        </w:rPr>
        <w:t>dla grupy wiekowej</w:t>
      </w:r>
      <w:r w:rsidRPr="009177DA">
        <w:rPr>
          <w:b/>
        </w:rPr>
        <w:t xml:space="preserve"> opisanej w </w:t>
      </w:r>
      <w:r w:rsidR="00687DCD" w:rsidRPr="009177DA">
        <w:rPr>
          <w:b/>
        </w:rPr>
        <w:t>szczegółowym opisie przedmiotu zamówienia</w:t>
      </w:r>
      <w:r w:rsidRPr="009177DA">
        <w:rPr>
          <w:b/>
        </w:rPr>
        <w:t>. Dopuszcza się szerszy zakres.</w:t>
      </w:r>
    </w:p>
    <w:p w:rsidR="006503D5" w:rsidRPr="009177DA" w:rsidRDefault="006503D5" w:rsidP="009177DA">
      <w:pPr>
        <w:pStyle w:val="Akapitzlist"/>
        <w:numPr>
          <w:ilvl w:val="0"/>
          <w:numId w:val="3"/>
        </w:numPr>
        <w:jc w:val="both"/>
        <w:rPr>
          <w:b/>
        </w:rPr>
      </w:pPr>
      <w:r w:rsidRPr="009177DA">
        <w:rPr>
          <w:b/>
        </w:rPr>
        <w:t>Zastosowane materiały muszą spełniać wszelkie normy jakości i bezpieczeństwa obowiązujące na terenie Polski oraz UE.</w:t>
      </w:r>
    </w:p>
    <w:p w:rsidR="006503D5" w:rsidRPr="006503D5" w:rsidRDefault="006503D5" w:rsidP="006503D5">
      <w:pPr>
        <w:ind w:left="360"/>
        <w:rPr>
          <w:b/>
        </w:rPr>
      </w:pPr>
    </w:p>
    <w:p w:rsidR="006503D5" w:rsidRPr="006B2EAE" w:rsidRDefault="006503D5" w:rsidP="006B2EAE">
      <w:pPr>
        <w:rPr>
          <w:b/>
        </w:rPr>
      </w:pPr>
    </w:p>
    <w:p w:rsidR="006B2EAE" w:rsidRDefault="006B2EAE" w:rsidP="00321893"/>
    <w:p w:rsidR="00275C4B" w:rsidRDefault="00275C4B" w:rsidP="00321893"/>
    <w:p w:rsidR="00275C4B" w:rsidRDefault="00275C4B" w:rsidP="00321893"/>
    <w:p w:rsidR="00275C4B" w:rsidRDefault="00275C4B" w:rsidP="00321893"/>
    <w:p w:rsidR="00275C4B" w:rsidRDefault="00275C4B" w:rsidP="00321893"/>
    <w:p w:rsidR="00275C4B" w:rsidRDefault="00275C4B" w:rsidP="00321893"/>
    <w:p w:rsidR="00FB5FB4" w:rsidRDefault="00FB5FB4" w:rsidP="00321893"/>
    <w:p w:rsidR="00B763A9" w:rsidRDefault="00B763A9" w:rsidP="00321893"/>
    <w:p w:rsidR="00B763A9" w:rsidRDefault="00B763A9" w:rsidP="00321893"/>
    <w:p w:rsidR="00B763A9" w:rsidRDefault="00B763A9" w:rsidP="00321893"/>
    <w:p w:rsidR="00B763A9" w:rsidRDefault="00B763A9" w:rsidP="00321893"/>
    <w:sectPr w:rsidR="00B763A9" w:rsidSect="00A461A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C320D"/>
    <w:multiLevelType w:val="hybridMultilevel"/>
    <w:tmpl w:val="EE9696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07363"/>
    <w:multiLevelType w:val="hybridMultilevel"/>
    <w:tmpl w:val="4EBE4F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E4988"/>
    <w:multiLevelType w:val="hybridMultilevel"/>
    <w:tmpl w:val="4EBE4F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61A3"/>
    <w:rsid w:val="00030535"/>
    <w:rsid w:val="00124BF1"/>
    <w:rsid w:val="001B4023"/>
    <w:rsid w:val="00211A4F"/>
    <w:rsid w:val="00275C4B"/>
    <w:rsid w:val="002A4486"/>
    <w:rsid w:val="00321893"/>
    <w:rsid w:val="00507997"/>
    <w:rsid w:val="006503D5"/>
    <w:rsid w:val="00687DCD"/>
    <w:rsid w:val="006B2EAE"/>
    <w:rsid w:val="00707824"/>
    <w:rsid w:val="0073628C"/>
    <w:rsid w:val="007D744B"/>
    <w:rsid w:val="0081195C"/>
    <w:rsid w:val="00842D32"/>
    <w:rsid w:val="008A5FA4"/>
    <w:rsid w:val="009177DA"/>
    <w:rsid w:val="009676E1"/>
    <w:rsid w:val="009F06AC"/>
    <w:rsid w:val="00A461A3"/>
    <w:rsid w:val="00A545B7"/>
    <w:rsid w:val="00B763A9"/>
    <w:rsid w:val="00BA66AF"/>
    <w:rsid w:val="00CC07F0"/>
    <w:rsid w:val="00F4390D"/>
    <w:rsid w:val="00FB5F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023"/>
  </w:style>
  <w:style w:type="paragraph" w:styleId="Nagwek1">
    <w:name w:val="heading 1"/>
    <w:basedOn w:val="Normalny"/>
    <w:link w:val="Nagwek1Znak"/>
    <w:uiPriority w:val="9"/>
    <w:qFormat/>
    <w:rsid w:val="00275C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06A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75C4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C9C09-3B63-4076-AA26-C94445150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682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Jastrzębski</dc:creator>
  <cp:keywords/>
  <dc:description/>
  <cp:lastModifiedBy>anna.mykowska</cp:lastModifiedBy>
  <cp:revision>10</cp:revision>
  <cp:lastPrinted>2021-05-18T07:49:00Z</cp:lastPrinted>
  <dcterms:created xsi:type="dcterms:W3CDTF">2021-05-18T06:57:00Z</dcterms:created>
  <dcterms:modified xsi:type="dcterms:W3CDTF">2021-06-23T10:29:00Z</dcterms:modified>
</cp:coreProperties>
</file>