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A2518" w14:textId="77777777" w:rsidR="00993C36" w:rsidRPr="00232FE7" w:rsidRDefault="00993C36" w:rsidP="00BC3342">
      <w:pPr>
        <w:pStyle w:val="Akapitzlist"/>
        <w:numPr>
          <w:ilvl w:val="0"/>
          <w:numId w:val="22"/>
        </w:numPr>
        <w:snapToGrid w:val="0"/>
        <w:spacing w:line="276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232FE7">
        <w:rPr>
          <w:rFonts w:ascii="Arial" w:hAnsi="Arial" w:cs="Arial"/>
          <w:b/>
          <w:sz w:val="20"/>
          <w:szCs w:val="20"/>
        </w:rPr>
        <w:t>Opis przedmiotu zamówienia:</w:t>
      </w:r>
    </w:p>
    <w:p w14:paraId="50CD91FE" w14:textId="5709309D" w:rsidR="00881E66" w:rsidRPr="001C3E3C" w:rsidRDefault="008634A8" w:rsidP="00A24E4F">
      <w:pPr>
        <w:pStyle w:val="Akapitzlist"/>
        <w:numPr>
          <w:ilvl w:val="3"/>
          <w:numId w:val="20"/>
        </w:numPr>
        <w:snapToGrid w:val="0"/>
        <w:spacing w:line="276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232FE7">
        <w:rPr>
          <w:rFonts w:ascii="Arial" w:hAnsi="Arial" w:cs="Arial"/>
          <w:sz w:val="20"/>
          <w:szCs w:val="20"/>
        </w:rPr>
        <w:t xml:space="preserve">Przedmiot zamówienie obejmuje </w:t>
      </w:r>
      <w:r w:rsidR="002F7617" w:rsidRPr="00232FE7">
        <w:rPr>
          <w:rFonts w:ascii="Arial" w:hAnsi="Arial" w:cs="Arial"/>
          <w:b/>
          <w:sz w:val="20"/>
          <w:szCs w:val="20"/>
        </w:rPr>
        <w:t>„</w:t>
      </w:r>
      <w:r w:rsidR="00A24E4F">
        <w:rPr>
          <w:rFonts w:ascii="Arial" w:hAnsi="Arial" w:cs="Arial"/>
          <w:b/>
          <w:sz w:val="20"/>
          <w:szCs w:val="20"/>
        </w:rPr>
        <w:t>B</w:t>
      </w:r>
      <w:r w:rsidR="00A24E4F" w:rsidRPr="00A24E4F">
        <w:rPr>
          <w:rFonts w:ascii="Arial" w:hAnsi="Arial" w:cs="Arial"/>
          <w:b/>
          <w:sz w:val="20"/>
          <w:szCs w:val="20"/>
        </w:rPr>
        <w:t xml:space="preserve">udowa rowerowego parku umiejętności, </w:t>
      </w:r>
      <w:proofErr w:type="spellStart"/>
      <w:r w:rsidR="00A24E4F" w:rsidRPr="00A24E4F">
        <w:rPr>
          <w:rFonts w:ascii="Arial" w:hAnsi="Arial" w:cs="Arial"/>
          <w:b/>
          <w:sz w:val="20"/>
          <w:szCs w:val="20"/>
        </w:rPr>
        <w:t>skateparku</w:t>
      </w:r>
      <w:proofErr w:type="spellEnd"/>
      <w:r w:rsidR="00A24E4F" w:rsidRPr="00A24E4F">
        <w:rPr>
          <w:rFonts w:ascii="Arial" w:hAnsi="Arial" w:cs="Arial"/>
          <w:b/>
          <w:sz w:val="20"/>
          <w:szCs w:val="20"/>
        </w:rPr>
        <w:t xml:space="preserve"> oraz </w:t>
      </w:r>
      <w:proofErr w:type="spellStart"/>
      <w:r w:rsidR="00A24E4F" w:rsidRPr="00A24E4F">
        <w:rPr>
          <w:rFonts w:ascii="Arial" w:hAnsi="Arial" w:cs="Arial"/>
          <w:b/>
          <w:sz w:val="20"/>
          <w:szCs w:val="20"/>
        </w:rPr>
        <w:t>pumptracka</w:t>
      </w:r>
      <w:proofErr w:type="spellEnd"/>
      <w:r w:rsidR="00A24E4F" w:rsidRPr="00A24E4F">
        <w:rPr>
          <w:rFonts w:ascii="Arial" w:hAnsi="Arial" w:cs="Arial"/>
          <w:b/>
          <w:sz w:val="20"/>
          <w:szCs w:val="20"/>
        </w:rPr>
        <w:t xml:space="preserve"> wraz z towarzyszącą infrastrukturą techniczną</w:t>
      </w:r>
      <w:r w:rsidR="00A24E4F">
        <w:rPr>
          <w:rFonts w:ascii="Arial" w:hAnsi="Arial" w:cs="Arial"/>
          <w:b/>
          <w:sz w:val="20"/>
          <w:szCs w:val="20"/>
        </w:rPr>
        <w:t xml:space="preserve">.” </w:t>
      </w:r>
      <w:r w:rsidR="00A24E4F">
        <w:rPr>
          <w:rFonts w:ascii="Arial" w:hAnsi="Arial" w:cs="Arial"/>
          <w:bCs/>
          <w:sz w:val="20"/>
          <w:szCs w:val="20"/>
        </w:rPr>
        <w:t>w Siechnicach                      gm. Siechnice.</w:t>
      </w:r>
      <w:r w:rsidR="00A24E4F" w:rsidRPr="00A24E4F">
        <w:rPr>
          <w:rFonts w:ascii="Arial" w:hAnsi="Arial" w:cs="Arial"/>
          <w:b/>
          <w:sz w:val="20"/>
          <w:szCs w:val="20"/>
        </w:rPr>
        <w:t xml:space="preserve"> </w:t>
      </w:r>
    </w:p>
    <w:p w14:paraId="52E2A332" w14:textId="123FFE25" w:rsidR="00A24E4F" w:rsidRPr="00A24E4F" w:rsidRDefault="008634A8" w:rsidP="00A24E4F">
      <w:pPr>
        <w:pStyle w:val="Akapitzlist"/>
        <w:numPr>
          <w:ilvl w:val="3"/>
          <w:numId w:val="20"/>
        </w:numPr>
        <w:snapToGrid w:val="0"/>
        <w:spacing w:before="120" w:after="120" w:line="276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232FE7">
        <w:rPr>
          <w:rFonts w:ascii="Arial" w:hAnsi="Arial" w:cs="Arial"/>
          <w:sz w:val="20"/>
          <w:szCs w:val="20"/>
        </w:rPr>
        <w:t xml:space="preserve">Inwestorem dla przedmiotowej inwestycji jest Gmina </w:t>
      </w:r>
      <w:r w:rsidR="000D496D" w:rsidRPr="00232FE7">
        <w:rPr>
          <w:rFonts w:ascii="Arial" w:hAnsi="Arial" w:cs="Arial"/>
          <w:sz w:val="20"/>
          <w:szCs w:val="20"/>
        </w:rPr>
        <w:t>Siechnice ul. Jana Pawła II 12,</w:t>
      </w:r>
      <w:r w:rsidR="00993C36" w:rsidRPr="00232FE7">
        <w:rPr>
          <w:rFonts w:ascii="Arial" w:hAnsi="Arial" w:cs="Arial"/>
          <w:sz w:val="20"/>
          <w:szCs w:val="20"/>
        </w:rPr>
        <w:br/>
      </w:r>
      <w:r w:rsidR="008E6C14">
        <w:rPr>
          <w:rFonts w:ascii="Arial" w:hAnsi="Arial" w:cs="Arial"/>
          <w:sz w:val="20"/>
          <w:szCs w:val="20"/>
        </w:rPr>
        <w:t>55-011 Siechnice.</w:t>
      </w:r>
    </w:p>
    <w:p w14:paraId="388180F4" w14:textId="77777777" w:rsidR="00503B67" w:rsidRPr="00232FE7" w:rsidRDefault="00CF6D80" w:rsidP="00BC3342">
      <w:pPr>
        <w:pStyle w:val="Akapitzlist"/>
        <w:numPr>
          <w:ilvl w:val="3"/>
          <w:numId w:val="20"/>
        </w:numPr>
        <w:snapToGrid w:val="0"/>
        <w:spacing w:line="276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232FE7">
        <w:rPr>
          <w:rFonts w:ascii="Arial" w:hAnsi="Arial" w:cs="Arial"/>
          <w:b/>
          <w:bCs/>
          <w:iCs/>
          <w:sz w:val="20"/>
          <w:szCs w:val="20"/>
        </w:rPr>
        <w:t>Opis stanu istniejącego:</w:t>
      </w:r>
    </w:p>
    <w:p w14:paraId="5B3CE888" w14:textId="77777777" w:rsidR="0041123C" w:rsidRPr="00232FE7" w:rsidRDefault="0041123C" w:rsidP="00BC3342">
      <w:pPr>
        <w:pStyle w:val="Akapitzlist"/>
        <w:spacing w:line="276" w:lineRule="auto"/>
        <w:ind w:left="1080"/>
        <w:rPr>
          <w:rFonts w:ascii="Arial" w:hAnsi="Arial" w:cs="Arial"/>
          <w:b/>
          <w:sz w:val="20"/>
          <w:szCs w:val="20"/>
        </w:rPr>
      </w:pPr>
      <w:r w:rsidRPr="00232FE7">
        <w:rPr>
          <w:rFonts w:ascii="Arial" w:hAnsi="Arial" w:cs="Arial"/>
          <w:b/>
          <w:sz w:val="20"/>
          <w:szCs w:val="20"/>
        </w:rPr>
        <w:t>Lokalizacja</w:t>
      </w:r>
    </w:p>
    <w:p w14:paraId="4AB185B8" w14:textId="77777777" w:rsidR="00B03E34" w:rsidRDefault="00C67EF8" w:rsidP="00BC3342">
      <w:pPr>
        <w:pStyle w:val="Akapitzlist"/>
        <w:numPr>
          <w:ilvl w:val="0"/>
          <w:numId w:val="35"/>
        </w:numPr>
        <w:snapToGri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32FE7">
        <w:rPr>
          <w:rFonts w:ascii="Arial" w:hAnsi="Arial" w:cs="Arial"/>
          <w:sz w:val="20"/>
          <w:szCs w:val="20"/>
        </w:rPr>
        <w:t>Plan orient</w:t>
      </w:r>
      <w:r w:rsidR="000A2B9E" w:rsidRPr="00232FE7">
        <w:rPr>
          <w:rFonts w:ascii="Arial" w:hAnsi="Arial" w:cs="Arial"/>
          <w:sz w:val="20"/>
          <w:szCs w:val="20"/>
        </w:rPr>
        <w:t>acyjny przedmiotowej inwestycji (źródło: wrosip.pl)</w:t>
      </w:r>
      <w:r w:rsidR="00B03E34">
        <w:rPr>
          <w:rFonts w:ascii="Arial" w:hAnsi="Arial" w:cs="Arial"/>
          <w:sz w:val="20"/>
          <w:szCs w:val="20"/>
        </w:rPr>
        <w:t xml:space="preserve"> </w:t>
      </w:r>
    </w:p>
    <w:p w14:paraId="1763B54B" w14:textId="77777777" w:rsidR="00C67EF8" w:rsidRDefault="00C67EF8" w:rsidP="00BC3342">
      <w:pPr>
        <w:pStyle w:val="Akapitzlist"/>
        <w:snapToGrid w:val="0"/>
        <w:spacing w:line="276" w:lineRule="auto"/>
        <w:ind w:left="1211"/>
        <w:jc w:val="both"/>
        <w:rPr>
          <w:rFonts w:ascii="Arial" w:hAnsi="Arial" w:cs="Arial"/>
          <w:sz w:val="20"/>
          <w:szCs w:val="20"/>
        </w:rPr>
      </w:pPr>
      <w:r w:rsidRPr="00232FE7">
        <w:rPr>
          <w:rFonts w:ascii="Arial" w:hAnsi="Arial" w:cs="Arial"/>
          <w:sz w:val="20"/>
          <w:szCs w:val="20"/>
        </w:rPr>
        <w:t>UWAGA. Poniższa plansza ma jedynie charakter poglądowy.</w:t>
      </w:r>
    </w:p>
    <w:p w14:paraId="672EC2BA" w14:textId="4C01EF9A" w:rsidR="002C15C6" w:rsidRDefault="000762D7" w:rsidP="000762D7">
      <w:pPr>
        <w:pStyle w:val="Akapitzlist"/>
        <w:spacing w:line="276" w:lineRule="auto"/>
        <w:ind w:left="1440" w:hanging="447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7B81BBB" wp14:editId="54205921">
            <wp:extent cx="2852382" cy="3558743"/>
            <wp:effectExtent l="0" t="0" r="571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9567" cy="359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92A57" w14:textId="77777777" w:rsidR="000762D7" w:rsidRDefault="000762D7" w:rsidP="000762D7">
      <w:pPr>
        <w:pStyle w:val="Akapitzlist"/>
        <w:spacing w:line="276" w:lineRule="auto"/>
        <w:ind w:left="1440" w:hanging="447"/>
        <w:jc w:val="center"/>
        <w:rPr>
          <w:rFonts w:ascii="Arial" w:hAnsi="Arial" w:cs="Arial"/>
          <w:sz w:val="20"/>
          <w:szCs w:val="20"/>
        </w:rPr>
      </w:pPr>
    </w:p>
    <w:p w14:paraId="6B3BD4F9" w14:textId="198C688C" w:rsidR="00DD26A4" w:rsidRDefault="00B03E34" w:rsidP="000762D7">
      <w:pPr>
        <w:pStyle w:val="Akapitzlist"/>
        <w:numPr>
          <w:ilvl w:val="0"/>
          <w:numId w:val="35"/>
        </w:numPr>
        <w:snapToGrid w:val="0"/>
        <w:spacing w:line="276" w:lineRule="auto"/>
        <w:ind w:hanging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Obszar inwestycji znajduje się na</w:t>
      </w:r>
      <w:r w:rsidR="000762D7">
        <w:rPr>
          <w:rFonts w:ascii="Arial" w:hAnsi="Arial" w:cs="Arial"/>
          <w:sz w:val="20"/>
          <w:szCs w:val="20"/>
        </w:rPr>
        <w:t xml:space="preserve">: </w:t>
      </w:r>
      <w:r w:rsidRPr="000762D7">
        <w:rPr>
          <w:rFonts w:ascii="Arial" w:hAnsi="Arial" w:cs="Arial"/>
          <w:sz w:val="20"/>
          <w:szCs w:val="20"/>
        </w:rPr>
        <w:t xml:space="preserve">Dz. nr: </w:t>
      </w:r>
      <w:r w:rsidR="000762D7">
        <w:rPr>
          <w:rFonts w:ascii="Arial" w:hAnsi="Arial" w:cs="Arial"/>
          <w:sz w:val="20"/>
          <w:szCs w:val="20"/>
        </w:rPr>
        <w:t>549/244 AM_1,</w:t>
      </w:r>
      <w:r w:rsidRPr="000762D7">
        <w:rPr>
          <w:rFonts w:ascii="Arial" w:hAnsi="Arial" w:cs="Arial"/>
          <w:sz w:val="20"/>
          <w:szCs w:val="20"/>
        </w:rPr>
        <w:t xml:space="preserve"> obręb </w:t>
      </w:r>
      <w:r w:rsidR="000762D7">
        <w:rPr>
          <w:rFonts w:ascii="Arial" w:hAnsi="Arial" w:cs="Arial"/>
          <w:sz w:val="20"/>
          <w:szCs w:val="20"/>
        </w:rPr>
        <w:t>Siechnice</w:t>
      </w:r>
      <w:r w:rsidRPr="000762D7">
        <w:rPr>
          <w:rFonts w:ascii="Arial" w:hAnsi="Arial" w:cs="Arial"/>
          <w:sz w:val="20"/>
          <w:szCs w:val="20"/>
        </w:rPr>
        <w:t xml:space="preserve"> – powierzchnia </w:t>
      </w:r>
      <w:r w:rsidR="000762D7">
        <w:rPr>
          <w:rFonts w:ascii="Arial" w:hAnsi="Arial" w:cs="Arial"/>
          <w:sz w:val="20"/>
          <w:szCs w:val="20"/>
        </w:rPr>
        <w:t>4 135,56</w:t>
      </w:r>
      <w:r w:rsidRPr="000762D7">
        <w:rPr>
          <w:rFonts w:ascii="Arial" w:hAnsi="Arial" w:cs="Arial"/>
          <w:sz w:val="20"/>
          <w:szCs w:val="20"/>
        </w:rPr>
        <w:t xml:space="preserve"> m², </w:t>
      </w:r>
      <w:r w:rsidRPr="000762D7">
        <w:rPr>
          <w:rFonts w:ascii="Arial" w:eastAsia="Times New Roman" w:hAnsi="Arial" w:cs="Arial"/>
          <w:sz w:val="20"/>
          <w:szCs w:val="20"/>
          <w:lang w:eastAsia="ar-SA"/>
        </w:rPr>
        <w:t>własność Gminy Siechnice</w:t>
      </w:r>
      <w:r w:rsidR="000762D7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9AD8AB2" w14:textId="77777777" w:rsidR="000762D7" w:rsidRPr="000762D7" w:rsidRDefault="000762D7" w:rsidP="000762D7">
      <w:pPr>
        <w:pStyle w:val="Akapitzlist"/>
        <w:snapToGrid w:val="0"/>
        <w:spacing w:line="276" w:lineRule="auto"/>
        <w:ind w:left="121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1663BEF" w14:textId="77777777" w:rsidR="00BA7432" w:rsidRPr="00BA7432" w:rsidRDefault="00DD26A4" w:rsidP="00BA7432">
      <w:pPr>
        <w:pStyle w:val="Akapitzlist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76" w:lineRule="auto"/>
        <w:ind w:left="567" w:hanging="283"/>
        <w:contextualSpacing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BA7432">
        <w:rPr>
          <w:rFonts w:ascii="Arial" w:hAnsi="Arial" w:cs="Arial"/>
          <w:b/>
          <w:sz w:val="20"/>
          <w:szCs w:val="20"/>
        </w:rPr>
        <w:t>Szczegółowe wymagania w zakresie prowadzonych robót</w:t>
      </w:r>
    </w:p>
    <w:p w14:paraId="7A162ABE" w14:textId="77777777" w:rsidR="00BA7432" w:rsidRPr="00BA7432" w:rsidRDefault="00BA7432" w:rsidP="00BA7432">
      <w:pPr>
        <w:spacing w:after="0"/>
        <w:ind w:left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3F72C305" w14:textId="77777777" w:rsidR="00DD26A4" w:rsidRPr="00AD44B7" w:rsidRDefault="00DD26A4" w:rsidP="00BA7432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Wszystkie prace należy prowadzić w szczególności w oparciu o dokumentację projektową,</w:t>
      </w:r>
      <w:r w:rsidR="00AD44B7">
        <w:rPr>
          <w:rFonts w:ascii="Arial" w:hAnsi="Arial" w:cs="Arial"/>
          <w:sz w:val="20"/>
          <w:szCs w:val="20"/>
        </w:rPr>
        <w:br/>
      </w:r>
      <w:r w:rsidRPr="00AD44B7">
        <w:rPr>
          <w:rFonts w:ascii="Arial" w:hAnsi="Arial" w:cs="Arial"/>
          <w:bCs/>
          <w:sz w:val="20"/>
          <w:szCs w:val="20"/>
        </w:rPr>
        <w:t>w skład której wchodzą niżej wymienione opracowania:</w:t>
      </w:r>
    </w:p>
    <w:p w14:paraId="30B0645E" w14:textId="428A1774" w:rsidR="00DD26A4" w:rsidRPr="00AD44B7" w:rsidRDefault="00AD44B7" w:rsidP="00DD26A4">
      <w:pPr>
        <w:pStyle w:val="Akapitzlist"/>
        <w:keepNext/>
        <w:numPr>
          <w:ilvl w:val="3"/>
          <w:numId w:val="29"/>
        </w:numPr>
        <w:suppressAutoHyphens/>
        <w:autoSpaceDN w:val="0"/>
        <w:spacing w:after="0" w:line="276" w:lineRule="auto"/>
        <w:ind w:left="1843"/>
        <w:contextualSpacing w:val="0"/>
        <w:jc w:val="both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proofErr w:type="spellStart"/>
      <w:r>
        <w:rPr>
          <w:rFonts w:ascii="Arial" w:hAnsi="Arial" w:cs="Arial"/>
          <w:bCs/>
          <w:sz w:val="20"/>
          <w:szCs w:val="20"/>
          <w:lang w:val="en-US"/>
        </w:rPr>
        <w:t>Projekt</w:t>
      </w:r>
      <w:proofErr w:type="spellEnd"/>
      <w:r w:rsidR="0061629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616298">
        <w:rPr>
          <w:rFonts w:ascii="Arial" w:hAnsi="Arial" w:cs="Arial"/>
          <w:bCs/>
          <w:sz w:val="20"/>
          <w:szCs w:val="20"/>
          <w:lang w:val="en-US"/>
        </w:rPr>
        <w:t>zagospodarownia</w:t>
      </w:r>
      <w:proofErr w:type="spellEnd"/>
      <w:r w:rsidR="0061629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616298">
        <w:rPr>
          <w:rFonts w:ascii="Arial" w:hAnsi="Arial" w:cs="Arial"/>
          <w:bCs/>
          <w:sz w:val="20"/>
          <w:szCs w:val="20"/>
          <w:lang w:val="en-US"/>
        </w:rPr>
        <w:t>działki</w:t>
      </w:r>
      <w:proofErr w:type="spellEnd"/>
      <w:r>
        <w:rPr>
          <w:rFonts w:ascii="Arial" w:hAnsi="Arial" w:cs="Arial"/>
          <w:bCs/>
          <w:sz w:val="20"/>
          <w:szCs w:val="20"/>
          <w:lang w:val="en-US"/>
        </w:rPr>
        <w:t>,</w:t>
      </w:r>
    </w:p>
    <w:p w14:paraId="7A0743E9" w14:textId="44C22919" w:rsidR="00DD26A4" w:rsidRPr="00AD44B7" w:rsidRDefault="00DD26A4" w:rsidP="00DD26A4">
      <w:pPr>
        <w:pStyle w:val="Akapitzlist"/>
        <w:keepNext/>
        <w:numPr>
          <w:ilvl w:val="3"/>
          <w:numId w:val="29"/>
        </w:numPr>
        <w:suppressAutoHyphens/>
        <w:autoSpaceDN w:val="0"/>
        <w:spacing w:after="0" w:line="276" w:lineRule="auto"/>
        <w:ind w:left="1843"/>
        <w:contextualSpacing w:val="0"/>
        <w:jc w:val="both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proofErr w:type="spellStart"/>
      <w:r w:rsidRPr="00AD44B7">
        <w:rPr>
          <w:rFonts w:ascii="Arial" w:hAnsi="Arial" w:cs="Arial"/>
          <w:bCs/>
          <w:sz w:val="20"/>
          <w:szCs w:val="20"/>
          <w:lang w:val="en-US"/>
        </w:rPr>
        <w:t>Projekty</w:t>
      </w:r>
      <w:proofErr w:type="spellEnd"/>
      <w:r w:rsidRPr="00AD44B7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616298">
        <w:rPr>
          <w:rFonts w:ascii="Arial" w:hAnsi="Arial" w:cs="Arial"/>
          <w:bCs/>
          <w:sz w:val="20"/>
          <w:szCs w:val="20"/>
          <w:lang w:val="en-US"/>
        </w:rPr>
        <w:t>architektoniczno</w:t>
      </w:r>
      <w:proofErr w:type="spellEnd"/>
      <w:r w:rsidR="00616298">
        <w:rPr>
          <w:rFonts w:ascii="Arial" w:hAnsi="Arial" w:cs="Arial"/>
          <w:bCs/>
          <w:sz w:val="20"/>
          <w:szCs w:val="20"/>
          <w:lang w:val="en-US"/>
        </w:rPr>
        <w:t xml:space="preserve"> - </w:t>
      </w:r>
      <w:proofErr w:type="spellStart"/>
      <w:r w:rsidR="00616298">
        <w:rPr>
          <w:rFonts w:ascii="Arial" w:hAnsi="Arial" w:cs="Arial"/>
          <w:bCs/>
          <w:sz w:val="20"/>
          <w:szCs w:val="20"/>
          <w:lang w:val="en-US"/>
        </w:rPr>
        <w:t>budowlany</w:t>
      </w:r>
      <w:proofErr w:type="spellEnd"/>
      <w:r w:rsidR="00AD44B7">
        <w:rPr>
          <w:rFonts w:ascii="Arial" w:hAnsi="Arial" w:cs="Arial"/>
          <w:bCs/>
          <w:sz w:val="20"/>
          <w:szCs w:val="20"/>
          <w:lang w:val="en-US"/>
        </w:rPr>
        <w:t>,</w:t>
      </w:r>
    </w:p>
    <w:p w14:paraId="03C532B7" w14:textId="77777777" w:rsidR="00DD26A4" w:rsidRPr="00AD44B7" w:rsidRDefault="00DD26A4" w:rsidP="00DD26A4">
      <w:pPr>
        <w:pStyle w:val="Akapitzlist"/>
        <w:keepNext/>
        <w:numPr>
          <w:ilvl w:val="3"/>
          <w:numId w:val="29"/>
        </w:numPr>
        <w:suppressAutoHyphens/>
        <w:autoSpaceDN w:val="0"/>
        <w:spacing w:after="0" w:line="276" w:lineRule="auto"/>
        <w:ind w:left="1843"/>
        <w:contextualSpacing w:val="0"/>
        <w:jc w:val="both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r w:rsidRPr="00AD44B7">
        <w:rPr>
          <w:rFonts w:ascii="Arial" w:hAnsi="Arial" w:cs="Arial"/>
          <w:bCs/>
          <w:sz w:val="20"/>
          <w:szCs w:val="20"/>
          <w:lang w:val="en-US"/>
        </w:rPr>
        <w:t>STWIORB</w:t>
      </w:r>
      <w:r w:rsidR="00AD44B7">
        <w:rPr>
          <w:rFonts w:ascii="Arial" w:hAnsi="Arial" w:cs="Arial"/>
          <w:bCs/>
          <w:sz w:val="20"/>
          <w:szCs w:val="20"/>
          <w:lang w:val="en-US"/>
        </w:rPr>
        <w:t>,</w:t>
      </w:r>
    </w:p>
    <w:p w14:paraId="3F374DB4" w14:textId="77777777" w:rsidR="00DD26A4" w:rsidRPr="00AD44B7" w:rsidRDefault="00AD44B7" w:rsidP="00DD26A4">
      <w:pPr>
        <w:pStyle w:val="Akapitzlist"/>
        <w:keepNext/>
        <w:numPr>
          <w:ilvl w:val="3"/>
          <w:numId w:val="29"/>
        </w:numPr>
        <w:suppressAutoHyphens/>
        <w:autoSpaceDN w:val="0"/>
        <w:spacing w:after="0" w:line="276" w:lineRule="auto"/>
        <w:ind w:left="1843"/>
        <w:contextualSpacing w:val="0"/>
        <w:jc w:val="both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proofErr w:type="spellStart"/>
      <w:r>
        <w:rPr>
          <w:rFonts w:ascii="Arial" w:hAnsi="Arial" w:cs="Arial"/>
          <w:bCs/>
          <w:sz w:val="20"/>
          <w:szCs w:val="20"/>
          <w:lang w:val="en-US"/>
        </w:rPr>
        <w:t>uzgodnienia</w:t>
      </w:r>
      <w:proofErr w:type="spellEnd"/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en-US"/>
        </w:rPr>
        <w:t>decyzje</w:t>
      </w:r>
      <w:proofErr w:type="spellEnd"/>
      <w:r>
        <w:rPr>
          <w:rFonts w:ascii="Arial" w:hAnsi="Arial" w:cs="Arial"/>
          <w:bCs/>
          <w:sz w:val="20"/>
          <w:szCs w:val="20"/>
          <w:lang w:val="en-US"/>
        </w:rPr>
        <w:t>.</w:t>
      </w:r>
    </w:p>
    <w:p w14:paraId="47ACC736" w14:textId="77777777" w:rsidR="00DD26A4" w:rsidRPr="00957E98" w:rsidRDefault="00DD26A4" w:rsidP="00BA7432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957E98">
        <w:rPr>
          <w:rFonts w:ascii="Arial" w:hAnsi="Arial" w:cs="Arial"/>
          <w:sz w:val="20"/>
          <w:szCs w:val="20"/>
        </w:rPr>
        <w:t>na podstawie niniejszego opisu przedmiotu zamówienia oraz SWZ i załączników do niego.</w:t>
      </w:r>
    </w:p>
    <w:p w14:paraId="4A632DC5" w14:textId="77777777" w:rsidR="00957E98" w:rsidRPr="00AD44B7" w:rsidRDefault="00957E98" w:rsidP="00BA7432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</w:p>
    <w:p w14:paraId="59DFBF86" w14:textId="77777777" w:rsidR="00BA7432" w:rsidRPr="00BA7432" w:rsidRDefault="00DD26A4" w:rsidP="00BA7432">
      <w:pPr>
        <w:spacing w:after="0"/>
        <w:ind w:left="708"/>
        <w:jc w:val="both"/>
        <w:rPr>
          <w:rFonts w:ascii="Arial" w:hAnsi="Arial" w:cs="Arial"/>
          <w:b/>
          <w:sz w:val="20"/>
          <w:szCs w:val="20"/>
        </w:rPr>
      </w:pPr>
      <w:r w:rsidRPr="00BA7432">
        <w:rPr>
          <w:rFonts w:ascii="Arial" w:hAnsi="Arial" w:cs="Arial"/>
          <w:b/>
          <w:sz w:val="20"/>
          <w:szCs w:val="20"/>
        </w:rPr>
        <w:t>Sposób zagospodarowania odpadów</w:t>
      </w:r>
    </w:p>
    <w:p w14:paraId="77C3532A" w14:textId="4D98BAE9" w:rsidR="00DD26A4" w:rsidRDefault="00DD26A4" w:rsidP="00BA7432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BA7432">
        <w:rPr>
          <w:rFonts w:ascii="Arial" w:hAnsi="Arial" w:cs="Arial"/>
          <w:sz w:val="20"/>
          <w:szCs w:val="20"/>
        </w:rPr>
        <w:t>Wszystkie materiały nienadające się do ponownego wb</w:t>
      </w:r>
      <w:r w:rsidR="00AD44B7" w:rsidRPr="00BA7432">
        <w:rPr>
          <w:rFonts w:ascii="Arial" w:hAnsi="Arial" w:cs="Arial"/>
          <w:sz w:val="20"/>
          <w:szCs w:val="20"/>
        </w:rPr>
        <w:t>udowania oraz pozostałe odpady,</w:t>
      </w:r>
      <w:r w:rsidR="00AD44B7" w:rsidRPr="00BA7432">
        <w:rPr>
          <w:rFonts w:ascii="Arial" w:hAnsi="Arial" w:cs="Arial"/>
          <w:sz w:val="20"/>
          <w:szCs w:val="20"/>
        </w:rPr>
        <w:br/>
      </w:r>
      <w:r w:rsidRPr="00BA7432">
        <w:rPr>
          <w:rFonts w:ascii="Arial" w:hAnsi="Arial" w:cs="Arial"/>
          <w:sz w:val="20"/>
          <w:szCs w:val="20"/>
        </w:rPr>
        <w:t>w tym urobek, Wykonawca zutylizuje na swój koszt. Wskazanie miejsca</w:t>
      </w:r>
      <w:r w:rsidRPr="00BA7432">
        <w:rPr>
          <w:rFonts w:ascii="Arial" w:hAnsi="Arial" w:cs="Arial"/>
          <w:sz w:val="20"/>
          <w:szCs w:val="20"/>
        </w:rPr>
        <w:br/>
        <w:t>i odległości wywozu urobku spoczywają na Wykonawcy. Wykonawca</w:t>
      </w:r>
      <w:r w:rsidR="00616298">
        <w:rPr>
          <w:rFonts w:ascii="Arial" w:hAnsi="Arial" w:cs="Arial"/>
          <w:sz w:val="20"/>
          <w:szCs w:val="20"/>
        </w:rPr>
        <w:t xml:space="preserve"> </w:t>
      </w:r>
      <w:r w:rsidRPr="00BA7432">
        <w:rPr>
          <w:rFonts w:ascii="Arial" w:hAnsi="Arial" w:cs="Arial"/>
          <w:sz w:val="20"/>
          <w:szCs w:val="20"/>
        </w:rPr>
        <w:t>jako wytwórca odpadów w rozumieniu art. 3 ust. 1 pkt. 32 ustawy o odpadach z dnia 14.12.2012 r., (Dz. U. z 2022 r.  poz. 699, 1250, 1726, 2127, 2722 ze zm.) ma obowiązek zagospodarowania odpadów powstałych podczas realizacji zamówienia zgodnie z wyżej wymienioną ustawą, ustawą z dnia 27.04.2001 r. Prawo Ochrony Środowiska (</w:t>
      </w:r>
      <w:proofErr w:type="spellStart"/>
      <w:r w:rsidRPr="00BA7432">
        <w:rPr>
          <w:rFonts w:ascii="Arial" w:hAnsi="Arial" w:cs="Arial"/>
          <w:sz w:val="20"/>
          <w:szCs w:val="20"/>
        </w:rPr>
        <w:t>t.j</w:t>
      </w:r>
      <w:proofErr w:type="spellEnd"/>
      <w:r w:rsidRPr="00BA7432">
        <w:rPr>
          <w:rFonts w:ascii="Arial" w:hAnsi="Arial" w:cs="Arial"/>
          <w:sz w:val="20"/>
          <w:szCs w:val="20"/>
        </w:rPr>
        <w:t xml:space="preserve">. Dz. U. z 2022 r. poz. 2556, 2687.z późń.zm.), </w:t>
      </w:r>
      <w:r w:rsidRPr="00BA7432">
        <w:rPr>
          <w:rFonts w:ascii="Arial" w:hAnsi="Arial" w:cs="Arial"/>
          <w:sz w:val="20"/>
          <w:szCs w:val="20"/>
        </w:rPr>
        <w:lastRenderedPageBreak/>
        <w:t xml:space="preserve">ustawą z dnia 13 września 1996 r. o </w:t>
      </w:r>
      <w:r w:rsidR="00AD44B7" w:rsidRPr="00BA7432">
        <w:rPr>
          <w:rFonts w:ascii="Arial" w:hAnsi="Arial" w:cs="Arial"/>
          <w:sz w:val="20"/>
          <w:szCs w:val="20"/>
        </w:rPr>
        <w:t>utrzymaniu czystości i porządku</w:t>
      </w:r>
      <w:r w:rsidR="00957E98" w:rsidRPr="00BA7432">
        <w:rPr>
          <w:rFonts w:ascii="Arial" w:hAnsi="Arial" w:cs="Arial"/>
          <w:sz w:val="20"/>
          <w:szCs w:val="20"/>
        </w:rPr>
        <w:t xml:space="preserve"> </w:t>
      </w:r>
      <w:r w:rsidRPr="00BA7432">
        <w:rPr>
          <w:rFonts w:ascii="Arial" w:hAnsi="Arial" w:cs="Arial"/>
          <w:sz w:val="20"/>
          <w:szCs w:val="20"/>
        </w:rPr>
        <w:t>w gminach (</w:t>
      </w:r>
      <w:proofErr w:type="spellStart"/>
      <w:r w:rsidRPr="00BA7432">
        <w:rPr>
          <w:rFonts w:ascii="Arial" w:hAnsi="Arial" w:cs="Arial"/>
          <w:sz w:val="20"/>
          <w:szCs w:val="20"/>
        </w:rPr>
        <w:t>t.j</w:t>
      </w:r>
      <w:proofErr w:type="spellEnd"/>
      <w:r w:rsidRPr="00BA7432">
        <w:rPr>
          <w:rFonts w:ascii="Arial" w:hAnsi="Arial" w:cs="Arial"/>
          <w:sz w:val="20"/>
          <w:szCs w:val="20"/>
        </w:rPr>
        <w:t xml:space="preserve">. Dz. U. z 2022 r. poz. 2519. Z </w:t>
      </w:r>
      <w:proofErr w:type="spellStart"/>
      <w:r w:rsidRPr="00BA7432">
        <w:rPr>
          <w:rFonts w:ascii="Arial" w:hAnsi="Arial" w:cs="Arial"/>
          <w:sz w:val="20"/>
          <w:szCs w:val="20"/>
        </w:rPr>
        <w:t>późn</w:t>
      </w:r>
      <w:proofErr w:type="spellEnd"/>
      <w:r w:rsidRPr="00BA7432">
        <w:rPr>
          <w:rFonts w:ascii="Arial" w:hAnsi="Arial" w:cs="Arial"/>
          <w:sz w:val="20"/>
          <w:szCs w:val="20"/>
        </w:rPr>
        <w:t xml:space="preserve">. zm.). Magazynowanie odpadów powstających podczas realizacji zamierzenia budowlanego może odbywać się jedynie na terenie, do którego ich wytwórca ma tytuł prawny, </w:t>
      </w:r>
      <w:r w:rsidR="00AD44B7" w:rsidRPr="00BA7432">
        <w:rPr>
          <w:rFonts w:ascii="Arial" w:hAnsi="Arial" w:cs="Arial"/>
          <w:sz w:val="20"/>
          <w:szCs w:val="20"/>
        </w:rPr>
        <w:t>zgodnie z art. 25 ustawy z dnia</w:t>
      </w:r>
      <w:r w:rsidR="00957E98" w:rsidRPr="00BA7432">
        <w:rPr>
          <w:rFonts w:ascii="Arial" w:hAnsi="Arial" w:cs="Arial"/>
          <w:sz w:val="20"/>
          <w:szCs w:val="20"/>
        </w:rPr>
        <w:t xml:space="preserve"> </w:t>
      </w:r>
      <w:r w:rsidRPr="00BA7432">
        <w:rPr>
          <w:rFonts w:ascii="Arial" w:hAnsi="Arial" w:cs="Arial"/>
          <w:sz w:val="20"/>
          <w:szCs w:val="20"/>
        </w:rPr>
        <w:t>14.12.2012</w:t>
      </w:r>
      <w:r w:rsidR="00957E98" w:rsidRPr="00BA7432">
        <w:rPr>
          <w:rFonts w:ascii="Arial" w:hAnsi="Arial" w:cs="Arial"/>
          <w:sz w:val="20"/>
          <w:szCs w:val="20"/>
        </w:rPr>
        <w:t> </w:t>
      </w:r>
      <w:r w:rsidRPr="00BA7432">
        <w:rPr>
          <w:rFonts w:ascii="Arial" w:hAnsi="Arial" w:cs="Arial"/>
          <w:sz w:val="20"/>
          <w:szCs w:val="20"/>
        </w:rPr>
        <w:t>r. o odpadach. W cenie ryczałtowej Wykonawca ma obowiązek uwzględnić miejsce, odległość, koszt wywozu, składowania i utylizacji odpadów.</w:t>
      </w:r>
    </w:p>
    <w:p w14:paraId="1B5A6A25" w14:textId="77777777" w:rsidR="00DD26A4" w:rsidRPr="00BA7432" w:rsidRDefault="00DD26A4" w:rsidP="00BA7432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A7432">
        <w:rPr>
          <w:rFonts w:ascii="Arial" w:hAnsi="Arial" w:cs="Arial"/>
          <w:b/>
          <w:sz w:val="20"/>
          <w:szCs w:val="20"/>
        </w:rPr>
        <w:t>Przekazanie terenu budowy</w:t>
      </w:r>
    </w:p>
    <w:p w14:paraId="76A6D8E4" w14:textId="77777777" w:rsidR="00DD26A4" w:rsidRPr="00AD44B7" w:rsidRDefault="00DD26A4" w:rsidP="00BA7432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W dniu przekazania terenu budowy przedstawiciel Zamawiającego przekaże Wykonawcy dokumentację projektową, wszystkie niezbędne decyzje, uzgodnienia</w:t>
      </w:r>
      <w:r w:rsidR="00546DF6">
        <w:rPr>
          <w:rFonts w:ascii="Arial" w:hAnsi="Arial" w:cs="Arial"/>
          <w:sz w:val="20"/>
          <w:szCs w:val="20"/>
        </w:rPr>
        <w:t xml:space="preserve"> </w:t>
      </w:r>
      <w:r w:rsidRPr="00AD44B7">
        <w:rPr>
          <w:rFonts w:ascii="Arial" w:hAnsi="Arial" w:cs="Arial"/>
          <w:sz w:val="20"/>
          <w:szCs w:val="20"/>
        </w:rPr>
        <w:t>i porozumienia.</w:t>
      </w:r>
    </w:p>
    <w:p w14:paraId="79DB9FA8" w14:textId="77777777" w:rsidR="00DD26A4" w:rsidRPr="00BA7432" w:rsidRDefault="00DD26A4" w:rsidP="00BA7432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A7432">
        <w:rPr>
          <w:rFonts w:ascii="Arial" w:hAnsi="Arial" w:cs="Arial"/>
          <w:b/>
          <w:sz w:val="20"/>
          <w:szCs w:val="20"/>
        </w:rPr>
        <w:t>Organizacja i przeprowadzenie robót</w:t>
      </w:r>
    </w:p>
    <w:p w14:paraId="7988E18B" w14:textId="77476312" w:rsidR="00DD26A4" w:rsidRPr="00AD44B7" w:rsidRDefault="00DD26A4" w:rsidP="00BA7432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 xml:space="preserve">Wykonawca ma obowiązek zorganizować i przeprowadzić wszystkie prace w sposób bezpieczny, niestwarzający zagrożenia dla osób przebywających na terenie </w:t>
      </w:r>
      <w:proofErr w:type="gramStart"/>
      <w:r w:rsidRPr="00AD44B7">
        <w:rPr>
          <w:rFonts w:ascii="Arial" w:hAnsi="Arial" w:cs="Arial"/>
          <w:sz w:val="20"/>
          <w:szCs w:val="20"/>
        </w:rPr>
        <w:t xml:space="preserve">inwestycji,   </w:t>
      </w:r>
      <w:proofErr w:type="gramEnd"/>
      <w:r w:rsidRPr="00AD44B7">
        <w:rPr>
          <w:rFonts w:ascii="Arial" w:hAnsi="Arial" w:cs="Arial"/>
          <w:sz w:val="20"/>
          <w:szCs w:val="20"/>
        </w:rPr>
        <w:t xml:space="preserve">              a w szczególności:</w:t>
      </w:r>
    </w:p>
    <w:p w14:paraId="134198E5" w14:textId="3F1CD776" w:rsidR="00DD26A4" w:rsidRPr="00BA7432" w:rsidRDefault="00DD26A4" w:rsidP="00BA7432">
      <w:pPr>
        <w:pStyle w:val="Akapitzlist"/>
        <w:numPr>
          <w:ilvl w:val="2"/>
          <w:numId w:val="34"/>
        </w:numPr>
        <w:suppressAutoHyphens/>
        <w:autoSpaceDN w:val="0"/>
        <w:spacing w:after="0" w:line="276" w:lineRule="auto"/>
        <w:ind w:left="1497" w:hanging="425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A7432">
        <w:rPr>
          <w:rFonts w:ascii="Arial" w:hAnsi="Arial" w:cs="Arial"/>
          <w:sz w:val="20"/>
          <w:szCs w:val="20"/>
        </w:rPr>
        <w:t xml:space="preserve">zapewnić bezpieczeństwo użytkownikom - roboty budowlane wykonywane będą na terenie, </w:t>
      </w:r>
      <w:r w:rsidR="00616298">
        <w:rPr>
          <w:rFonts w:ascii="Arial" w:hAnsi="Arial" w:cs="Arial"/>
          <w:sz w:val="20"/>
          <w:szCs w:val="20"/>
        </w:rPr>
        <w:t xml:space="preserve">przy parkingu kąpieliska Błękitna Laguna. Należy obowiązkowo </w:t>
      </w:r>
      <w:r w:rsidRPr="00BA7432">
        <w:rPr>
          <w:rFonts w:ascii="Arial" w:hAnsi="Arial" w:cs="Arial"/>
          <w:sz w:val="20"/>
          <w:szCs w:val="20"/>
        </w:rPr>
        <w:t>zastosować wygrodzenia, itp.</w:t>
      </w:r>
    </w:p>
    <w:p w14:paraId="5693455C" w14:textId="77777777" w:rsidR="00DD26A4" w:rsidRPr="00AD44B7" w:rsidRDefault="00DD26A4" w:rsidP="00BA7432">
      <w:pPr>
        <w:pStyle w:val="Akapitzlist"/>
        <w:numPr>
          <w:ilvl w:val="2"/>
          <w:numId w:val="34"/>
        </w:numPr>
        <w:suppressAutoHyphens/>
        <w:autoSpaceDN w:val="0"/>
        <w:spacing w:after="0" w:line="276" w:lineRule="auto"/>
        <w:ind w:left="1497" w:hanging="425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prowadzić roboty rozbiórkowe i budowlane zgodnie z wymogami Rozporządzenia Ministra Infrastruktury z dnia 06.02.2003 r. w sprawie bezpieczeństwa i higieny pracy podczas wykonywania robót budowlanych</w:t>
      </w:r>
    </w:p>
    <w:p w14:paraId="6AD8AECA" w14:textId="508297DE" w:rsidR="00DD26A4" w:rsidRPr="00AD44B7" w:rsidRDefault="00DD26A4" w:rsidP="00BA7432">
      <w:pPr>
        <w:pStyle w:val="Akapitzlist"/>
        <w:numPr>
          <w:ilvl w:val="2"/>
          <w:numId w:val="34"/>
        </w:numPr>
        <w:suppressAutoHyphens/>
        <w:autoSpaceDN w:val="0"/>
        <w:spacing w:after="0" w:line="276" w:lineRule="auto"/>
        <w:ind w:left="1497" w:hanging="425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zorganizować i zagospodarować plac budowy wraz z zapleczem budowy, budow</w:t>
      </w:r>
      <w:r w:rsidR="008E74CC" w:rsidRPr="00AD44B7">
        <w:rPr>
          <w:rFonts w:ascii="Arial" w:hAnsi="Arial" w:cs="Arial"/>
          <w:sz w:val="20"/>
          <w:szCs w:val="20"/>
        </w:rPr>
        <w:t>ą</w:t>
      </w:r>
      <w:r w:rsidRPr="00AD44B7">
        <w:rPr>
          <w:rFonts w:ascii="Arial" w:hAnsi="Arial" w:cs="Arial"/>
          <w:sz w:val="20"/>
          <w:szCs w:val="20"/>
        </w:rPr>
        <w:t xml:space="preserve"> dojazdu, doprowadzenie </w:t>
      </w:r>
      <w:r w:rsidR="00AD44B7">
        <w:rPr>
          <w:rFonts w:ascii="Arial" w:hAnsi="Arial" w:cs="Arial"/>
          <w:sz w:val="20"/>
          <w:szCs w:val="20"/>
        </w:rPr>
        <w:t>mediów dla potrzeb placu budowy</w:t>
      </w:r>
      <w:r w:rsidR="00616298">
        <w:rPr>
          <w:rFonts w:ascii="Arial" w:hAnsi="Arial" w:cs="Arial"/>
          <w:sz w:val="20"/>
          <w:szCs w:val="20"/>
        </w:rPr>
        <w:t xml:space="preserve"> </w:t>
      </w:r>
      <w:r w:rsidRPr="00AD44B7">
        <w:rPr>
          <w:rFonts w:ascii="Arial" w:hAnsi="Arial" w:cs="Arial"/>
          <w:sz w:val="20"/>
          <w:szCs w:val="20"/>
        </w:rPr>
        <w:t>i odprowadzenie ścieków, kosztów energii i ogrzewania dla potrzeb budowy, uporządkowania i przywrócenia do stanu pierwotnego terenu placu budowy wraz z zapleczem budowy i drogą dojazdową do obsługi budowy i zaplecza budowy,</w:t>
      </w:r>
    </w:p>
    <w:p w14:paraId="15B66975" w14:textId="77777777" w:rsidR="00DD26A4" w:rsidRPr="00AD44B7" w:rsidRDefault="00DD26A4" w:rsidP="00BA7432">
      <w:pPr>
        <w:pStyle w:val="Akapitzlist"/>
        <w:numPr>
          <w:ilvl w:val="2"/>
          <w:numId w:val="34"/>
        </w:numPr>
        <w:suppressAutoHyphens/>
        <w:autoSpaceDN w:val="0"/>
        <w:spacing w:after="0" w:line="276" w:lineRule="auto"/>
        <w:ind w:left="1497" w:hanging="425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zapewnić stały nadzór nad mieniem i ubezpieczyć budowę,</w:t>
      </w:r>
    </w:p>
    <w:p w14:paraId="11F85A8A" w14:textId="77777777" w:rsidR="00DD26A4" w:rsidRPr="00AD44B7" w:rsidRDefault="00DD26A4" w:rsidP="00BA7432">
      <w:pPr>
        <w:pStyle w:val="Akapitzlist"/>
        <w:numPr>
          <w:ilvl w:val="2"/>
          <w:numId w:val="34"/>
        </w:numPr>
        <w:suppressAutoHyphens/>
        <w:autoSpaceDN w:val="0"/>
        <w:spacing w:after="0" w:line="276" w:lineRule="auto"/>
        <w:ind w:left="1497" w:hanging="425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utrzymywać porządek w trakcie realizacji robót oraz systematyczne porządkować miejsca wykonywania prac,</w:t>
      </w:r>
    </w:p>
    <w:p w14:paraId="7FB619F9" w14:textId="77777777" w:rsidR="00DD26A4" w:rsidRPr="00AD44B7" w:rsidRDefault="00DD26A4" w:rsidP="00BA7432">
      <w:pPr>
        <w:pStyle w:val="Akapitzlist"/>
        <w:numPr>
          <w:ilvl w:val="2"/>
          <w:numId w:val="34"/>
        </w:numPr>
        <w:suppressAutoHyphens/>
        <w:autoSpaceDN w:val="0"/>
        <w:spacing w:after="0" w:line="276" w:lineRule="auto"/>
        <w:ind w:left="1497" w:hanging="425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prowadzić prace w sposób bezpieczny,</w:t>
      </w:r>
    </w:p>
    <w:p w14:paraId="080F6E5B" w14:textId="77777777" w:rsidR="00DD26A4" w:rsidRPr="00AD44B7" w:rsidRDefault="00DD26A4" w:rsidP="007129A1">
      <w:pPr>
        <w:pStyle w:val="Akapitzlist"/>
        <w:numPr>
          <w:ilvl w:val="2"/>
          <w:numId w:val="34"/>
        </w:numPr>
        <w:suppressAutoHyphens/>
        <w:autoSpaceDN w:val="0"/>
        <w:spacing w:after="0" w:line="276" w:lineRule="auto"/>
        <w:ind w:left="1497" w:hanging="425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 xml:space="preserve">na własny koszt zabezpieczyć i oznakować prowadzone roboty oraz dbać o stan techniczny i prawidłowość oznakowania przez cały czas realizacji prac, </w:t>
      </w:r>
    </w:p>
    <w:p w14:paraId="53094723" w14:textId="2F747887" w:rsidR="00DD26A4" w:rsidRPr="00AD44B7" w:rsidRDefault="00DD26A4" w:rsidP="007129A1">
      <w:pPr>
        <w:pStyle w:val="Akapitzlist"/>
        <w:numPr>
          <w:ilvl w:val="2"/>
          <w:numId w:val="34"/>
        </w:numPr>
        <w:suppressAutoHyphens/>
        <w:autoSpaceDN w:val="0"/>
        <w:spacing w:after="0" w:line="276" w:lineRule="auto"/>
        <w:ind w:left="1497" w:hanging="425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ponosić pełną odpowiedzialność za utrzymanie oznakowania</w:t>
      </w:r>
      <w:r w:rsidR="007129A1">
        <w:rPr>
          <w:rFonts w:ascii="Arial" w:hAnsi="Arial" w:cs="Arial"/>
          <w:sz w:val="20"/>
          <w:szCs w:val="20"/>
        </w:rPr>
        <w:t xml:space="preserve"> </w:t>
      </w:r>
      <w:r w:rsidRPr="00AD44B7">
        <w:rPr>
          <w:rFonts w:ascii="Arial" w:hAnsi="Arial" w:cs="Arial"/>
          <w:sz w:val="20"/>
          <w:szCs w:val="20"/>
        </w:rPr>
        <w:t xml:space="preserve">i zabezpieczenia prac </w:t>
      </w:r>
      <w:r w:rsidR="00616298">
        <w:rPr>
          <w:rFonts w:ascii="Arial" w:hAnsi="Arial" w:cs="Arial"/>
          <w:sz w:val="20"/>
          <w:szCs w:val="20"/>
        </w:rPr>
        <w:t xml:space="preserve">               </w:t>
      </w:r>
      <w:r w:rsidRPr="00AD44B7">
        <w:rPr>
          <w:rFonts w:ascii="Arial" w:hAnsi="Arial" w:cs="Arial"/>
          <w:sz w:val="20"/>
          <w:szCs w:val="20"/>
        </w:rPr>
        <w:t xml:space="preserve">w trakcie ich wykonywania, </w:t>
      </w:r>
    </w:p>
    <w:p w14:paraId="25FAFEC1" w14:textId="77777777" w:rsidR="008E74CC" w:rsidRPr="00AD44B7" w:rsidRDefault="00DD26A4" w:rsidP="007129A1">
      <w:pPr>
        <w:pStyle w:val="Akapitzlist"/>
        <w:numPr>
          <w:ilvl w:val="2"/>
          <w:numId w:val="34"/>
        </w:numPr>
        <w:suppressAutoHyphens/>
        <w:autoSpaceDN w:val="0"/>
        <w:spacing w:after="0" w:line="276" w:lineRule="auto"/>
        <w:ind w:left="1497" w:hanging="425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utrzymywać w czystości koła pojazdów wyjeżdżających z placu budowy na ulicę. Jezdnię należy oczyszczać na bieżąco z błota i ziemi,</w:t>
      </w:r>
    </w:p>
    <w:p w14:paraId="290C0150" w14:textId="77777777" w:rsidR="00DD26A4" w:rsidRPr="00AD44B7" w:rsidRDefault="00DD26A4" w:rsidP="007129A1">
      <w:pPr>
        <w:pStyle w:val="Akapitzlist"/>
        <w:numPr>
          <w:ilvl w:val="2"/>
          <w:numId w:val="34"/>
        </w:numPr>
        <w:suppressAutoHyphens/>
        <w:autoSpaceDN w:val="0"/>
        <w:spacing w:after="0" w:line="276" w:lineRule="auto"/>
        <w:ind w:left="1497" w:hanging="425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ponosić pełną odpowiedzialność za teren budowy od chwili przejęcia placu budowy oraz za bezpieczeństwo osób trzecich w obrębie placu budowy,</w:t>
      </w:r>
    </w:p>
    <w:p w14:paraId="4C9B33AD" w14:textId="77777777" w:rsidR="00DD26A4" w:rsidRPr="00AD44B7" w:rsidRDefault="00DD26A4" w:rsidP="007129A1">
      <w:pPr>
        <w:pStyle w:val="Akapitzlist"/>
        <w:numPr>
          <w:ilvl w:val="2"/>
          <w:numId w:val="34"/>
        </w:numPr>
        <w:suppressAutoHyphens/>
        <w:autoSpaceDN w:val="0"/>
        <w:spacing w:after="0" w:line="276" w:lineRule="auto"/>
        <w:ind w:left="1497" w:hanging="425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przestrzegać przepisy bhp i ppoż., oraz zapewnienie przez Wykonawcę urządzeń ochronnych i zabezpieczających w zakresie bhp jak również ochrony mienia Wykonawcy i ochrony przeciwpożarowej,</w:t>
      </w:r>
    </w:p>
    <w:p w14:paraId="791A56FA" w14:textId="77777777" w:rsidR="00DD26A4" w:rsidRPr="00AD44B7" w:rsidRDefault="00DD26A4" w:rsidP="007129A1">
      <w:pPr>
        <w:pStyle w:val="Akapitzlist"/>
        <w:numPr>
          <w:ilvl w:val="2"/>
          <w:numId w:val="34"/>
        </w:numPr>
        <w:suppressAutoHyphens/>
        <w:autoSpaceDN w:val="0"/>
        <w:spacing w:after="0" w:line="276" w:lineRule="auto"/>
        <w:ind w:left="1497" w:hanging="425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zapewnić sprzęt spełniający wymagania norm technicznych,</w:t>
      </w:r>
    </w:p>
    <w:p w14:paraId="02879A94" w14:textId="77777777" w:rsidR="00DD26A4" w:rsidRPr="00AD44B7" w:rsidRDefault="00DD26A4" w:rsidP="007129A1">
      <w:pPr>
        <w:pStyle w:val="Akapitzlist"/>
        <w:numPr>
          <w:ilvl w:val="2"/>
          <w:numId w:val="34"/>
        </w:numPr>
        <w:suppressAutoHyphens/>
        <w:autoSpaceDN w:val="0"/>
        <w:spacing w:after="0" w:line="276" w:lineRule="auto"/>
        <w:ind w:left="1497" w:hanging="425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 xml:space="preserve">utrzymywać teren robót w stanie wolnym od przeszkód, składowanie materiałów </w:t>
      </w:r>
      <w:r w:rsidR="007129A1">
        <w:rPr>
          <w:rFonts w:ascii="Arial" w:hAnsi="Arial" w:cs="Arial"/>
          <w:sz w:val="20"/>
          <w:szCs w:val="20"/>
        </w:rPr>
        <w:br/>
      </w:r>
      <w:r w:rsidRPr="00AD44B7">
        <w:rPr>
          <w:rFonts w:ascii="Arial" w:hAnsi="Arial" w:cs="Arial"/>
          <w:sz w:val="20"/>
          <w:szCs w:val="20"/>
        </w:rPr>
        <w:t>i sprzętu w ustalonych miejscach i w należytym porządku, usuwanie zbędnych przedmiotów z jego terenu,</w:t>
      </w:r>
    </w:p>
    <w:p w14:paraId="2741C6A8" w14:textId="77777777" w:rsidR="00DD26A4" w:rsidRPr="00AD44B7" w:rsidRDefault="00DD26A4" w:rsidP="007129A1">
      <w:pPr>
        <w:pStyle w:val="Akapitzlist"/>
        <w:numPr>
          <w:ilvl w:val="2"/>
          <w:numId w:val="34"/>
        </w:numPr>
        <w:suppressAutoHyphens/>
        <w:autoSpaceDN w:val="0"/>
        <w:spacing w:after="0" w:line="276" w:lineRule="auto"/>
        <w:ind w:left="1497" w:hanging="425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 xml:space="preserve">uzgadniać z właścicielami lub zarządcami infrastruktury wykonywanie wszelkich prac w miejscach zbliżeń lub skrzyżowań z innymi przewodami podziemnymi lub </w:t>
      </w:r>
      <w:r w:rsidR="007129A1">
        <w:rPr>
          <w:rFonts w:ascii="Arial" w:hAnsi="Arial" w:cs="Arial"/>
          <w:sz w:val="20"/>
          <w:szCs w:val="20"/>
        </w:rPr>
        <w:br/>
      </w:r>
      <w:r w:rsidRPr="00AD44B7">
        <w:rPr>
          <w:rFonts w:ascii="Arial" w:hAnsi="Arial" w:cs="Arial"/>
          <w:sz w:val="20"/>
          <w:szCs w:val="20"/>
        </w:rPr>
        <w:t>w miejscach kolizji z infrastrukturą nadziemną. Wszelkie koszty z tego tytułu ponosi Wykonawca.</w:t>
      </w:r>
    </w:p>
    <w:p w14:paraId="216ED8ED" w14:textId="77777777" w:rsidR="00DD26A4" w:rsidRPr="00AD44B7" w:rsidRDefault="00DD26A4" w:rsidP="001A04B3">
      <w:pPr>
        <w:pStyle w:val="Akapitzlist"/>
        <w:keepNext/>
        <w:numPr>
          <w:ilvl w:val="1"/>
          <w:numId w:val="34"/>
        </w:numPr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AD44B7">
        <w:rPr>
          <w:rFonts w:ascii="Arial" w:hAnsi="Arial" w:cs="Arial"/>
          <w:b/>
          <w:sz w:val="20"/>
          <w:szCs w:val="20"/>
        </w:rPr>
        <w:t>Zapewnienie pełnej kontroli robót i jakość materiałów:</w:t>
      </w:r>
    </w:p>
    <w:p w14:paraId="3484C7ED" w14:textId="77777777" w:rsidR="00DD26A4" w:rsidRPr="00AD44B7" w:rsidRDefault="00DD26A4" w:rsidP="00DD26A4">
      <w:pPr>
        <w:pStyle w:val="Akapitzlist"/>
        <w:keepNext/>
        <w:spacing w:after="0"/>
        <w:ind w:left="1440"/>
        <w:jc w:val="both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Wykonawca obowiązek zapewnić odpowiedni system kontroli, włączając personel, sprzęt, zaopatrzenie i wszystkie urządzenia niezbędne do pobierania próbek</w:t>
      </w:r>
      <w:r w:rsidRPr="00AD44B7">
        <w:rPr>
          <w:rFonts w:ascii="Arial" w:hAnsi="Arial" w:cs="Arial"/>
          <w:sz w:val="20"/>
          <w:szCs w:val="20"/>
        </w:rPr>
        <w:br/>
        <w:t>i badań materiałów oraz robót.</w:t>
      </w:r>
    </w:p>
    <w:p w14:paraId="64F6A20B" w14:textId="77777777" w:rsidR="00DD26A4" w:rsidRPr="00AD44B7" w:rsidRDefault="00DD26A4" w:rsidP="001A04B3">
      <w:pPr>
        <w:pStyle w:val="Akapitzlist"/>
        <w:keepNext/>
        <w:numPr>
          <w:ilvl w:val="1"/>
          <w:numId w:val="34"/>
        </w:numPr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AD44B7">
        <w:rPr>
          <w:rFonts w:ascii="Arial" w:hAnsi="Arial" w:cs="Arial"/>
          <w:b/>
          <w:sz w:val="20"/>
          <w:szCs w:val="20"/>
        </w:rPr>
        <w:t>Zabezpieczenie Zamawiającego:</w:t>
      </w:r>
    </w:p>
    <w:p w14:paraId="64B35CC1" w14:textId="77777777" w:rsidR="00DD26A4" w:rsidRPr="00AD44B7" w:rsidRDefault="00DD26A4" w:rsidP="00DD26A4">
      <w:pPr>
        <w:pStyle w:val="Akapitzlist"/>
        <w:keepNext/>
        <w:spacing w:after="0"/>
        <w:ind w:left="1440"/>
        <w:jc w:val="both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 xml:space="preserve">Wykonawca ma obowiązek zabezpieczyć Zamawiającego przeciw wszelkim roszczeniom, postępowaniom odszkodowawczym i kosztom, jakie mogą powstać </w:t>
      </w:r>
      <w:r w:rsidRPr="00AD44B7">
        <w:rPr>
          <w:rFonts w:ascii="Arial" w:hAnsi="Arial" w:cs="Arial"/>
          <w:sz w:val="20"/>
          <w:szCs w:val="20"/>
        </w:rPr>
        <w:lastRenderedPageBreak/>
        <w:t>wskutek prowadzonych robót lub w związku z zakłóceniami spowodowanymi pracami budowlanymi w zakresie w jakim Wykonawca jest za nie odpowiedzialny, a w razie</w:t>
      </w:r>
      <w:r w:rsidR="008E74CC" w:rsidRPr="00AD44B7">
        <w:rPr>
          <w:rFonts w:ascii="Arial" w:hAnsi="Arial" w:cs="Arial"/>
          <w:sz w:val="20"/>
          <w:szCs w:val="20"/>
        </w:rPr>
        <w:t xml:space="preserve"> </w:t>
      </w:r>
      <w:r w:rsidRPr="00AD44B7">
        <w:rPr>
          <w:rFonts w:ascii="Arial" w:hAnsi="Arial" w:cs="Arial"/>
          <w:sz w:val="20"/>
          <w:szCs w:val="20"/>
        </w:rPr>
        <w:t>dopuszczenia do ich powstania – zrekompensować Zamawiającemu poniesione z tego tytułu koszty lub straty.</w:t>
      </w:r>
    </w:p>
    <w:p w14:paraId="4FFA535F" w14:textId="77777777" w:rsidR="00DD26A4" w:rsidRPr="00AD44B7" w:rsidRDefault="00DD26A4" w:rsidP="001A04B3">
      <w:pPr>
        <w:pStyle w:val="Akapitzlist"/>
        <w:keepNext/>
        <w:numPr>
          <w:ilvl w:val="1"/>
          <w:numId w:val="34"/>
        </w:numPr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AD44B7">
        <w:rPr>
          <w:rFonts w:ascii="Arial" w:hAnsi="Arial" w:cs="Arial"/>
          <w:b/>
          <w:sz w:val="20"/>
          <w:szCs w:val="20"/>
        </w:rPr>
        <w:t>Ubezpieczenie od odpowiedzialności cywilnej</w:t>
      </w:r>
    </w:p>
    <w:p w14:paraId="515D35A2" w14:textId="77777777" w:rsidR="00DD26A4" w:rsidRPr="00420520" w:rsidRDefault="00420520" w:rsidP="00BC3342">
      <w:pPr>
        <w:pStyle w:val="Akapitzlist"/>
        <w:keepNext/>
        <w:spacing w:after="0"/>
        <w:ind w:left="1440"/>
        <w:jc w:val="both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Wymagania dot. posiadanego ubezpieczenia opisane </w:t>
      </w:r>
      <w:r w:rsidRPr="00420520">
        <w:rPr>
          <w:rFonts w:ascii="Arial" w:hAnsi="Arial" w:cs="Arial"/>
          <w:sz w:val="20"/>
          <w:szCs w:val="20"/>
        </w:rPr>
        <w:t xml:space="preserve">zostały w </w:t>
      </w:r>
      <w:r w:rsidRPr="00420520">
        <w:rPr>
          <w:rFonts w:ascii="Arial" w:hAnsi="Arial" w:cs="Arial"/>
          <w:snapToGrid w:val="0"/>
          <w:sz w:val="20"/>
          <w:szCs w:val="20"/>
        </w:rPr>
        <w:t>§ 8</w:t>
      </w:r>
      <w:r>
        <w:rPr>
          <w:rFonts w:ascii="Arial" w:hAnsi="Arial" w:cs="Arial"/>
          <w:snapToGrid w:val="0"/>
          <w:sz w:val="20"/>
          <w:szCs w:val="20"/>
        </w:rPr>
        <w:t xml:space="preserve"> Umowy. </w:t>
      </w:r>
    </w:p>
    <w:p w14:paraId="7FDF64AF" w14:textId="77777777" w:rsidR="00DD26A4" w:rsidRPr="00AD44B7" w:rsidRDefault="00DD26A4" w:rsidP="001A04B3">
      <w:pPr>
        <w:pStyle w:val="Akapitzlist"/>
        <w:keepNext/>
        <w:numPr>
          <w:ilvl w:val="1"/>
          <w:numId w:val="34"/>
        </w:numPr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AD44B7">
        <w:rPr>
          <w:rFonts w:ascii="Arial" w:hAnsi="Arial" w:cs="Arial"/>
          <w:b/>
          <w:sz w:val="20"/>
          <w:szCs w:val="20"/>
        </w:rPr>
        <w:t>Wymogi dla zastosowanych do wbudowania materiałów</w:t>
      </w:r>
    </w:p>
    <w:p w14:paraId="38268FCD" w14:textId="77777777" w:rsidR="00DD26A4" w:rsidRPr="00AD44B7" w:rsidRDefault="00DD26A4" w:rsidP="007129A1">
      <w:pPr>
        <w:pStyle w:val="Akapitzlist"/>
        <w:numPr>
          <w:ilvl w:val="0"/>
          <w:numId w:val="30"/>
        </w:numPr>
        <w:suppressAutoHyphens/>
        <w:autoSpaceDN w:val="0"/>
        <w:spacing w:after="0" w:line="276" w:lineRule="auto"/>
        <w:ind w:left="1429" w:hanging="357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 xml:space="preserve">Wykonawca ma obowiązek wykonać przedmiot umowy z materiałów własnych, które powinny odpowiadać co do jakości wymogom </w:t>
      </w:r>
      <w:r w:rsidR="00AD44B7">
        <w:rPr>
          <w:rFonts w:ascii="Arial" w:hAnsi="Arial" w:cs="Arial"/>
          <w:sz w:val="20"/>
          <w:szCs w:val="20"/>
        </w:rPr>
        <w:t>wyrobów dopuszczonych do obrotu</w:t>
      </w:r>
      <w:r w:rsidR="00AD44B7">
        <w:rPr>
          <w:rFonts w:ascii="Arial" w:hAnsi="Arial" w:cs="Arial"/>
          <w:sz w:val="20"/>
          <w:szCs w:val="20"/>
        </w:rPr>
        <w:br/>
      </w:r>
      <w:r w:rsidRPr="00AD44B7">
        <w:rPr>
          <w:rFonts w:ascii="Arial" w:hAnsi="Arial" w:cs="Arial"/>
          <w:sz w:val="20"/>
          <w:szCs w:val="20"/>
        </w:rPr>
        <w:t>i stosowania w budownictwie określonym w art. 10 ustawy Prawo budowlane z dnia 7</w:t>
      </w:r>
      <w:r w:rsidR="007129A1">
        <w:rPr>
          <w:rFonts w:ascii="Arial" w:hAnsi="Arial" w:cs="Arial"/>
          <w:sz w:val="20"/>
          <w:szCs w:val="20"/>
        </w:rPr>
        <w:t> </w:t>
      </w:r>
      <w:r w:rsidRPr="00AD44B7">
        <w:rPr>
          <w:rFonts w:ascii="Arial" w:hAnsi="Arial" w:cs="Arial"/>
          <w:sz w:val="20"/>
          <w:szCs w:val="20"/>
        </w:rPr>
        <w:t>lipca 1994</w:t>
      </w:r>
      <w:r w:rsidR="007129A1">
        <w:rPr>
          <w:rFonts w:ascii="Arial" w:hAnsi="Arial" w:cs="Arial"/>
          <w:sz w:val="20"/>
          <w:szCs w:val="20"/>
        </w:rPr>
        <w:t xml:space="preserve"> </w:t>
      </w:r>
      <w:r w:rsidRPr="00AD44B7">
        <w:rPr>
          <w:rFonts w:ascii="Arial" w:hAnsi="Arial" w:cs="Arial"/>
          <w:sz w:val="20"/>
          <w:szCs w:val="20"/>
        </w:rPr>
        <w:t xml:space="preserve">r oraz wymaganiom zawartym w dokumentacji projektowej i specyfikacji </w:t>
      </w:r>
      <w:proofErr w:type="gramStart"/>
      <w:r w:rsidRPr="00AD44B7">
        <w:rPr>
          <w:rFonts w:ascii="Arial" w:hAnsi="Arial" w:cs="Arial"/>
          <w:sz w:val="20"/>
          <w:szCs w:val="20"/>
        </w:rPr>
        <w:t>technicznej  i</w:t>
      </w:r>
      <w:proofErr w:type="gramEnd"/>
      <w:r w:rsidRPr="00AD44B7">
        <w:rPr>
          <w:rFonts w:ascii="Arial" w:hAnsi="Arial" w:cs="Arial"/>
          <w:sz w:val="20"/>
          <w:szCs w:val="20"/>
        </w:rPr>
        <w:t xml:space="preserve"> nie być obciążone żadną wadą prawną,</w:t>
      </w:r>
    </w:p>
    <w:p w14:paraId="3A6779A0" w14:textId="77777777" w:rsidR="00DD26A4" w:rsidRPr="00AD44B7" w:rsidRDefault="00DD26A4" w:rsidP="007129A1">
      <w:pPr>
        <w:pStyle w:val="Akapitzlist"/>
        <w:keepNext/>
        <w:numPr>
          <w:ilvl w:val="0"/>
          <w:numId w:val="30"/>
        </w:numPr>
        <w:suppressAutoHyphens/>
        <w:autoSpaceDN w:val="0"/>
        <w:spacing w:after="0" w:line="276" w:lineRule="auto"/>
        <w:ind w:left="1429" w:hanging="357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Do wbudowania Wykonawca może użyć jedynie nowe materiały i urządzenia odpowiadające wymogom dokumentacji projektowej, ponadto:</w:t>
      </w:r>
    </w:p>
    <w:p w14:paraId="2EB1B3E9" w14:textId="77777777" w:rsidR="00DD26A4" w:rsidRPr="00AD44B7" w:rsidRDefault="00DD26A4" w:rsidP="007129A1">
      <w:pPr>
        <w:pStyle w:val="Akapitzlist"/>
        <w:keepNext/>
        <w:numPr>
          <w:ilvl w:val="0"/>
          <w:numId w:val="31"/>
        </w:numPr>
        <w:suppressAutoHyphens/>
        <w:autoSpaceDN w:val="0"/>
        <w:spacing w:after="0" w:line="276" w:lineRule="auto"/>
        <w:ind w:left="1610" w:hanging="357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oznakowane CE, co oznacza, że dokonano oceny ich zgodności ze zharmonizowaną normą europejską wprowadzoną do zbioru Polskich Norm (</w:t>
      </w:r>
      <w:proofErr w:type="spellStart"/>
      <w:r w:rsidRPr="00AD44B7">
        <w:rPr>
          <w:rFonts w:ascii="Arial" w:hAnsi="Arial" w:cs="Arial"/>
          <w:sz w:val="20"/>
          <w:szCs w:val="20"/>
        </w:rPr>
        <w:t>Pn</w:t>
      </w:r>
      <w:proofErr w:type="spellEnd"/>
      <w:r w:rsidRPr="00AD44B7">
        <w:rPr>
          <w:rFonts w:ascii="Arial" w:hAnsi="Arial" w:cs="Arial"/>
          <w:sz w:val="20"/>
          <w:szCs w:val="20"/>
        </w:rPr>
        <w:t>-h EN), z europejską aprobatą techniczną (EAT) lub krajową specyfikacją techniczną państwa członkowskiego UE uznaną przez Komisję Europejską za zgodną z wymaganiami podstawowymi lub</w:t>
      </w:r>
    </w:p>
    <w:p w14:paraId="724FC1BD" w14:textId="77777777" w:rsidR="00DD26A4" w:rsidRPr="00AD44B7" w:rsidRDefault="00DD26A4" w:rsidP="007129A1">
      <w:pPr>
        <w:pStyle w:val="Akapitzlist"/>
        <w:keepNext/>
        <w:numPr>
          <w:ilvl w:val="0"/>
          <w:numId w:val="31"/>
        </w:numPr>
        <w:suppressAutoHyphens/>
        <w:autoSpaceDN w:val="0"/>
        <w:spacing w:after="0" w:line="276" w:lineRule="auto"/>
        <w:ind w:left="161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umieszczone w określonym przez Komisję Europejską wykazie wyrobów mających niewielkie znaczenie dla zdrowia i bezpieczeństwa, dla których producent wydał deklarację zgodności z uznanymi regułami wiedzy technicznej, albo</w:t>
      </w:r>
    </w:p>
    <w:p w14:paraId="78C87687" w14:textId="77777777" w:rsidR="00DD26A4" w:rsidRPr="00AD44B7" w:rsidRDefault="00DD26A4" w:rsidP="007129A1">
      <w:pPr>
        <w:pStyle w:val="Akapitzlist"/>
        <w:keepNext/>
        <w:numPr>
          <w:ilvl w:val="0"/>
          <w:numId w:val="31"/>
        </w:numPr>
        <w:suppressAutoHyphens/>
        <w:autoSpaceDN w:val="0"/>
        <w:spacing w:after="0" w:line="276" w:lineRule="auto"/>
        <w:ind w:left="161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 xml:space="preserve">oznakowane, z zastrzeżeniem art. 5 ust. 4 ustawy z dnia 16 kwietnia 2004r. </w:t>
      </w:r>
      <w:r w:rsidR="007129A1">
        <w:rPr>
          <w:rFonts w:ascii="Arial" w:hAnsi="Arial" w:cs="Arial"/>
          <w:sz w:val="20"/>
          <w:szCs w:val="20"/>
        </w:rPr>
        <w:br/>
      </w:r>
      <w:r w:rsidRPr="00AD44B7">
        <w:rPr>
          <w:rFonts w:ascii="Arial" w:hAnsi="Arial" w:cs="Arial"/>
          <w:sz w:val="20"/>
          <w:szCs w:val="20"/>
        </w:rPr>
        <w:t>o wyrobach budowlanych, znakiem budowlanym, którego wzór określa załącznik nr 1 do wymienionej ustawy</w:t>
      </w:r>
    </w:p>
    <w:p w14:paraId="3D781773" w14:textId="77777777" w:rsidR="00DD26A4" w:rsidRDefault="00DD26A4" w:rsidP="001A04B3">
      <w:pPr>
        <w:pStyle w:val="Akapitzlist"/>
        <w:keepNext/>
        <w:numPr>
          <w:ilvl w:val="1"/>
          <w:numId w:val="34"/>
        </w:numPr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AD44B7">
        <w:rPr>
          <w:rFonts w:ascii="Arial" w:hAnsi="Arial" w:cs="Arial"/>
          <w:b/>
          <w:sz w:val="20"/>
          <w:szCs w:val="20"/>
        </w:rPr>
        <w:t>Zatwierdzanie materiałów do wbudowania</w:t>
      </w:r>
    </w:p>
    <w:p w14:paraId="43285ABD" w14:textId="77777777" w:rsidR="00DA103B" w:rsidRDefault="009E312E" w:rsidP="00542D45">
      <w:pPr>
        <w:keepNext/>
        <w:tabs>
          <w:tab w:val="right" w:pos="0"/>
          <w:tab w:val="right" w:pos="9663"/>
        </w:tabs>
        <w:spacing w:after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A103B" w:rsidRPr="009E312E">
        <w:rPr>
          <w:rFonts w:ascii="Arial" w:hAnsi="Arial" w:cs="Arial"/>
          <w:sz w:val="20"/>
          <w:szCs w:val="20"/>
        </w:rPr>
        <w:t xml:space="preserve">Wymagania dot. zatwierdzenia materiałów do wbudowania zostały opisane w </w:t>
      </w:r>
      <w:r w:rsidR="00DA103B" w:rsidRPr="009E312E">
        <w:rPr>
          <w:rFonts w:ascii="Arial" w:hAnsi="Arial" w:cs="Arial"/>
          <w:snapToGrid w:val="0"/>
          <w:sz w:val="20"/>
          <w:szCs w:val="20"/>
        </w:rPr>
        <w:t>§ 6 Umowy.</w:t>
      </w:r>
    </w:p>
    <w:p w14:paraId="7E2DD4D4" w14:textId="77777777" w:rsidR="00DD26A4" w:rsidRPr="00AD44B7" w:rsidRDefault="00DD26A4" w:rsidP="001A04B3">
      <w:pPr>
        <w:pStyle w:val="Akapitzlist"/>
        <w:keepNext/>
        <w:numPr>
          <w:ilvl w:val="1"/>
          <w:numId w:val="34"/>
        </w:numPr>
        <w:suppressAutoHyphens/>
        <w:autoSpaceDN w:val="0"/>
        <w:spacing w:after="0" w:line="276" w:lineRule="auto"/>
        <w:ind w:left="992"/>
        <w:contextualSpacing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AD44B7">
        <w:rPr>
          <w:rFonts w:ascii="Arial" w:hAnsi="Arial" w:cs="Arial"/>
          <w:b/>
          <w:sz w:val="20"/>
          <w:szCs w:val="20"/>
        </w:rPr>
        <w:t>Zabezpieczenie drzew</w:t>
      </w:r>
    </w:p>
    <w:p w14:paraId="3F4AD6DB" w14:textId="77777777" w:rsidR="00DD26A4" w:rsidRPr="00AD44B7" w:rsidRDefault="00DD26A4" w:rsidP="00BC3342">
      <w:pPr>
        <w:pStyle w:val="Akapitzlist"/>
        <w:keepNext/>
        <w:spacing w:after="0" w:line="276" w:lineRule="auto"/>
        <w:ind w:left="992"/>
        <w:jc w:val="both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Prace w pobliżu drzew oraz zabezpieczenie drzew należy wykonywać zgodnie</w:t>
      </w:r>
      <w:r w:rsidR="007129A1">
        <w:rPr>
          <w:rFonts w:ascii="Arial" w:hAnsi="Arial" w:cs="Arial"/>
          <w:sz w:val="20"/>
          <w:szCs w:val="20"/>
        </w:rPr>
        <w:t xml:space="preserve"> </w:t>
      </w:r>
      <w:r w:rsidRPr="00AD44B7">
        <w:rPr>
          <w:rFonts w:ascii="Arial" w:hAnsi="Arial" w:cs="Arial"/>
          <w:sz w:val="20"/>
          <w:szCs w:val="20"/>
        </w:rPr>
        <w:t>z wytycznymi zawartymi w opracowaniu „Ochrona drzew na placu budowy wytyczne dla wykonawców realizujących roboty budowlane na terenie gminy Siechnice” stanowiącym załącznik do SWZ.</w:t>
      </w:r>
    </w:p>
    <w:p w14:paraId="3521638E" w14:textId="77777777" w:rsidR="00DD26A4" w:rsidRPr="00AD44B7" w:rsidRDefault="00DD26A4" w:rsidP="00BC3342">
      <w:pPr>
        <w:pStyle w:val="Akapitzlist"/>
        <w:keepNext/>
        <w:numPr>
          <w:ilvl w:val="1"/>
          <w:numId w:val="34"/>
        </w:numPr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AD44B7">
        <w:rPr>
          <w:rFonts w:ascii="Arial" w:hAnsi="Arial" w:cs="Arial"/>
          <w:b/>
          <w:sz w:val="20"/>
          <w:szCs w:val="20"/>
        </w:rPr>
        <w:t>Przerwanie prac</w:t>
      </w:r>
    </w:p>
    <w:p w14:paraId="5CF509D0" w14:textId="77777777" w:rsidR="00DD26A4" w:rsidRPr="00AD44B7" w:rsidRDefault="00DD26A4" w:rsidP="00BC3342">
      <w:pPr>
        <w:pStyle w:val="Akapitzlist"/>
        <w:keepNext/>
        <w:spacing w:after="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W przypadku przerwania robót Wykonawca jest zobowiązany zabezpieczyć własnym staraniem i na własny koszt front robót przed ewentualnymi uszkodzeniami i degradacją już wykonanych robót, a także zabezpieczyć plac budowy. W takich przypadku Wykonawca zobowiązany jest uczestniczyć w czynnościach sporządzenia protokołu inwentaryzacji robót w toku.</w:t>
      </w:r>
    </w:p>
    <w:p w14:paraId="3F86587D" w14:textId="77777777" w:rsidR="00DD26A4" w:rsidRPr="00AD44B7" w:rsidRDefault="00DD26A4" w:rsidP="00BC3342">
      <w:pPr>
        <w:pStyle w:val="Akapitzlist"/>
        <w:keepNext/>
        <w:numPr>
          <w:ilvl w:val="1"/>
          <w:numId w:val="34"/>
        </w:numPr>
        <w:suppressAutoHyphens/>
        <w:autoSpaceDN w:val="0"/>
        <w:spacing w:after="0" w:line="276" w:lineRule="auto"/>
        <w:ind w:left="992"/>
        <w:contextualSpacing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AD44B7">
        <w:rPr>
          <w:rFonts w:ascii="Arial" w:hAnsi="Arial" w:cs="Arial"/>
          <w:b/>
          <w:sz w:val="20"/>
          <w:szCs w:val="20"/>
        </w:rPr>
        <w:t>Warunki prowadzenia i realizacji prac</w:t>
      </w:r>
    </w:p>
    <w:p w14:paraId="1FFD8AC7" w14:textId="77777777" w:rsidR="00DD26A4" w:rsidRPr="00AD44B7" w:rsidRDefault="00DD26A4" w:rsidP="00542D45">
      <w:pPr>
        <w:pStyle w:val="Akapitzlist"/>
        <w:keepNext/>
        <w:spacing w:before="120" w:after="0" w:line="276" w:lineRule="auto"/>
        <w:ind w:left="992"/>
        <w:jc w:val="both"/>
        <w:rPr>
          <w:rFonts w:ascii="Arial" w:hAnsi="Arial" w:cs="Arial"/>
          <w:b/>
          <w:sz w:val="20"/>
          <w:szCs w:val="20"/>
        </w:rPr>
      </w:pPr>
      <w:r w:rsidRPr="00AD44B7">
        <w:rPr>
          <w:rFonts w:ascii="Arial" w:hAnsi="Arial" w:cs="Arial"/>
          <w:b/>
          <w:sz w:val="20"/>
          <w:szCs w:val="20"/>
        </w:rPr>
        <w:t>Obowiązkiem Wykonawcy jest:</w:t>
      </w:r>
    </w:p>
    <w:p w14:paraId="5CC1C630" w14:textId="77777777" w:rsidR="00844274" w:rsidRPr="00AD44B7" w:rsidRDefault="00DD26A4" w:rsidP="007129A1">
      <w:pPr>
        <w:pStyle w:val="Akapitzlist"/>
        <w:numPr>
          <w:ilvl w:val="2"/>
          <w:numId w:val="34"/>
        </w:numPr>
        <w:tabs>
          <w:tab w:val="left" w:pos="1843"/>
        </w:tabs>
        <w:suppressAutoHyphens/>
        <w:autoSpaceDN w:val="0"/>
        <w:spacing w:after="0" w:line="276" w:lineRule="auto"/>
        <w:ind w:left="1356" w:hanging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Zrealizować wszystkie niezbędne czynności i po</w:t>
      </w:r>
      <w:r w:rsidR="00AD44B7">
        <w:rPr>
          <w:rFonts w:ascii="Arial" w:hAnsi="Arial" w:cs="Arial"/>
          <w:sz w:val="20"/>
          <w:szCs w:val="20"/>
        </w:rPr>
        <w:t xml:space="preserve">nieść wszelkie koszty związane </w:t>
      </w:r>
      <w:r w:rsidR="00AD44B7">
        <w:rPr>
          <w:rFonts w:ascii="Arial" w:hAnsi="Arial" w:cs="Arial"/>
          <w:sz w:val="20"/>
          <w:szCs w:val="20"/>
        </w:rPr>
        <w:br/>
      </w:r>
      <w:r w:rsidRPr="00AD44B7">
        <w:rPr>
          <w:rFonts w:ascii="Arial" w:hAnsi="Arial" w:cs="Arial"/>
          <w:sz w:val="20"/>
          <w:szCs w:val="20"/>
        </w:rPr>
        <w:t>z organizacją i utrzymaniem placu budowy. Zamawiający nie udostępni prądu</w:t>
      </w:r>
      <w:r w:rsidR="00AD44B7">
        <w:rPr>
          <w:rFonts w:ascii="Arial" w:hAnsi="Arial" w:cs="Arial"/>
          <w:sz w:val="20"/>
          <w:szCs w:val="20"/>
        </w:rPr>
        <w:br/>
      </w:r>
      <w:r w:rsidRPr="00AD44B7">
        <w:rPr>
          <w:rFonts w:ascii="Arial" w:hAnsi="Arial" w:cs="Arial"/>
          <w:sz w:val="20"/>
          <w:szCs w:val="20"/>
        </w:rPr>
        <w:t xml:space="preserve">i wody na potrzeby budowy. Wykonawca we własnym zakresie winien dostarczyć niezbędne do budowy media. Wykonawca wywiesi tablicę informacyjną oraz odpowiednio zabezpieczy plac budowy. </w:t>
      </w:r>
    </w:p>
    <w:p w14:paraId="10DD0DBC" w14:textId="77777777" w:rsidR="00844274" w:rsidRPr="00AD44B7" w:rsidRDefault="00DD26A4" w:rsidP="007129A1">
      <w:pPr>
        <w:pStyle w:val="Akapitzlist"/>
        <w:numPr>
          <w:ilvl w:val="2"/>
          <w:numId w:val="34"/>
        </w:numPr>
        <w:tabs>
          <w:tab w:val="left" w:pos="1843"/>
        </w:tabs>
        <w:suppressAutoHyphens/>
        <w:autoSpaceDN w:val="0"/>
        <w:spacing w:after="0" w:line="276" w:lineRule="auto"/>
        <w:ind w:left="1356" w:hanging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Wykonać wszystkie prace opisane w niniejszym opisie przedmiotu zamówienia, dokumentacji projektowej oraz SWZ.</w:t>
      </w:r>
    </w:p>
    <w:p w14:paraId="0B64A72A" w14:textId="77777777" w:rsidR="00844274" w:rsidRPr="00AD44B7" w:rsidRDefault="00DD26A4" w:rsidP="007129A1">
      <w:pPr>
        <w:pStyle w:val="Akapitzlist"/>
        <w:numPr>
          <w:ilvl w:val="2"/>
          <w:numId w:val="34"/>
        </w:numPr>
        <w:tabs>
          <w:tab w:val="left" w:pos="1843"/>
        </w:tabs>
        <w:suppressAutoHyphens/>
        <w:autoSpaceDN w:val="0"/>
        <w:spacing w:after="0" w:line="276" w:lineRule="auto"/>
        <w:ind w:left="1356" w:hanging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 xml:space="preserve">Wykonać wszystkie prace związane z aranżacją wnętrz i wyposażyć wszystkie pomieszczenia, łącznie z białym montażem z wyłączeniem dostawy wyposażenia ruchomego, (wyposażenie ruchome Zamawiający definiuje jako elementy, które nie są zamontowane lub wbudowane na stałe), </w:t>
      </w:r>
    </w:p>
    <w:p w14:paraId="2F6D9CC6" w14:textId="77777777" w:rsidR="00844274" w:rsidRPr="00AD44B7" w:rsidRDefault="00DD26A4" w:rsidP="007129A1">
      <w:pPr>
        <w:pStyle w:val="Akapitzlist"/>
        <w:numPr>
          <w:ilvl w:val="2"/>
          <w:numId w:val="34"/>
        </w:numPr>
        <w:tabs>
          <w:tab w:val="left" w:pos="1843"/>
        </w:tabs>
        <w:suppressAutoHyphens/>
        <w:autoSpaceDN w:val="0"/>
        <w:spacing w:after="0" w:line="276" w:lineRule="auto"/>
        <w:ind w:left="1356" w:hanging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We własnym zakresie i na własny koszt dokonać wszelkich czynności związanych z prowadzeniem inwestycji.</w:t>
      </w:r>
    </w:p>
    <w:p w14:paraId="1B241958" w14:textId="77777777" w:rsidR="00844274" w:rsidRPr="00AD44B7" w:rsidRDefault="00DD26A4" w:rsidP="007129A1">
      <w:pPr>
        <w:pStyle w:val="Akapitzlist"/>
        <w:numPr>
          <w:ilvl w:val="2"/>
          <w:numId w:val="34"/>
        </w:numPr>
        <w:tabs>
          <w:tab w:val="left" w:pos="1843"/>
        </w:tabs>
        <w:suppressAutoHyphens/>
        <w:autoSpaceDN w:val="0"/>
        <w:spacing w:after="0" w:line="276" w:lineRule="auto"/>
        <w:ind w:left="1356" w:hanging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lastRenderedPageBreak/>
        <w:t>We własnym zakresie i na własny koszt dokonać wszelkich czynności niezbędnych dla zajęcia pasa drogowego, usunięcia kolizji, oznakowania, ogrodzenia</w:t>
      </w:r>
      <w:r w:rsidR="00AD44B7">
        <w:rPr>
          <w:rFonts w:ascii="Arial" w:hAnsi="Arial" w:cs="Arial"/>
          <w:sz w:val="20"/>
          <w:szCs w:val="20"/>
        </w:rPr>
        <w:br/>
      </w:r>
      <w:r w:rsidR="00844274" w:rsidRPr="00AD44B7">
        <w:rPr>
          <w:rFonts w:ascii="Arial" w:hAnsi="Arial" w:cs="Arial"/>
          <w:sz w:val="20"/>
          <w:szCs w:val="20"/>
        </w:rPr>
        <w:t>i zabezpieczenia terenu budowy.</w:t>
      </w:r>
    </w:p>
    <w:p w14:paraId="52ED0E66" w14:textId="77777777" w:rsidR="00844274" w:rsidRPr="00AD44B7" w:rsidRDefault="00DD26A4" w:rsidP="007129A1">
      <w:pPr>
        <w:pStyle w:val="Akapitzlist"/>
        <w:numPr>
          <w:ilvl w:val="2"/>
          <w:numId w:val="34"/>
        </w:numPr>
        <w:tabs>
          <w:tab w:val="left" w:pos="1843"/>
        </w:tabs>
        <w:suppressAutoHyphens/>
        <w:autoSpaceDN w:val="0"/>
        <w:spacing w:after="0" w:line="276" w:lineRule="auto"/>
        <w:ind w:left="1356" w:hanging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Przejąć i zorganizować plac budowy.</w:t>
      </w:r>
    </w:p>
    <w:p w14:paraId="7B34F162" w14:textId="77777777" w:rsidR="00844274" w:rsidRPr="00AD44B7" w:rsidRDefault="00DD26A4" w:rsidP="007129A1">
      <w:pPr>
        <w:pStyle w:val="Akapitzlist"/>
        <w:numPr>
          <w:ilvl w:val="2"/>
          <w:numId w:val="34"/>
        </w:numPr>
        <w:tabs>
          <w:tab w:val="left" w:pos="1843"/>
        </w:tabs>
        <w:suppressAutoHyphens/>
        <w:autoSpaceDN w:val="0"/>
        <w:spacing w:after="0" w:line="276" w:lineRule="auto"/>
        <w:ind w:left="1356" w:hanging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Powiadomić instytucje przed rozpoczęciem robót:</w:t>
      </w:r>
    </w:p>
    <w:p w14:paraId="391D40A0" w14:textId="77777777" w:rsidR="00DD26A4" w:rsidRPr="00AD44B7" w:rsidRDefault="00DD26A4" w:rsidP="007129A1">
      <w:pPr>
        <w:tabs>
          <w:tab w:val="left" w:pos="1843"/>
        </w:tabs>
        <w:suppressAutoHyphens/>
        <w:autoSpaceDN w:val="0"/>
        <w:spacing w:after="0" w:line="276" w:lineRule="auto"/>
        <w:ind w:left="1356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Na 7 dni przed rozpoczęciem robót budowlanych powiadomienie wszystkich instytucji używających i obsługujących urząd</w:t>
      </w:r>
      <w:r w:rsidR="00D00F91">
        <w:rPr>
          <w:rFonts w:ascii="Arial" w:hAnsi="Arial" w:cs="Arial"/>
          <w:sz w:val="20"/>
          <w:szCs w:val="20"/>
        </w:rPr>
        <w:t>zenia oraz instalacje podziemne</w:t>
      </w:r>
      <w:r w:rsidR="00D00F91">
        <w:rPr>
          <w:rFonts w:ascii="Arial" w:hAnsi="Arial" w:cs="Arial"/>
          <w:sz w:val="20"/>
          <w:szCs w:val="20"/>
        </w:rPr>
        <w:br/>
      </w:r>
      <w:r w:rsidRPr="00AD44B7">
        <w:rPr>
          <w:rFonts w:ascii="Arial" w:hAnsi="Arial" w:cs="Arial"/>
          <w:sz w:val="20"/>
          <w:szCs w:val="20"/>
        </w:rPr>
        <w:t>i naziemne, zgodnie z wydanymi przez te instytucje warunkami oraz uzgodnieniami oraz w celu ewentualnego wykonania przez te i</w:t>
      </w:r>
      <w:r w:rsidR="00D00F91">
        <w:rPr>
          <w:rFonts w:ascii="Arial" w:hAnsi="Arial" w:cs="Arial"/>
          <w:sz w:val="20"/>
          <w:szCs w:val="20"/>
        </w:rPr>
        <w:t>nstytucje niezbędnych adaptacji</w:t>
      </w:r>
      <w:r w:rsidR="00D00F91">
        <w:rPr>
          <w:rFonts w:ascii="Arial" w:hAnsi="Arial" w:cs="Arial"/>
          <w:sz w:val="20"/>
          <w:szCs w:val="20"/>
        </w:rPr>
        <w:br/>
      </w:r>
      <w:r w:rsidRPr="00AD44B7">
        <w:rPr>
          <w:rFonts w:ascii="Arial" w:hAnsi="Arial" w:cs="Arial"/>
          <w:sz w:val="20"/>
          <w:szCs w:val="20"/>
        </w:rPr>
        <w:t>i innych koniecznych robót w obrębie p</w:t>
      </w:r>
      <w:r w:rsidR="00D00F91">
        <w:rPr>
          <w:rFonts w:ascii="Arial" w:hAnsi="Arial" w:cs="Arial"/>
          <w:sz w:val="20"/>
          <w:szCs w:val="20"/>
        </w:rPr>
        <w:t>lacu budowy, które są konieczne</w:t>
      </w:r>
      <w:r w:rsidR="00D00F91">
        <w:rPr>
          <w:rFonts w:ascii="Arial" w:hAnsi="Arial" w:cs="Arial"/>
          <w:sz w:val="20"/>
          <w:szCs w:val="20"/>
        </w:rPr>
        <w:br/>
      </w:r>
      <w:r w:rsidRPr="00AD44B7">
        <w:rPr>
          <w:rFonts w:ascii="Arial" w:hAnsi="Arial" w:cs="Arial"/>
          <w:sz w:val="20"/>
          <w:szCs w:val="20"/>
        </w:rPr>
        <w:t>i wymagane ze względu na charakter robót budowlanych stanowiących przedmiot niniejszej umowy. Wykonawca ułatwi przeprowadze</w:t>
      </w:r>
      <w:r w:rsidR="00D00F91">
        <w:rPr>
          <w:rFonts w:ascii="Arial" w:hAnsi="Arial" w:cs="Arial"/>
          <w:sz w:val="20"/>
          <w:szCs w:val="20"/>
        </w:rPr>
        <w:t>nie wymienionych robót</w:t>
      </w:r>
      <w:r w:rsidR="007129A1">
        <w:rPr>
          <w:rFonts w:ascii="Arial" w:hAnsi="Arial" w:cs="Arial"/>
          <w:sz w:val="20"/>
          <w:szCs w:val="20"/>
        </w:rPr>
        <w:t xml:space="preserve"> </w:t>
      </w:r>
      <w:r w:rsidRPr="00AD44B7">
        <w:rPr>
          <w:rFonts w:ascii="Arial" w:hAnsi="Arial" w:cs="Arial"/>
          <w:sz w:val="20"/>
          <w:szCs w:val="20"/>
        </w:rPr>
        <w:t>i</w:t>
      </w:r>
      <w:r w:rsidR="00C75914" w:rsidRPr="00AD44B7">
        <w:rPr>
          <w:rFonts w:ascii="Arial" w:hAnsi="Arial" w:cs="Arial"/>
          <w:sz w:val="20"/>
          <w:szCs w:val="20"/>
        </w:rPr>
        <w:t xml:space="preserve"> </w:t>
      </w:r>
      <w:r w:rsidRPr="00AD44B7">
        <w:rPr>
          <w:rFonts w:ascii="Arial" w:hAnsi="Arial" w:cs="Arial"/>
          <w:sz w:val="20"/>
          <w:szCs w:val="20"/>
        </w:rPr>
        <w:t>będzie ściśle</w:t>
      </w:r>
      <w:r w:rsidR="00D00F91">
        <w:rPr>
          <w:rFonts w:ascii="Arial" w:hAnsi="Arial" w:cs="Arial"/>
          <w:sz w:val="20"/>
          <w:szCs w:val="20"/>
        </w:rPr>
        <w:t xml:space="preserve"> </w:t>
      </w:r>
      <w:r w:rsidRPr="00AD44B7">
        <w:rPr>
          <w:rFonts w:ascii="Arial" w:hAnsi="Arial" w:cs="Arial"/>
          <w:sz w:val="20"/>
          <w:szCs w:val="20"/>
        </w:rPr>
        <w:t>współpracować z tymi instytucjami.</w:t>
      </w:r>
    </w:p>
    <w:p w14:paraId="2E0D5D1A" w14:textId="77777777" w:rsidR="00DD26A4" w:rsidRPr="00AD44B7" w:rsidRDefault="00DD26A4" w:rsidP="00542D45">
      <w:pPr>
        <w:pStyle w:val="Akapitzlist"/>
        <w:numPr>
          <w:ilvl w:val="2"/>
          <w:numId w:val="34"/>
        </w:numPr>
        <w:tabs>
          <w:tab w:val="left" w:pos="1843"/>
        </w:tabs>
        <w:suppressAutoHyphens/>
        <w:autoSpaceDN w:val="0"/>
        <w:spacing w:after="0" w:line="276" w:lineRule="auto"/>
        <w:ind w:left="1429" w:hanging="357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Ściśle współpracować z inspektorami nadzoru inwestorskiego, nadzorem autorskim oraz przedstawicielami Zamawiającego,</w:t>
      </w:r>
    </w:p>
    <w:p w14:paraId="51B98AAE" w14:textId="77777777" w:rsidR="00DD26A4" w:rsidRPr="00AD44B7" w:rsidRDefault="00DD26A4" w:rsidP="00542D45">
      <w:pPr>
        <w:pStyle w:val="Akapitzlist"/>
        <w:numPr>
          <w:ilvl w:val="2"/>
          <w:numId w:val="34"/>
        </w:numPr>
        <w:tabs>
          <w:tab w:val="left" w:pos="1843"/>
        </w:tabs>
        <w:suppressAutoHyphens/>
        <w:autoSpaceDN w:val="0"/>
        <w:spacing w:after="0" w:line="276" w:lineRule="auto"/>
        <w:ind w:left="1429" w:hanging="357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Niezwłoczne zawiadomić Zamawiającego na piśmie o wszelkich okolicznościach, które mogą przeszkodzić planowanemu i prawidłowemu wykonaniu przedmiotu niniejszej umowy</w:t>
      </w:r>
    </w:p>
    <w:p w14:paraId="560A260D" w14:textId="77777777" w:rsidR="00DD26A4" w:rsidRPr="00AD44B7" w:rsidRDefault="00DD26A4" w:rsidP="00542D45">
      <w:pPr>
        <w:pStyle w:val="Akapitzlist"/>
        <w:numPr>
          <w:ilvl w:val="2"/>
          <w:numId w:val="34"/>
        </w:numPr>
        <w:tabs>
          <w:tab w:val="left" w:pos="1843"/>
        </w:tabs>
        <w:suppressAutoHyphens/>
        <w:autoSpaceDN w:val="0"/>
        <w:spacing w:after="0" w:line="276" w:lineRule="auto"/>
        <w:ind w:left="1429" w:hanging="357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Aktualizacja uzgodnień</w:t>
      </w:r>
    </w:p>
    <w:p w14:paraId="5E62AFB1" w14:textId="77777777" w:rsidR="00DD26A4" w:rsidRPr="00AD44B7" w:rsidRDefault="00DD26A4" w:rsidP="007129A1">
      <w:pPr>
        <w:spacing w:after="0"/>
        <w:ind w:left="1356"/>
        <w:jc w:val="both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Dokonywać wszelkich zmian i aktualizacji uzgodnień, zatwierdzeń, pozwoleń, porozumień.</w:t>
      </w:r>
    </w:p>
    <w:p w14:paraId="0AFAF385" w14:textId="77777777" w:rsidR="00DD26A4" w:rsidRPr="00AD44B7" w:rsidRDefault="00DD26A4" w:rsidP="00542D45">
      <w:pPr>
        <w:pStyle w:val="Akapitzlist"/>
        <w:numPr>
          <w:ilvl w:val="2"/>
          <w:numId w:val="34"/>
        </w:numPr>
        <w:tabs>
          <w:tab w:val="left" w:pos="1843"/>
        </w:tabs>
        <w:suppressAutoHyphens/>
        <w:autoSpaceDN w:val="0"/>
        <w:spacing w:after="0" w:line="276" w:lineRule="auto"/>
        <w:ind w:left="1429" w:hanging="357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Powiadomienie archeologa</w:t>
      </w:r>
    </w:p>
    <w:p w14:paraId="585CDD1A" w14:textId="77777777" w:rsidR="00DD26A4" w:rsidRPr="00AD44B7" w:rsidRDefault="00DD26A4" w:rsidP="007129A1">
      <w:pPr>
        <w:pStyle w:val="Akapitzlist"/>
        <w:keepNext/>
        <w:spacing w:after="0"/>
        <w:ind w:left="1418"/>
        <w:jc w:val="both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Powiadomić archeologa prowadzącego nadzór archeologiczny o terminie rozpoczęcia robót ziemnych.</w:t>
      </w:r>
    </w:p>
    <w:p w14:paraId="7D9B1997" w14:textId="77777777" w:rsidR="00DD26A4" w:rsidRPr="00AD44B7" w:rsidRDefault="00DD26A4" w:rsidP="00542D45">
      <w:pPr>
        <w:pStyle w:val="Akapitzlist"/>
        <w:numPr>
          <w:ilvl w:val="2"/>
          <w:numId w:val="34"/>
        </w:numPr>
        <w:tabs>
          <w:tab w:val="left" w:pos="1843"/>
        </w:tabs>
        <w:suppressAutoHyphens/>
        <w:autoSpaceDN w:val="0"/>
        <w:spacing w:after="0" w:line="276" w:lineRule="auto"/>
        <w:ind w:left="1429" w:hanging="357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Obsługa geodezyjna:</w:t>
      </w:r>
    </w:p>
    <w:p w14:paraId="4231AC51" w14:textId="77777777" w:rsidR="00DD26A4" w:rsidRPr="00AD44B7" w:rsidRDefault="00DD26A4" w:rsidP="00BC3342">
      <w:pPr>
        <w:keepNext/>
        <w:spacing w:after="0"/>
        <w:ind w:left="1843" w:hanging="487"/>
        <w:jc w:val="both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Zapewnić obsługę geotechniczną i geodezyjną, w tym m.in.:</w:t>
      </w:r>
    </w:p>
    <w:p w14:paraId="06AC8003" w14:textId="77777777" w:rsidR="00DD26A4" w:rsidRPr="00AD44B7" w:rsidRDefault="00DD26A4" w:rsidP="00DD26A4">
      <w:pPr>
        <w:pStyle w:val="Akapitzlist"/>
        <w:keepNext/>
        <w:numPr>
          <w:ilvl w:val="0"/>
          <w:numId w:val="32"/>
        </w:numPr>
        <w:suppressAutoHyphens/>
        <w:autoSpaceDN w:val="0"/>
        <w:spacing w:after="0" w:line="276" w:lineRule="auto"/>
        <w:ind w:left="2127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wytyczenie obiektu budowlanego,</w:t>
      </w:r>
    </w:p>
    <w:p w14:paraId="22B7ABBD" w14:textId="77777777" w:rsidR="00DD26A4" w:rsidRPr="00AD44B7" w:rsidRDefault="00DD26A4" w:rsidP="00DD26A4">
      <w:pPr>
        <w:pStyle w:val="Akapitzlist"/>
        <w:keepNext/>
        <w:numPr>
          <w:ilvl w:val="0"/>
          <w:numId w:val="32"/>
        </w:numPr>
        <w:suppressAutoHyphens/>
        <w:autoSpaceDN w:val="0"/>
        <w:spacing w:after="0" w:line="276" w:lineRule="auto"/>
        <w:ind w:left="2127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wykonanie inwentaryzacji geodezyjnej powykonawczej i przekazać ją Zamawiającemu po 3 egz. w formie pisemnej oraz w formie elektronicznej tożsamej z wersja pisemną w postaci plików PDF, dla każdej branży oddzielnie, dołączyć wersję elektroniczną mapy powykonawczej zapisaną na płycie CD lub DVD w formacie *.</w:t>
      </w:r>
      <w:proofErr w:type="spellStart"/>
      <w:r w:rsidRPr="00AD44B7">
        <w:rPr>
          <w:rFonts w:ascii="Arial" w:hAnsi="Arial" w:cs="Arial"/>
          <w:sz w:val="20"/>
          <w:szCs w:val="20"/>
        </w:rPr>
        <w:t>rdl</w:t>
      </w:r>
      <w:proofErr w:type="spellEnd"/>
      <w:r w:rsidRPr="00AD44B7">
        <w:rPr>
          <w:rFonts w:ascii="Arial" w:hAnsi="Arial" w:cs="Arial"/>
          <w:sz w:val="20"/>
          <w:szCs w:val="20"/>
        </w:rPr>
        <w:t xml:space="preserve"> lub *.</w:t>
      </w:r>
      <w:proofErr w:type="spellStart"/>
      <w:r w:rsidRPr="00AD44B7">
        <w:rPr>
          <w:rFonts w:ascii="Arial" w:hAnsi="Arial" w:cs="Arial"/>
          <w:sz w:val="20"/>
          <w:szCs w:val="20"/>
        </w:rPr>
        <w:t>dgn</w:t>
      </w:r>
      <w:proofErr w:type="spellEnd"/>
      <w:r w:rsidRPr="00AD44B7">
        <w:rPr>
          <w:rFonts w:ascii="Arial" w:hAnsi="Arial" w:cs="Arial"/>
          <w:sz w:val="20"/>
          <w:szCs w:val="20"/>
        </w:rPr>
        <w:t xml:space="preserve"> lub *.</w:t>
      </w:r>
      <w:proofErr w:type="spellStart"/>
      <w:r w:rsidRPr="00AD44B7">
        <w:rPr>
          <w:rFonts w:ascii="Arial" w:hAnsi="Arial" w:cs="Arial"/>
          <w:sz w:val="20"/>
          <w:szCs w:val="20"/>
        </w:rPr>
        <w:t>dxf</w:t>
      </w:r>
      <w:proofErr w:type="spellEnd"/>
      <w:r w:rsidRPr="00AD44B7">
        <w:rPr>
          <w:rFonts w:ascii="Arial" w:hAnsi="Arial" w:cs="Arial"/>
          <w:sz w:val="20"/>
          <w:szCs w:val="20"/>
        </w:rPr>
        <w:t>.,</w:t>
      </w:r>
    </w:p>
    <w:p w14:paraId="7B44316C" w14:textId="77777777" w:rsidR="00DD26A4" w:rsidRPr="00AD44B7" w:rsidRDefault="00DD26A4" w:rsidP="00542D45">
      <w:pPr>
        <w:pStyle w:val="Akapitzlist"/>
        <w:numPr>
          <w:ilvl w:val="2"/>
          <w:numId w:val="34"/>
        </w:numPr>
        <w:tabs>
          <w:tab w:val="left" w:pos="1843"/>
        </w:tabs>
        <w:suppressAutoHyphens/>
        <w:autoSpaceDN w:val="0"/>
        <w:spacing w:after="0" w:line="276" w:lineRule="auto"/>
        <w:ind w:left="1429" w:hanging="357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Obsługa komunikacyjna terenu budowy:</w:t>
      </w:r>
    </w:p>
    <w:p w14:paraId="0228EC2E" w14:textId="77777777" w:rsidR="00DD26A4" w:rsidRPr="00AD44B7" w:rsidRDefault="00DD26A4" w:rsidP="001A04B3">
      <w:pPr>
        <w:pStyle w:val="Akapitzlist"/>
        <w:keepNext/>
        <w:numPr>
          <w:ilvl w:val="3"/>
          <w:numId w:val="34"/>
        </w:numPr>
        <w:suppressAutoHyphens/>
        <w:autoSpaceDN w:val="0"/>
        <w:spacing w:after="0" w:line="276" w:lineRule="auto"/>
        <w:ind w:left="2127" w:hanging="31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Przed rozpoczęciem robót opracować projekt obsługi komunikacyjnej terenu budowy, uzgodnić go z Zamawiającym i zarządcami dróg,</w:t>
      </w:r>
    </w:p>
    <w:p w14:paraId="76F96292" w14:textId="2240A218" w:rsidR="00DD26A4" w:rsidRPr="00AD44B7" w:rsidRDefault="00DD26A4" w:rsidP="001A04B3">
      <w:pPr>
        <w:pStyle w:val="Akapitzlist"/>
        <w:keepNext/>
        <w:numPr>
          <w:ilvl w:val="3"/>
          <w:numId w:val="34"/>
        </w:numPr>
        <w:suppressAutoHyphens/>
        <w:autoSpaceDN w:val="0"/>
        <w:spacing w:after="0" w:line="276" w:lineRule="auto"/>
        <w:ind w:left="2127" w:hanging="31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W razie konieczności, dla prawidłowej obsługi terenu budowy opracować, uzgodnić, uzyskać zatwierdzenie i wynieść tymczasową organizację ruchu.</w:t>
      </w:r>
    </w:p>
    <w:p w14:paraId="58476E48" w14:textId="77777777" w:rsidR="00DD26A4" w:rsidRPr="00AD44B7" w:rsidRDefault="00DD26A4" w:rsidP="00542D45">
      <w:pPr>
        <w:pStyle w:val="Akapitzlist"/>
        <w:numPr>
          <w:ilvl w:val="2"/>
          <w:numId w:val="34"/>
        </w:numPr>
        <w:tabs>
          <w:tab w:val="left" w:pos="1843"/>
        </w:tabs>
        <w:suppressAutoHyphens/>
        <w:autoSpaceDN w:val="0"/>
        <w:spacing w:after="0" w:line="276" w:lineRule="auto"/>
        <w:ind w:left="1429" w:hanging="357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Upr</w:t>
      </w:r>
      <w:r w:rsidR="00C75914" w:rsidRPr="00AD44B7">
        <w:rPr>
          <w:rFonts w:ascii="Arial" w:hAnsi="Arial" w:cs="Arial"/>
          <w:sz w:val="20"/>
          <w:szCs w:val="20"/>
        </w:rPr>
        <w:t>zątnąć teren i zlikwidować plac</w:t>
      </w:r>
      <w:r w:rsidRPr="00AD44B7">
        <w:rPr>
          <w:rFonts w:ascii="Arial" w:hAnsi="Arial" w:cs="Arial"/>
          <w:sz w:val="20"/>
          <w:szCs w:val="20"/>
        </w:rPr>
        <w:t xml:space="preserve"> budowy.</w:t>
      </w:r>
    </w:p>
    <w:p w14:paraId="1312DFA4" w14:textId="77777777" w:rsidR="00DD26A4" w:rsidRPr="00AD44B7" w:rsidRDefault="00DD26A4" w:rsidP="00542D45">
      <w:pPr>
        <w:pStyle w:val="Akapitzlist"/>
        <w:numPr>
          <w:ilvl w:val="2"/>
          <w:numId w:val="34"/>
        </w:numPr>
        <w:tabs>
          <w:tab w:val="left" w:pos="1843"/>
        </w:tabs>
        <w:suppressAutoHyphens/>
        <w:autoSpaceDN w:val="0"/>
        <w:spacing w:after="0" w:line="276" w:lineRule="auto"/>
        <w:ind w:left="1429" w:hanging="357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Wykonać i przekazać Zamawiającemu dokumentację powykonawczą.</w:t>
      </w:r>
    </w:p>
    <w:p w14:paraId="561A470E" w14:textId="77777777" w:rsidR="00C75914" w:rsidRPr="00AD44B7" w:rsidRDefault="00DD26A4" w:rsidP="00FB63C8">
      <w:pPr>
        <w:pStyle w:val="Akapitzlist"/>
        <w:numPr>
          <w:ilvl w:val="3"/>
          <w:numId w:val="34"/>
        </w:numPr>
        <w:suppressAutoHyphens/>
        <w:autoSpaceDN w:val="0"/>
        <w:spacing w:after="0" w:line="276" w:lineRule="auto"/>
        <w:ind w:left="1758" w:hanging="329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 xml:space="preserve">Opracować kompletną dokumentację powykonawczą i odbiorową oraz przekazać ją Inspektorowi nadzoru celem akceptacji w 3 egzemplarzach (zgodnie </w:t>
      </w:r>
      <w:r w:rsidR="00FB63C8">
        <w:rPr>
          <w:rFonts w:ascii="Arial" w:hAnsi="Arial" w:cs="Arial"/>
          <w:sz w:val="20"/>
          <w:szCs w:val="20"/>
        </w:rPr>
        <w:br/>
      </w:r>
      <w:r w:rsidRPr="00AD44B7">
        <w:rPr>
          <w:rFonts w:ascii="Arial" w:hAnsi="Arial" w:cs="Arial"/>
          <w:sz w:val="20"/>
          <w:szCs w:val="20"/>
        </w:rPr>
        <w:t>z PROCEDURĄ WI – dokumentacja powykonawcza, która stanowi załącznik do SWZ) w wersji papierowej i elektronicznej w formacie PDF (wraz ze skanami dzienników budowy).</w:t>
      </w:r>
    </w:p>
    <w:p w14:paraId="4924D1EE" w14:textId="4321B6EA" w:rsidR="00DD26A4" w:rsidRPr="00AD44B7" w:rsidRDefault="00DD26A4" w:rsidP="00FB63C8">
      <w:pPr>
        <w:pStyle w:val="Akapitzlist"/>
        <w:numPr>
          <w:ilvl w:val="3"/>
          <w:numId w:val="34"/>
        </w:numPr>
        <w:suppressAutoHyphens/>
        <w:autoSpaceDN w:val="0"/>
        <w:spacing w:after="0" w:line="276" w:lineRule="auto"/>
        <w:ind w:left="1758" w:hanging="329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przeprowadzić i dostarczyć inspekcję monitoringu TV wybudowanych sieci kanalizacji deszczowej</w:t>
      </w:r>
      <w:r w:rsidR="00F13C40">
        <w:rPr>
          <w:rFonts w:ascii="Arial" w:hAnsi="Arial" w:cs="Arial"/>
          <w:sz w:val="20"/>
          <w:szCs w:val="20"/>
        </w:rPr>
        <w:t xml:space="preserve"> </w:t>
      </w:r>
      <w:r w:rsidRPr="00AD44B7">
        <w:rPr>
          <w:rFonts w:ascii="Arial" w:hAnsi="Arial" w:cs="Arial"/>
          <w:sz w:val="20"/>
          <w:szCs w:val="20"/>
        </w:rPr>
        <w:t>które obejmuje:</w:t>
      </w:r>
    </w:p>
    <w:p w14:paraId="24967C3E" w14:textId="77777777" w:rsidR="00DD26A4" w:rsidRPr="00AD44B7" w:rsidRDefault="00DD26A4" w:rsidP="00DD26A4">
      <w:pPr>
        <w:pStyle w:val="Akapitzlist"/>
        <w:numPr>
          <w:ilvl w:val="4"/>
          <w:numId w:val="33"/>
        </w:numPr>
        <w:suppressAutoHyphens/>
        <w:autoSpaceDN w:val="0"/>
        <w:spacing w:after="0" w:line="276" w:lineRule="auto"/>
        <w:ind w:left="2552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rejestrację (filmowanie) i nagranie na płycie DVD obrazu urządzeń kanalizacji deszczowej, minimalna rozdzielczość 576p,</w:t>
      </w:r>
    </w:p>
    <w:p w14:paraId="3C2915C3" w14:textId="77777777" w:rsidR="00DD26A4" w:rsidRPr="00AD44B7" w:rsidRDefault="00DD26A4" w:rsidP="00DD26A4">
      <w:pPr>
        <w:pStyle w:val="Akapitzlist"/>
        <w:numPr>
          <w:ilvl w:val="4"/>
          <w:numId w:val="33"/>
        </w:numPr>
        <w:suppressAutoHyphens/>
        <w:autoSpaceDN w:val="0"/>
        <w:spacing w:after="0" w:line="276" w:lineRule="auto"/>
        <w:ind w:left="2552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rejestracji wartości spadków i uzyskanie rzeczywistego profilu poziomu odcinka kanalizacji deszczowej,</w:t>
      </w:r>
    </w:p>
    <w:p w14:paraId="0F34BF5F" w14:textId="77777777" w:rsidR="00DD26A4" w:rsidRPr="00AD44B7" w:rsidRDefault="00DD26A4" w:rsidP="00DD26A4">
      <w:pPr>
        <w:pStyle w:val="Akapitzlist"/>
        <w:numPr>
          <w:ilvl w:val="4"/>
          <w:numId w:val="33"/>
        </w:numPr>
        <w:suppressAutoHyphens/>
        <w:autoSpaceDN w:val="0"/>
        <w:spacing w:after="0" w:line="276" w:lineRule="auto"/>
        <w:ind w:left="2552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wydruk pełnego, rozbudowanego raportu w</w:t>
      </w:r>
      <w:r w:rsidR="00D00F91">
        <w:rPr>
          <w:rFonts w:ascii="Arial" w:hAnsi="Arial" w:cs="Arial"/>
          <w:sz w:val="20"/>
          <w:szCs w:val="20"/>
        </w:rPr>
        <w:t xml:space="preserve"> postaci graficznej i tekstowej</w:t>
      </w:r>
      <w:r w:rsidR="00D00F91">
        <w:rPr>
          <w:rFonts w:ascii="Arial" w:hAnsi="Arial" w:cs="Arial"/>
          <w:sz w:val="20"/>
          <w:szCs w:val="20"/>
        </w:rPr>
        <w:br/>
      </w:r>
      <w:r w:rsidRPr="00AD44B7">
        <w:rPr>
          <w:rFonts w:ascii="Arial" w:hAnsi="Arial" w:cs="Arial"/>
          <w:sz w:val="20"/>
          <w:szCs w:val="20"/>
        </w:rPr>
        <w:t>z wykresami profili poziomych odcinków i pomiarem odległości.</w:t>
      </w:r>
    </w:p>
    <w:p w14:paraId="759E57B4" w14:textId="77777777" w:rsidR="00DD26A4" w:rsidRPr="00AD44B7" w:rsidRDefault="00DD26A4" w:rsidP="00FB63C8">
      <w:pPr>
        <w:pStyle w:val="Akapitzlist"/>
        <w:numPr>
          <w:ilvl w:val="3"/>
          <w:numId w:val="34"/>
        </w:numPr>
        <w:suppressAutoHyphens/>
        <w:autoSpaceDN w:val="0"/>
        <w:spacing w:after="0" w:line="276" w:lineRule="auto"/>
        <w:ind w:left="1758" w:hanging="329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lastRenderedPageBreak/>
        <w:t>wykonać i dostarczyć raport z inspekcji TV w formie pisemnej – 3 egzemplarze oraz w wersji elektronicznej na płycie CD/DVD (na płycie powinien znajdować się raport oraz film z inspekcji) – 3 płyty i załączyć go do dokumentacji powykonawczej.</w:t>
      </w:r>
    </w:p>
    <w:p w14:paraId="56979D6F" w14:textId="77777777" w:rsidR="00DD26A4" w:rsidRPr="00AD44B7" w:rsidRDefault="00DD26A4" w:rsidP="00FB63C8">
      <w:pPr>
        <w:pStyle w:val="Akapitzlist"/>
        <w:numPr>
          <w:ilvl w:val="3"/>
          <w:numId w:val="34"/>
        </w:numPr>
        <w:suppressAutoHyphens/>
        <w:autoSpaceDN w:val="0"/>
        <w:spacing w:after="0" w:line="276" w:lineRule="auto"/>
        <w:ind w:left="1758" w:hanging="329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na każdym etapie robót wykonywać dokumentację fotograficzną potwierdzającą właściwe wykonanie detali. Dokumentacja fotograficzna detali winna zostać włączona do dokumentacji powykonawczej.</w:t>
      </w:r>
    </w:p>
    <w:p w14:paraId="7F4D5C88" w14:textId="77777777" w:rsidR="00DD26A4" w:rsidRPr="00AD44B7" w:rsidRDefault="00DD26A4" w:rsidP="00542D45">
      <w:pPr>
        <w:pStyle w:val="Akapitzlist"/>
        <w:numPr>
          <w:ilvl w:val="2"/>
          <w:numId w:val="34"/>
        </w:numPr>
        <w:tabs>
          <w:tab w:val="left" w:pos="1843"/>
        </w:tabs>
        <w:suppressAutoHyphens/>
        <w:autoSpaceDN w:val="0"/>
        <w:spacing w:after="0" w:line="276" w:lineRule="auto"/>
        <w:ind w:left="1429" w:hanging="357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Zawiadomić Inspektora Nadzoru o wykonaniu i gotowości do odbioru robót zanikających lub ulegających zakryciu.</w:t>
      </w:r>
    </w:p>
    <w:p w14:paraId="55E3D434" w14:textId="77777777" w:rsidR="00DD26A4" w:rsidRPr="00AD44B7" w:rsidRDefault="00DD26A4" w:rsidP="00542D45">
      <w:pPr>
        <w:pStyle w:val="Akapitzlist"/>
        <w:numPr>
          <w:ilvl w:val="2"/>
          <w:numId w:val="34"/>
        </w:numPr>
        <w:tabs>
          <w:tab w:val="left" w:pos="1843"/>
        </w:tabs>
        <w:suppressAutoHyphens/>
        <w:autoSpaceDN w:val="0"/>
        <w:spacing w:after="0" w:line="276" w:lineRule="auto"/>
        <w:ind w:left="1429" w:hanging="357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Przerwać roboty na żądanie Zamawiającego lub Inspektora Nadzoru oraz zabezpieczyć wykonane roboty przed ich zniszczeniem.</w:t>
      </w:r>
    </w:p>
    <w:p w14:paraId="2050A00A" w14:textId="77777777" w:rsidR="00DD26A4" w:rsidRPr="00AD44B7" w:rsidRDefault="00DD26A4" w:rsidP="00542D45">
      <w:pPr>
        <w:pStyle w:val="Akapitzlist"/>
        <w:numPr>
          <w:ilvl w:val="2"/>
          <w:numId w:val="34"/>
        </w:numPr>
        <w:tabs>
          <w:tab w:val="left" w:pos="1843"/>
        </w:tabs>
        <w:suppressAutoHyphens/>
        <w:autoSpaceDN w:val="0"/>
        <w:spacing w:after="0" w:line="276" w:lineRule="auto"/>
        <w:ind w:left="1429" w:hanging="357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Wydać Zamawiającemu dokumentację, karty te</w:t>
      </w:r>
      <w:r w:rsidR="00D00F91">
        <w:rPr>
          <w:rFonts w:ascii="Arial" w:hAnsi="Arial" w:cs="Arial"/>
          <w:sz w:val="20"/>
          <w:szCs w:val="20"/>
        </w:rPr>
        <w:t>chnologiczne, opisy, instrukcje</w:t>
      </w:r>
      <w:r w:rsidR="00D00F91">
        <w:rPr>
          <w:rFonts w:ascii="Arial" w:hAnsi="Arial" w:cs="Arial"/>
          <w:sz w:val="20"/>
          <w:szCs w:val="20"/>
        </w:rPr>
        <w:br/>
      </w:r>
      <w:r w:rsidRPr="00AD44B7">
        <w:rPr>
          <w:rFonts w:ascii="Arial" w:hAnsi="Arial" w:cs="Arial"/>
          <w:sz w:val="20"/>
          <w:szCs w:val="20"/>
        </w:rPr>
        <w:t>w zakresie serwisu, eksploatacji i konserwacji, wskazówki dotyczące przeglądów, urządzeń technicznych dostarczonych w ramach realizacji prac.</w:t>
      </w:r>
    </w:p>
    <w:p w14:paraId="50186E9B" w14:textId="77777777" w:rsidR="00DD26A4" w:rsidRPr="00AD44B7" w:rsidRDefault="00DD26A4" w:rsidP="00542D45">
      <w:pPr>
        <w:pStyle w:val="Akapitzlist"/>
        <w:numPr>
          <w:ilvl w:val="2"/>
          <w:numId w:val="34"/>
        </w:numPr>
        <w:tabs>
          <w:tab w:val="left" w:pos="1843"/>
        </w:tabs>
        <w:suppressAutoHyphens/>
        <w:autoSpaceDN w:val="0"/>
        <w:spacing w:after="0" w:line="276" w:lineRule="auto"/>
        <w:ind w:left="1429" w:hanging="357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Dokonać przeszkolenia użytkownika w zakresie obsługi sprzętu, urządzeń wyposażenia itp. Z przeszkolenia zostanie sporządzony stosowany protokół podpisany przez Wykonawcę oraz osobę reprezentującą użytkownika.</w:t>
      </w:r>
    </w:p>
    <w:p w14:paraId="54581B61" w14:textId="67DFBE9C" w:rsidR="00DD26A4" w:rsidRPr="00AD44B7" w:rsidRDefault="00DD26A4" w:rsidP="00542D45">
      <w:pPr>
        <w:pStyle w:val="Akapitzlist"/>
        <w:numPr>
          <w:ilvl w:val="2"/>
          <w:numId w:val="34"/>
        </w:numPr>
        <w:tabs>
          <w:tab w:val="left" w:pos="1843"/>
        </w:tabs>
        <w:suppressAutoHyphens/>
        <w:autoSpaceDN w:val="0"/>
        <w:spacing w:after="0" w:line="276" w:lineRule="auto"/>
        <w:ind w:left="1429" w:hanging="357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Niezwłocznie po zakończeniu robót budowlanych całego przedmiotu umowy, zgłoszenie z upoważnienia Zamawiającego zakończenia robot bud</w:t>
      </w:r>
      <w:r w:rsidR="00C75914" w:rsidRPr="00AD44B7">
        <w:rPr>
          <w:rFonts w:ascii="Arial" w:hAnsi="Arial" w:cs="Arial"/>
          <w:sz w:val="20"/>
          <w:szCs w:val="20"/>
        </w:rPr>
        <w:t xml:space="preserve">owlanych oraz złożenie wniosku </w:t>
      </w:r>
      <w:r w:rsidRPr="00AD44B7">
        <w:rPr>
          <w:rFonts w:ascii="Arial" w:hAnsi="Arial" w:cs="Arial"/>
          <w:sz w:val="20"/>
          <w:szCs w:val="20"/>
        </w:rPr>
        <w:t xml:space="preserve">o pozwolenie na użytkowanie zgodnie z regulacją ustawy z dnia </w:t>
      </w:r>
      <w:r w:rsidR="00F13C40">
        <w:rPr>
          <w:rFonts w:ascii="Arial" w:hAnsi="Arial" w:cs="Arial"/>
          <w:sz w:val="20"/>
          <w:szCs w:val="20"/>
        </w:rPr>
        <w:t xml:space="preserve">                    </w:t>
      </w:r>
      <w:r w:rsidRPr="00AD44B7">
        <w:rPr>
          <w:rFonts w:ascii="Arial" w:hAnsi="Arial" w:cs="Arial"/>
          <w:sz w:val="20"/>
          <w:szCs w:val="20"/>
        </w:rPr>
        <w:t>7 lipca 1994r. Prawo</w:t>
      </w:r>
      <w:r w:rsidR="00F13C40">
        <w:rPr>
          <w:rFonts w:ascii="Arial" w:hAnsi="Arial" w:cs="Arial"/>
          <w:sz w:val="20"/>
          <w:szCs w:val="20"/>
        </w:rPr>
        <w:t xml:space="preserve"> </w:t>
      </w:r>
      <w:r w:rsidRPr="00AD44B7">
        <w:rPr>
          <w:rFonts w:ascii="Arial" w:hAnsi="Arial" w:cs="Arial"/>
          <w:sz w:val="20"/>
          <w:szCs w:val="20"/>
        </w:rPr>
        <w:t>budowlane i przekazanie Zamawiającemu dokumentu potwierdzającego dokonanie zgłoszenia oraz ostatecznej decyzji pozwolenia na użytkowanie.</w:t>
      </w:r>
    </w:p>
    <w:p w14:paraId="531F47BB" w14:textId="77777777" w:rsidR="00DD26A4" w:rsidRPr="00AD44B7" w:rsidRDefault="00DD26A4" w:rsidP="00542D45">
      <w:pPr>
        <w:pStyle w:val="Akapitzlist"/>
        <w:numPr>
          <w:ilvl w:val="2"/>
          <w:numId w:val="34"/>
        </w:numPr>
        <w:tabs>
          <w:tab w:val="left" w:pos="1843"/>
        </w:tabs>
        <w:suppressAutoHyphens/>
        <w:autoSpaceDN w:val="0"/>
        <w:spacing w:after="0" w:line="276" w:lineRule="auto"/>
        <w:ind w:left="1429" w:hanging="357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W celu przekazania obiektu do eksploatacji Zamawiającemu obowiązkiem Wykonawcy jest przekazanie wszelkich wymaganych instrukcji eksploatacyjnych, dokumentacji rozruchowej i instrukcji obsługi.</w:t>
      </w:r>
    </w:p>
    <w:p w14:paraId="720FB58F" w14:textId="77777777" w:rsidR="00DD26A4" w:rsidRPr="00AD44B7" w:rsidRDefault="00DD26A4" w:rsidP="00831170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709"/>
        <w:contextualSpacing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5FB52CFA" w14:textId="77777777" w:rsidR="00C67280" w:rsidRPr="00AD44B7" w:rsidRDefault="0083160D" w:rsidP="00BC3342">
      <w:pPr>
        <w:pStyle w:val="Akapitzlist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76" w:lineRule="auto"/>
        <w:ind w:left="709" w:hanging="567"/>
        <w:contextualSpacing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AD44B7">
        <w:rPr>
          <w:rFonts w:ascii="Arial" w:hAnsi="Arial" w:cs="Arial"/>
          <w:b/>
          <w:sz w:val="20"/>
          <w:szCs w:val="20"/>
        </w:rPr>
        <w:t>Informacje dodatkowe:</w:t>
      </w:r>
    </w:p>
    <w:p w14:paraId="448B60BD" w14:textId="1590398E" w:rsidR="0083160D" w:rsidRPr="00AD44B7" w:rsidRDefault="0083160D" w:rsidP="00BC3342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76" w:lineRule="auto"/>
        <w:ind w:left="993" w:hanging="284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 xml:space="preserve">Zamawiający w ciągu </w:t>
      </w:r>
      <w:r w:rsidR="00C75914" w:rsidRPr="00AD44B7">
        <w:rPr>
          <w:rFonts w:ascii="Arial" w:hAnsi="Arial" w:cs="Arial"/>
          <w:sz w:val="20"/>
          <w:szCs w:val="20"/>
        </w:rPr>
        <w:t>5</w:t>
      </w:r>
      <w:r w:rsidRPr="00AD44B7">
        <w:rPr>
          <w:rFonts w:ascii="Arial" w:hAnsi="Arial" w:cs="Arial"/>
          <w:sz w:val="20"/>
          <w:szCs w:val="20"/>
        </w:rPr>
        <w:t xml:space="preserve"> dni roboczych od dnia podpisania umowy przekaże Upoważnienie do występowania w imieniu Gminy Siechnice przy uzyskiwaniu wymaganych zatwierdzeń</w:t>
      </w:r>
      <w:r w:rsidR="00F13C40">
        <w:rPr>
          <w:rFonts w:ascii="Arial" w:hAnsi="Arial" w:cs="Arial"/>
          <w:sz w:val="20"/>
          <w:szCs w:val="20"/>
        </w:rPr>
        <w:t xml:space="preserve">                  </w:t>
      </w:r>
      <w:r w:rsidRPr="00AD44B7">
        <w:rPr>
          <w:rFonts w:ascii="Arial" w:hAnsi="Arial" w:cs="Arial"/>
          <w:sz w:val="20"/>
          <w:szCs w:val="20"/>
        </w:rPr>
        <w:t xml:space="preserve"> i pozwoleń (</w:t>
      </w:r>
      <w:r w:rsidR="001D2CCC" w:rsidRPr="00AD44B7">
        <w:rPr>
          <w:rFonts w:ascii="Arial" w:hAnsi="Arial" w:cs="Arial"/>
          <w:sz w:val="20"/>
          <w:szCs w:val="20"/>
        </w:rPr>
        <w:t>5</w:t>
      </w:r>
      <w:r w:rsidRPr="00AD44B7">
        <w:rPr>
          <w:rFonts w:ascii="Arial" w:hAnsi="Arial" w:cs="Arial"/>
          <w:sz w:val="20"/>
          <w:szCs w:val="20"/>
        </w:rPr>
        <w:t xml:space="preserve"> egz.) wystawione na wskazane przez </w:t>
      </w:r>
      <w:r w:rsidR="00F13C40">
        <w:rPr>
          <w:rFonts w:ascii="Arial" w:hAnsi="Arial" w:cs="Arial"/>
          <w:sz w:val="20"/>
          <w:szCs w:val="20"/>
        </w:rPr>
        <w:t>Wykonawcę</w:t>
      </w:r>
      <w:r w:rsidRPr="00AD44B7">
        <w:rPr>
          <w:rFonts w:ascii="Arial" w:hAnsi="Arial" w:cs="Arial"/>
          <w:sz w:val="20"/>
          <w:szCs w:val="20"/>
        </w:rPr>
        <w:t xml:space="preserve"> osoby.</w:t>
      </w:r>
    </w:p>
    <w:p w14:paraId="320B1E69" w14:textId="77777777" w:rsidR="0083160D" w:rsidRDefault="0083160D" w:rsidP="0083160D">
      <w:pPr>
        <w:suppressAutoHyphens/>
        <w:overflowPunct w:val="0"/>
        <w:autoSpaceDE w:val="0"/>
        <w:autoSpaceDN w:val="0"/>
        <w:adjustRightInd w:val="0"/>
        <w:spacing w:after="0"/>
        <w:ind w:left="1418" w:hanging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F9A5D43" w14:textId="77777777" w:rsidR="00BC3342" w:rsidRDefault="00BC3342" w:rsidP="0083160D">
      <w:pPr>
        <w:suppressAutoHyphens/>
        <w:overflowPunct w:val="0"/>
        <w:autoSpaceDE w:val="0"/>
        <w:autoSpaceDN w:val="0"/>
        <w:adjustRightInd w:val="0"/>
        <w:spacing w:after="0"/>
        <w:ind w:left="1418" w:hanging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FF8B93F" w14:textId="77777777" w:rsidR="00BC3342" w:rsidRDefault="00BC3342" w:rsidP="0083160D">
      <w:pPr>
        <w:suppressAutoHyphens/>
        <w:overflowPunct w:val="0"/>
        <w:autoSpaceDE w:val="0"/>
        <w:autoSpaceDN w:val="0"/>
        <w:adjustRightInd w:val="0"/>
        <w:spacing w:after="0"/>
        <w:ind w:left="1418" w:hanging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3E75A8F" w14:textId="77777777" w:rsidR="00BC3342" w:rsidRPr="00AD44B7" w:rsidRDefault="00BC3342" w:rsidP="0083160D">
      <w:pPr>
        <w:suppressAutoHyphens/>
        <w:overflowPunct w:val="0"/>
        <w:autoSpaceDE w:val="0"/>
        <w:autoSpaceDN w:val="0"/>
        <w:adjustRightInd w:val="0"/>
        <w:spacing w:after="0"/>
        <w:ind w:left="1418" w:hanging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D8A1463" w14:textId="77777777" w:rsidR="001E28DA" w:rsidRPr="00AD44B7" w:rsidRDefault="0083160D" w:rsidP="00C67280">
      <w:pPr>
        <w:pStyle w:val="Akapitzlist"/>
        <w:overflowPunct w:val="0"/>
        <w:autoSpaceDE w:val="0"/>
        <w:autoSpaceDN w:val="0"/>
        <w:adjustRightInd w:val="0"/>
        <w:spacing w:line="276" w:lineRule="auto"/>
        <w:ind w:left="1080"/>
        <w:jc w:val="right"/>
        <w:textAlignment w:val="baseline"/>
        <w:rPr>
          <w:rFonts w:ascii="Arial" w:hAnsi="Arial" w:cs="Arial"/>
          <w:sz w:val="20"/>
          <w:szCs w:val="20"/>
        </w:rPr>
      </w:pPr>
      <w:r w:rsidRPr="00AD44B7">
        <w:rPr>
          <w:rFonts w:ascii="Arial" w:hAnsi="Arial" w:cs="Arial"/>
          <w:sz w:val="20"/>
          <w:szCs w:val="20"/>
        </w:rPr>
        <w:t>Opis Przedmiotu Zamówienia sporządził:</w:t>
      </w:r>
    </w:p>
    <w:sectPr w:rsidR="001E28DA" w:rsidRPr="00AD44B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77601" w14:textId="77777777" w:rsidR="00657BD1" w:rsidRDefault="00657BD1" w:rsidP="00466686">
      <w:pPr>
        <w:spacing w:after="0" w:line="240" w:lineRule="auto"/>
      </w:pPr>
      <w:r>
        <w:separator/>
      </w:r>
    </w:p>
  </w:endnote>
  <w:endnote w:type="continuationSeparator" w:id="0">
    <w:p w14:paraId="07E99BA8" w14:textId="77777777" w:rsidR="00657BD1" w:rsidRDefault="00657BD1" w:rsidP="0046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FA501" w14:textId="77777777" w:rsidR="00657BD1" w:rsidRDefault="00657BD1" w:rsidP="00466686">
      <w:pPr>
        <w:spacing w:after="0" w:line="240" w:lineRule="auto"/>
      </w:pPr>
      <w:r>
        <w:separator/>
      </w:r>
    </w:p>
  </w:footnote>
  <w:footnote w:type="continuationSeparator" w:id="0">
    <w:p w14:paraId="087A0F97" w14:textId="77777777" w:rsidR="00657BD1" w:rsidRDefault="00657BD1" w:rsidP="00466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6D91" w14:textId="6851586D" w:rsidR="00657BD1" w:rsidRDefault="00657BD1" w:rsidP="00993C36">
    <w:pPr>
      <w:pStyle w:val="Nagwek"/>
      <w:rPr>
        <w:rFonts w:ascii="Arial" w:hAnsi="Arial" w:cs="Arial"/>
        <w:sz w:val="21"/>
        <w:szCs w:val="21"/>
      </w:rPr>
    </w:pPr>
    <w:r w:rsidRPr="00134C83">
      <w:rPr>
        <w:rFonts w:ascii="Arial" w:hAnsi="Arial" w:cs="Arial"/>
        <w:b/>
        <w:sz w:val="18"/>
        <w:szCs w:val="18"/>
      </w:rPr>
      <w:t>OPIS PRZEDMIOTU ZAMÓWIENIA</w:t>
    </w:r>
    <w:r>
      <w:rPr>
        <w:rFonts w:ascii="Arial" w:hAnsi="Arial" w:cs="Arial"/>
        <w:sz w:val="18"/>
        <w:szCs w:val="18"/>
      </w:rPr>
      <w:t xml:space="preserve"> – </w:t>
    </w:r>
    <w:r w:rsidR="00F13C40" w:rsidRPr="00F13C40">
      <w:rPr>
        <w:rFonts w:ascii="Arial" w:hAnsi="Arial" w:cs="Arial"/>
        <w:b/>
        <w:sz w:val="18"/>
        <w:szCs w:val="18"/>
      </w:rPr>
      <w:t xml:space="preserve">„Budowa rowerowego parku umiejętności, </w:t>
    </w:r>
    <w:proofErr w:type="spellStart"/>
    <w:r w:rsidR="00F13C40" w:rsidRPr="00F13C40">
      <w:rPr>
        <w:rFonts w:ascii="Arial" w:hAnsi="Arial" w:cs="Arial"/>
        <w:b/>
        <w:sz w:val="18"/>
        <w:szCs w:val="18"/>
      </w:rPr>
      <w:t>skateparku</w:t>
    </w:r>
    <w:proofErr w:type="spellEnd"/>
    <w:r w:rsidR="00F13C40" w:rsidRPr="00F13C40">
      <w:rPr>
        <w:rFonts w:ascii="Arial" w:hAnsi="Arial" w:cs="Arial"/>
        <w:b/>
        <w:sz w:val="18"/>
        <w:szCs w:val="18"/>
      </w:rPr>
      <w:t xml:space="preserve"> oraz </w:t>
    </w:r>
    <w:proofErr w:type="spellStart"/>
    <w:r w:rsidR="00F13C40" w:rsidRPr="00F13C40">
      <w:rPr>
        <w:rFonts w:ascii="Arial" w:hAnsi="Arial" w:cs="Arial"/>
        <w:b/>
        <w:sz w:val="18"/>
        <w:szCs w:val="18"/>
      </w:rPr>
      <w:t>pumptracka</w:t>
    </w:r>
    <w:proofErr w:type="spellEnd"/>
    <w:r w:rsidR="00F13C40" w:rsidRPr="00F13C40">
      <w:rPr>
        <w:rFonts w:ascii="Arial" w:hAnsi="Arial" w:cs="Arial"/>
        <w:b/>
        <w:sz w:val="18"/>
        <w:szCs w:val="18"/>
      </w:rPr>
      <w:t xml:space="preserve"> wraz z towarzyszącą infrastrukturą techniczną.”</w:t>
    </w:r>
    <w:r w:rsidR="00F13C40">
      <w:rPr>
        <w:rFonts w:ascii="Arial" w:hAnsi="Arial" w:cs="Arial"/>
        <w:b/>
        <w:sz w:val="18"/>
        <w:szCs w:val="18"/>
      </w:rPr>
      <w:t xml:space="preserve"> – załącznik nr 1.</w:t>
    </w:r>
  </w:p>
  <w:p w14:paraId="494F274C" w14:textId="77777777" w:rsidR="00657BD1" w:rsidRPr="00993C36" w:rsidRDefault="00657BD1" w:rsidP="00993C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A82"/>
    <w:multiLevelType w:val="hybridMultilevel"/>
    <w:tmpl w:val="D764A1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8071B"/>
    <w:multiLevelType w:val="hybridMultilevel"/>
    <w:tmpl w:val="24C62734"/>
    <w:lvl w:ilvl="0" w:tplc="C78AAA8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5D45081"/>
    <w:multiLevelType w:val="hybridMultilevel"/>
    <w:tmpl w:val="B4F2470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60350BB"/>
    <w:multiLevelType w:val="hybridMultilevel"/>
    <w:tmpl w:val="32B23E02"/>
    <w:lvl w:ilvl="0" w:tplc="414EB16C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8264F34"/>
    <w:multiLevelType w:val="hybridMultilevel"/>
    <w:tmpl w:val="DCBEE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025E3"/>
    <w:multiLevelType w:val="multilevel"/>
    <w:tmpl w:val="B9AEB8C2"/>
    <w:lvl w:ilvl="0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151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6" w15:restartNumberingAfterBreak="0">
    <w:nsid w:val="0E3E0144"/>
    <w:multiLevelType w:val="multilevel"/>
    <w:tmpl w:val="3E00DDF0"/>
    <w:lvl w:ilvl="0">
      <w:start w:val="2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720"/>
      </w:pPr>
      <w:rPr>
        <w:rFonts w:ascii="Arial" w:eastAsiaTheme="minorHAnsi" w:hAnsi="Arial" w:cs="Arial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1588489C"/>
    <w:multiLevelType w:val="hybridMultilevel"/>
    <w:tmpl w:val="DCBEE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D1BB4"/>
    <w:multiLevelType w:val="hybridMultilevel"/>
    <w:tmpl w:val="C076E760"/>
    <w:lvl w:ilvl="0" w:tplc="A5786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B427C"/>
    <w:multiLevelType w:val="hybridMultilevel"/>
    <w:tmpl w:val="395A8C1E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96F7EED"/>
    <w:multiLevelType w:val="hybridMultilevel"/>
    <w:tmpl w:val="C85E6EA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E3524A"/>
    <w:multiLevelType w:val="hybridMultilevel"/>
    <w:tmpl w:val="FE48A88A"/>
    <w:lvl w:ilvl="0" w:tplc="AA8413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62789"/>
    <w:multiLevelType w:val="multilevel"/>
    <w:tmpl w:val="FAE859D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B0A32"/>
    <w:multiLevelType w:val="multilevel"/>
    <w:tmpl w:val="7A2EBE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51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4" w15:restartNumberingAfterBreak="0">
    <w:nsid w:val="3115428C"/>
    <w:multiLevelType w:val="multilevel"/>
    <w:tmpl w:val="B35EBFC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5" w15:restartNumberingAfterBreak="0">
    <w:nsid w:val="33E10C5E"/>
    <w:multiLevelType w:val="multilevel"/>
    <w:tmpl w:val="6C7EA816"/>
    <w:lvl w:ilvl="0">
      <w:start w:val="1"/>
      <w:numFmt w:val="lowerLetter"/>
      <w:lvlText w:val="%1)"/>
      <w:lvlJc w:val="left"/>
      <w:pPr>
        <w:ind w:left="3089" w:hanging="360"/>
      </w:pPr>
    </w:lvl>
    <w:lvl w:ilvl="1">
      <w:start w:val="1"/>
      <w:numFmt w:val="lowerLetter"/>
      <w:lvlText w:val="%2."/>
      <w:lvlJc w:val="left"/>
      <w:pPr>
        <w:ind w:left="3809" w:hanging="360"/>
      </w:pPr>
    </w:lvl>
    <w:lvl w:ilvl="2">
      <w:start w:val="1"/>
      <w:numFmt w:val="lowerRoman"/>
      <w:lvlText w:val="%3."/>
      <w:lvlJc w:val="right"/>
      <w:pPr>
        <w:ind w:left="4529" w:hanging="180"/>
      </w:pPr>
    </w:lvl>
    <w:lvl w:ilvl="3">
      <w:start w:val="1"/>
      <w:numFmt w:val="decimal"/>
      <w:lvlText w:val="%4."/>
      <w:lvlJc w:val="left"/>
      <w:pPr>
        <w:ind w:left="5249" w:hanging="360"/>
      </w:pPr>
    </w:lvl>
    <w:lvl w:ilvl="4">
      <w:start w:val="1"/>
      <w:numFmt w:val="lowerLetter"/>
      <w:lvlText w:val="%5."/>
      <w:lvlJc w:val="left"/>
      <w:pPr>
        <w:ind w:left="5969" w:hanging="360"/>
      </w:pPr>
    </w:lvl>
    <w:lvl w:ilvl="5">
      <w:start w:val="1"/>
      <w:numFmt w:val="lowerRoman"/>
      <w:lvlText w:val="%6."/>
      <w:lvlJc w:val="right"/>
      <w:pPr>
        <w:ind w:left="6689" w:hanging="180"/>
      </w:pPr>
    </w:lvl>
    <w:lvl w:ilvl="6">
      <w:start w:val="1"/>
      <w:numFmt w:val="decimal"/>
      <w:lvlText w:val="%7."/>
      <w:lvlJc w:val="left"/>
      <w:pPr>
        <w:ind w:left="7409" w:hanging="360"/>
      </w:pPr>
    </w:lvl>
    <w:lvl w:ilvl="7">
      <w:start w:val="1"/>
      <w:numFmt w:val="lowerLetter"/>
      <w:lvlText w:val="%8."/>
      <w:lvlJc w:val="left"/>
      <w:pPr>
        <w:ind w:left="8129" w:hanging="360"/>
      </w:pPr>
    </w:lvl>
    <w:lvl w:ilvl="8">
      <w:start w:val="1"/>
      <w:numFmt w:val="lowerRoman"/>
      <w:lvlText w:val="%9."/>
      <w:lvlJc w:val="right"/>
      <w:pPr>
        <w:ind w:left="8849" w:hanging="180"/>
      </w:pPr>
    </w:lvl>
  </w:abstractNum>
  <w:abstractNum w:abstractNumId="16" w15:restartNumberingAfterBreak="0">
    <w:nsid w:val="39907C9C"/>
    <w:multiLevelType w:val="hybridMultilevel"/>
    <w:tmpl w:val="AEE402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B25295B"/>
    <w:multiLevelType w:val="hybridMultilevel"/>
    <w:tmpl w:val="678016BE"/>
    <w:lvl w:ilvl="0" w:tplc="7E5E6E6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F578981C">
      <w:start w:val="1"/>
      <w:numFmt w:val="decimal"/>
      <w:lvlText w:val="%4."/>
      <w:lvlJc w:val="left"/>
      <w:pPr>
        <w:ind w:left="280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B9B56DB"/>
    <w:multiLevelType w:val="hybridMultilevel"/>
    <w:tmpl w:val="C5386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90519"/>
    <w:multiLevelType w:val="hybridMultilevel"/>
    <w:tmpl w:val="24C62734"/>
    <w:lvl w:ilvl="0" w:tplc="C78AAA8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32407A7"/>
    <w:multiLevelType w:val="hybridMultilevel"/>
    <w:tmpl w:val="F49EDF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A6582F94">
      <w:start w:val="1"/>
      <w:numFmt w:val="lowerRoman"/>
      <w:lvlText w:val="%2)"/>
      <w:lvlJc w:val="left"/>
      <w:pPr>
        <w:ind w:left="2160" w:hanging="360"/>
      </w:pPr>
      <w:rPr>
        <w:rFonts w:ascii="Arial" w:eastAsia="Times New Roman" w:hAnsi="Arial" w:cs="Arial"/>
      </w:rPr>
    </w:lvl>
    <w:lvl w:ilvl="2" w:tplc="0415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76866D3C">
      <w:start w:val="36"/>
      <w:numFmt w:val="decimal"/>
      <w:lvlText w:val="%4"/>
      <w:lvlJc w:val="left"/>
      <w:pPr>
        <w:ind w:left="1211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7C2843"/>
    <w:multiLevelType w:val="hybridMultilevel"/>
    <w:tmpl w:val="F376B8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5690E8E"/>
    <w:multiLevelType w:val="multilevel"/>
    <w:tmpl w:val="BCAE0878"/>
    <w:lvl w:ilvl="0">
      <w:start w:val="1"/>
      <w:numFmt w:val="lowerLetter"/>
      <w:lvlText w:val="%1)"/>
      <w:lvlJc w:val="left"/>
      <w:pPr>
        <w:ind w:left="3552" w:hanging="360"/>
      </w:pPr>
    </w:lvl>
    <w:lvl w:ilvl="1">
      <w:numFmt w:val="bullet"/>
      <w:lvlText w:val="o"/>
      <w:lvlJc w:val="left"/>
      <w:pPr>
        <w:ind w:left="427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9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7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4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1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8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5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312" w:hanging="360"/>
      </w:pPr>
      <w:rPr>
        <w:rFonts w:ascii="Wingdings" w:hAnsi="Wingdings"/>
      </w:rPr>
    </w:lvl>
  </w:abstractNum>
  <w:abstractNum w:abstractNumId="23" w15:restartNumberingAfterBreak="0">
    <w:nsid w:val="4DD6467C"/>
    <w:multiLevelType w:val="multilevel"/>
    <w:tmpl w:val="934EA77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0538F"/>
    <w:multiLevelType w:val="multilevel"/>
    <w:tmpl w:val="BF8017E8"/>
    <w:lvl w:ilvl="0">
      <w:start w:val="1"/>
      <w:numFmt w:val="decimal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516F46C9"/>
    <w:multiLevelType w:val="hybridMultilevel"/>
    <w:tmpl w:val="6E867070"/>
    <w:lvl w:ilvl="0" w:tplc="C90C4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D13217"/>
    <w:multiLevelType w:val="hybridMultilevel"/>
    <w:tmpl w:val="B71639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17173"/>
    <w:multiLevelType w:val="hybridMultilevel"/>
    <w:tmpl w:val="2EA494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C60314"/>
    <w:multiLevelType w:val="hybridMultilevel"/>
    <w:tmpl w:val="806E65C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65A7A0C"/>
    <w:multiLevelType w:val="multilevel"/>
    <w:tmpl w:val="3E00DDF0"/>
    <w:lvl w:ilvl="0">
      <w:start w:val="2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97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720"/>
      </w:pPr>
      <w:rPr>
        <w:rFonts w:ascii="Arial" w:eastAsiaTheme="minorHAnsi" w:hAnsi="Arial" w:cs="Arial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0" w15:restartNumberingAfterBreak="0">
    <w:nsid w:val="57D37967"/>
    <w:multiLevelType w:val="hybridMultilevel"/>
    <w:tmpl w:val="BF521D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C666FA1"/>
    <w:multiLevelType w:val="hybridMultilevel"/>
    <w:tmpl w:val="F85EFAF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1831818"/>
    <w:multiLevelType w:val="hybridMultilevel"/>
    <w:tmpl w:val="315870D6"/>
    <w:lvl w:ilvl="0" w:tplc="215E894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4F64D4E">
      <w:start w:val="2"/>
      <w:numFmt w:val="bullet"/>
      <w:lvlText w:val="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F71B4E"/>
    <w:multiLevelType w:val="hybridMultilevel"/>
    <w:tmpl w:val="80ACB7BE"/>
    <w:lvl w:ilvl="0" w:tplc="15B6278C">
      <w:start w:val="1"/>
      <w:numFmt w:val="lowerLetter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51D4639"/>
    <w:multiLevelType w:val="multilevel"/>
    <w:tmpl w:val="E772ADF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9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0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4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1520" w:hanging="1800"/>
      </w:pPr>
    </w:lvl>
  </w:abstractNum>
  <w:abstractNum w:abstractNumId="35" w15:restartNumberingAfterBreak="0">
    <w:nsid w:val="67031CC0"/>
    <w:multiLevelType w:val="multilevel"/>
    <w:tmpl w:val="38183A4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A3504"/>
    <w:multiLevelType w:val="multilevel"/>
    <w:tmpl w:val="B79ED3D2"/>
    <w:lvl w:ilvl="0">
      <w:start w:val="1"/>
      <w:numFmt w:val="decimal"/>
      <w:lvlText w:val="%1)"/>
      <w:lvlJc w:val="left"/>
      <w:pPr>
        <w:tabs>
          <w:tab w:val="num" w:pos="1044"/>
        </w:tabs>
        <w:ind w:left="1044" w:hanging="39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374"/>
        </w:tabs>
        <w:ind w:left="137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34"/>
        </w:tabs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4"/>
        </w:tabs>
        <w:ind w:left="209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94"/>
        </w:tabs>
        <w:ind w:left="209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54"/>
        </w:tabs>
        <w:ind w:left="24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14"/>
        </w:tabs>
        <w:ind w:left="281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14"/>
        </w:tabs>
        <w:ind w:left="2814" w:hanging="2160"/>
      </w:pPr>
      <w:rPr>
        <w:rFonts w:hint="default"/>
      </w:rPr>
    </w:lvl>
  </w:abstractNum>
  <w:abstractNum w:abstractNumId="37" w15:restartNumberingAfterBreak="0">
    <w:nsid w:val="774324AF"/>
    <w:multiLevelType w:val="hybridMultilevel"/>
    <w:tmpl w:val="6ED8B58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BF42CD30">
      <w:start w:val="1"/>
      <w:numFmt w:val="decimal"/>
      <w:lvlText w:val="%2)"/>
      <w:lvlJc w:val="left"/>
      <w:pPr>
        <w:ind w:left="1789" w:hanging="360"/>
      </w:pPr>
      <w:rPr>
        <w:rFonts w:ascii="Arial" w:eastAsiaTheme="minorHAnsi" w:hAnsi="Arial" w:cs="Arial"/>
        <w:b w:val="0"/>
        <w:i w:val="0"/>
      </w:rPr>
    </w:lvl>
    <w:lvl w:ilvl="2" w:tplc="04150011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BBE7289"/>
    <w:multiLevelType w:val="hybridMultilevel"/>
    <w:tmpl w:val="668A272C"/>
    <w:lvl w:ilvl="0" w:tplc="B3AC5F74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955671729">
    <w:abstractNumId w:val="25"/>
  </w:num>
  <w:num w:numId="2" w16cid:durableId="1473450450">
    <w:abstractNumId w:val="6"/>
  </w:num>
  <w:num w:numId="3" w16cid:durableId="4791301">
    <w:abstractNumId w:val="37"/>
  </w:num>
  <w:num w:numId="4" w16cid:durableId="972827327">
    <w:abstractNumId w:val="5"/>
  </w:num>
  <w:num w:numId="5" w16cid:durableId="2048799938">
    <w:abstractNumId w:val="2"/>
  </w:num>
  <w:num w:numId="6" w16cid:durableId="654455476">
    <w:abstractNumId w:val="27"/>
  </w:num>
  <w:num w:numId="7" w16cid:durableId="496463191">
    <w:abstractNumId w:val="36"/>
  </w:num>
  <w:num w:numId="8" w16cid:durableId="1578977948">
    <w:abstractNumId w:val="13"/>
  </w:num>
  <w:num w:numId="9" w16cid:durableId="694577270">
    <w:abstractNumId w:val="9"/>
  </w:num>
  <w:num w:numId="10" w16cid:durableId="1106272270">
    <w:abstractNumId w:val="10"/>
  </w:num>
  <w:num w:numId="11" w16cid:durableId="140005424">
    <w:abstractNumId w:val="16"/>
  </w:num>
  <w:num w:numId="12" w16cid:durableId="289633735">
    <w:abstractNumId w:val="4"/>
  </w:num>
  <w:num w:numId="13" w16cid:durableId="1469855472">
    <w:abstractNumId w:val="30"/>
  </w:num>
  <w:num w:numId="14" w16cid:durableId="751319553">
    <w:abstractNumId w:val="34"/>
  </w:num>
  <w:num w:numId="15" w16cid:durableId="838735116">
    <w:abstractNumId w:val="0"/>
  </w:num>
  <w:num w:numId="16" w16cid:durableId="2004509766">
    <w:abstractNumId w:val="31"/>
  </w:num>
  <w:num w:numId="17" w16cid:durableId="1576283532">
    <w:abstractNumId w:val="18"/>
  </w:num>
  <w:num w:numId="18" w16cid:durableId="237180507">
    <w:abstractNumId w:val="20"/>
  </w:num>
  <w:num w:numId="19" w16cid:durableId="739669218">
    <w:abstractNumId w:val="14"/>
  </w:num>
  <w:num w:numId="20" w16cid:durableId="19724001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36416179">
    <w:abstractNumId w:val="21"/>
  </w:num>
  <w:num w:numId="22" w16cid:durableId="840124032">
    <w:abstractNumId w:val="8"/>
  </w:num>
  <w:num w:numId="23" w16cid:durableId="1619486426">
    <w:abstractNumId w:val="1"/>
  </w:num>
  <w:num w:numId="24" w16cid:durableId="366686830">
    <w:abstractNumId w:val="28"/>
  </w:num>
  <w:num w:numId="25" w16cid:durableId="677003117">
    <w:abstractNumId w:val="11"/>
  </w:num>
  <w:num w:numId="26" w16cid:durableId="1500389940">
    <w:abstractNumId w:val="3"/>
  </w:num>
  <w:num w:numId="27" w16cid:durableId="1271738299">
    <w:abstractNumId w:val="38"/>
  </w:num>
  <w:num w:numId="28" w16cid:durableId="1774326699">
    <w:abstractNumId w:val="35"/>
  </w:num>
  <w:num w:numId="29" w16cid:durableId="1841850974">
    <w:abstractNumId w:val="23"/>
  </w:num>
  <w:num w:numId="30" w16cid:durableId="1029067324">
    <w:abstractNumId w:val="24"/>
  </w:num>
  <w:num w:numId="31" w16cid:durableId="1636913214">
    <w:abstractNumId w:val="15"/>
  </w:num>
  <w:num w:numId="32" w16cid:durableId="522211790">
    <w:abstractNumId w:val="22"/>
  </w:num>
  <w:num w:numId="33" w16cid:durableId="504707179">
    <w:abstractNumId w:val="12"/>
  </w:num>
  <w:num w:numId="34" w16cid:durableId="516433817">
    <w:abstractNumId w:val="29"/>
  </w:num>
  <w:num w:numId="35" w16cid:durableId="316157828">
    <w:abstractNumId w:val="19"/>
  </w:num>
  <w:num w:numId="36" w16cid:durableId="641159678">
    <w:abstractNumId w:val="33"/>
  </w:num>
  <w:num w:numId="37" w16cid:durableId="1230966429">
    <w:abstractNumId w:val="26"/>
  </w:num>
  <w:num w:numId="38" w16cid:durableId="734860311">
    <w:abstractNumId w:val="32"/>
  </w:num>
  <w:num w:numId="39" w16cid:durableId="1309432036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C8B"/>
    <w:rsid w:val="00003CD8"/>
    <w:rsid w:val="00012A77"/>
    <w:rsid w:val="000309A2"/>
    <w:rsid w:val="00051C77"/>
    <w:rsid w:val="000762D7"/>
    <w:rsid w:val="00092D2F"/>
    <w:rsid w:val="000967B1"/>
    <w:rsid w:val="000A2B9E"/>
    <w:rsid w:val="000C02D8"/>
    <w:rsid w:val="000D3782"/>
    <w:rsid w:val="000D496D"/>
    <w:rsid w:val="000E59F1"/>
    <w:rsid w:val="00127C2E"/>
    <w:rsid w:val="0013783C"/>
    <w:rsid w:val="00153224"/>
    <w:rsid w:val="001535E0"/>
    <w:rsid w:val="0016237C"/>
    <w:rsid w:val="001717A1"/>
    <w:rsid w:val="00181095"/>
    <w:rsid w:val="001829D5"/>
    <w:rsid w:val="001870ED"/>
    <w:rsid w:val="001A04B3"/>
    <w:rsid w:val="001A3924"/>
    <w:rsid w:val="001A659A"/>
    <w:rsid w:val="001C3E3C"/>
    <w:rsid w:val="001C630E"/>
    <w:rsid w:val="001D2CCC"/>
    <w:rsid w:val="001E28DA"/>
    <w:rsid w:val="001F27DA"/>
    <w:rsid w:val="00222D1E"/>
    <w:rsid w:val="00225B94"/>
    <w:rsid w:val="002317A3"/>
    <w:rsid w:val="00232FE7"/>
    <w:rsid w:val="00253FA9"/>
    <w:rsid w:val="00257FE4"/>
    <w:rsid w:val="002835C2"/>
    <w:rsid w:val="002836BE"/>
    <w:rsid w:val="002A75C2"/>
    <w:rsid w:val="002C15C6"/>
    <w:rsid w:val="002C4128"/>
    <w:rsid w:val="002E1261"/>
    <w:rsid w:val="002E2541"/>
    <w:rsid w:val="002E58C0"/>
    <w:rsid w:val="002F1D49"/>
    <w:rsid w:val="002F7617"/>
    <w:rsid w:val="003112A6"/>
    <w:rsid w:val="00312CEE"/>
    <w:rsid w:val="003350F9"/>
    <w:rsid w:val="00365A54"/>
    <w:rsid w:val="00374EEB"/>
    <w:rsid w:val="00376627"/>
    <w:rsid w:val="00383B22"/>
    <w:rsid w:val="0039495C"/>
    <w:rsid w:val="003A6FC1"/>
    <w:rsid w:val="003C0C63"/>
    <w:rsid w:val="003C0C6E"/>
    <w:rsid w:val="003D0211"/>
    <w:rsid w:val="003D0628"/>
    <w:rsid w:val="003D7F49"/>
    <w:rsid w:val="003F3B05"/>
    <w:rsid w:val="0040768E"/>
    <w:rsid w:val="0041123C"/>
    <w:rsid w:val="00420520"/>
    <w:rsid w:val="00420D15"/>
    <w:rsid w:val="00435E60"/>
    <w:rsid w:val="00466686"/>
    <w:rsid w:val="0047618B"/>
    <w:rsid w:val="00477288"/>
    <w:rsid w:val="0047798E"/>
    <w:rsid w:val="00484C9C"/>
    <w:rsid w:val="004D7D65"/>
    <w:rsid w:val="004E42C6"/>
    <w:rsid w:val="00503B67"/>
    <w:rsid w:val="00507FDC"/>
    <w:rsid w:val="00521A4F"/>
    <w:rsid w:val="005255F3"/>
    <w:rsid w:val="00542D45"/>
    <w:rsid w:val="00546DF6"/>
    <w:rsid w:val="00564C8B"/>
    <w:rsid w:val="00572E5E"/>
    <w:rsid w:val="00572F22"/>
    <w:rsid w:val="00575820"/>
    <w:rsid w:val="00581330"/>
    <w:rsid w:val="005A225E"/>
    <w:rsid w:val="005D3300"/>
    <w:rsid w:val="00616298"/>
    <w:rsid w:val="00622156"/>
    <w:rsid w:val="00640C50"/>
    <w:rsid w:val="006553C5"/>
    <w:rsid w:val="00657BD1"/>
    <w:rsid w:val="0068705B"/>
    <w:rsid w:val="006A2B44"/>
    <w:rsid w:val="006A44DF"/>
    <w:rsid w:val="006C64D1"/>
    <w:rsid w:val="006E2302"/>
    <w:rsid w:val="007066DA"/>
    <w:rsid w:val="007129A1"/>
    <w:rsid w:val="00722DC8"/>
    <w:rsid w:val="007231FD"/>
    <w:rsid w:val="00740A0C"/>
    <w:rsid w:val="00751623"/>
    <w:rsid w:val="00751F97"/>
    <w:rsid w:val="00771A40"/>
    <w:rsid w:val="007D3795"/>
    <w:rsid w:val="007E3B03"/>
    <w:rsid w:val="007E772D"/>
    <w:rsid w:val="00826985"/>
    <w:rsid w:val="00831170"/>
    <w:rsid w:val="0083160D"/>
    <w:rsid w:val="00831622"/>
    <w:rsid w:val="00844274"/>
    <w:rsid w:val="00857DA9"/>
    <w:rsid w:val="00861B20"/>
    <w:rsid w:val="008634A8"/>
    <w:rsid w:val="00876036"/>
    <w:rsid w:val="00881E66"/>
    <w:rsid w:val="008D5E21"/>
    <w:rsid w:val="008E6C14"/>
    <w:rsid w:val="008E74CC"/>
    <w:rsid w:val="008F7F9C"/>
    <w:rsid w:val="00905F94"/>
    <w:rsid w:val="00942ABD"/>
    <w:rsid w:val="00950E9A"/>
    <w:rsid w:val="00957E98"/>
    <w:rsid w:val="00970631"/>
    <w:rsid w:val="00993757"/>
    <w:rsid w:val="00993C36"/>
    <w:rsid w:val="009C6769"/>
    <w:rsid w:val="009D0159"/>
    <w:rsid w:val="009D4051"/>
    <w:rsid w:val="009E312E"/>
    <w:rsid w:val="00A037C1"/>
    <w:rsid w:val="00A1786E"/>
    <w:rsid w:val="00A24E4F"/>
    <w:rsid w:val="00A36DFC"/>
    <w:rsid w:val="00AC6E9E"/>
    <w:rsid w:val="00AC725F"/>
    <w:rsid w:val="00AD0F77"/>
    <w:rsid w:val="00AD16E1"/>
    <w:rsid w:val="00AD44B7"/>
    <w:rsid w:val="00B03E34"/>
    <w:rsid w:val="00B26A3A"/>
    <w:rsid w:val="00B31C95"/>
    <w:rsid w:val="00B4050A"/>
    <w:rsid w:val="00B42218"/>
    <w:rsid w:val="00B5465B"/>
    <w:rsid w:val="00B64184"/>
    <w:rsid w:val="00B66C52"/>
    <w:rsid w:val="00B71A82"/>
    <w:rsid w:val="00BA7432"/>
    <w:rsid w:val="00BA7A1D"/>
    <w:rsid w:val="00BC3342"/>
    <w:rsid w:val="00BE116F"/>
    <w:rsid w:val="00BE3E06"/>
    <w:rsid w:val="00C04B88"/>
    <w:rsid w:val="00C15A15"/>
    <w:rsid w:val="00C41249"/>
    <w:rsid w:val="00C52D44"/>
    <w:rsid w:val="00C67280"/>
    <w:rsid w:val="00C67BC8"/>
    <w:rsid w:val="00C67EF8"/>
    <w:rsid w:val="00C71FE6"/>
    <w:rsid w:val="00C75914"/>
    <w:rsid w:val="00C84CAD"/>
    <w:rsid w:val="00C93E15"/>
    <w:rsid w:val="00CE1BBC"/>
    <w:rsid w:val="00CF6D80"/>
    <w:rsid w:val="00D004AC"/>
    <w:rsid w:val="00D00F91"/>
    <w:rsid w:val="00D534CE"/>
    <w:rsid w:val="00D827B2"/>
    <w:rsid w:val="00D8300A"/>
    <w:rsid w:val="00D86554"/>
    <w:rsid w:val="00D97021"/>
    <w:rsid w:val="00DA0516"/>
    <w:rsid w:val="00DA103B"/>
    <w:rsid w:val="00DA49DF"/>
    <w:rsid w:val="00DB276B"/>
    <w:rsid w:val="00DC30E5"/>
    <w:rsid w:val="00DD26A4"/>
    <w:rsid w:val="00E00BFA"/>
    <w:rsid w:val="00E16EDF"/>
    <w:rsid w:val="00E505DF"/>
    <w:rsid w:val="00E6103E"/>
    <w:rsid w:val="00E75FD0"/>
    <w:rsid w:val="00E91395"/>
    <w:rsid w:val="00E91DC5"/>
    <w:rsid w:val="00F13C40"/>
    <w:rsid w:val="00F570C8"/>
    <w:rsid w:val="00F768D0"/>
    <w:rsid w:val="00F84743"/>
    <w:rsid w:val="00F92092"/>
    <w:rsid w:val="00FA197C"/>
    <w:rsid w:val="00FA7475"/>
    <w:rsid w:val="00FB424F"/>
    <w:rsid w:val="00FB63C8"/>
    <w:rsid w:val="00FD45F7"/>
    <w:rsid w:val="00FE2CB3"/>
    <w:rsid w:val="00FE68AB"/>
    <w:rsid w:val="00FE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7F95"/>
  <w15:chartTrackingRefBased/>
  <w15:docId w15:val="{17D6A4F4-D793-44E2-A1B3-06D5E659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1A3924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nhideWhenUsed/>
    <w:rsid w:val="00466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66686"/>
  </w:style>
  <w:style w:type="paragraph" w:styleId="Stopka">
    <w:name w:val="footer"/>
    <w:basedOn w:val="Normalny"/>
    <w:link w:val="StopkaZnak"/>
    <w:unhideWhenUsed/>
    <w:rsid w:val="00466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66686"/>
  </w:style>
  <w:style w:type="paragraph" w:styleId="Tekstdymka">
    <w:name w:val="Balloon Text"/>
    <w:basedOn w:val="Normalny"/>
    <w:link w:val="TekstdymkaZnak"/>
    <w:uiPriority w:val="99"/>
    <w:semiHidden/>
    <w:unhideWhenUsed/>
    <w:rsid w:val="003C0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C6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9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831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2F7617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gmail-msolistparagraph">
    <w:name w:val="gmail-msolistparagraph"/>
    <w:basedOn w:val="Normalny"/>
    <w:rsid w:val="00B66C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rsid w:val="00DC30E5"/>
  </w:style>
  <w:style w:type="character" w:customStyle="1" w:styleId="markedcontent">
    <w:name w:val="markedcontent"/>
    <w:basedOn w:val="Domylnaczcionkaakapitu"/>
    <w:rsid w:val="00DC30E5"/>
  </w:style>
  <w:style w:type="character" w:customStyle="1" w:styleId="highlight">
    <w:name w:val="highlight"/>
    <w:basedOn w:val="Domylnaczcionkaakapitu"/>
    <w:rsid w:val="00DC30E5"/>
  </w:style>
  <w:style w:type="paragraph" w:styleId="Tekstpodstawowy">
    <w:name w:val="Body Text"/>
    <w:basedOn w:val="Normalny"/>
    <w:link w:val="TekstpodstawowyZnak"/>
    <w:semiHidden/>
    <w:unhideWhenUsed/>
    <w:rsid w:val="00993C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3C3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633D1-8B01-44D7-8BA3-96EDC5FC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1899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Skibińska</dc:creator>
  <cp:keywords/>
  <dc:description/>
  <cp:lastModifiedBy>Maciej Sawicki</cp:lastModifiedBy>
  <cp:revision>10</cp:revision>
  <cp:lastPrinted>2023-06-14T06:38:00Z</cp:lastPrinted>
  <dcterms:created xsi:type="dcterms:W3CDTF">2023-06-13T13:23:00Z</dcterms:created>
  <dcterms:modified xsi:type="dcterms:W3CDTF">2023-06-28T15:46:00Z</dcterms:modified>
</cp:coreProperties>
</file>