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3EDC" w14:textId="48E35057" w:rsidR="00D40746" w:rsidRDefault="00D40746" w:rsidP="006E0D16">
      <w:pPr>
        <w:jc w:val="both"/>
      </w:pPr>
      <w:r w:rsidRPr="00D40746">
        <w:t xml:space="preserve">Dostawa saszetek medycznych </w:t>
      </w:r>
      <w:proofErr w:type="spellStart"/>
      <w:r w:rsidRPr="00D40746">
        <w:t>Lysander</w:t>
      </w:r>
      <w:proofErr w:type="spellEnd"/>
      <w:r w:rsidRPr="00D40746">
        <w:t xml:space="preserve"> MED </w:t>
      </w:r>
      <w:proofErr w:type="spellStart"/>
      <w:r w:rsidRPr="00D40746">
        <w:t>Waist</w:t>
      </w:r>
      <w:proofErr w:type="spellEnd"/>
      <w:r w:rsidRPr="00D40746">
        <w:t xml:space="preserve"> </w:t>
      </w:r>
      <w:proofErr w:type="spellStart"/>
      <w:r w:rsidRPr="00D40746">
        <w:t>Bag</w:t>
      </w:r>
      <w:proofErr w:type="spellEnd"/>
      <w:r w:rsidRPr="00D40746">
        <w:t xml:space="preserve"> firmy Direct Action lub równorzędnych.</w:t>
      </w:r>
    </w:p>
    <w:p w14:paraId="367BC829" w14:textId="6FDDB786" w:rsidR="009043DB" w:rsidRDefault="00CD3764" w:rsidP="006E0D16">
      <w:pPr>
        <w:jc w:val="both"/>
      </w:pPr>
      <w:r>
        <w:t>O</w:t>
      </w:r>
      <w:r w:rsidR="006E0D16">
        <w:t xml:space="preserve">pis </w:t>
      </w:r>
      <w:r>
        <w:t>P</w:t>
      </w:r>
      <w:r w:rsidR="006E0D16">
        <w:t xml:space="preserve">rzedmiotu </w:t>
      </w:r>
      <w:r>
        <w:t>Z</w:t>
      </w:r>
      <w:r w:rsidR="006E0D16">
        <w:t>amówienia</w:t>
      </w:r>
      <w:r>
        <w:t xml:space="preserve"> </w:t>
      </w:r>
    </w:p>
    <w:p w14:paraId="032CD1B1" w14:textId="41ADAF7D" w:rsidR="00251E3D" w:rsidRDefault="00CD3764" w:rsidP="006E0D16">
      <w:pPr>
        <w:pStyle w:val="Akapitzlist"/>
        <w:numPr>
          <w:ilvl w:val="0"/>
          <w:numId w:val="1"/>
        </w:numPr>
        <w:jc w:val="both"/>
      </w:pPr>
      <w:r>
        <w:t>Wykonana z</w:t>
      </w:r>
      <w:r w:rsidR="004D2C1D">
        <w:t xml:space="preserve"> </w:t>
      </w:r>
      <w:r>
        <w:t xml:space="preserve"> </w:t>
      </w:r>
      <w:r w:rsidR="00D90171">
        <w:t xml:space="preserve">materiału Cordura lub równorzędnie </w:t>
      </w:r>
      <w:r>
        <w:t>wytrzymałego materiału</w:t>
      </w:r>
      <w:r w:rsidR="00D90171">
        <w:t>,</w:t>
      </w:r>
      <w:r>
        <w:t xml:space="preserve"> odpornego na przetarcia i otarcia</w:t>
      </w:r>
      <w:r w:rsidR="00D90171">
        <w:t xml:space="preserve">, </w:t>
      </w:r>
      <w:r w:rsidR="004D2C1D">
        <w:t xml:space="preserve">w kolorze </w:t>
      </w:r>
      <w:r w:rsidR="00A913EB">
        <w:t>czarnym</w:t>
      </w:r>
      <w:r w:rsidR="00251E3D">
        <w:t xml:space="preserve">, przystosowana do przenoszenia pod </w:t>
      </w:r>
      <w:proofErr w:type="spellStart"/>
      <w:r w:rsidR="00251E3D">
        <w:t>plate</w:t>
      </w:r>
      <w:proofErr w:type="spellEnd"/>
      <w:r w:rsidR="00251E3D">
        <w:t xml:space="preserve"> </w:t>
      </w:r>
      <w:proofErr w:type="spellStart"/>
      <w:r w:rsidR="00251E3D">
        <w:t>carrierem</w:t>
      </w:r>
      <w:proofErr w:type="spellEnd"/>
      <w:r w:rsidR="00D90171">
        <w:t>,</w:t>
      </w:r>
      <w:r w:rsidR="00251E3D">
        <w:t xml:space="preserve"> posiadająca regulowany pas biodrowy oraz</w:t>
      </w:r>
      <w:r w:rsidR="00251E3D" w:rsidRPr="00251E3D">
        <w:t xml:space="preserve"> </w:t>
      </w:r>
      <w:r w:rsidR="00251E3D">
        <w:t>uchwyt do przenoszenia w dłoni</w:t>
      </w:r>
      <w:r w:rsidR="00D90171">
        <w:t>.</w:t>
      </w:r>
    </w:p>
    <w:p w14:paraId="181B04F6" w14:textId="4AD7BF1E" w:rsidR="00CD3764" w:rsidRDefault="00CD3764" w:rsidP="006E0D16">
      <w:pPr>
        <w:pStyle w:val="Akapitzlist"/>
        <w:numPr>
          <w:ilvl w:val="0"/>
          <w:numId w:val="1"/>
        </w:numPr>
        <w:jc w:val="both"/>
      </w:pPr>
      <w:r>
        <w:t xml:space="preserve">Komora główna zamykana </w:t>
      </w:r>
      <w:r w:rsidR="009A784A">
        <w:t xml:space="preserve">od góry klapą </w:t>
      </w:r>
      <w:r>
        <w:t xml:space="preserve">na </w:t>
      </w:r>
      <w:r w:rsidR="004D2C1D" w:rsidRPr="004D2C1D">
        <w:t xml:space="preserve">wytrzymały </w:t>
      </w:r>
      <w:r w:rsidR="004D2C1D">
        <w:t xml:space="preserve">dwusuwakowy </w:t>
      </w:r>
      <w:r>
        <w:t>zamek błyskawiczny.</w:t>
      </w:r>
    </w:p>
    <w:p w14:paraId="40670280" w14:textId="28380784" w:rsidR="004D2C1D" w:rsidRDefault="004D2C1D" w:rsidP="006E0D16">
      <w:pPr>
        <w:pStyle w:val="Akapitzlist"/>
        <w:numPr>
          <w:ilvl w:val="0"/>
          <w:numId w:val="1"/>
        </w:numPr>
        <w:jc w:val="both"/>
      </w:pPr>
      <w:r>
        <w:t>N</w:t>
      </w:r>
      <w:r w:rsidR="00CD3764">
        <w:t xml:space="preserve">a wewnętrznej stronie klapy komory głównej minimum </w:t>
      </w:r>
      <w:r w:rsidR="00006A7F">
        <w:t xml:space="preserve">10 pętli </w:t>
      </w:r>
      <w:r w:rsidR="00EF0D5D">
        <w:t xml:space="preserve"> o szerokości minimum 2 </w:t>
      </w:r>
    </w:p>
    <w:p w14:paraId="720C8E6C" w14:textId="5539A67B" w:rsidR="00CD3764" w:rsidRDefault="00EF0D5D" w:rsidP="006E0D16">
      <w:pPr>
        <w:pStyle w:val="Akapitzlist"/>
        <w:jc w:val="both"/>
      </w:pPr>
      <w:r>
        <w:t xml:space="preserve">cm </w:t>
      </w:r>
      <w:r w:rsidR="00006A7F">
        <w:t>wykonanych z gumy do mocow</w:t>
      </w:r>
      <w:r w:rsidR="00473780">
        <w:t>ania wyposażenia</w:t>
      </w:r>
      <w:r w:rsidR="004D2C1D">
        <w:t>.</w:t>
      </w:r>
    </w:p>
    <w:p w14:paraId="6DA689DA" w14:textId="53B6EEE4" w:rsidR="00006A7F" w:rsidRDefault="004D2C1D" w:rsidP="006E0D16">
      <w:pPr>
        <w:pStyle w:val="Akapitzlist"/>
        <w:numPr>
          <w:ilvl w:val="0"/>
          <w:numId w:val="1"/>
        </w:numPr>
        <w:jc w:val="both"/>
      </w:pPr>
      <w:r>
        <w:t>N</w:t>
      </w:r>
      <w:r w:rsidR="00006A7F">
        <w:t xml:space="preserve">a ścianach wewnętrznych </w:t>
      </w:r>
      <w:r w:rsidR="00473780">
        <w:t>komory głównej</w:t>
      </w:r>
      <w:r w:rsidR="009A784A">
        <w:t xml:space="preserve"> (dookólnie)</w:t>
      </w:r>
      <w:r w:rsidR="00473780">
        <w:t xml:space="preserve"> minimum 8 pasów o szerokości minimum 4cm wykonanych z gumy do mocowania wyposażenia</w:t>
      </w:r>
      <w:r w:rsidR="00EF0D5D">
        <w:t xml:space="preserve"> oraz dodatkowo w 2 pętlach wszyte po dwie dodatkowe pętle o szerokości minimum 2cm</w:t>
      </w:r>
      <w:r>
        <w:t>.</w:t>
      </w:r>
    </w:p>
    <w:p w14:paraId="574C65D4" w14:textId="2EBB8240" w:rsidR="00473780" w:rsidRDefault="004D2C1D" w:rsidP="006E0D16">
      <w:pPr>
        <w:pStyle w:val="Akapitzlist"/>
        <w:numPr>
          <w:ilvl w:val="0"/>
          <w:numId w:val="1"/>
        </w:numPr>
        <w:jc w:val="both"/>
      </w:pPr>
      <w:r>
        <w:t>Na</w:t>
      </w:r>
      <w:r w:rsidR="00473780">
        <w:t xml:space="preserve"> </w:t>
      </w:r>
      <w:r>
        <w:t xml:space="preserve">całej powierzchni tylnej ściany komory głównej </w:t>
      </w:r>
      <w:r w:rsidR="00473780">
        <w:t>wewnętrzna kieszeń zamykana na rzep</w:t>
      </w:r>
      <w:r w:rsidR="00E42135">
        <w:t>.</w:t>
      </w:r>
    </w:p>
    <w:p w14:paraId="6DBA1FF4" w14:textId="25F2484D" w:rsidR="00473780" w:rsidRDefault="00473780" w:rsidP="006E0D16">
      <w:pPr>
        <w:pStyle w:val="Akapitzlist"/>
        <w:numPr>
          <w:ilvl w:val="0"/>
          <w:numId w:val="1"/>
        </w:numPr>
        <w:jc w:val="both"/>
      </w:pPr>
      <w:r>
        <w:t xml:space="preserve">Na </w:t>
      </w:r>
      <w:r w:rsidR="009A784A">
        <w:t>górnej</w:t>
      </w:r>
      <w:r>
        <w:t xml:space="preserve"> stronie klapy komory głównej  kieszeń zamykana na zamek błyskawiczny</w:t>
      </w:r>
      <w:r w:rsidR="009A784A">
        <w:t xml:space="preserve"> oraz </w:t>
      </w:r>
      <w:r w:rsidR="00D90171">
        <w:t xml:space="preserve">dodatkowa </w:t>
      </w:r>
      <w:r w:rsidR="004D2C1D">
        <w:t xml:space="preserve">umiejscowiona </w:t>
      </w:r>
      <w:r w:rsidR="00DE320C">
        <w:t>centralnie</w:t>
      </w:r>
      <w:r w:rsidR="00D90171">
        <w:t xml:space="preserve">, </w:t>
      </w:r>
      <w:r w:rsidR="009A784A">
        <w:t>przystosowana do przenoszenia nożyczek medycznych</w:t>
      </w:r>
      <w:r w:rsidR="00D90171">
        <w:t xml:space="preserve">, </w:t>
      </w:r>
      <w:r w:rsidR="009A784A">
        <w:t>z zabezpieczeniem na rzep</w:t>
      </w:r>
      <w:r w:rsidR="00E42135">
        <w:t>.</w:t>
      </w:r>
    </w:p>
    <w:p w14:paraId="416AF041" w14:textId="6FBBC11B" w:rsidR="00C42841" w:rsidRDefault="00C42841" w:rsidP="006E0D16">
      <w:pPr>
        <w:pStyle w:val="Akapitzlist"/>
        <w:numPr>
          <w:ilvl w:val="0"/>
          <w:numId w:val="1"/>
        </w:numPr>
        <w:jc w:val="both"/>
      </w:pPr>
      <w:r>
        <w:t>Z przodu nerki zamykana na zamek błyskawiczny kieszeń</w:t>
      </w:r>
      <w:r w:rsidR="00DE320C">
        <w:t xml:space="preserve"> o wymiarach 15x10cm z </w:t>
      </w:r>
      <w:r>
        <w:t>naszyty</w:t>
      </w:r>
      <w:r w:rsidR="00DE320C">
        <w:t xml:space="preserve">m </w:t>
      </w:r>
      <w:r>
        <w:t>panel</w:t>
      </w:r>
      <w:r w:rsidR="00DE320C">
        <w:t>em</w:t>
      </w:r>
      <w:r>
        <w:t xml:space="preserve"> typu </w:t>
      </w:r>
      <w:proofErr w:type="spellStart"/>
      <w:r>
        <w:t>Velcro</w:t>
      </w:r>
      <w:proofErr w:type="spellEnd"/>
      <w:r>
        <w:t xml:space="preserve">. </w:t>
      </w:r>
    </w:p>
    <w:p w14:paraId="2FCDC4D7" w14:textId="6A80ABE9" w:rsidR="00EF0D5D" w:rsidRDefault="00DE320C" w:rsidP="006E0D16">
      <w:pPr>
        <w:pStyle w:val="Akapitzlist"/>
        <w:numPr>
          <w:ilvl w:val="0"/>
          <w:numId w:val="1"/>
        </w:numPr>
        <w:jc w:val="both"/>
      </w:pPr>
      <w:r>
        <w:t>Obustronnie n</w:t>
      </w:r>
      <w:r w:rsidR="00EF0D5D">
        <w:t>a bokach nerki</w:t>
      </w:r>
      <w:r w:rsidR="00E42135">
        <w:t>,</w:t>
      </w:r>
      <w:r w:rsidR="00EF0D5D">
        <w:t xml:space="preserve"> </w:t>
      </w:r>
      <w:r>
        <w:t xml:space="preserve">od ściany tylnej do kieszeni przedniej  oraz na zewnętrznej stronie spodu </w:t>
      </w:r>
      <w:r w:rsidR="00E42135">
        <w:t xml:space="preserve">saszetka </w:t>
      </w:r>
      <w:r>
        <w:t xml:space="preserve">wyposażona w </w:t>
      </w:r>
      <w:r w:rsidR="00EF0D5D" w:rsidRPr="00EF0D5D">
        <w:t>laserowo cięty system modułowy</w:t>
      </w:r>
      <w:r w:rsidR="00E42135">
        <w:t>,</w:t>
      </w:r>
      <w:r w:rsidR="00EF0D5D" w:rsidRPr="00EF0D5D">
        <w:t xml:space="preserve"> kompatybiln</w:t>
      </w:r>
      <w:r>
        <w:t>y</w:t>
      </w:r>
      <w:r w:rsidR="00EF0D5D" w:rsidRPr="00EF0D5D">
        <w:t xml:space="preserve"> z MOLLE/PALS, umożliwiający montaż dodatkowych elementów.</w:t>
      </w:r>
    </w:p>
    <w:p w14:paraId="647DE66A" w14:textId="7BD759D0" w:rsidR="00EF0D5D" w:rsidRDefault="00E42135" w:rsidP="006E0D16">
      <w:pPr>
        <w:pStyle w:val="Akapitzlist"/>
        <w:numPr>
          <w:ilvl w:val="0"/>
          <w:numId w:val="1"/>
        </w:numPr>
        <w:jc w:val="both"/>
      </w:pPr>
      <w:r>
        <w:t>S</w:t>
      </w:r>
      <w:r w:rsidR="00DE320C">
        <w:t xml:space="preserve">pód nerki </w:t>
      </w:r>
      <w:r>
        <w:t xml:space="preserve">dodatkowo </w:t>
      </w:r>
      <w:r w:rsidR="00DE320C">
        <w:t xml:space="preserve">w miejscu systemu MOLLE/PALS przystosowany do </w:t>
      </w:r>
      <w:r w:rsidR="00DE320C" w:rsidRPr="00DE320C">
        <w:t>troczenia wyposażenia</w:t>
      </w:r>
      <w:r w:rsidR="00EF0D5D">
        <w:t xml:space="preserve"> </w:t>
      </w:r>
      <w:r>
        <w:t xml:space="preserve">za pomocą </w:t>
      </w:r>
      <w:r w:rsidR="00EF0D5D" w:rsidRPr="00EF0D5D">
        <w:t>link</w:t>
      </w:r>
      <w:r>
        <w:t>i</w:t>
      </w:r>
      <w:r w:rsidR="00EF0D5D" w:rsidRPr="00EF0D5D">
        <w:t xml:space="preserve"> </w:t>
      </w:r>
      <w:proofErr w:type="spellStart"/>
      <w:r w:rsidR="00EF0D5D" w:rsidRPr="00EF0D5D">
        <w:t>shock-cord</w:t>
      </w:r>
      <w:proofErr w:type="spellEnd"/>
      <w:r w:rsidR="00EF0D5D">
        <w:t>.</w:t>
      </w:r>
    </w:p>
    <w:p w14:paraId="0F9D6D70" w14:textId="1255E3BD" w:rsidR="00251E3D" w:rsidRDefault="00251E3D" w:rsidP="006E0D16">
      <w:pPr>
        <w:pStyle w:val="Akapitzlist"/>
        <w:numPr>
          <w:ilvl w:val="0"/>
          <w:numId w:val="1"/>
        </w:numPr>
        <w:jc w:val="both"/>
      </w:pPr>
      <w:r>
        <w:t>Wymiary:</w:t>
      </w:r>
    </w:p>
    <w:p w14:paraId="4A612791" w14:textId="20F2CC37" w:rsidR="00251E3D" w:rsidRPr="00251E3D" w:rsidRDefault="00D90171" w:rsidP="006E0D16">
      <w:pPr>
        <w:pStyle w:val="Akapitzlist"/>
        <w:ind w:left="1701"/>
        <w:jc w:val="both"/>
      </w:pPr>
      <w:r w:rsidRPr="00251E3D">
        <w:t>S</w:t>
      </w:r>
      <w:r w:rsidR="00251E3D" w:rsidRPr="00251E3D">
        <w:t>zerokość</w:t>
      </w:r>
      <w:r>
        <w:t xml:space="preserve">: </w:t>
      </w:r>
      <w:r w:rsidR="00251E3D" w:rsidRPr="00251E3D">
        <w:t>2</w:t>
      </w:r>
      <w:r>
        <w:t>8- 29</w:t>
      </w:r>
      <w:r w:rsidR="00251E3D" w:rsidRPr="00251E3D">
        <w:t xml:space="preserve"> cm</w:t>
      </w:r>
    </w:p>
    <w:p w14:paraId="0C37BE2B" w14:textId="59801BC2" w:rsidR="00251E3D" w:rsidRPr="00251E3D" w:rsidRDefault="00251E3D" w:rsidP="006E0D16">
      <w:pPr>
        <w:pStyle w:val="Akapitzlist"/>
        <w:ind w:left="1701"/>
        <w:jc w:val="both"/>
      </w:pPr>
      <w:r w:rsidRPr="00251E3D">
        <w:t>wysokość: 1</w:t>
      </w:r>
      <w:r w:rsidR="00D90171">
        <w:t>3- 14</w:t>
      </w:r>
      <w:r w:rsidRPr="00251E3D">
        <w:t xml:space="preserve"> cm</w:t>
      </w:r>
    </w:p>
    <w:p w14:paraId="51873EF4" w14:textId="710AE00D" w:rsidR="00251E3D" w:rsidRPr="00251E3D" w:rsidRDefault="00251E3D" w:rsidP="006E0D16">
      <w:pPr>
        <w:pStyle w:val="Akapitzlist"/>
        <w:ind w:left="1701"/>
        <w:jc w:val="both"/>
      </w:pPr>
      <w:r w:rsidRPr="00251E3D">
        <w:t>głębokość: 1</w:t>
      </w:r>
      <w:r w:rsidR="00D90171">
        <w:t>3 - 14</w:t>
      </w:r>
      <w:r w:rsidRPr="00251E3D">
        <w:t xml:space="preserve"> cm</w:t>
      </w:r>
    </w:p>
    <w:p w14:paraId="4C86ED7B" w14:textId="77777777" w:rsidR="00251E3D" w:rsidRPr="00251E3D" w:rsidRDefault="00251E3D" w:rsidP="006E0D16">
      <w:pPr>
        <w:pStyle w:val="Akapitzlist"/>
        <w:ind w:left="1701"/>
        <w:jc w:val="both"/>
      </w:pPr>
      <w:r w:rsidRPr="00251E3D">
        <w:t>obwód pasa max. 126 cm</w:t>
      </w:r>
    </w:p>
    <w:p w14:paraId="3253C4B9" w14:textId="77777777" w:rsidR="006E0D16" w:rsidRPr="006E0D16" w:rsidRDefault="006E0D16" w:rsidP="006E0D16">
      <w:pPr>
        <w:jc w:val="both"/>
      </w:pPr>
      <w:r w:rsidRPr="006E0D16">
        <w:t>Uwaga</w:t>
      </w:r>
    </w:p>
    <w:p w14:paraId="52AEA9E6" w14:textId="77777777" w:rsidR="006E0D16" w:rsidRDefault="006E0D16" w:rsidP="006E0D16">
      <w:pPr>
        <w:jc w:val="both"/>
      </w:pPr>
      <w:r w:rsidRPr="006E0D16">
        <w:t>Dopuszcza się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w:t>
      </w:r>
    </w:p>
    <w:p w14:paraId="040E8E86" w14:textId="6F517587" w:rsidR="00251E3D" w:rsidRDefault="00251E3D" w:rsidP="006E0D16">
      <w:pPr>
        <w:pStyle w:val="Akapitzlist"/>
        <w:jc w:val="both"/>
      </w:pPr>
    </w:p>
    <w:sectPr w:rsidR="00251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9003A"/>
    <w:multiLevelType w:val="hybridMultilevel"/>
    <w:tmpl w:val="D03E7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97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64"/>
    <w:rsid w:val="00006A7F"/>
    <w:rsid w:val="00251E3D"/>
    <w:rsid w:val="00441E14"/>
    <w:rsid w:val="00473780"/>
    <w:rsid w:val="004D2C1D"/>
    <w:rsid w:val="006E0D16"/>
    <w:rsid w:val="0075084F"/>
    <w:rsid w:val="009043DB"/>
    <w:rsid w:val="009A784A"/>
    <w:rsid w:val="00A913EB"/>
    <w:rsid w:val="00C42841"/>
    <w:rsid w:val="00C445C5"/>
    <w:rsid w:val="00C4609D"/>
    <w:rsid w:val="00CD3764"/>
    <w:rsid w:val="00D40746"/>
    <w:rsid w:val="00D90171"/>
    <w:rsid w:val="00DE320C"/>
    <w:rsid w:val="00E42135"/>
    <w:rsid w:val="00EF0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60AA"/>
  <w15:chartTrackingRefBased/>
  <w15:docId w15:val="{9816222F-5707-4DB1-99FF-F2118F83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1767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kuba</cp:lastModifiedBy>
  <cp:revision>2</cp:revision>
  <dcterms:created xsi:type="dcterms:W3CDTF">2022-11-08T13:56:00Z</dcterms:created>
  <dcterms:modified xsi:type="dcterms:W3CDTF">2022-11-08T13:56:00Z</dcterms:modified>
</cp:coreProperties>
</file>