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0A1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40EBC32D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FAB6227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CE12C9C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5795096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227A8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5A156441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01B402AF" w14:textId="77777777" w:rsidR="00A227A8" w:rsidRPr="0011524E" w:rsidRDefault="00A227A8" w:rsidP="00A227A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71D7AAB8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9BD490F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A227A8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A227A8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DA8AAB9" w14:textId="77777777" w:rsidR="00A227A8" w:rsidRPr="0011524E" w:rsidRDefault="00A227A8" w:rsidP="00A227A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AAA7929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78F700C5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</w:rPr>
      </w:pPr>
      <w:r w:rsidRPr="00804D16">
        <w:rPr>
          <w:rFonts w:ascii="Cambria" w:hAnsi="Cambria" w:cs="Times New Roman"/>
          <w:b/>
          <w:bCs/>
        </w:rPr>
        <w:t>Gmina Oleszyce</w:t>
      </w:r>
    </w:p>
    <w:p w14:paraId="36E56E8B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>ul. Rynek 1, 37-630 Oleszyce</w:t>
      </w:r>
    </w:p>
    <w:p w14:paraId="1ACE906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0186AB52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26670B7C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5A304B58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09C75643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3F44F7B2" w14:textId="5991BCC6" w:rsidR="00A227A8" w:rsidRPr="00332AD5" w:rsidRDefault="00A227A8" w:rsidP="00A227A8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2F1C43">
        <w:rPr>
          <w:rFonts w:ascii="Cambria" w:hAnsi="Cambria" w:cs="Times New Roman"/>
          <w:b/>
          <w:color w:val="000000"/>
        </w:rPr>
        <w:t>Przebudowa i</w:t>
      </w:r>
      <w:r>
        <w:rPr>
          <w:rFonts w:ascii="Cambria" w:hAnsi="Cambria" w:cs="Times New Roman"/>
          <w:b/>
          <w:color w:val="000000"/>
        </w:rPr>
        <w:t> </w:t>
      </w:r>
      <w:r w:rsidRPr="002F1C43">
        <w:rPr>
          <w:rFonts w:ascii="Cambria" w:hAnsi="Cambria" w:cs="Times New Roman"/>
          <w:b/>
          <w:color w:val="000000"/>
        </w:rPr>
        <w:t>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3DF39B6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B1F3388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D0FC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1708B60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43C31A4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54492729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5702DC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0B991BFD" w14:textId="77777777" w:rsidR="00A227A8" w:rsidRPr="00DF247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 xml:space="preserve">, oraz na podstawie art. 109 ust. 1 pkt 1 ustawy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0BD37395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A05D73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5D1E731B" w14:textId="665E95A0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>(podać mającą zastosowanie podstawę wykluczenia spośród wymienionych w art. 108 ust 1  pkt. 1,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>2,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 xml:space="preserve">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7432C4FF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5ABC63F2" w14:textId="77777777" w:rsidR="00A227A8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A227A8">
        <w:rPr>
          <w:rFonts w:ascii="Cambria" w:eastAsia="Calibri" w:hAnsi="Cambria" w:cs="Times New Roman"/>
          <w:i/>
          <w:color w:val="000000"/>
          <w:sz w:val="20"/>
          <w:szCs w:val="20"/>
        </w:rPr>
        <w:t>* (Wypełnić, tylko w przypadku, gdy dotyczy)</w:t>
      </w:r>
    </w:p>
    <w:p w14:paraId="085317C1" w14:textId="77777777" w:rsidR="00A227A8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6C2FC9C" w14:textId="53895B74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</w:t>
      </w:r>
      <w:r>
        <w:rPr>
          <w:rFonts w:ascii="Cambria" w:eastAsia="Calibri" w:hAnsi="Cambria" w:cs="Calibri"/>
          <w:b/>
          <w:bCs/>
          <w:iCs/>
          <w:lang w:eastAsia="pl-PL"/>
        </w:rPr>
        <w:t> 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zakresie przeciwdziałania wspieraniu agresji na Ukrainę oraz służących ochronie bezpieczeństwa narodowego.</w:t>
      </w:r>
    </w:p>
    <w:p w14:paraId="3161E109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1302F38F" w14:textId="24FCA71A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3466DE4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6FF2C5D3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 xml:space="preserve">ustawy z 13 kwietnia 2022 r. o szczególnych rozwiązaniach w zakresie przeciwdziałania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lastRenderedPageBreak/>
        <w:t>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F9C358C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36BF2C7A" w14:textId="77777777" w:rsidR="00A227A8" w:rsidRPr="0011524E" w:rsidRDefault="00A227A8" w:rsidP="00A227A8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204BDB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1E62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080C7C2F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6AEFCB02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0C4BF34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58C0C5D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76724A74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99F2853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>
        <w:rPr>
          <w:rFonts w:ascii="Cambria" w:hAnsi="Cambria" w:cs="Times New Roman"/>
          <w:i/>
        </w:rPr>
      </w:r>
      <w:r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09DAA61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>
        <w:rPr>
          <w:rFonts w:ascii="Cambria" w:hAnsi="Cambria" w:cs="Times New Roman"/>
          <w:i/>
        </w:rPr>
      </w:r>
      <w:r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24225ABB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FF8F60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6B2C2EBD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909F2D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2DB5BE0E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EF69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79155E31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E8E76A0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FD7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6A69CB10" w14:textId="77777777" w:rsidR="00A227A8" w:rsidRPr="0011524E" w:rsidRDefault="00A227A8" w:rsidP="00A227A8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7A0173A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53A7F3EC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D45754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CB12F1D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4692B0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1A37311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56824BBC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5FA04F1A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2407703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4C67AFD0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40D09840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56C6CF7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95A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7B9D0D3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3107D0D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9A2A9F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4761F9DE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4D88248B" w14:textId="14BB86E7" w:rsidR="0092249B" w:rsidRPr="00A227A8" w:rsidRDefault="00A227A8" w:rsidP="00A227A8"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sectPr w:rsidR="0092249B" w:rsidRPr="00A22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EBF" w14:textId="77777777" w:rsidR="003E5CDD" w:rsidRDefault="003E5CDD" w:rsidP="00720966">
      <w:pPr>
        <w:spacing w:after="0" w:line="240" w:lineRule="auto"/>
      </w:pPr>
      <w:r>
        <w:separator/>
      </w:r>
    </w:p>
  </w:endnote>
  <w:endnote w:type="continuationSeparator" w:id="0">
    <w:p w14:paraId="10F9903D" w14:textId="77777777" w:rsidR="003E5CDD" w:rsidRDefault="003E5CD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5CB" w14:textId="77777777" w:rsidR="003E5CDD" w:rsidRDefault="003E5CDD" w:rsidP="00720966">
      <w:pPr>
        <w:spacing w:after="0" w:line="240" w:lineRule="auto"/>
      </w:pPr>
      <w:r>
        <w:separator/>
      </w:r>
    </w:p>
  </w:footnote>
  <w:footnote w:type="continuationSeparator" w:id="0">
    <w:p w14:paraId="64B322F5" w14:textId="77777777" w:rsidR="003E5CDD" w:rsidRDefault="003E5CD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3E5CDD"/>
    <w:rsid w:val="004E132F"/>
    <w:rsid w:val="00631931"/>
    <w:rsid w:val="00720966"/>
    <w:rsid w:val="0092249B"/>
    <w:rsid w:val="00A227A8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2022-08-12T05:47:00Z</dcterms:created>
  <dcterms:modified xsi:type="dcterms:W3CDTF">2022-08-12T05:47:00Z</dcterms:modified>
</cp:coreProperties>
</file>