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140F" w14:textId="45C82EBE" w:rsidR="00875A7C" w:rsidRPr="000F505D" w:rsidRDefault="00875A7C" w:rsidP="00FA4431">
      <w:pPr>
        <w:spacing w:after="0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b/>
          <w:bCs/>
          <w:color w:val="000000"/>
        </w:rPr>
        <w:t>Centrum Usług Wspólnych</w:t>
      </w:r>
      <w:r w:rsidRPr="000F505D">
        <w:rPr>
          <w:rFonts w:ascii="Arial" w:hAnsi="Arial" w:cs="Arial"/>
          <w:color w:val="000000"/>
        </w:rPr>
        <w:tab/>
      </w:r>
      <w:r w:rsidRPr="000F505D">
        <w:rPr>
          <w:rFonts w:ascii="Arial" w:hAnsi="Arial" w:cs="Arial"/>
          <w:color w:val="000000"/>
        </w:rPr>
        <w:tab/>
      </w:r>
      <w:r w:rsidRPr="000F505D">
        <w:rPr>
          <w:rFonts w:ascii="Arial" w:hAnsi="Arial" w:cs="Arial"/>
          <w:color w:val="000000"/>
        </w:rPr>
        <w:tab/>
        <w:t>Poznań, dnia</w:t>
      </w:r>
      <w:r w:rsidR="004731DC" w:rsidRPr="000F505D">
        <w:rPr>
          <w:rFonts w:ascii="Arial" w:hAnsi="Arial" w:cs="Arial"/>
          <w:color w:val="000000"/>
        </w:rPr>
        <w:t xml:space="preserve"> </w:t>
      </w:r>
      <w:r w:rsidR="00AD1E4D" w:rsidRPr="000F505D">
        <w:rPr>
          <w:rFonts w:ascii="Arial" w:hAnsi="Arial" w:cs="Arial"/>
          <w:color w:val="000000"/>
        </w:rPr>
        <w:t>30</w:t>
      </w:r>
      <w:r w:rsidR="008B32FC" w:rsidRPr="000F505D">
        <w:rPr>
          <w:rFonts w:ascii="Arial" w:hAnsi="Arial" w:cs="Arial"/>
          <w:color w:val="000000"/>
        </w:rPr>
        <w:t xml:space="preserve"> listopada </w:t>
      </w:r>
      <w:r w:rsidR="004731DC" w:rsidRPr="000F505D">
        <w:rPr>
          <w:rFonts w:ascii="Arial" w:hAnsi="Arial" w:cs="Arial"/>
          <w:color w:val="000000"/>
        </w:rPr>
        <w:t xml:space="preserve"> 2023</w:t>
      </w:r>
      <w:r w:rsidRPr="000F505D">
        <w:rPr>
          <w:rFonts w:ascii="Arial" w:hAnsi="Arial" w:cs="Arial"/>
          <w:color w:val="000000"/>
        </w:rPr>
        <w:t>r.</w:t>
      </w:r>
    </w:p>
    <w:p w14:paraId="46E37484" w14:textId="77777777" w:rsidR="00875A7C" w:rsidRPr="000F505D" w:rsidRDefault="00875A7C" w:rsidP="00FA4431">
      <w:pPr>
        <w:spacing w:after="0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 xml:space="preserve">           </w:t>
      </w:r>
      <w:r w:rsidRPr="000F505D">
        <w:rPr>
          <w:rFonts w:ascii="Arial" w:hAnsi="Arial" w:cs="Arial"/>
          <w:b/>
          <w:bCs/>
          <w:color w:val="000000"/>
        </w:rPr>
        <w:t xml:space="preserve">w Poznaniu </w:t>
      </w:r>
      <w:r w:rsidRPr="000F505D">
        <w:rPr>
          <w:rFonts w:ascii="Arial" w:hAnsi="Arial" w:cs="Arial"/>
          <w:b/>
          <w:bCs/>
          <w:color w:val="000000"/>
        </w:rPr>
        <w:tab/>
      </w:r>
      <w:r w:rsidRPr="000F505D">
        <w:rPr>
          <w:rFonts w:ascii="Arial" w:hAnsi="Arial" w:cs="Arial"/>
          <w:b/>
          <w:bCs/>
          <w:color w:val="000000"/>
        </w:rPr>
        <w:tab/>
      </w:r>
      <w:r w:rsidRPr="000F505D">
        <w:rPr>
          <w:rFonts w:ascii="Arial" w:hAnsi="Arial" w:cs="Arial"/>
          <w:b/>
          <w:bCs/>
          <w:color w:val="000000"/>
        </w:rPr>
        <w:tab/>
      </w:r>
      <w:r w:rsidRPr="000F505D">
        <w:rPr>
          <w:rFonts w:ascii="Arial" w:hAnsi="Arial" w:cs="Arial"/>
          <w:b/>
          <w:bCs/>
          <w:color w:val="000000"/>
        </w:rPr>
        <w:tab/>
      </w:r>
      <w:r w:rsidRPr="000F505D">
        <w:rPr>
          <w:rFonts w:ascii="Arial" w:hAnsi="Arial" w:cs="Arial"/>
          <w:b/>
          <w:bCs/>
          <w:color w:val="000000"/>
        </w:rPr>
        <w:tab/>
      </w:r>
      <w:r w:rsidRPr="000F505D">
        <w:rPr>
          <w:rFonts w:ascii="Arial" w:hAnsi="Arial" w:cs="Arial"/>
          <w:b/>
          <w:bCs/>
          <w:color w:val="000000"/>
        </w:rPr>
        <w:tab/>
      </w:r>
      <w:r w:rsidRPr="000F505D">
        <w:rPr>
          <w:rFonts w:ascii="Arial" w:hAnsi="Arial" w:cs="Arial"/>
          <w:b/>
          <w:bCs/>
          <w:color w:val="000000"/>
        </w:rPr>
        <w:tab/>
      </w:r>
    </w:p>
    <w:p w14:paraId="1EF9C98A" w14:textId="77777777" w:rsidR="00875A7C" w:rsidRPr="000F505D" w:rsidRDefault="00875A7C" w:rsidP="00FA4431">
      <w:pPr>
        <w:spacing w:after="0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b/>
          <w:bCs/>
          <w:color w:val="000000"/>
        </w:rPr>
        <w:t xml:space="preserve">    Al. Niepodległości 27</w:t>
      </w:r>
    </w:p>
    <w:p w14:paraId="6FB587F3" w14:textId="77777777" w:rsidR="00875A7C" w:rsidRPr="000F505D" w:rsidRDefault="00875A7C" w:rsidP="00FA443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b/>
          <w:bCs/>
          <w:color w:val="000000"/>
        </w:rPr>
        <w:t xml:space="preserve">         61-714 Poznań</w:t>
      </w:r>
    </w:p>
    <w:p w14:paraId="222D66CC" w14:textId="5E2672BE" w:rsidR="00875A7C" w:rsidRPr="000F505D" w:rsidRDefault="00875A7C" w:rsidP="00FA4431">
      <w:pPr>
        <w:spacing w:line="336" w:lineRule="auto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CUW-SAZ.4440.</w:t>
      </w:r>
      <w:r w:rsidR="008B32FC" w:rsidRPr="000F505D">
        <w:rPr>
          <w:rFonts w:ascii="Arial" w:hAnsi="Arial" w:cs="Arial"/>
          <w:color w:val="000000"/>
        </w:rPr>
        <w:t>58</w:t>
      </w:r>
      <w:r w:rsidRPr="000F505D">
        <w:rPr>
          <w:rFonts w:ascii="Arial" w:hAnsi="Arial" w:cs="Arial"/>
          <w:color w:val="000000"/>
        </w:rPr>
        <w:t>.202</w:t>
      </w:r>
      <w:r w:rsidR="004804A2" w:rsidRPr="000F505D">
        <w:rPr>
          <w:rFonts w:ascii="Arial" w:hAnsi="Arial" w:cs="Arial"/>
          <w:color w:val="000000"/>
        </w:rPr>
        <w:t>3</w:t>
      </w:r>
    </w:p>
    <w:p w14:paraId="460F0706" w14:textId="7CFFA91A" w:rsidR="0095474E" w:rsidRPr="000F505D" w:rsidRDefault="0095474E" w:rsidP="00FA4431">
      <w:pPr>
        <w:spacing w:after="0" w:line="360" w:lineRule="auto"/>
        <w:ind w:firstLine="3969"/>
        <w:jc w:val="both"/>
        <w:rPr>
          <w:rFonts w:ascii="Arial" w:hAnsi="Arial" w:cs="Arial"/>
          <w:b/>
          <w:bCs/>
        </w:rPr>
      </w:pPr>
      <w:r w:rsidRPr="000F505D">
        <w:rPr>
          <w:rFonts w:ascii="Arial" w:hAnsi="Arial" w:cs="Arial"/>
          <w:b/>
          <w:bCs/>
        </w:rPr>
        <w:t>Odpowiedzi na pytania do specyfikacji</w:t>
      </w:r>
    </w:p>
    <w:p w14:paraId="498D4983" w14:textId="77777777" w:rsidR="0095474E" w:rsidRPr="000F505D" w:rsidRDefault="0095474E" w:rsidP="00FA4431">
      <w:pPr>
        <w:spacing w:after="0" w:line="360" w:lineRule="auto"/>
        <w:ind w:firstLine="3969"/>
        <w:jc w:val="both"/>
        <w:rPr>
          <w:rFonts w:ascii="Arial" w:hAnsi="Arial" w:cs="Arial"/>
          <w:b/>
          <w:bCs/>
        </w:rPr>
      </w:pPr>
      <w:r w:rsidRPr="000F505D">
        <w:rPr>
          <w:rFonts w:ascii="Arial" w:hAnsi="Arial" w:cs="Arial"/>
          <w:b/>
          <w:bCs/>
        </w:rPr>
        <w:t xml:space="preserve">modyfikacja </w:t>
      </w:r>
      <w:proofErr w:type="spellStart"/>
      <w:r w:rsidRPr="000F505D">
        <w:rPr>
          <w:rFonts w:ascii="Arial" w:hAnsi="Arial" w:cs="Arial"/>
          <w:b/>
          <w:bCs/>
        </w:rPr>
        <w:t>swz</w:t>
      </w:r>
      <w:proofErr w:type="spellEnd"/>
    </w:p>
    <w:p w14:paraId="1AF2D25B" w14:textId="77777777" w:rsidR="000A6016" w:rsidRPr="000F505D" w:rsidRDefault="000A6016" w:rsidP="00FA4431">
      <w:pPr>
        <w:spacing w:after="0" w:line="360" w:lineRule="auto"/>
        <w:jc w:val="both"/>
        <w:rPr>
          <w:rFonts w:ascii="Arial" w:hAnsi="Arial" w:cs="Arial"/>
        </w:rPr>
      </w:pPr>
    </w:p>
    <w:p w14:paraId="20DB2580" w14:textId="26F814AA" w:rsidR="00AD1E4D" w:rsidRPr="00970EB0" w:rsidRDefault="00AD1E4D" w:rsidP="00FA4431">
      <w:pPr>
        <w:pStyle w:val="Textbody"/>
        <w:spacing w:line="276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970EB0">
        <w:rPr>
          <w:rFonts w:ascii="Arial" w:eastAsiaTheme="minorHAnsi" w:hAnsi="Arial" w:cs="Arial"/>
          <w:kern w:val="0"/>
          <w:lang w:eastAsia="en-US" w:bidi="ar-SA"/>
        </w:rPr>
        <w:t xml:space="preserve">Informuję, że </w:t>
      </w:r>
      <w:r w:rsidR="00546DD3">
        <w:rPr>
          <w:rFonts w:ascii="Arial" w:eastAsiaTheme="minorHAnsi" w:hAnsi="Arial" w:cs="Arial"/>
          <w:kern w:val="0"/>
          <w:lang w:eastAsia="en-US" w:bidi="ar-SA"/>
        </w:rPr>
        <w:t>w</w:t>
      </w:r>
      <w:r w:rsidRPr="00970EB0">
        <w:rPr>
          <w:rFonts w:ascii="Arial" w:eastAsiaTheme="minorHAnsi" w:hAnsi="Arial" w:cs="Arial"/>
          <w:kern w:val="0"/>
          <w:lang w:eastAsia="en-US" w:bidi="ar-SA"/>
        </w:rPr>
        <w:t xml:space="preserve"> postępowani</w:t>
      </w:r>
      <w:r w:rsidR="00546DD3">
        <w:rPr>
          <w:rFonts w:ascii="Arial" w:eastAsiaTheme="minorHAnsi" w:hAnsi="Arial" w:cs="Arial"/>
          <w:kern w:val="0"/>
          <w:lang w:eastAsia="en-US" w:bidi="ar-SA"/>
        </w:rPr>
        <w:t>u</w:t>
      </w:r>
      <w:r w:rsidR="0095474E" w:rsidRPr="00970EB0">
        <w:rPr>
          <w:rFonts w:ascii="Arial" w:hAnsi="Arial" w:cs="Arial"/>
        </w:rPr>
        <w:t xml:space="preserve"> na przygotowanie i dostawę wyżywienia dla mieszkańców Domu Pomocy Społecznej przy ul. Ugory 18/20</w:t>
      </w:r>
      <w:r w:rsidRPr="00970EB0">
        <w:rPr>
          <w:rFonts w:ascii="Arial" w:eastAsiaTheme="minorHAnsi" w:hAnsi="Arial" w:cs="Arial"/>
          <w:kern w:val="0"/>
          <w:lang w:eastAsia="en-US" w:bidi="ar-SA"/>
        </w:rPr>
        <w:t xml:space="preserve"> wpłynęł</w:t>
      </w:r>
      <w:r w:rsidR="0095474E" w:rsidRPr="00970EB0">
        <w:rPr>
          <w:rFonts w:ascii="Arial" w:eastAsiaTheme="minorHAnsi" w:hAnsi="Arial" w:cs="Arial"/>
          <w:kern w:val="0"/>
          <w:lang w:eastAsia="en-US" w:bidi="ar-SA"/>
        </w:rPr>
        <w:t>y</w:t>
      </w:r>
      <w:r w:rsidRPr="00970EB0">
        <w:rPr>
          <w:rFonts w:ascii="Arial" w:eastAsiaTheme="minorHAnsi" w:hAnsi="Arial" w:cs="Arial"/>
          <w:kern w:val="0"/>
          <w:lang w:eastAsia="en-US" w:bidi="ar-SA"/>
        </w:rPr>
        <w:t xml:space="preserve"> pytani</w:t>
      </w:r>
      <w:r w:rsidR="0095474E" w:rsidRPr="00970EB0">
        <w:rPr>
          <w:rFonts w:ascii="Arial" w:eastAsiaTheme="minorHAnsi" w:hAnsi="Arial" w:cs="Arial"/>
          <w:kern w:val="0"/>
          <w:lang w:eastAsia="en-US" w:bidi="ar-SA"/>
        </w:rPr>
        <w:t>a</w:t>
      </w:r>
      <w:r w:rsidR="00546DD3">
        <w:rPr>
          <w:rFonts w:ascii="Arial" w:eastAsiaTheme="minorHAnsi" w:hAnsi="Arial" w:cs="Arial"/>
          <w:kern w:val="0"/>
          <w:lang w:eastAsia="en-US" w:bidi="ar-SA"/>
        </w:rPr>
        <w:t>,</w:t>
      </w:r>
      <w:r w:rsidRPr="00970EB0">
        <w:rPr>
          <w:rFonts w:ascii="Arial" w:eastAsiaTheme="minorHAnsi" w:hAnsi="Arial" w:cs="Arial"/>
          <w:kern w:val="0"/>
          <w:lang w:eastAsia="en-US" w:bidi="ar-SA"/>
        </w:rPr>
        <w:t xml:space="preserve"> któr</w:t>
      </w:r>
      <w:r w:rsidR="0095474E" w:rsidRPr="00970EB0">
        <w:rPr>
          <w:rFonts w:ascii="Arial" w:eastAsiaTheme="minorHAnsi" w:hAnsi="Arial" w:cs="Arial"/>
          <w:kern w:val="0"/>
          <w:lang w:eastAsia="en-US" w:bidi="ar-SA"/>
        </w:rPr>
        <w:t>ych t</w:t>
      </w:r>
      <w:r w:rsidRPr="00970EB0">
        <w:rPr>
          <w:rFonts w:ascii="Arial" w:eastAsiaTheme="minorHAnsi" w:hAnsi="Arial" w:cs="Arial"/>
          <w:kern w:val="0"/>
          <w:lang w:eastAsia="en-US" w:bidi="ar-SA"/>
        </w:rPr>
        <w:t>reść wraz z odpowiedzi</w:t>
      </w:r>
      <w:r w:rsidR="00546DD3">
        <w:rPr>
          <w:rFonts w:ascii="Arial" w:eastAsiaTheme="minorHAnsi" w:hAnsi="Arial" w:cs="Arial"/>
          <w:kern w:val="0"/>
          <w:lang w:eastAsia="en-US" w:bidi="ar-SA"/>
        </w:rPr>
        <w:t>ami</w:t>
      </w:r>
      <w:r w:rsidRPr="00970EB0">
        <w:rPr>
          <w:rFonts w:ascii="Arial" w:eastAsiaTheme="minorHAnsi" w:hAnsi="Arial" w:cs="Arial"/>
          <w:kern w:val="0"/>
          <w:lang w:eastAsia="en-US" w:bidi="ar-SA"/>
        </w:rPr>
        <w:t xml:space="preserve"> zamieszczam;</w:t>
      </w:r>
    </w:p>
    <w:p w14:paraId="4D1008D0" w14:textId="77777777" w:rsidR="000A6016" w:rsidRPr="000F505D" w:rsidRDefault="000A6016" w:rsidP="00FA4431">
      <w:pPr>
        <w:spacing w:after="0" w:line="240" w:lineRule="auto"/>
        <w:jc w:val="both"/>
        <w:rPr>
          <w:rStyle w:val="contentpasted1"/>
          <w:rFonts w:ascii="Arial" w:hAnsi="Arial" w:cs="Arial"/>
          <w:color w:val="000000"/>
        </w:rPr>
      </w:pPr>
      <w:r w:rsidRPr="000F505D">
        <w:rPr>
          <w:rStyle w:val="contentpasted1"/>
          <w:rFonts w:ascii="Arial" w:hAnsi="Arial" w:cs="Arial"/>
          <w:color w:val="000000"/>
        </w:rPr>
        <w:t>Pytanie 1</w:t>
      </w:r>
    </w:p>
    <w:p w14:paraId="7B2EF44B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Wnosimy o zmianę o 50% wysokości kary umownej o której mowa w projekcie umowy. W doktrynie prawa zamówień publicznych oraz w aktualnym orzecznictwie Krajowej Izby Odwoławczej przy Prezesie Urzędu Zamówień Publicznych dominuje pogląd, że ustanawianie przez zamawiającego w umowie rażąco wysokich kar umownych uznać należy bezwzględnie za naruszenie zasad zachowania uczciwej konkurencji wyrażonej w przepisie art. 16 ust. 1 ustawy z dnia 11 września 2019 r prawo zamówień publicznych, które może być uzasadnioną podstawą do żądania unieważnienia postępowania o udzielenie zamówienia publicznego w trybie art. 255 ust. 6 ustawy prawo zamówień publicznych z uwagi, iż postępowanie jest obarczone wadą uniemożliwiającą zawarcie ważnej umowy w sprawie zamówienia publicznego. Stanowisko powyższe znajduje pełne potwierdzenie m.in. wyroku Krajowej Izby Odwoławczej z dnia 31 lipca 2015 r. sygn. akt: KIO/1519/15. Zważyć bowiem należy, że kara umowna (odszkodowanie umowne) ze swojej istoty ma charakter wyłącznie odszkodowawczy i kompensacyjny, a nie zaś prewencyjny.</w:t>
      </w:r>
    </w:p>
    <w:p w14:paraId="52D6C6CC" w14:textId="77777777" w:rsidR="00546DD3" w:rsidRDefault="00546DD3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</w:p>
    <w:p w14:paraId="535ECE31" w14:textId="163D9055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59E2CAAA" w14:textId="6854C200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Przychylając się częściowo do prośby Wykonawcy Zamawiający modyfikuje zapis umowy paragrafu 10 ust</w:t>
      </w:r>
      <w:r w:rsidR="004613E4">
        <w:rPr>
          <w:rFonts w:ascii="Arial" w:hAnsi="Arial" w:cs="Arial"/>
          <w:color w:val="000000"/>
        </w:rPr>
        <w:t>.</w:t>
      </w:r>
      <w:r w:rsidRPr="000F505D">
        <w:rPr>
          <w:rFonts w:ascii="Arial" w:hAnsi="Arial" w:cs="Arial"/>
          <w:color w:val="000000"/>
        </w:rPr>
        <w:t xml:space="preserve"> 8 wzoru umowy w następujący sposób:</w:t>
      </w:r>
      <w:r w:rsidR="004613E4">
        <w:rPr>
          <w:rFonts w:ascii="Arial" w:hAnsi="Arial" w:cs="Arial"/>
          <w:color w:val="000000"/>
        </w:rPr>
        <w:t xml:space="preserve"> </w:t>
      </w:r>
      <w:r w:rsidRPr="000F505D">
        <w:rPr>
          <w:rFonts w:ascii="Arial" w:hAnsi="Arial" w:cs="Arial"/>
          <w:color w:val="000000"/>
        </w:rPr>
        <w:t>,,Łączna maksymalna wysokość kar umownych, których może dochodzić Zamawiający od Wykonawcy, nie może przekroczyć 30% wartości umowy określonej w § 5 ust. 1 umowy.’’</w:t>
      </w:r>
    </w:p>
    <w:p w14:paraId="3393BB13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Style w:val="contentpasted1"/>
          <w:rFonts w:ascii="Arial" w:hAnsi="Arial" w:cs="Arial"/>
          <w:color w:val="000000"/>
        </w:rPr>
        <w:t>Pytanie</w:t>
      </w:r>
      <w:r w:rsidRPr="000F505D">
        <w:rPr>
          <w:rFonts w:ascii="Arial" w:hAnsi="Arial" w:cs="Arial"/>
          <w:color w:val="000000"/>
        </w:rPr>
        <w:t xml:space="preserve"> 2</w:t>
      </w:r>
    </w:p>
    <w:p w14:paraId="457C9E85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Wnosimy o wyrażenie zgody na zatrudnienie pracowników na umowę zlecenie wyłącznie w przypadku nagłych i niespodziewanych nieobecności, pracownika zatrudnionego na umowę o pracę, wynikających z przyczyn losowych (m.in. kwarantanna, zwolnienia lekarskie, porodu, urlopu na żądanie). Uzasadnienie</w:t>
      </w:r>
    </w:p>
    <w:p w14:paraId="58DA2D41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 xml:space="preserve">Konieczność zachowania wymogu zatrudnienia wyłącznie na umowę o pracę w sytuacjach losowych, zdarzeniach niemożliwych do przewidzenia jest nierealne. Wykonawca nie jest w stanie przewidzieć ile osób będzie w danym okresie czasu np. na kwarantannie, zwolnieniu lekarskim. Zatrudnienie na umowę o pracę poprzedzane jest spełnieniem szeregu wymagań m. in. wykonaniem i dostarczenia badań lekarskich </w:t>
      </w:r>
      <w:r w:rsidRPr="000F505D">
        <w:rPr>
          <w:rFonts w:ascii="Arial" w:hAnsi="Arial" w:cs="Arial"/>
          <w:color w:val="000000"/>
        </w:rPr>
        <w:lastRenderedPageBreak/>
        <w:t>z zakresu medycyny pracy, czy szkoleń BHP, co w sytuacjach nagłych jest nierealne i wymaga dodatkowego czasu. W związku z powyższym wnosimy jak na wstępie</w:t>
      </w:r>
    </w:p>
    <w:p w14:paraId="450707C1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39C15B98" w14:textId="77777777" w:rsidR="000A6016" w:rsidRPr="000F505D" w:rsidRDefault="000A6016" w:rsidP="00FA4431">
      <w:pPr>
        <w:spacing w:line="276" w:lineRule="auto"/>
        <w:jc w:val="both"/>
        <w:rPr>
          <w:rFonts w:ascii="Arial" w:hAnsi="Arial" w:cs="Arial"/>
        </w:rPr>
      </w:pPr>
      <w:r w:rsidRPr="000F505D">
        <w:rPr>
          <w:rFonts w:ascii="Arial" w:hAnsi="Arial" w:cs="Arial"/>
          <w:color w:val="000000"/>
        </w:rPr>
        <w:t xml:space="preserve">Zamawiający nie wymaga zatrudnienia osób wyłącznie na umowę o pracę. W specyfikacji wskazano wyłącznie </w:t>
      </w:r>
      <w:r w:rsidRPr="000F505D">
        <w:rPr>
          <w:rFonts w:ascii="Arial" w:hAnsi="Arial" w:cs="Arial"/>
        </w:rPr>
        <w:t xml:space="preserve">zatrudnienia przez Wykonawcę lub podwykonawcę na podstawie umowy o pracę na pełen etat, </w:t>
      </w:r>
      <w:r w:rsidRPr="000F505D">
        <w:rPr>
          <w:rFonts w:ascii="Arial" w:hAnsi="Arial" w:cs="Arial"/>
          <w:b/>
          <w:bCs/>
          <w:u w:val="single"/>
        </w:rPr>
        <w:t>odpowiednią ilość osób</w:t>
      </w:r>
      <w:r w:rsidRPr="000F505D">
        <w:rPr>
          <w:rFonts w:ascii="Arial" w:hAnsi="Arial" w:cs="Arial"/>
        </w:rPr>
        <w:t xml:space="preserve"> wykonujących czynności objęte przedmiotem zamówienia, jeśli wykonanie tych czynności polega na wykonaniu pracy w sposób określony w art. 22 § 1 ustawy z dnia 26 czerwca 1974r. – Kodeks Pracy, w szczególności obejmujących:</w:t>
      </w:r>
    </w:p>
    <w:p w14:paraId="49E39FF3" w14:textId="77777777" w:rsidR="000A6016" w:rsidRPr="000F505D" w:rsidRDefault="000A6016" w:rsidP="00FA4431">
      <w:pPr>
        <w:spacing w:line="276" w:lineRule="auto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 xml:space="preserve">- czynności w zakresie przygotowania i gotowania posiłków (kucharz),  </w:t>
      </w:r>
    </w:p>
    <w:p w14:paraId="3C7BFCED" w14:textId="77777777" w:rsidR="000A6016" w:rsidRPr="000F505D" w:rsidRDefault="000A6016" w:rsidP="00FA4431">
      <w:pPr>
        <w:spacing w:line="276" w:lineRule="auto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 xml:space="preserve">- czynności pomocnicze (wykonywane na stanowisku pomocy kuchennej), </w:t>
      </w:r>
    </w:p>
    <w:p w14:paraId="7BA2ED28" w14:textId="77777777" w:rsidR="000A6016" w:rsidRPr="000F505D" w:rsidRDefault="000A6016" w:rsidP="00FA4431">
      <w:pPr>
        <w:spacing w:line="276" w:lineRule="auto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 xml:space="preserve">- czynności w zakresie transportu i wydania posiłków. </w:t>
      </w:r>
    </w:p>
    <w:p w14:paraId="3471084D" w14:textId="77777777" w:rsidR="000A6016" w:rsidRPr="000F505D" w:rsidRDefault="000A6016" w:rsidP="00FA4431">
      <w:pPr>
        <w:spacing w:line="276" w:lineRule="auto"/>
        <w:jc w:val="both"/>
        <w:rPr>
          <w:rFonts w:ascii="Arial" w:hAnsi="Arial" w:cs="Arial"/>
        </w:rPr>
      </w:pPr>
      <w:r w:rsidRPr="000F505D">
        <w:rPr>
          <w:rFonts w:ascii="Arial" w:hAnsi="Arial" w:cs="Arial"/>
          <w:color w:val="000000"/>
        </w:rPr>
        <w:t>Przechylając się do prośby Wykonawcy Zamawiający modyfikuje zapis w specyfikacji i odpowiednio w wzorze umowy wykreślając zapis ,,</w:t>
      </w:r>
      <w:r w:rsidRPr="000F505D">
        <w:rPr>
          <w:rFonts w:ascii="Arial" w:hAnsi="Arial" w:cs="Arial"/>
        </w:rPr>
        <w:t xml:space="preserve"> czynności w zakresie transportu i wydania posiłków.”</w:t>
      </w:r>
    </w:p>
    <w:p w14:paraId="5DBF7264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Style w:val="contentpasted1"/>
          <w:rFonts w:ascii="Arial" w:hAnsi="Arial" w:cs="Arial"/>
          <w:color w:val="000000"/>
        </w:rPr>
        <w:t>Pytanie</w:t>
      </w:r>
      <w:r w:rsidRPr="000F505D">
        <w:rPr>
          <w:rFonts w:ascii="Arial" w:hAnsi="Arial" w:cs="Arial"/>
          <w:color w:val="000000"/>
        </w:rPr>
        <w:t xml:space="preserve"> 3</w:t>
      </w:r>
    </w:p>
    <w:p w14:paraId="14945560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Czy Zamawiający dopuszcza minimalne temperatury posiłków zgodnie z systemem HACCP</w:t>
      </w:r>
    </w:p>
    <w:p w14:paraId="199BFEB2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1086BCB2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Temperatury posiłków mają być zgodne z opisem przedmiotu zamówienia.</w:t>
      </w:r>
    </w:p>
    <w:p w14:paraId="09DC143C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Style w:val="contentpasted1"/>
          <w:rFonts w:ascii="Arial" w:hAnsi="Arial" w:cs="Arial"/>
          <w:color w:val="000000"/>
        </w:rPr>
        <w:t>Pytanie</w:t>
      </w:r>
      <w:r w:rsidRPr="000F505D">
        <w:rPr>
          <w:rFonts w:ascii="Arial" w:hAnsi="Arial" w:cs="Arial"/>
          <w:color w:val="000000"/>
        </w:rPr>
        <w:t xml:space="preserve"> 4</w:t>
      </w:r>
    </w:p>
    <w:p w14:paraId="5B00E756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Czy Zamawiający planuje w trakcie trwania kontraktu remontów, które skutkowałyby zmniejszeniem liczby żywionych o 10% i więcej?</w:t>
      </w:r>
    </w:p>
    <w:p w14:paraId="4CB7A828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3CBADF2C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Tak, aktualnie w Domu Pomocy Społecznej  trwają remonty i występuje zmniejszenie liczby żywionych o co najmniej  10%.</w:t>
      </w:r>
    </w:p>
    <w:p w14:paraId="59AF3C36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Pytanie 5</w:t>
      </w:r>
    </w:p>
    <w:p w14:paraId="32A5D236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Prosimy Zamawiającego o podanie szacunkowej wartości zamówienia zgodnie z art. 28 ustawy z dnia 11 września 2019 r.</w:t>
      </w:r>
    </w:p>
    <w:p w14:paraId="1E7E3F5B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6C514273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Wartość szacunkowa nie zostanie podana.</w:t>
      </w:r>
    </w:p>
    <w:p w14:paraId="1646A914" w14:textId="77777777" w:rsidR="004613E4" w:rsidRDefault="004613E4" w:rsidP="00FA4431">
      <w:pPr>
        <w:pStyle w:val="NormalnyWeb"/>
        <w:jc w:val="both"/>
        <w:rPr>
          <w:rFonts w:ascii="Arial" w:hAnsi="Arial" w:cs="Arial"/>
          <w:color w:val="000000"/>
        </w:rPr>
      </w:pPr>
    </w:p>
    <w:p w14:paraId="36071781" w14:textId="16A36AD8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lastRenderedPageBreak/>
        <w:t>Pytanie 6</w:t>
      </w:r>
    </w:p>
    <w:p w14:paraId="491D8B47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 xml:space="preserve">Zgodnie z art. 439 </w:t>
      </w:r>
      <w:proofErr w:type="spellStart"/>
      <w:r w:rsidRPr="000F505D">
        <w:rPr>
          <w:rFonts w:ascii="Arial" w:hAnsi="Arial" w:cs="Arial"/>
          <w:color w:val="000000"/>
        </w:rPr>
        <w:t>Pzp</w:t>
      </w:r>
      <w:proofErr w:type="spellEnd"/>
      <w:r w:rsidRPr="000F505D">
        <w:rPr>
          <w:rFonts w:ascii="Arial" w:hAnsi="Arial" w:cs="Arial"/>
          <w:color w:val="000000"/>
        </w:rPr>
        <w:t xml:space="preserve"> ustawodawca zdecydował się na uwzględnienie zdarzeń wpływających na konieczność zmiany wynagrodzenia. Za takie zdarzenia uznano zmianę cen materiałów lub kosztów związanych z realizacją zamówienia oraz osiągnięcie przez te zmiany określonego poziomu. Uwzględniając powyższe, regulacja art. 439 </w:t>
      </w:r>
      <w:proofErr w:type="spellStart"/>
      <w:r w:rsidRPr="000F505D">
        <w:rPr>
          <w:rFonts w:ascii="Arial" w:hAnsi="Arial" w:cs="Arial"/>
          <w:color w:val="000000"/>
        </w:rPr>
        <w:t>Pzp</w:t>
      </w:r>
      <w:proofErr w:type="spellEnd"/>
      <w:r w:rsidRPr="000F505D">
        <w:rPr>
          <w:rFonts w:ascii="Arial" w:hAnsi="Arial" w:cs="Arial"/>
          <w:color w:val="000000"/>
        </w:rPr>
        <w:t xml:space="preserve"> zmierza do zachowania równowagi kontraktowej między zamawiającym a wykonawcą, zobowiązując do rozłożenia między stronami </w:t>
      </w:r>
      <w:proofErr w:type="spellStart"/>
      <w:r w:rsidRPr="000F505D">
        <w:rPr>
          <w:rFonts w:ascii="Arial" w:hAnsi="Arial" w:cs="Arial"/>
          <w:color w:val="000000"/>
        </w:rPr>
        <w:t>ryzyk</w:t>
      </w:r>
      <w:proofErr w:type="spellEnd"/>
      <w:r w:rsidRPr="000F505D">
        <w:rPr>
          <w:rFonts w:ascii="Arial" w:hAnsi="Arial" w:cs="Arial"/>
          <w:color w:val="000000"/>
        </w:rPr>
        <w:t xml:space="preserve"> gospodarczych, będących następstwem zmian cen materiałów lub kosztów związanych z realizacją zamówienia i zachodzących w toku jego </w:t>
      </w:r>
      <w:proofErr w:type="spellStart"/>
      <w:r w:rsidRPr="000F505D">
        <w:rPr>
          <w:rFonts w:ascii="Arial" w:hAnsi="Arial" w:cs="Arial"/>
          <w:color w:val="000000"/>
        </w:rPr>
        <w:t>realizacji.W</w:t>
      </w:r>
      <w:proofErr w:type="spellEnd"/>
      <w:r w:rsidRPr="000F505D">
        <w:rPr>
          <w:rFonts w:ascii="Arial" w:hAnsi="Arial" w:cs="Arial"/>
          <w:color w:val="000000"/>
        </w:rPr>
        <w:t xml:space="preserve"> związku z powyższym wnosimy o wprowadzenie do projektu umowy zapisów umożliwiających zmianę wysokości wynagrodzenia wykonawcy wynikającą ze znaczącego wzrostu cen mediów, które bezsprzecznie stanowią istotny element </w:t>
      </w:r>
      <w:proofErr w:type="spellStart"/>
      <w:r w:rsidRPr="000F505D">
        <w:rPr>
          <w:rFonts w:ascii="Arial" w:hAnsi="Arial" w:cs="Arial"/>
          <w:color w:val="000000"/>
        </w:rPr>
        <w:t>kosztotwórczy</w:t>
      </w:r>
      <w:proofErr w:type="spellEnd"/>
      <w:r w:rsidRPr="000F505D">
        <w:rPr>
          <w:rFonts w:ascii="Arial" w:hAnsi="Arial" w:cs="Arial"/>
          <w:color w:val="000000"/>
        </w:rPr>
        <w:t xml:space="preserve"> w przypadku świadczenia usługi żywienia. W obecnej sytuacji ekonomiczno-politycznej, w której ceny mediów podlegają dużej dynamice zmian i Wykonawca w momencie składania oferty nie jest w stanie przewidzieć na jakim poziomie będą kształtowały się ceny za media nawet na przestrzeni kolejnych kilku </w:t>
      </w:r>
      <w:proofErr w:type="spellStart"/>
      <w:r w:rsidRPr="000F505D">
        <w:rPr>
          <w:rFonts w:ascii="Arial" w:hAnsi="Arial" w:cs="Arial"/>
          <w:color w:val="000000"/>
        </w:rPr>
        <w:t>miesięcy.W</w:t>
      </w:r>
      <w:proofErr w:type="spellEnd"/>
      <w:r w:rsidRPr="000F505D">
        <w:rPr>
          <w:rFonts w:ascii="Arial" w:hAnsi="Arial" w:cs="Arial"/>
          <w:color w:val="000000"/>
        </w:rPr>
        <w:t xml:space="preserve"> celu umożliwienia skorzystanie z możliwości, o których mowa w art. 439 ustawy </w:t>
      </w:r>
      <w:proofErr w:type="spellStart"/>
      <w:r w:rsidRPr="000F505D">
        <w:rPr>
          <w:rFonts w:ascii="Arial" w:hAnsi="Arial" w:cs="Arial"/>
          <w:color w:val="000000"/>
        </w:rPr>
        <w:t>Pzp</w:t>
      </w:r>
      <w:proofErr w:type="spellEnd"/>
      <w:r w:rsidRPr="000F505D">
        <w:rPr>
          <w:rFonts w:ascii="Arial" w:hAnsi="Arial" w:cs="Arial"/>
          <w:color w:val="000000"/>
        </w:rPr>
        <w:t xml:space="preserve"> proponujemy wprowadzenie następujących zapisów do projektu umowy:</w:t>
      </w:r>
    </w:p>
    <w:p w14:paraId="0D74ED5A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-W przypadku wystąpienia zmiany kosztów związanych z realizacją zamówienia wynikających ze zmiany opłat za media tj. wodę, energię elektryczną i gaz wynagrodzenie Wykonawcy określone we wzorze umowy podlega zmianie w ten sposób, że w sytuacji, gdy różnica w kosztach opłat za media wyniesie co najmniej 10% , Wykonawca będzie uprawniony do złożenia dwa razy w roku kalendarzowym wniosku waloryzacyjnego, a Zamawiający zwaloryzuje wynagrodzenie Wykonawcy o udowodnione wzrosty kosztów.</w:t>
      </w:r>
    </w:p>
    <w:p w14:paraId="59C23EE8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-Wynagrodzenie Wykonawcy ulegnie zmianie o wartości wykazanej zmiany w przeliczeniu na cenę netto osobodnia.</w:t>
      </w:r>
    </w:p>
    <w:p w14:paraId="0BF42061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-Warunkiem wprowadzenia powyższych zmian będzie wykazanie przez Wykonawcę stosownymi dokumentami powyżej zmiany.</w:t>
      </w:r>
    </w:p>
    <w:p w14:paraId="2F8AD167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-Wynagrodzenie z tego tytułu może ulec zmianie nie więcej niż o 30%.</w:t>
      </w:r>
    </w:p>
    <w:p w14:paraId="7B901DAD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62CF7E11" w14:textId="65447BCD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Wzór umowy uwzględnia zapisy art. 439 ustawy z dnia 11 września 2019 r prawo zamówień publicznych związane z waloryzacj</w:t>
      </w:r>
      <w:r w:rsidR="00B41C2D">
        <w:rPr>
          <w:rFonts w:ascii="Arial" w:hAnsi="Arial" w:cs="Arial"/>
          <w:color w:val="000000"/>
        </w:rPr>
        <w:t>ą</w:t>
      </w:r>
      <w:r w:rsidRPr="000F505D">
        <w:rPr>
          <w:rFonts w:ascii="Arial" w:hAnsi="Arial" w:cs="Arial"/>
          <w:color w:val="000000"/>
        </w:rPr>
        <w:t xml:space="preserve"> wynagrodzenia Wykonawcy.</w:t>
      </w:r>
    </w:p>
    <w:p w14:paraId="0106D821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Pytanie 7</w:t>
      </w:r>
    </w:p>
    <w:p w14:paraId="7E9E0B54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Powołując się na jawność zamówień publicznych prosimy o podanie ceny jaką płaci obecnie Zamawiający za całodzienne żywienie osoby</w:t>
      </w:r>
    </w:p>
    <w:p w14:paraId="10258F34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0BF37C4F" w14:textId="29C4528A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Cena za aktualne całodzienne wyżywienie jednej osoby wynosi 24,90zł</w:t>
      </w:r>
      <w:r w:rsidR="00090D58">
        <w:rPr>
          <w:rFonts w:ascii="Arial" w:hAnsi="Arial" w:cs="Arial"/>
          <w:color w:val="000000"/>
        </w:rPr>
        <w:t>.</w:t>
      </w:r>
    </w:p>
    <w:p w14:paraId="16F4A1F1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</w:p>
    <w:p w14:paraId="41F559B7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lastRenderedPageBreak/>
        <w:t>Pytanie 8</w:t>
      </w:r>
    </w:p>
    <w:p w14:paraId="7C7FA009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Czy Zamawiający przewiduje konieczność poniesienia przez Wykonawcę innych dodatkowych kosztów, które nie zostały zdefiniowane w SWZ? Jeśli tak, to w jakiej wysokości i z jakiego tytułu?</w:t>
      </w:r>
    </w:p>
    <w:p w14:paraId="472B8250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6B331971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Zamawiający nie przewiduje innych kosztów niż wskazane w specyfikacji.</w:t>
      </w:r>
    </w:p>
    <w:p w14:paraId="6F1B84C7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Pytanie 9</w:t>
      </w:r>
    </w:p>
    <w:p w14:paraId="0DC1BF3B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Prosimy o wyjaśnienie czy Zamawiający naliczy karę w przypadku usunięcia nieprawidłowości przed wydaniem posiłków?</w:t>
      </w:r>
    </w:p>
    <w:p w14:paraId="5CD1F480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7D9DC9EF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Kary za nienależyte wykonania przez Wykonawcę przedmiotu umowy  zostaną naliczone zgodnie z zapisami wzoru umowy.</w:t>
      </w:r>
    </w:p>
    <w:p w14:paraId="4D6B7B12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Pytanie 10</w:t>
      </w:r>
    </w:p>
    <w:p w14:paraId="2F5D3144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Czy Zamawiający odstąpi od kary za spóźnienie, jeżeli będzie ono spowodowane przyczynami niezależnymi od Wykonawcy, których nie mógł on przewidzieć i nie miał na nie wpływu?</w:t>
      </w:r>
    </w:p>
    <w:p w14:paraId="2537BB5F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661BF1CB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Kary zostaną naliczone zgodnie z zapisami wzoru umowy.</w:t>
      </w:r>
    </w:p>
    <w:p w14:paraId="04243D14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Pytanie 11</w:t>
      </w:r>
    </w:p>
    <w:p w14:paraId="7D47E16F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Kiedy Zamawiający przewiduje rozpoczęcie usługi?</w:t>
      </w:r>
    </w:p>
    <w:p w14:paraId="49A04FDE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2624CAE5" w14:textId="77777777" w:rsidR="000A6016" w:rsidRPr="000F505D" w:rsidRDefault="000A6016" w:rsidP="00FA4431">
      <w:pPr>
        <w:pStyle w:val="Textbody"/>
        <w:spacing w:line="312" w:lineRule="auto"/>
        <w:jc w:val="both"/>
        <w:rPr>
          <w:rFonts w:ascii="Arial" w:hAnsi="Arial" w:cs="Arial"/>
        </w:rPr>
      </w:pPr>
      <w:r w:rsidRPr="000F505D">
        <w:rPr>
          <w:rFonts w:ascii="Arial" w:hAnsi="Arial" w:cs="Arial"/>
          <w:color w:val="000000"/>
        </w:rPr>
        <w:t>Zgodnie z zapisami specyfikacji warunków zamówienia p</w:t>
      </w:r>
      <w:r w:rsidRPr="000F505D">
        <w:rPr>
          <w:rFonts w:ascii="Arial" w:hAnsi="Arial" w:cs="Arial"/>
        </w:rPr>
        <w:t>lanowane jest zawarcie umowy z terminem realizacji od 1 stycznia 2024 r. do 31 grudnia  2024 r.</w:t>
      </w:r>
    </w:p>
    <w:p w14:paraId="4C74EAA4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Pytanie 12</w:t>
      </w:r>
    </w:p>
    <w:p w14:paraId="3C5A6946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Zwracamy się z prośbą o wprowadzenie w do  wzoru umowy zapisu umożliwiającego stronom rozwiązanie umowy z 3-miesięcznym wypowiedzeniem. Proponujemy wprowadzenie następującego zapis: „Każda ze stron może wypowiedzieć umowę z ważnych powodów z zachowaniem 3- miesięcznego okresu wypowiedzenia.”</w:t>
      </w:r>
    </w:p>
    <w:p w14:paraId="73857825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625F1BD9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Zamawiający nie wyraża zgody na wprowadzenie  zapisu do umowy.</w:t>
      </w:r>
    </w:p>
    <w:p w14:paraId="545B35AA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Pytanie 13</w:t>
      </w:r>
    </w:p>
    <w:p w14:paraId="4A26AAC6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 xml:space="preserve">Prosimy o podanie jaka firma odbiera obecnie odpady pokonsumpcyjne </w:t>
      </w:r>
    </w:p>
    <w:p w14:paraId="48725CF9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lastRenderedPageBreak/>
        <w:t>Odpowiedź:</w:t>
      </w:r>
    </w:p>
    <w:p w14:paraId="66659DA3" w14:textId="77777777" w:rsidR="000A6016" w:rsidRPr="000F505D" w:rsidRDefault="000A6016" w:rsidP="00FA4431">
      <w:pPr>
        <w:spacing w:line="276" w:lineRule="auto"/>
        <w:jc w:val="both"/>
        <w:rPr>
          <w:rFonts w:ascii="Arial" w:hAnsi="Arial" w:cs="Arial"/>
        </w:rPr>
      </w:pPr>
      <w:r w:rsidRPr="000F505D">
        <w:rPr>
          <w:rFonts w:ascii="Arial" w:hAnsi="Arial" w:cs="Arial"/>
          <w:color w:val="000000"/>
        </w:rPr>
        <w:t xml:space="preserve">Zgodnie z zapisami specyfikacji to Wykonawca świadczący usługę wyżywienia </w:t>
      </w:r>
      <w:r w:rsidRPr="000F505D">
        <w:rPr>
          <w:rFonts w:ascii="Arial" w:hAnsi="Arial" w:cs="Arial"/>
        </w:rPr>
        <w:t>zobowiązany jest w ramach realizacji przedmiotu zamówienia do odbioru po każdym posiłku odpadów pokonsumpcyjnych i poprodukcyjnych (m.in. folie zabezpieczające, kartony, itp.) i ich zagospodarowania zgodnie z obowiązującymi przepisami.</w:t>
      </w:r>
    </w:p>
    <w:p w14:paraId="113633D5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Pytanie 14</w:t>
      </w:r>
    </w:p>
    <w:p w14:paraId="676F3EF4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Zgodnie z §10 ust.9 wzoru umowy (zał. 1 do SWZ) Zamawiający ustanowił łączną maksymalną wysokość kar umownych na poziomie aż 50% wartości umowy, wnosimy o włączenie zapisu do projektu umowy; „ Łączna maksymalna wartość kar umownych nie może przekroczyć 10% wartości, umowy brutto”.</w:t>
      </w:r>
    </w:p>
    <w:p w14:paraId="31CF08E8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Należy zauważyć, że w momencie zawierania umowy strony nie są w stanie przewidzieć wszystkich okoliczności oraz czynników mogących mieć negatywny wpływ na wykonywanie zobowiązań umownych dla każdej ze stron, jak również w sposób kompleksowy i wyczerpujący uregulować procedury postępowania w takich wypadkach, Wprowadzenie możliwości rozwiązania umowy za wypowiedzeniem ma na celu stworzenie podstaw prawnych do zakończenia stosunku prawnego pomiędzy stronami, jeżeli z określonych powodów nie są one zainteresowane dalszym kontynuowaniem współpracy na dotychczasowych warunkach. Obowiązujące przepisy ustawy prawo zamówień publicznych nie zawierają w tym zakresie żadnych zakazów.</w:t>
      </w:r>
    </w:p>
    <w:p w14:paraId="6E958631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794A04CD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Zmiana zgodnie z odpowiedzią na pierwsze pytanie.</w:t>
      </w:r>
    </w:p>
    <w:p w14:paraId="52BD425A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Pytanie 15</w:t>
      </w:r>
    </w:p>
    <w:p w14:paraId="41A76823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lang w:bidi="pl-PL"/>
        </w:rPr>
        <w:t xml:space="preserve">Prosimy o podanie liczby wydanych posiłków w rozbiciu na śniadania, II śniadanie obiady, podwieczorek, kolacje, w przedziale na poszczególne oddziały, za okres październik  2022 –wrzesień  2023 </w:t>
      </w:r>
    </w:p>
    <w:tbl>
      <w:tblPr>
        <w:tblOverlap w:val="never"/>
        <w:tblW w:w="92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624"/>
        <w:gridCol w:w="624"/>
        <w:gridCol w:w="614"/>
        <w:gridCol w:w="619"/>
        <w:gridCol w:w="619"/>
        <w:gridCol w:w="619"/>
        <w:gridCol w:w="624"/>
        <w:gridCol w:w="624"/>
        <w:gridCol w:w="619"/>
        <w:gridCol w:w="619"/>
        <w:gridCol w:w="619"/>
        <w:gridCol w:w="619"/>
        <w:gridCol w:w="643"/>
      </w:tblGrid>
      <w:tr w:rsidR="000A6016" w:rsidRPr="000F505D" w14:paraId="5EE6782D" w14:textId="77777777" w:rsidTr="00730771">
        <w:trPr>
          <w:trHeight w:hRule="exact" w:val="42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2E0B4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338FF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E8626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D2EC7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8735E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EA646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DD66B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7C4F9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C7946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52CCD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47B0E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1A5F9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90BC9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5FF0D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kern w:val="0"/>
                <w:lang w:eastAsia="pl-PL" w:bidi="pl-PL"/>
              </w:rPr>
            </w:pPr>
          </w:p>
        </w:tc>
      </w:tr>
      <w:tr w:rsidR="000A6016" w:rsidRPr="000F505D" w14:paraId="638EF4DE" w14:textId="77777777" w:rsidTr="00730771">
        <w:trPr>
          <w:trHeight w:hRule="exact" w:val="49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D4A1D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1065E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XI 2022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CDF0BB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XII 2022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912B3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I 2023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F0B8E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II 2023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B3F12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III 2023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4F7260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IV</w:t>
            </w:r>
          </w:p>
          <w:p w14:paraId="35E3A8BD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D28A8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V 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DB89B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VI 2023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FEAA7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VII 2023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9C210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 xml:space="preserve">VIII 2023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6BEE5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IX</w:t>
            </w:r>
          </w:p>
          <w:p w14:paraId="52C64449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2023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69058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X 2023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420F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razem</w:t>
            </w:r>
          </w:p>
        </w:tc>
      </w:tr>
      <w:tr w:rsidR="000A6016" w:rsidRPr="000F505D" w14:paraId="2F8CC421" w14:textId="77777777" w:rsidTr="00730771">
        <w:trPr>
          <w:trHeight w:hRule="exact" w:val="41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4C40F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Śniadanie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2645E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139CC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3242B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F7664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D9C0A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810F0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E90D9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77727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2CDFE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53872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31ADD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A4DE9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BDFFD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</w:tr>
      <w:tr w:rsidR="000A6016" w:rsidRPr="000F505D" w14:paraId="22F28FAA" w14:textId="77777777" w:rsidTr="00730771">
        <w:trPr>
          <w:trHeight w:hRule="exact" w:val="42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CE9F3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Obiad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7DF74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42641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C5F88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9CF08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82B98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AD16DA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25841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06BC9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03E45F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CEF26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F4816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D788B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C69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</w:tr>
      <w:tr w:rsidR="000A6016" w:rsidRPr="000F505D" w14:paraId="014B15F9" w14:textId="77777777" w:rsidTr="00730771">
        <w:trPr>
          <w:trHeight w:hRule="exact" w:val="691"/>
          <w:jc w:val="center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</w:tcPr>
          <w:p w14:paraId="4E7E263A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proofErr w:type="spellStart"/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Podwieczor</w:t>
            </w:r>
            <w:proofErr w:type="spellEnd"/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 xml:space="preserve"> </w:t>
            </w:r>
            <w:proofErr w:type="spellStart"/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ek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588D651F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436D3F3D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</w:tcPr>
          <w:p w14:paraId="511FCCFE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14:paraId="4C081134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14:paraId="6C88C510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14:paraId="55FCFA76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65216040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14:paraId="4C7659DB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14:paraId="736201E5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14:paraId="11EF9825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14:paraId="2FAC70ED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</w:tcPr>
          <w:p w14:paraId="0574F165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D5321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</w:tr>
      <w:tr w:rsidR="000A6016" w:rsidRPr="000F505D" w14:paraId="438D4BA5" w14:textId="77777777" w:rsidTr="00730771">
        <w:trPr>
          <w:trHeight w:hRule="exact" w:val="41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6A409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</w:pPr>
            <w:r w:rsidRPr="000F505D">
              <w:rPr>
                <w:rFonts w:ascii="Arial" w:eastAsia="Times New Roman" w:hAnsi="Arial" w:cs="Arial"/>
                <w:b/>
                <w:kern w:val="0"/>
                <w:lang w:eastAsia="pl-PL" w:bidi="pl-PL"/>
              </w:rPr>
              <w:t>Kolacja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FB80E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4944E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A360D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84FAB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4F66A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E0930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3579E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538DD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368D9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A429E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A95EB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62F36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E1875" w14:textId="77777777" w:rsidR="000A6016" w:rsidRPr="000F505D" w:rsidRDefault="000A6016" w:rsidP="00FA4431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kern w:val="0"/>
                <w:lang w:eastAsia="pl-PL" w:bidi="pl-PL"/>
              </w:rPr>
            </w:pPr>
          </w:p>
        </w:tc>
      </w:tr>
    </w:tbl>
    <w:p w14:paraId="1E9BDE9F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5CB83FE5" w14:textId="77777777" w:rsidR="000A6016" w:rsidRPr="000F505D" w:rsidRDefault="000A6016" w:rsidP="00FA4431">
      <w:pPr>
        <w:widowControl w:val="0"/>
        <w:spacing w:after="0" w:line="240" w:lineRule="auto"/>
        <w:jc w:val="both"/>
        <w:rPr>
          <w:rFonts w:ascii="Arial" w:eastAsia="Arial Unicode MS" w:hAnsi="Arial" w:cs="Arial"/>
          <w:kern w:val="0"/>
          <w:lang w:eastAsia="pl-PL" w:bidi="pl-PL"/>
        </w:rPr>
      </w:pPr>
      <w:r w:rsidRPr="000F505D">
        <w:rPr>
          <w:rFonts w:ascii="Arial" w:eastAsia="Arial Unicode MS" w:hAnsi="Arial" w:cs="Arial"/>
          <w:kern w:val="0"/>
          <w:lang w:eastAsia="pl-PL" w:bidi="pl-PL"/>
        </w:rPr>
        <w:t xml:space="preserve">Zamawiający nie dysponuje raportem z ilości wydawanych posiłków. </w:t>
      </w:r>
    </w:p>
    <w:p w14:paraId="23780EA2" w14:textId="77777777" w:rsidR="000A6016" w:rsidRPr="000F505D" w:rsidRDefault="000A6016" w:rsidP="00FA4431">
      <w:pPr>
        <w:widowControl w:val="0"/>
        <w:spacing w:after="0" w:line="240" w:lineRule="auto"/>
        <w:jc w:val="both"/>
        <w:rPr>
          <w:rFonts w:ascii="Arial" w:eastAsia="Arial Unicode MS" w:hAnsi="Arial" w:cs="Arial"/>
          <w:kern w:val="0"/>
          <w:lang w:eastAsia="pl-PL" w:bidi="pl-PL"/>
        </w:rPr>
      </w:pPr>
    </w:p>
    <w:p w14:paraId="0397050D" w14:textId="77777777" w:rsidR="004613E4" w:rsidRDefault="004613E4" w:rsidP="00FA4431">
      <w:pPr>
        <w:widowControl w:val="0"/>
        <w:spacing w:after="0" w:line="240" w:lineRule="auto"/>
        <w:jc w:val="both"/>
        <w:rPr>
          <w:rFonts w:ascii="Arial" w:eastAsia="Arial Unicode MS" w:hAnsi="Arial" w:cs="Arial"/>
          <w:kern w:val="0"/>
          <w:lang w:eastAsia="pl-PL" w:bidi="pl-PL"/>
        </w:rPr>
      </w:pPr>
    </w:p>
    <w:p w14:paraId="2579D830" w14:textId="77777777" w:rsidR="0066468E" w:rsidRDefault="0066468E" w:rsidP="00FA4431">
      <w:pPr>
        <w:widowControl w:val="0"/>
        <w:spacing w:after="0" w:line="240" w:lineRule="auto"/>
        <w:jc w:val="both"/>
        <w:rPr>
          <w:rFonts w:ascii="Arial" w:eastAsia="Arial Unicode MS" w:hAnsi="Arial" w:cs="Arial"/>
          <w:kern w:val="0"/>
          <w:lang w:eastAsia="pl-PL" w:bidi="pl-PL"/>
        </w:rPr>
      </w:pPr>
    </w:p>
    <w:p w14:paraId="741B6CDA" w14:textId="77777777" w:rsidR="0066468E" w:rsidRDefault="0066468E" w:rsidP="00FA4431">
      <w:pPr>
        <w:widowControl w:val="0"/>
        <w:spacing w:after="0" w:line="240" w:lineRule="auto"/>
        <w:jc w:val="both"/>
        <w:rPr>
          <w:rFonts w:ascii="Arial" w:eastAsia="Arial Unicode MS" w:hAnsi="Arial" w:cs="Arial"/>
          <w:kern w:val="0"/>
          <w:lang w:eastAsia="pl-PL" w:bidi="pl-PL"/>
        </w:rPr>
      </w:pPr>
    </w:p>
    <w:p w14:paraId="4FD6198B" w14:textId="4E67830D" w:rsidR="000A6016" w:rsidRPr="000F505D" w:rsidRDefault="000A6016" w:rsidP="00FA4431">
      <w:pPr>
        <w:widowControl w:val="0"/>
        <w:spacing w:after="0" w:line="240" w:lineRule="auto"/>
        <w:jc w:val="both"/>
        <w:rPr>
          <w:rFonts w:ascii="Arial" w:eastAsia="Arial Unicode MS" w:hAnsi="Arial" w:cs="Arial"/>
          <w:kern w:val="0"/>
          <w:lang w:eastAsia="pl-PL" w:bidi="pl-PL"/>
        </w:rPr>
      </w:pPr>
      <w:r w:rsidRPr="000F505D">
        <w:rPr>
          <w:rFonts w:ascii="Arial" w:eastAsia="Arial Unicode MS" w:hAnsi="Arial" w:cs="Arial"/>
          <w:kern w:val="0"/>
          <w:lang w:eastAsia="pl-PL" w:bidi="pl-PL"/>
        </w:rPr>
        <w:lastRenderedPageBreak/>
        <w:t>Pytanie 16</w:t>
      </w:r>
    </w:p>
    <w:p w14:paraId="639EC847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Prosimy Zamawiającego o informację, czy Wykonawca ma uwzględnić w cenie oferty kwotę minimalnego wynagrodzenia obowiązującego w dniu składania ofert, jeżeli tak wnosimy jednocześnie o potwierdzenie, że Zamawiający zwaloryzuje Wykonawcy wynagrodzenie w ten sposób, że podniesie Wykonawcy wynagrodzenie z tytułu różnicy kosztów zatrudnienia między stawką minimalnego wynagrodzenia obowiązującą w dniu składania ofert a stawką minimalnego wynagrodzenia obowiązującego od dnia 01.01.2024 roku.</w:t>
      </w:r>
    </w:p>
    <w:p w14:paraId="5D764361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1D03B62F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 xml:space="preserve">Zgodnie z zapisem specyfikacji wykonawca ma uwzględnić w cenie wszelkie koszty jakie poniesie Wykonawca z tytułu należytej oraz zgodnej z przepisami prawa realizacji przedmiotu umowy. </w:t>
      </w:r>
    </w:p>
    <w:p w14:paraId="3270E9AA" w14:textId="77777777" w:rsidR="000A6016" w:rsidRPr="000F505D" w:rsidRDefault="000A6016" w:rsidP="00FA4431">
      <w:pPr>
        <w:pStyle w:val="NormalnyWeb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Jednocześnie wyjaśniam, iż umowa nie zawiera postanowień  określających  zasady wprowadzenia zmian wysokości wynagrodzenia w przypadku  wysokości minimalnego wynagrodzenia za pracę albo wysokości minimalnej stawki godzinowej , ustalonych na podstawie ustawy z dnia 10 października 2002r. o minimalnym wynagrodzeni za prace ,gdyż  nie jest zawierana na okres dłuższy niż 12 miesięcy.</w:t>
      </w:r>
    </w:p>
    <w:p w14:paraId="739B3372" w14:textId="77777777" w:rsidR="000A6016" w:rsidRPr="000F505D" w:rsidRDefault="000A6016" w:rsidP="00FA4431">
      <w:pPr>
        <w:pStyle w:val="Akapitzlist"/>
        <w:spacing w:before="120"/>
        <w:ind w:left="0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>Pytanie 17</w:t>
      </w:r>
    </w:p>
    <w:p w14:paraId="241185D7" w14:textId="77777777" w:rsidR="000A6016" w:rsidRPr="000F505D" w:rsidRDefault="000A6016" w:rsidP="00FA4431">
      <w:pPr>
        <w:pStyle w:val="Akapitzlist"/>
        <w:spacing w:before="120"/>
        <w:ind w:left="0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 xml:space="preserve">Czy Zamawiający wyrazi zgodę na stosowanie innych jadłospisów niże te załączone do SIWZ, po wcześniejszym uzgodnieniu ich z Zamawiającym ? Jadłospisy załączone do postępowania przetargowego nie są zgodne z zaleceniami IŻŻ oraz zawierają błędy dietetyczne. </w:t>
      </w:r>
    </w:p>
    <w:p w14:paraId="4F485276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24904C0A" w14:textId="4E03EB32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Zamawiający nie wyraża zgody na zmianę jadłospisów, gdyż zostały uzgodn</w:t>
      </w:r>
      <w:r w:rsidR="00090D58">
        <w:rPr>
          <w:rFonts w:ascii="Arial" w:hAnsi="Arial" w:cs="Arial"/>
          <w:color w:val="000000"/>
        </w:rPr>
        <w:t>ione</w:t>
      </w:r>
      <w:r w:rsidRPr="000F505D">
        <w:rPr>
          <w:rFonts w:ascii="Arial" w:hAnsi="Arial" w:cs="Arial"/>
          <w:color w:val="000000"/>
        </w:rPr>
        <w:t xml:space="preserve"> z mieszkańcami Domu Pomocy Społecznej.</w:t>
      </w:r>
    </w:p>
    <w:p w14:paraId="4EC1E6EF" w14:textId="77777777" w:rsidR="000A6016" w:rsidRPr="000F505D" w:rsidRDefault="000A6016" w:rsidP="00FA4431">
      <w:pPr>
        <w:pStyle w:val="Akapitzlist"/>
        <w:spacing w:before="120"/>
        <w:ind w:left="0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>Pytanie 18</w:t>
      </w:r>
    </w:p>
    <w:p w14:paraId="7FC54DB7" w14:textId="77777777" w:rsidR="000A6016" w:rsidRPr="000F505D" w:rsidRDefault="000A6016" w:rsidP="00FA4431">
      <w:pPr>
        <w:pStyle w:val="Akapitzlist"/>
        <w:spacing w:before="120"/>
        <w:ind w:left="0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>Jeżeli Zamawiający nie wyraża zgody na przedstawienie innego jadłospisu przez Wykonawcę, Wykonawca wnosi o wprowadzenie korekt do jadłospisów z załącznika nr 3 i wyeliminowanie produktów przeciwskazanych na danych dietach np. sałatki szwedzkiej dla diety lekkostrawnej, sera topionego dla diety cukrzycowej, ogórka konserwowego w diecie lekkostrawnej itp.</w:t>
      </w:r>
    </w:p>
    <w:p w14:paraId="4F435F17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66A3C7B3" w14:textId="0762B86E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Zamawiający nie zmienia jadłospisów, gdyż zostały uzgodnienie z mieszkańcami Domu Pomocy Społecznej</w:t>
      </w:r>
      <w:r w:rsidR="00090D58">
        <w:rPr>
          <w:rFonts w:ascii="Arial" w:hAnsi="Arial" w:cs="Arial"/>
          <w:color w:val="000000"/>
        </w:rPr>
        <w:t>.</w:t>
      </w:r>
    </w:p>
    <w:p w14:paraId="34310FC5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 xml:space="preserve">Ewentualne zmiany jadłospisów w trakcie trwania usługi mogą być wprowadzone zgodnie z zapisem paragrafu 13 wzoru umowy określającym </w:t>
      </w:r>
      <w:bookmarkStart w:id="0" w:name="bookmark22"/>
      <w:r w:rsidRPr="000F505D">
        <w:rPr>
          <w:rFonts w:ascii="Arial" w:hAnsi="Arial" w:cs="Arial"/>
          <w:color w:val="000000"/>
        </w:rPr>
        <w:t>warunki zmiany treści zawieranej umowy</w:t>
      </w:r>
      <w:bookmarkEnd w:id="0"/>
      <w:r w:rsidRPr="000F505D">
        <w:rPr>
          <w:rFonts w:ascii="Arial" w:hAnsi="Arial" w:cs="Arial"/>
          <w:color w:val="000000"/>
        </w:rPr>
        <w:t>.</w:t>
      </w:r>
    </w:p>
    <w:p w14:paraId="5936C810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</w:p>
    <w:p w14:paraId="25A6034D" w14:textId="77777777" w:rsidR="000A6016" w:rsidRPr="000F505D" w:rsidRDefault="000A6016" w:rsidP="00FA4431">
      <w:pPr>
        <w:pStyle w:val="Akapitzlist"/>
        <w:spacing w:before="120"/>
        <w:ind w:left="0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>Pytanie 19</w:t>
      </w:r>
    </w:p>
    <w:p w14:paraId="6CD9739E" w14:textId="77777777" w:rsidR="000A6016" w:rsidRPr="000F505D" w:rsidRDefault="000A6016" w:rsidP="00FA4431">
      <w:pPr>
        <w:pStyle w:val="Akapitzlist"/>
        <w:spacing w:before="120"/>
        <w:ind w:left="0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 xml:space="preserve">Czy Wykonawca dobrze rozumie, że odpowiedzialność za kontrole zewnętrzne w obszarze jadłospisowym leży po stronie Zamawiającego oraz że Zamawiający ponosi ewentualne konsekwencje pokontrolne w sytuacji gdy ocena była by negatywna ?  </w:t>
      </w:r>
    </w:p>
    <w:p w14:paraId="6D355BA6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lastRenderedPageBreak/>
        <w:t>Odpowiedź:</w:t>
      </w:r>
    </w:p>
    <w:p w14:paraId="1B36CE04" w14:textId="559EBE69" w:rsidR="000A6016" w:rsidRPr="000F505D" w:rsidRDefault="000A6016" w:rsidP="004613E4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Pytanie jest niezrozumiałe. Zgodnie z zapisami umowy realizacja przedmiotu zamówienia odbywać się będzie wyłącznie na podstawie jadłospisów tygodniowych, jadłospisów sezonowych (miesiące czerwiec wrzesień) jadłospisów świątecznych oraz tabeli zamienników sezonowych i tabeli zamiany podwieczorków, tabeli post ścisły i s</w:t>
      </w:r>
      <w:r w:rsidR="001A0616">
        <w:rPr>
          <w:rFonts w:ascii="Arial" w:hAnsi="Arial" w:cs="Arial"/>
          <w:color w:val="000000"/>
        </w:rPr>
        <w:t>ą</w:t>
      </w:r>
      <w:r w:rsidRPr="000F505D">
        <w:rPr>
          <w:rFonts w:ascii="Arial" w:hAnsi="Arial" w:cs="Arial"/>
          <w:color w:val="000000"/>
        </w:rPr>
        <w:t xml:space="preserve"> to dokumenty opracowane przez Zamawiającego. </w:t>
      </w:r>
    </w:p>
    <w:p w14:paraId="208A32BE" w14:textId="77777777" w:rsidR="000A6016" w:rsidRPr="000F505D" w:rsidRDefault="000A6016" w:rsidP="00FA4431">
      <w:pPr>
        <w:pStyle w:val="Akapitzlist"/>
        <w:spacing w:before="120"/>
        <w:ind w:left="0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>Pytanie 20</w:t>
      </w:r>
    </w:p>
    <w:p w14:paraId="70C95AD8" w14:textId="77777777" w:rsidR="000A6016" w:rsidRPr="000F505D" w:rsidRDefault="000A6016" w:rsidP="00FA4431">
      <w:pPr>
        <w:pStyle w:val="Akapitzlist"/>
        <w:spacing w:before="120"/>
        <w:ind w:left="0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 xml:space="preserve">Wykonawca zwraca się z prośbą o dopuszczenie planowania jadłospisów 14-dniowych. Planowanie rytmem dwutygodniowym umożliwia precyzyjnie zbilansować diety oraz zachować należyte urozmaicenie posiłków. Sugerujemy by Zamawiający zmienił zapis, tak aby w przeciągu 14 dni występował: 2 razy obiad jarski z uwzględnieniem białka pełnowartościowego, 2x ryba, 2x obiad półmięsny, 3x mięso w kawałku, 1x ćwiartka z kurczaka lub jego część, 2x gulasz, potrawka, 2x mięso mielone. Sugerowane rozwiązanie pozwoli spełnić zalecenia IŻŻ oraz zwiększy różnorodność i atrakcyjność jadłospisów. Planowanie jadłospisów zgodnie z rytmem dwutygodniowym, pozwoli na uwzględnienie postnego piątku oraz świątecznego charakteru niedzieli. </w:t>
      </w:r>
    </w:p>
    <w:p w14:paraId="77AEF6AB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0E39F509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Zamawiający nie dopuszcza zmiany jadłospisów na 14 dniowe.</w:t>
      </w:r>
    </w:p>
    <w:p w14:paraId="607A17EF" w14:textId="77777777" w:rsidR="000A6016" w:rsidRPr="000F505D" w:rsidRDefault="000A6016" w:rsidP="00FA4431">
      <w:pPr>
        <w:pStyle w:val="Akapitzlist"/>
        <w:spacing w:before="120"/>
        <w:ind w:left="0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>Pytanie 21</w:t>
      </w:r>
    </w:p>
    <w:p w14:paraId="46F51878" w14:textId="77777777" w:rsidR="000A6016" w:rsidRPr="000F505D" w:rsidRDefault="000A6016" w:rsidP="00FA4431">
      <w:pPr>
        <w:pStyle w:val="Default"/>
        <w:spacing w:before="120"/>
        <w:jc w:val="both"/>
        <w:rPr>
          <w:rFonts w:ascii="Arial" w:hAnsi="Arial" w:cs="Arial"/>
        </w:rPr>
      </w:pPr>
      <w:bookmarkStart w:id="1" w:name="_Hlk100920345"/>
      <w:bookmarkEnd w:id="1"/>
      <w:r w:rsidRPr="000F505D">
        <w:rPr>
          <w:rFonts w:ascii="Arial" w:hAnsi="Arial" w:cs="Arial"/>
        </w:rPr>
        <w:t>Czy Zamawiający wyraża zgodę na wdrożenie darmowego systemu zamawiania posiłków w formie online dostępnej na każdym oddziale Zamawiającego? Oferowany program jest intuicyjny i wymaga wyłącznie komputera z dostępem do Internetu. Wykonawca gwarantuje przeprowadzenie pełnego szkolenia dla osoby zamawiającej posiłki. Wprowadzenie systemu zamawiania posiłków umożliwia skrócenie czasu prowiantowania posiłków, wpływ w realnym czasie korekt wprowadzanych przez Zamawiającego do systemu produkcyjnego, zamawianie dodatków zapisanych w umowie, proste rozliczenie miesięczne oraz generowanie wszystkich niezbędnych gotowych danych do faktur. Ponadto Dietetyk Zamawiającego ma ciągły nadzór nad prawidłowością zaprowiantowania oddziałów w dowolnym czasie, poprzez wejście na stronę systemu, a także dostęp do składu oraz wartości odżywczych planowanych jadłospisów.</w:t>
      </w:r>
    </w:p>
    <w:p w14:paraId="43B89BF8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F505D">
        <w:rPr>
          <w:rFonts w:ascii="Arial" w:hAnsi="Arial" w:cs="Arial"/>
          <w:color w:val="000000"/>
          <w:u w:val="single"/>
        </w:rPr>
        <w:t>Odpowiedź:</w:t>
      </w:r>
    </w:p>
    <w:p w14:paraId="1C4453E9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F505D">
        <w:rPr>
          <w:rFonts w:ascii="Arial" w:hAnsi="Arial" w:cs="Arial"/>
          <w:color w:val="000000"/>
        </w:rPr>
        <w:t>Zamawiający nie wyraża zgody na  wdrożenie darmowego systemu zamawiania posiłków w formie online.</w:t>
      </w:r>
    </w:p>
    <w:p w14:paraId="0453CAD2" w14:textId="77777777" w:rsidR="000A6016" w:rsidRPr="000F505D" w:rsidRDefault="000A6016" w:rsidP="00FA4431">
      <w:pPr>
        <w:pStyle w:val="Default"/>
        <w:spacing w:before="120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>Pytanie 22</w:t>
      </w:r>
    </w:p>
    <w:p w14:paraId="1D987E1B" w14:textId="77777777" w:rsidR="000A6016" w:rsidRPr="000F505D" w:rsidRDefault="000A6016" w:rsidP="00FA4431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bookmarkStart w:id="2" w:name="_Hlk132789050"/>
      <w:bookmarkStart w:id="3" w:name="_Hlk1009203451"/>
      <w:bookmarkStart w:id="4" w:name="_Hlk100920599"/>
      <w:bookmarkStart w:id="5" w:name="_Hlk1009205991"/>
      <w:bookmarkEnd w:id="2"/>
      <w:bookmarkEnd w:id="3"/>
      <w:bookmarkEnd w:id="4"/>
      <w:bookmarkEnd w:id="5"/>
      <w:r w:rsidRPr="000F505D">
        <w:rPr>
          <w:rFonts w:ascii="Arial" w:hAnsi="Arial" w:cs="Arial"/>
          <w:sz w:val="24"/>
          <w:szCs w:val="24"/>
        </w:rPr>
        <w:t>Czy Zamawiający dopuszcza planowanie margaryny miękkiej kubkowej celem ograniczenia podaży cholesterolu i tym samym profilaktyki chorób sercowo-naczyniowych? Na podstawie aktualnej literatury „Zasady Prawidłowego Żywienia Chorych w Szpitalach” pod redakcją prof. Jarosława Jarosza „masło nie jest produktem, preferowanym w żywieniu racjonalnym ze względu na zawartość nasyconych kwasów tłuszczowych”.</w:t>
      </w:r>
    </w:p>
    <w:p w14:paraId="7E2AA4E7" w14:textId="77777777" w:rsidR="000A6016" w:rsidRPr="000F505D" w:rsidRDefault="000A6016" w:rsidP="00FA4431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0F505D">
        <w:rPr>
          <w:rFonts w:ascii="Arial" w:hAnsi="Arial" w:cs="Arial"/>
          <w:sz w:val="24"/>
          <w:szCs w:val="24"/>
        </w:rPr>
        <w:t>Odpowiedź:</w:t>
      </w:r>
    </w:p>
    <w:p w14:paraId="45051C9E" w14:textId="77777777" w:rsidR="000A6016" w:rsidRPr="000F505D" w:rsidRDefault="000A6016" w:rsidP="00FA4431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0F505D">
        <w:rPr>
          <w:rFonts w:ascii="Arial" w:hAnsi="Arial" w:cs="Arial"/>
          <w:sz w:val="24"/>
          <w:szCs w:val="24"/>
        </w:rPr>
        <w:t>Zamawiający nie dopuszcza margaryny miękkiej.</w:t>
      </w:r>
    </w:p>
    <w:p w14:paraId="3C1A1398" w14:textId="77777777" w:rsidR="000A6016" w:rsidRPr="000F505D" w:rsidRDefault="000A6016" w:rsidP="00FA4431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0F505D">
        <w:rPr>
          <w:rFonts w:ascii="Arial" w:hAnsi="Arial" w:cs="Arial"/>
          <w:sz w:val="24"/>
          <w:szCs w:val="24"/>
        </w:rPr>
        <w:t>Pytanie 23</w:t>
      </w:r>
    </w:p>
    <w:p w14:paraId="4F6E8429" w14:textId="77777777" w:rsidR="000A6016" w:rsidRPr="000F505D" w:rsidRDefault="000A6016" w:rsidP="00FA4431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0F505D">
        <w:rPr>
          <w:rFonts w:ascii="Arial" w:hAnsi="Arial" w:cs="Arial"/>
          <w:sz w:val="24"/>
          <w:szCs w:val="24"/>
        </w:rPr>
        <w:t>Bardzo proszę o informacje kiedy posiłki się dostarcza do degustacji.</w:t>
      </w:r>
    </w:p>
    <w:p w14:paraId="5DD0FFD8" w14:textId="77777777" w:rsidR="000A6016" w:rsidRPr="000F505D" w:rsidRDefault="000A6016" w:rsidP="00FA4431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0F505D">
        <w:rPr>
          <w:rFonts w:ascii="Arial" w:hAnsi="Arial" w:cs="Arial"/>
          <w:sz w:val="24"/>
          <w:szCs w:val="24"/>
        </w:rPr>
        <w:lastRenderedPageBreak/>
        <w:t>Odpowiedź:</w:t>
      </w:r>
    </w:p>
    <w:p w14:paraId="35F3F156" w14:textId="3765FFB6" w:rsidR="000A6016" w:rsidRPr="000F505D" w:rsidRDefault="000A6016" w:rsidP="00FA4431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0F505D">
        <w:rPr>
          <w:rFonts w:ascii="Arial" w:hAnsi="Arial" w:cs="Arial"/>
          <w:sz w:val="24"/>
          <w:szCs w:val="24"/>
        </w:rPr>
        <w:t>Wykonawca dostarcza próbki w dniu składania ofert zgodnie z wskazanym w  pkt. XIX specyfikacji</w:t>
      </w:r>
      <w:r w:rsidR="001A0616">
        <w:rPr>
          <w:rFonts w:ascii="Arial" w:hAnsi="Arial" w:cs="Arial"/>
          <w:sz w:val="24"/>
          <w:szCs w:val="24"/>
        </w:rPr>
        <w:t xml:space="preserve">, </w:t>
      </w:r>
      <w:r w:rsidRPr="000F505D">
        <w:rPr>
          <w:rFonts w:ascii="Arial" w:hAnsi="Arial" w:cs="Arial"/>
          <w:sz w:val="24"/>
          <w:szCs w:val="24"/>
        </w:rPr>
        <w:t>opisem kryterium nr 3.</w:t>
      </w:r>
    </w:p>
    <w:p w14:paraId="6A7E5159" w14:textId="77777777" w:rsidR="000A6016" w:rsidRPr="000F505D" w:rsidRDefault="000A6016" w:rsidP="00FA4431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</w:p>
    <w:p w14:paraId="270757C2" w14:textId="77777777" w:rsidR="000A6016" w:rsidRPr="000F505D" w:rsidRDefault="000A6016" w:rsidP="00FA4431">
      <w:pPr>
        <w:spacing w:after="0" w:line="240" w:lineRule="auto"/>
        <w:jc w:val="both"/>
        <w:rPr>
          <w:rFonts w:ascii="Arial" w:hAnsi="Arial" w:cs="Arial"/>
        </w:rPr>
      </w:pPr>
    </w:p>
    <w:p w14:paraId="53CF89F2" w14:textId="77777777" w:rsidR="000F505D" w:rsidRPr="000F505D" w:rsidRDefault="000F505D" w:rsidP="00FA4431">
      <w:pPr>
        <w:pStyle w:val="Textbody"/>
        <w:spacing w:line="276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F505D">
        <w:rPr>
          <w:rFonts w:ascii="Arial" w:eastAsiaTheme="minorHAnsi" w:hAnsi="Arial" w:cs="Arial"/>
          <w:kern w:val="0"/>
          <w:lang w:eastAsia="en-US" w:bidi="ar-SA"/>
        </w:rPr>
        <w:t>Jednocześnie na podstawie art. 286 ust. 1 ustawy z dnia 11 września 2019r. prawo zamówień publicznych informuję, o modyfikacji treści specyfikacji warunków zamówienia  w następujący sposób:</w:t>
      </w:r>
    </w:p>
    <w:p w14:paraId="6525CC19" w14:textId="6E088994" w:rsidR="008F0381" w:rsidRPr="000F505D" w:rsidRDefault="0029571A" w:rsidP="00FA4431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0F505D">
        <w:rPr>
          <w:rFonts w:ascii="Arial" w:eastAsiaTheme="minorHAnsi" w:hAnsi="Arial" w:cs="Arial"/>
          <w:kern w:val="0"/>
          <w:lang w:eastAsia="en-US" w:bidi="ar-SA"/>
        </w:rPr>
        <w:t xml:space="preserve">pkt XIII.1. SWZ Termin </w:t>
      </w:r>
      <w:r w:rsidR="005844ED" w:rsidRPr="000F505D">
        <w:rPr>
          <w:rFonts w:ascii="Arial" w:eastAsiaTheme="minorHAnsi" w:hAnsi="Arial" w:cs="Arial"/>
          <w:kern w:val="0"/>
          <w:lang w:eastAsia="en-US" w:bidi="ar-SA"/>
        </w:rPr>
        <w:t>związania</w:t>
      </w:r>
      <w:r w:rsidRPr="000F505D">
        <w:rPr>
          <w:rFonts w:ascii="Arial" w:eastAsiaTheme="minorHAnsi" w:hAnsi="Arial" w:cs="Arial"/>
          <w:kern w:val="0"/>
          <w:lang w:eastAsia="en-US" w:bidi="ar-SA"/>
        </w:rPr>
        <w:t xml:space="preserve"> ofertą – zdanie pierwsze otrzymuje  brzmienie:  </w:t>
      </w:r>
    </w:p>
    <w:p w14:paraId="6ACBFDA6" w14:textId="0F5FCCB8" w:rsidR="0029571A" w:rsidRPr="000F505D" w:rsidRDefault="0029571A" w:rsidP="00FA443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>Wykonawca jest związany ofertą od dnia upływu terminu składania ofert do dnia</w:t>
      </w:r>
      <w:r w:rsidR="00927AF8" w:rsidRPr="000F505D">
        <w:rPr>
          <w:rFonts w:ascii="Arial" w:hAnsi="Arial" w:cs="Arial"/>
        </w:rPr>
        <w:t xml:space="preserve"> </w:t>
      </w:r>
      <w:r w:rsidR="00451E46" w:rsidRPr="000F505D">
        <w:rPr>
          <w:rFonts w:ascii="Arial" w:hAnsi="Arial" w:cs="Arial"/>
          <w:b/>
          <w:bCs/>
        </w:rPr>
        <w:t>0</w:t>
      </w:r>
      <w:r w:rsidR="000A6016" w:rsidRPr="000F505D">
        <w:rPr>
          <w:rFonts w:ascii="Arial" w:hAnsi="Arial" w:cs="Arial"/>
          <w:b/>
          <w:bCs/>
        </w:rPr>
        <w:t>3</w:t>
      </w:r>
      <w:r w:rsidR="008979CE" w:rsidRPr="000F505D">
        <w:rPr>
          <w:rFonts w:ascii="Arial" w:hAnsi="Arial" w:cs="Arial"/>
          <w:b/>
          <w:bCs/>
        </w:rPr>
        <w:t>.</w:t>
      </w:r>
      <w:r w:rsidR="000621C0" w:rsidRPr="000F505D">
        <w:rPr>
          <w:rFonts w:ascii="Arial" w:hAnsi="Arial" w:cs="Arial"/>
          <w:b/>
          <w:bCs/>
        </w:rPr>
        <w:t>01</w:t>
      </w:r>
      <w:r w:rsidR="008979CE" w:rsidRPr="000F505D">
        <w:rPr>
          <w:rFonts w:ascii="Arial" w:hAnsi="Arial" w:cs="Arial"/>
          <w:b/>
          <w:bCs/>
        </w:rPr>
        <w:t>.202</w:t>
      </w:r>
      <w:r w:rsidR="000621C0" w:rsidRPr="000F505D">
        <w:rPr>
          <w:rFonts w:ascii="Arial" w:hAnsi="Arial" w:cs="Arial"/>
          <w:b/>
          <w:bCs/>
        </w:rPr>
        <w:t>4</w:t>
      </w:r>
      <w:r w:rsidRPr="000F505D">
        <w:rPr>
          <w:rFonts w:ascii="Arial" w:hAnsi="Arial" w:cs="Arial"/>
          <w:b/>
          <w:bCs/>
        </w:rPr>
        <w:t xml:space="preserve">r., </w:t>
      </w:r>
      <w:r w:rsidRPr="000F505D">
        <w:rPr>
          <w:rFonts w:ascii="Arial" w:hAnsi="Arial" w:cs="Arial"/>
        </w:rPr>
        <w:t>przy czym pierwszym dniem terminu związania ofertą jest dzień, w którym upływa termin składania ofert.</w:t>
      </w:r>
    </w:p>
    <w:p w14:paraId="15CA4177" w14:textId="4486D476" w:rsidR="005844ED" w:rsidRPr="000F505D" w:rsidRDefault="005844ED" w:rsidP="00FA4431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0F505D">
        <w:rPr>
          <w:rFonts w:ascii="Arial" w:eastAsiaTheme="minorHAnsi" w:hAnsi="Arial" w:cs="Arial"/>
          <w:kern w:val="0"/>
          <w:lang w:eastAsia="en-US" w:bidi="ar-SA"/>
        </w:rPr>
        <w:t xml:space="preserve">pkt XV SWZ Sposób oraz termin składania ofert – zdanie drugie otrzymuje brzmienie: </w:t>
      </w:r>
    </w:p>
    <w:p w14:paraId="6A375C2B" w14:textId="77777777" w:rsidR="005844ED" w:rsidRPr="000F505D" w:rsidRDefault="005844ED" w:rsidP="00FA4431">
      <w:pPr>
        <w:pStyle w:val="Akapitzlist"/>
        <w:spacing w:line="360" w:lineRule="auto"/>
        <w:jc w:val="both"/>
        <w:rPr>
          <w:rFonts w:ascii="Arial" w:hAnsi="Arial" w:cs="Arial"/>
        </w:rPr>
      </w:pPr>
      <w:r w:rsidRPr="000F505D">
        <w:rPr>
          <w:rFonts w:ascii="Arial" w:hAnsi="Arial" w:cs="Arial"/>
        </w:rPr>
        <w:t xml:space="preserve">Ofertę wraz z wymaganymi załącznikami należy złożyć w terminie do dnia </w:t>
      </w:r>
    </w:p>
    <w:p w14:paraId="0003E21F" w14:textId="71FA8095" w:rsidR="005844ED" w:rsidRPr="000F505D" w:rsidRDefault="008979CE" w:rsidP="00FA4431">
      <w:pPr>
        <w:pStyle w:val="Akapitzlist"/>
        <w:spacing w:line="360" w:lineRule="auto"/>
        <w:jc w:val="both"/>
        <w:rPr>
          <w:rFonts w:ascii="Arial" w:hAnsi="Arial" w:cs="Arial"/>
          <w:b/>
        </w:rPr>
      </w:pPr>
      <w:r w:rsidRPr="000F505D">
        <w:rPr>
          <w:rFonts w:ascii="Arial" w:hAnsi="Arial" w:cs="Arial"/>
          <w:b/>
          <w:bCs/>
        </w:rPr>
        <w:t>0</w:t>
      </w:r>
      <w:r w:rsidR="000A6016" w:rsidRPr="000F505D">
        <w:rPr>
          <w:rFonts w:ascii="Arial" w:hAnsi="Arial" w:cs="Arial"/>
          <w:b/>
          <w:bCs/>
        </w:rPr>
        <w:t>5</w:t>
      </w:r>
      <w:r w:rsidRPr="000F505D">
        <w:rPr>
          <w:rFonts w:ascii="Arial" w:hAnsi="Arial" w:cs="Arial"/>
          <w:b/>
          <w:bCs/>
        </w:rPr>
        <w:t>.1</w:t>
      </w:r>
      <w:r w:rsidR="00451E46" w:rsidRPr="000F505D">
        <w:rPr>
          <w:rFonts w:ascii="Arial" w:hAnsi="Arial" w:cs="Arial"/>
          <w:b/>
          <w:bCs/>
        </w:rPr>
        <w:t>2</w:t>
      </w:r>
      <w:r w:rsidRPr="000F505D">
        <w:rPr>
          <w:rFonts w:ascii="Arial" w:hAnsi="Arial" w:cs="Arial"/>
          <w:b/>
          <w:bCs/>
        </w:rPr>
        <w:t>.</w:t>
      </w:r>
      <w:r w:rsidR="005844ED" w:rsidRPr="000F505D">
        <w:rPr>
          <w:rFonts w:ascii="Arial" w:hAnsi="Arial" w:cs="Arial"/>
          <w:b/>
          <w:bCs/>
        </w:rPr>
        <w:t>202</w:t>
      </w:r>
      <w:r w:rsidR="00114A45" w:rsidRPr="000F505D">
        <w:rPr>
          <w:rFonts w:ascii="Arial" w:hAnsi="Arial" w:cs="Arial"/>
          <w:b/>
          <w:bCs/>
        </w:rPr>
        <w:t>3</w:t>
      </w:r>
      <w:r w:rsidR="005844ED" w:rsidRPr="000F505D">
        <w:rPr>
          <w:rFonts w:ascii="Arial" w:hAnsi="Arial" w:cs="Arial"/>
          <w:b/>
        </w:rPr>
        <w:t xml:space="preserve"> r., do godz. </w:t>
      </w:r>
      <w:r w:rsidR="00451E46" w:rsidRPr="000F505D">
        <w:rPr>
          <w:rFonts w:ascii="Arial" w:hAnsi="Arial" w:cs="Arial"/>
          <w:b/>
        </w:rPr>
        <w:t>09</w:t>
      </w:r>
      <w:r w:rsidR="005844ED" w:rsidRPr="000F505D">
        <w:rPr>
          <w:rFonts w:ascii="Arial" w:hAnsi="Arial" w:cs="Arial"/>
          <w:b/>
        </w:rPr>
        <w:t>:00.</w:t>
      </w:r>
    </w:p>
    <w:p w14:paraId="3B0F12D0" w14:textId="77777777" w:rsidR="005844ED" w:rsidRPr="000F505D" w:rsidRDefault="0029571A" w:rsidP="00FA4431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0F505D">
        <w:rPr>
          <w:rFonts w:ascii="Arial" w:eastAsiaTheme="minorHAnsi" w:hAnsi="Arial" w:cs="Arial"/>
          <w:kern w:val="0"/>
          <w:lang w:eastAsia="en-US" w:bidi="ar-SA"/>
        </w:rPr>
        <w:t>pkt X</w:t>
      </w:r>
      <w:r w:rsidR="005844ED" w:rsidRPr="000F505D">
        <w:rPr>
          <w:rFonts w:ascii="Arial" w:eastAsiaTheme="minorHAnsi" w:hAnsi="Arial" w:cs="Arial"/>
          <w:kern w:val="0"/>
          <w:lang w:eastAsia="en-US" w:bidi="ar-SA"/>
        </w:rPr>
        <w:t>VI</w:t>
      </w:r>
      <w:r w:rsidRPr="000F505D">
        <w:rPr>
          <w:rFonts w:ascii="Arial" w:eastAsiaTheme="minorHAnsi" w:hAnsi="Arial" w:cs="Arial"/>
          <w:kern w:val="0"/>
          <w:lang w:eastAsia="en-US" w:bidi="ar-SA"/>
        </w:rPr>
        <w:t xml:space="preserve"> SWZ Termin otwarcia ofert – zdanie pierwsze otrzymuje brzmienie: </w:t>
      </w:r>
    </w:p>
    <w:p w14:paraId="13686563" w14:textId="1F2345D7" w:rsidR="0029571A" w:rsidRDefault="0029571A" w:rsidP="00FA4431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  <w:r w:rsidRPr="000F505D">
        <w:rPr>
          <w:rFonts w:ascii="Arial" w:hAnsi="Arial" w:cs="Arial"/>
        </w:rPr>
        <w:t xml:space="preserve">Otwarcie ofert nastąpi w dniu </w:t>
      </w:r>
      <w:r w:rsidR="00451E46" w:rsidRPr="000F505D">
        <w:rPr>
          <w:rFonts w:ascii="Arial" w:hAnsi="Arial" w:cs="Arial"/>
          <w:b/>
          <w:bCs/>
        </w:rPr>
        <w:t>0</w:t>
      </w:r>
      <w:r w:rsidR="000A6016" w:rsidRPr="000F505D">
        <w:rPr>
          <w:rFonts w:ascii="Arial" w:hAnsi="Arial" w:cs="Arial"/>
          <w:b/>
          <w:bCs/>
        </w:rPr>
        <w:t>5</w:t>
      </w:r>
      <w:r w:rsidR="0007319B" w:rsidRPr="000F505D">
        <w:rPr>
          <w:rFonts w:ascii="Arial" w:hAnsi="Arial" w:cs="Arial"/>
          <w:b/>
          <w:bCs/>
        </w:rPr>
        <w:t>.1</w:t>
      </w:r>
      <w:r w:rsidR="00451E46" w:rsidRPr="000F505D">
        <w:rPr>
          <w:rFonts w:ascii="Arial" w:hAnsi="Arial" w:cs="Arial"/>
          <w:b/>
          <w:bCs/>
        </w:rPr>
        <w:t>2</w:t>
      </w:r>
      <w:r w:rsidR="0007319B" w:rsidRPr="000F505D">
        <w:rPr>
          <w:rFonts w:ascii="Arial" w:hAnsi="Arial" w:cs="Arial"/>
          <w:b/>
          <w:bCs/>
        </w:rPr>
        <w:t>.</w:t>
      </w:r>
      <w:r w:rsidRPr="000F505D">
        <w:rPr>
          <w:rFonts w:ascii="Arial" w:hAnsi="Arial" w:cs="Arial"/>
          <w:b/>
          <w:bCs/>
        </w:rPr>
        <w:t>202</w:t>
      </w:r>
      <w:r w:rsidR="00114A45" w:rsidRPr="000F505D">
        <w:rPr>
          <w:rFonts w:ascii="Arial" w:hAnsi="Arial" w:cs="Arial"/>
          <w:b/>
          <w:bCs/>
        </w:rPr>
        <w:t>3</w:t>
      </w:r>
      <w:r w:rsidRPr="000F505D">
        <w:rPr>
          <w:rFonts w:ascii="Arial" w:hAnsi="Arial" w:cs="Arial"/>
          <w:b/>
          <w:bCs/>
        </w:rPr>
        <w:t xml:space="preserve"> r., o godzinie </w:t>
      </w:r>
      <w:r w:rsidR="008B13C5" w:rsidRPr="000F505D">
        <w:rPr>
          <w:rFonts w:ascii="Arial" w:hAnsi="Arial" w:cs="Arial"/>
          <w:b/>
          <w:bCs/>
        </w:rPr>
        <w:t>1</w:t>
      </w:r>
      <w:r w:rsidR="0007319B" w:rsidRPr="000F505D">
        <w:rPr>
          <w:rFonts w:ascii="Arial" w:hAnsi="Arial" w:cs="Arial"/>
          <w:b/>
          <w:bCs/>
        </w:rPr>
        <w:t>3</w:t>
      </w:r>
      <w:r w:rsidRPr="000F505D">
        <w:rPr>
          <w:rFonts w:ascii="Arial" w:hAnsi="Arial" w:cs="Arial"/>
          <w:b/>
          <w:bCs/>
        </w:rPr>
        <w:t>:</w:t>
      </w:r>
      <w:r w:rsidR="008B13C5" w:rsidRPr="000F505D">
        <w:rPr>
          <w:rFonts w:ascii="Arial" w:hAnsi="Arial" w:cs="Arial"/>
          <w:b/>
          <w:bCs/>
        </w:rPr>
        <w:t>0</w:t>
      </w:r>
      <w:r w:rsidR="00E2126D" w:rsidRPr="000F505D">
        <w:rPr>
          <w:rFonts w:ascii="Arial" w:hAnsi="Arial" w:cs="Arial"/>
          <w:b/>
          <w:bCs/>
        </w:rPr>
        <w:t>0</w:t>
      </w:r>
      <w:r w:rsidRPr="000F505D">
        <w:rPr>
          <w:rFonts w:ascii="Arial" w:hAnsi="Arial" w:cs="Arial"/>
          <w:b/>
        </w:rPr>
        <w:t>.</w:t>
      </w:r>
    </w:p>
    <w:p w14:paraId="0A0D56A3" w14:textId="02FECCCE" w:rsidR="00FE6F58" w:rsidRPr="0038787B" w:rsidRDefault="00FE6F58" w:rsidP="0038787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2B7712">
        <w:rPr>
          <w:rFonts w:ascii="Arial" w:hAnsi="Arial" w:cs="Arial"/>
          <w:color w:val="000000"/>
        </w:rPr>
        <w:t xml:space="preserve">kt </w:t>
      </w:r>
      <w:r w:rsidR="00EB730A">
        <w:rPr>
          <w:rFonts w:ascii="Arial" w:hAnsi="Arial" w:cs="Arial"/>
          <w:color w:val="000000"/>
        </w:rPr>
        <w:t xml:space="preserve">V SWZ Przedmiot zamówienia </w:t>
      </w:r>
      <w:r>
        <w:rPr>
          <w:rFonts w:ascii="Arial" w:hAnsi="Arial" w:cs="Arial"/>
          <w:color w:val="000000"/>
        </w:rPr>
        <w:t xml:space="preserve">– </w:t>
      </w:r>
      <w:r w:rsidR="0038787B">
        <w:rPr>
          <w:rFonts w:ascii="Arial" w:hAnsi="Arial" w:cs="Arial"/>
          <w:color w:val="000000"/>
        </w:rPr>
        <w:t>zdanie dotyczące w</w:t>
      </w:r>
      <w:r w:rsidRPr="0038787B">
        <w:rPr>
          <w:rFonts w:ascii="Arial" w:hAnsi="Arial" w:cs="Arial"/>
          <w:color w:val="000000"/>
        </w:rPr>
        <w:t>ym</w:t>
      </w:r>
      <w:r w:rsidR="0038787B" w:rsidRPr="0038787B">
        <w:rPr>
          <w:rFonts w:ascii="Arial" w:hAnsi="Arial" w:cs="Arial"/>
          <w:color w:val="000000"/>
        </w:rPr>
        <w:t xml:space="preserve">ogu </w:t>
      </w:r>
      <w:r w:rsidRPr="0038787B">
        <w:rPr>
          <w:rFonts w:ascii="Arial" w:hAnsi="Arial" w:cs="Arial"/>
          <w:color w:val="000000"/>
        </w:rPr>
        <w:t>zatrudnienia na umowę o pracę</w:t>
      </w:r>
      <w:r w:rsidR="0038787B" w:rsidRPr="0038787B">
        <w:rPr>
          <w:rFonts w:ascii="Arial" w:hAnsi="Arial" w:cs="Arial"/>
          <w:color w:val="000000"/>
        </w:rPr>
        <w:t xml:space="preserve"> otrzymuje brzmienie:</w:t>
      </w:r>
    </w:p>
    <w:p w14:paraId="60369820" w14:textId="77777777" w:rsidR="0038787B" w:rsidRPr="006F3365" w:rsidRDefault="0038787B" w:rsidP="006F336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6F3365">
        <w:rPr>
          <w:rFonts w:ascii="Arial" w:hAnsi="Arial" w:cs="Arial"/>
        </w:rPr>
        <w:t>Na podstawie art. 95 ust. 1 ustawy Zamawiający wymaga zatrudnienia przez Wykonawcę lub podwykonawcę na podstawie umowy o pracę na pełen etat, odpowiednią ilość osób wykonujących czynności objęte przedmiotem zamówienia, jeśli wykonanie tych czynności polega na wykonaniu pracy w sposób określony w art. 22 § 1 ustawy z dnia 26 czerwca 1974r. – Kodeks Pracy, w szczególności obejmujących:</w:t>
      </w:r>
    </w:p>
    <w:p w14:paraId="2976FF69" w14:textId="77777777" w:rsidR="0038787B" w:rsidRPr="006F3365" w:rsidRDefault="0038787B" w:rsidP="006F336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6F3365">
        <w:rPr>
          <w:rFonts w:ascii="Arial" w:hAnsi="Arial" w:cs="Arial"/>
        </w:rPr>
        <w:t xml:space="preserve">- czynności w zakresie przygotowania i gotowania posiłków (kucharz),  </w:t>
      </w:r>
    </w:p>
    <w:p w14:paraId="55311551" w14:textId="77777777" w:rsidR="0038787B" w:rsidRPr="006F3365" w:rsidRDefault="0038787B" w:rsidP="006F336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6F3365">
        <w:rPr>
          <w:rFonts w:ascii="Arial" w:hAnsi="Arial" w:cs="Arial"/>
        </w:rPr>
        <w:t xml:space="preserve">- czynności pomocnicze (wykonywane na stanowisku pomocy kuchennej), </w:t>
      </w:r>
    </w:p>
    <w:p w14:paraId="4980B35C" w14:textId="77777777" w:rsidR="006F3365" w:rsidRDefault="006F3365" w:rsidP="006F336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8D039C">
        <w:rPr>
          <w:rFonts w:ascii="Arial" w:hAnsi="Arial" w:cs="Arial"/>
          <w:color w:val="000000"/>
        </w:rPr>
        <w:t xml:space="preserve">ałącznik nr 1 do SWZ  </w:t>
      </w:r>
      <w:r w:rsidR="0005271F">
        <w:rPr>
          <w:rFonts w:ascii="Arial" w:hAnsi="Arial" w:cs="Arial"/>
          <w:color w:val="000000"/>
        </w:rPr>
        <w:t xml:space="preserve">Wzór umowy - </w:t>
      </w:r>
      <w:r w:rsidR="00970EB0" w:rsidRPr="000F505D">
        <w:rPr>
          <w:rFonts w:ascii="Arial" w:hAnsi="Arial" w:cs="Arial"/>
          <w:color w:val="000000"/>
        </w:rPr>
        <w:t>paragraf 10 ust</w:t>
      </w:r>
      <w:r w:rsidR="00FA4431">
        <w:rPr>
          <w:rFonts w:ascii="Arial" w:hAnsi="Arial" w:cs="Arial"/>
          <w:color w:val="000000"/>
        </w:rPr>
        <w:t>.</w:t>
      </w:r>
      <w:r w:rsidR="00970EB0" w:rsidRPr="000F505D">
        <w:rPr>
          <w:rFonts w:ascii="Arial" w:hAnsi="Arial" w:cs="Arial"/>
          <w:color w:val="000000"/>
        </w:rPr>
        <w:t xml:space="preserve"> 8 wzoru umowy </w:t>
      </w:r>
      <w:r w:rsidR="0005271F">
        <w:rPr>
          <w:rFonts w:ascii="Arial" w:hAnsi="Arial" w:cs="Arial"/>
          <w:color w:val="000000"/>
        </w:rPr>
        <w:t xml:space="preserve">otrzymuje brzmienie </w:t>
      </w:r>
      <w:r w:rsidR="00970EB0" w:rsidRPr="000F505D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648EBA0B" w14:textId="3C34ACCC" w:rsidR="00970EB0" w:rsidRPr="006F3365" w:rsidRDefault="00970EB0" w:rsidP="006F3365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 w:rsidRPr="006F3365">
        <w:rPr>
          <w:rFonts w:ascii="Arial" w:hAnsi="Arial" w:cs="Arial"/>
        </w:rPr>
        <w:t>Łączna maksymalna wysokość kar umownych, których może dochodzić Zamawiający od Wykonawcy, nie może przekroczyć 30% wartości umowy określonej w § 5 ust. 1 umowy.</w:t>
      </w:r>
    </w:p>
    <w:p w14:paraId="6CBC1C8E" w14:textId="18BD0718" w:rsidR="00C055E6" w:rsidRPr="006F3365" w:rsidRDefault="006F3365" w:rsidP="006F336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6F3365">
        <w:rPr>
          <w:rFonts w:ascii="Arial" w:hAnsi="Arial" w:cs="Arial"/>
        </w:rPr>
        <w:lastRenderedPageBreak/>
        <w:t>z</w:t>
      </w:r>
      <w:r w:rsidR="00475180" w:rsidRPr="006F3365">
        <w:rPr>
          <w:rFonts w:ascii="Arial" w:hAnsi="Arial" w:cs="Arial"/>
        </w:rPr>
        <w:t xml:space="preserve">ałącznik nr 1 do SWZ  Wzór umowy </w:t>
      </w:r>
      <w:r w:rsidR="002A1436" w:rsidRPr="006F3365">
        <w:rPr>
          <w:rFonts w:ascii="Arial" w:hAnsi="Arial" w:cs="Arial"/>
        </w:rPr>
        <w:t>–</w:t>
      </w:r>
      <w:r w:rsidR="00475180" w:rsidRPr="006F3365">
        <w:rPr>
          <w:rFonts w:ascii="Arial" w:hAnsi="Arial" w:cs="Arial"/>
        </w:rPr>
        <w:t xml:space="preserve"> </w:t>
      </w:r>
      <w:r w:rsidR="002A1436" w:rsidRPr="006F3365">
        <w:rPr>
          <w:rFonts w:ascii="Arial" w:hAnsi="Arial" w:cs="Arial"/>
        </w:rPr>
        <w:t xml:space="preserve">w </w:t>
      </w:r>
      <w:r w:rsidR="00475180" w:rsidRPr="006F3365">
        <w:rPr>
          <w:rFonts w:ascii="Arial" w:hAnsi="Arial" w:cs="Arial"/>
        </w:rPr>
        <w:t xml:space="preserve">paragraf 4 ust. 1 wzoru umowy </w:t>
      </w:r>
      <w:r w:rsidR="002A1436" w:rsidRPr="006F3365">
        <w:rPr>
          <w:rFonts w:ascii="Arial" w:hAnsi="Arial" w:cs="Arial"/>
        </w:rPr>
        <w:t xml:space="preserve">wykreśla się podpunkt </w:t>
      </w:r>
      <w:r w:rsidR="002B7712" w:rsidRPr="006F3365">
        <w:rPr>
          <w:rFonts w:ascii="Arial" w:hAnsi="Arial" w:cs="Arial"/>
        </w:rPr>
        <w:t xml:space="preserve">3 </w:t>
      </w:r>
      <w:r w:rsidR="002A1436" w:rsidRPr="006F3365">
        <w:rPr>
          <w:rFonts w:ascii="Arial" w:hAnsi="Arial" w:cs="Arial"/>
        </w:rPr>
        <w:t xml:space="preserve">o treści </w:t>
      </w:r>
      <w:r w:rsidR="00475180" w:rsidRPr="006F3365">
        <w:rPr>
          <w:rFonts w:ascii="Arial" w:hAnsi="Arial" w:cs="Arial"/>
        </w:rPr>
        <w:t>:</w:t>
      </w:r>
      <w:r w:rsidRPr="006F3365">
        <w:rPr>
          <w:rFonts w:ascii="Arial" w:hAnsi="Arial" w:cs="Arial"/>
        </w:rPr>
        <w:t xml:space="preserve">  </w:t>
      </w:r>
      <w:r w:rsidR="00C055E6" w:rsidRPr="006F3365">
        <w:rPr>
          <w:rFonts w:ascii="Arial" w:hAnsi="Arial" w:cs="Arial"/>
        </w:rPr>
        <w:t>czynności w zakresie transportu i wydania posiłków.</w:t>
      </w:r>
    </w:p>
    <w:p w14:paraId="3CF17828" w14:textId="77777777" w:rsidR="00970EB0" w:rsidRPr="000F505D" w:rsidRDefault="00970EB0" w:rsidP="00FA4431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14:paraId="0E4CEEB7" w14:textId="1025F83A" w:rsidR="00B75914" w:rsidRDefault="0029571A" w:rsidP="00FA4431">
      <w:pPr>
        <w:pStyle w:val="Textbody"/>
        <w:spacing w:line="360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0F505D">
        <w:rPr>
          <w:rFonts w:ascii="Arial" w:eastAsiaTheme="minorHAnsi" w:hAnsi="Arial" w:cs="Arial"/>
          <w:kern w:val="0"/>
          <w:lang w:eastAsia="en-US" w:bidi="ar-SA"/>
        </w:rPr>
        <w:t>Pozostałe zapisy SIWZ pozostają bez zmian</w:t>
      </w:r>
      <w:r w:rsidR="001A6BC7" w:rsidRPr="000F505D">
        <w:rPr>
          <w:rFonts w:ascii="Arial" w:eastAsiaTheme="minorHAnsi" w:hAnsi="Arial" w:cs="Arial"/>
          <w:kern w:val="0"/>
          <w:lang w:eastAsia="en-US" w:bidi="ar-SA"/>
        </w:rPr>
        <w:t>.</w:t>
      </w:r>
    </w:p>
    <w:p w14:paraId="23CE3EAC" w14:textId="77777777" w:rsidR="001900C2" w:rsidRPr="000F505D" w:rsidRDefault="001900C2" w:rsidP="00FA4431">
      <w:pPr>
        <w:pStyle w:val="Textbody"/>
        <w:spacing w:line="360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5FD733CD" w14:textId="77777777" w:rsidR="001A6BC7" w:rsidRPr="000F505D" w:rsidRDefault="001A6BC7" w:rsidP="00FA4431">
      <w:pPr>
        <w:spacing w:after="0" w:line="276" w:lineRule="auto"/>
        <w:ind w:left="3539" w:firstLine="709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1A6BC7" w:rsidRPr="000F505D" w14:paraId="08DA270F" w14:textId="77777777" w:rsidTr="00317B19">
        <w:tc>
          <w:tcPr>
            <w:tcW w:w="4395" w:type="dxa"/>
          </w:tcPr>
          <w:p w14:paraId="5DEB2BBE" w14:textId="2F926A25" w:rsidR="001A6BC7" w:rsidRPr="000F505D" w:rsidRDefault="004E72A6" w:rsidP="00FA4431">
            <w:pPr>
              <w:spacing w:after="0" w:line="276" w:lineRule="auto"/>
              <w:ind w:left="64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  <w:tc>
          <w:tcPr>
            <w:tcW w:w="4677" w:type="dxa"/>
          </w:tcPr>
          <w:p w14:paraId="21FA03EC" w14:textId="1EFECC4F" w:rsidR="001A6BC7" w:rsidRPr="000F505D" w:rsidRDefault="00813B88" w:rsidP="004E72A6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505D">
              <w:rPr>
                <w:rFonts w:ascii="Arial" w:hAnsi="Arial" w:cs="Arial"/>
                <w:b/>
                <w:bCs/>
              </w:rPr>
              <w:t xml:space="preserve">Monika </w:t>
            </w:r>
            <w:proofErr w:type="spellStart"/>
            <w:r w:rsidRPr="000F505D">
              <w:rPr>
                <w:rFonts w:ascii="Arial" w:hAnsi="Arial" w:cs="Arial"/>
                <w:b/>
                <w:bCs/>
              </w:rPr>
              <w:t>Suchorzewska</w:t>
            </w:r>
            <w:proofErr w:type="spellEnd"/>
          </w:p>
          <w:p w14:paraId="0F753DCB" w14:textId="2FF0B563" w:rsidR="001A6BC7" w:rsidRPr="000F505D" w:rsidRDefault="001A6BC7" w:rsidP="004E72A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F505D">
              <w:rPr>
                <w:rFonts w:ascii="Arial" w:hAnsi="Arial" w:cs="Arial"/>
              </w:rPr>
              <w:t>D</w:t>
            </w:r>
            <w:r w:rsidRPr="000F505D">
              <w:rPr>
                <w:rFonts w:ascii="Arial" w:eastAsia="Calibri" w:hAnsi="Arial" w:cs="Arial"/>
                <w:bCs/>
              </w:rPr>
              <w:t>yrektor</w:t>
            </w:r>
          </w:p>
          <w:p w14:paraId="1FD04C0C" w14:textId="77777777" w:rsidR="001A6BC7" w:rsidRPr="000F505D" w:rsidRDefault="001A6BC7" w:rsidP="004E72A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F505D">
              <w:rPr>
                <w:rFonts w:ascii="Arial" w:eastAsia="Calibri" w:hAnsi="Arial" w:cs="Arial"/>
                <w:bCs/>
              </w:rPr>
              <w:t>Centrum Usług Wspólnych w Poznaniu</w:t>
            </w:r>
          </w:p>
          <w:p w14:paraId="15021DC9" w14:textId="77777777" w:rsidR="001A6BC7" w:rsidRPr="000F505D" w:rsidRDefault="001A6BC7" w:rsidP="004E72A6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0F505D">
              <w:rPr>
                <w:rFonts w:ascii="Arial" w:eastAsia="Calibri" w:hAnsi="Arial" w:cs="Arial"/>
                <w:i/>
                <w:iCs/>
              </w:rPr>
              <w:t>/dokument podpisany elektronicznie/</w:t>
            </w:r>
          </w:p>
          <w:p w14:paraId="0D3D6F0E" w14:textId="77777777" w:rsidR="001A6BC7" w:rsidRPr="000F505D" w:rsidRDefault="001A6BC7" w:rsidP="004E72A6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3B88" w:rsidRPr="000F505D" w14:paraId="79B865D4" w14:textId="77777777" w:rsidTr="00317B19">
        <w:tc>
          <w:tcPr>
            <w:tcW w:w="4395" w:type="dxa"/>
          </w:tcPr>
          <w:p w14:paraId="5895F0AA" w14:textId="77777777" w:rsidR="00813B88" w:rsidRPr="000F505D" w:rsidRDefault="00813B88" w:rsidP="00FA4431">
            <w:pPr>
              <w:spacing w:after="0" w:line="276" w:lineRule="auto"/>
              <w:ind w:left="644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7" w:type="dxa"/>
          </w:tcPr>
          <w:p w14:paraId="0B3E8D1E" w14:textId="77777777" w:rsidR="00813B88" w:rsidRPr="000F505D" w:rsidRDefault="00813B88" w:rsidP="00FA443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BB091D4" w14:textId="77777777" w:rsidR="001A6BC7" w:rsidRPr="000F505D" w:rsidRDefault="001A6BC7" w:rsidP="00FA4431">
      <w:pPr>
        <w:pStyle w:val="Textbody"/>
        <w:spacing w:line="360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14:paraId="44A41334" w14:textId="54625DC5" w:rsidR="00127CF0" w:rsidRPr="000F505D" w:rsidRDefault="00B75914" w:rsidP="00FA4431">
      <w:pPr>
        <w:spacing w:after="0" w:line="240" w:lineRule="auto"/>
        <w:ind w:left="3539" w:firstLine="709"/>
        <w:jc w:val="both"/>
        <w:rPr>
          <w:rFonts w:ascii="Arial" w:hAnsi="Arial" w:cs="Arial"/>
          <w:i/>
          <w:iCs/>
        </w:rPr>
      </w:pPr>
      <w:r w:rsidRPr="000F505D">
        <w:rPr>
          <w:rFonts w:ascii="Arial" w:hAnsi="Arial" w:cs="Arial"/>
          <w:b/>
          <w:bCs/>
        </w:rPr>
        <w:t xml:space="preserve"> </w:t>
      </w:r>
    </w:p>
    <w:sectPr w:rsidR="00127CF0" w:rsidRPr="000F505D" w:rsidSect="00095A32">
      <w:footerReference w:type="default" r:id="rId8"/>
      <w:pgSz w:w="11906" w:h="16838"/>
      <w:pgMar w:top="1276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3D61" w14:textId="77777777" w:rsidR="00710375" w:rsidRDefault="00710375">
      <w:pPr>
        <w:spacing w:after="0" w:line="240" w:lineRule="auto"/>
      </w:pPr>
      <w:r>
        <w:separator/>
      </w:r>
    </w:p>
  </w:endnote>
  <w:endnote w:type="continuationSeparator" w:id="0">
    <w:p w14:paraId="083EB42F" w14:textId="77777777" w:rsidR="00710375" w:rsidRDefault="0071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28DC" w14:textId="11A30034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E66CF6" w:rsidRPr="00461A5E">
      <w:rPr>
        <w:rFonts w:ascii="Times New Roman" w:hAnsi="Times New Roman" w:cs="Times New Roman"/>
        <w:i/>
        <w:iCs/>
        <w:sz w:val="20"/>
        <w:szCs w:val="20"/>
      </w:rPr>
      <w:t>Aldona Szubert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0FF1" w14:textId="77777777" w:rsidR="00710375" w:rsidRDefault="00710375">
      <w:pPr>
        <w:spacing w:after="0" w:line="240" w:lineRule="auto"/>
      </w:pPr>
      <w:r>
        <w:separator/>
      </w:r>
    </w:p>
  </w:footnote>
  <w:footnote w:type="continuationSeparator" w:id="0">
    <w:p w14:paraId="4A81F2C6" w14:textId="77777777" w:rsidR="00710375" w:rsidRDefault="0071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4"/>
  </w:num>
  <w:num w:numId="2" w16cid:durableId="1736199994">
    <w:abstractNumId w:val="13"/>
  </w:num>
  <w:num w:numId="3" w16cid:durableId="536551664">
    <w:abstractNumId w:val="22"/>
  </w:num>
  <w:num w:numId="4" w16cid:durableId="51466341">
    <w:abstractNumId w:val="29"/>
  </w:num>
  <w:num w:numId="5" w16cid:durableId="517162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8"/>
  </w:num>
  <w:num w:numId="9" w16cid:durableId="290668543">
    <w:abstractNumId w:val="14"/>
  </w:num>
  <w:num w:numId="10" w16cid:durableId="588151161">
    <w:abstractNumId w:val="3"/>
  </w:num>
  <w:num w:numId="11" w16cid:durableId="208810868">
    <w:abstractNumId w:val="21"/>
  </w:num>
  <w:num w:numId="12" w16cid:durableId="1479688313">
    <w:abstractNumId w:val="4"/>
  </w:num>
  <w:num w:numId="13" w16cid:durableId="1197427721">
    <w:abstractNumId w:val="6"/>
  </w:num>
  <w:num w:numId="14" w16cid:durableId="1039938544">
    <w:abstractNumId w:val="11"/>
  </w:num>
  <w:num w:numId="15" w16cid:durableId="427236959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2"/>
  </w:num>
  <w:num w:numId="19" w16cid:durableId="524291760">
    <w:abstractNumId w:val="25"/>
  </w:num>
  <w:num w:numId="20" w16cid:durableId="1770852729">
    <w:abstractNumId w:val="35"/>
  </w:num>
  <w:num w:numId="21" w16cid:durableId="296380559">
    <w:abstractNumId w:val="17"/>
  </w:num>
  <w:num w:numId="22" w16cid:durableId="712970246">
    <w:abstractNumId w:val="34"/>
  </w:num>
  <w:num w:numId="23" w16cid:durableId="1570537451">
    <w:abstractNumId w:val="16"/>
  </w:num>
  <w:num w:numId="24" w16cid:durableId="2128699514">
    <w:abstractNumId w:val="26"/>
  </w:num>
  <w:num w:numId="25" w16cid:durableId="666984292">
    <w:abstractNumId w:val="32"/>
  </w:num>
  <w:num w:numId="26" w16cid:durableId="2123720192">
    <w:abstractNumId w:val="28"/>
  </w:num>
  <w:num w:numId="27" w16cid:durableId="1600065103">
    <w:abstractNumId w:val="19"/>
  </w:num>
  <w:num w:numId="28" w16cid:durableId="1409692889">
    <w:abstractNumId w:val="9"/>
  </w:num>
  <w:num w:numId="29" w16cid:durableId="62068038">
    <w:abstractNumId w:val="27"/>
  </w:num>
  <w:num w:numId="30" w16cid:durableId="1749764011">
    <w:abstractNumId w:val="36"/>
  </w:num>
  <w:num w:numId="31" w16cid:durableId="909536677">
    <w:abstractNumId w:val="30"/>
  </w:num>
  <w:num w:numId="32" w16cid:durableId="1206871673">
    <w:abstractNumId w:val="33"/>
  </w:num>
  <w:num w:numId="33" w16cid:durableId="1467972698">
    <w:abstractNumId w:val="10"/>
  </w:num>
  <w:num w:numId="34" w16cid:durableId="1268732470">
    <w:abstractNumId w:val="23"/>
  </w:num>
  <w:num w:numId="35" w16cid:durableId="234173758">
    <w:abstractNumId w:val="2"/>
  </w:num>
  <w:num w:numId="36" w16cid:durableId="2092583045">
    <w:abstractNumId w:val="20"/>
  </w:num>
  <w:num w:numId="37" w16cid:durableId="886725702">
    <w:abstractNumId w:val="31"/>
  </w:num>
  <w:num w:numId="38" w16cid:durableId="1057822913">
    <w:abstractNumId w:val="5"/>
  </w:num>
  <w:num w:numId="39" w16cid:durableId="714038187">
    <w:abstractNumId w:val="7"/>
  </w:num>
  <w:num w:numId="40" w16cid:durableId="132330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5271F"/>
    <w:rsid w:val="00052854"/>
    <w:rsid w:val="000621C0"/>
    <w:rsid w:val="00067CC5"/>
    <w:rsid w:val="000705B3"/>
    <w:rsid w:val="0007242F"/>
    <w:rsid w:val="0007319B"/>
    <w:rsid w:val="00076C3A"/>
    <w:rsid w:val="00090D58"/>
    <w:rsid w:val="00095A32"/>
    <w:rsid w:val="00095FDD"/>
    <w:rsid w:val="000A1730"/>
    <w:rsid w:val="000A6016"/>
    <w:rsid w:val="000B67CD"/>
    <w:rsid w:val="000C037A"/>
    <w:rsid w:val="000C6E33"/>
    <w:rsid w:val="000D6229"/>
    <w:rsid w:val="000E0F9D"/>
    <w:rsid w:val="000F0ECE"/>
    <w:rsid w:val="000F505D"/>
    <w:rsid w:val="000F750B"/>
    <w:rsid w:val="00113938"/>
    <w:rsid w:val="00114A45"/>
    <w:rsid w:val="00115BBF"/>
    <w:rsid w:val="0012594F"/>
    <w:rsid w:val="00125D83"/>
    <w:rsid w:val="00127CF0"/>
    <w:rsid w:val="00140263"/>
    <w:rsid w:val="00141E1E"/>
    <w:rsid w:val="00150DFA"/>
    <w:rsid w:val="001529D0"/>
    <w:rsid w:val="00155195"/>
    <w:rsid w:val="00160796"/>
    <w:rsid w:val="0017105E"/>
    <w:rsid w:val="001900C2"/>
    <w:rsid w:val="00190593"/>
    <w:rsid w:val="001A0616"/>
    <w:rsid w:val="001A126F"/>
    <w:rsid w:val="001A1378"/>
    <w:rsid w:val="001A30DF"/>
    <w:rsid w:val="001A6BC7"/>
    <w:rsid w:val="001B2441"/>
    <w:rsid w:val="001B3417"/>
    <w:rsid w:val="001B3E92"/>
    <w:rsid w:val="001B3F38"/>
    <w:rsid w:val="001C00FA"/>
    <w:rsid w:val="001D3BDC"/>
    <w:rsid w:val="001D3C18"/>
    <w:rsid w:val="001D538E"/>
    <w:rsid w:val="001E4A0C"/>
    <w:rsid w:val="001E614C"/>
    <w:rsid w:val="001F3DB7"/>
    <w:rsid w:val="001F7C8D"/>
    <w:rsid w:val="00201F60"/>
    <w:rsid w:val="00204FDC"/>
    <w:rsid w:val="0020504D"/>
    <w:rsid w:val="00205A1F"/>
    <w:rsid w:val="0020619E"/>
    <w:rsid w:val="002136E6"/>
    <w:rsid w:val="00215F47"/>
    <w:rsid w:val="002214A7"/>
    <w:rsid w:val="00222077"/>
    <w:rsid w:val="002241EE"/>
    <w:rsid w:val="00226224"/>
    <w:rsid w:val="002276D5"/>
    <w:rsid w:val="00231783"/>
    <w:rsid w:val="00231A82"/>
    <w:rsid w:val="0023761F"/>
    <w:rsid w:val="0026279D"/>
    <w:rsid w:val="00263961"/>
    <w:rsid w:val="002655DE"/>
    <w:rsid w:val="00266705"/>
    <w:rsid w:val="0028119E"/>
    <w:rsid w:val="0029571A"/>
    <w:rsid w:val="002A1436"/>
    <w:rsid w:val="002A1CAC"/>
    <w:rsid w:val="002A441C"/>
    <w:rsid w:val="002A72A9"/>
    <w:rsid w:val="002B7712"/>
    <w:rsid w:val="002D3C9E"/>
    <w:rsid w:val="002E42E7"/>
    <w:rsid w:val="002E6A62"/>
    <w:rsid w:val="002E731E"/>
    <w:rsid w:val="002F3B8F"/>
    <w:rsid w:val="002F790F"/>
    <w:rsid w:val="002F7B79"/>
    <w:rsid w:val="00304E56"/>
    <w:rsid w:val="0032368C"/>
    <w:rsid w:val="003275DF"/>
    <w:rsid w:val="00344067"/>
    <w:rsid w:val="003447AA"/>
    <w:rsid w:val="00347F4B"/>
    <w:rsid w:val="003509D5"/>
    <w:rsid w:val="00354B7C"/>
    <w:rsid w:val="00354F19"/>
    <w:rsid w:val="003550B0"/>
    <w:rsid w:val="003559D0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8787B"/>
    <w:rsid w:val="003A4335"/>
    <w:rsid w:val="003B0D0F"/>
    <w:rsid w:val="003B3D5E"/>
    <w:rsid w:val="003C3B8B"/>
    <w:rsid w:val="003C5997"/>
    <w:rsid w:val="003E0E76"/>
    <w:rsid w:val="003F227E"/>
    <w:rsid w:val="00403FD8"/>
    <w:rsid w:val="00404244"/>
    <w:rsid w:val="00407FF4"/>
    <w:rsid w:val="00412489"/>
    <w:rsid w:val="00415235"/>
    <w:rsid w:val="00425F71"/>
    <w:rsid w:val="00431068"/>
    <w:rsid w:val="0043311F"/>
    <w:rsid w:val="0043377E"/>
    <w:rsid w:val="00442462"/>
    <w:rsid w:val="00446624"/>
    <w:rsid w:val="00451E46"/>
    <w:rsid w:val="004613E4"/>
    <w:rsid w:val="00461A5E"/>
    <w:rsid w:val="00467CA0"/>
    <w:rsid w:val="004731DC"/>
    <w:rsid w:val="0047420B"/>
    <w:rsid w:val="00475180"/>
    <w:rsid w:val="004804A2"/>
    <w:rsid w:val="00486C33"/>
    <w:rsid w:val="004A6A7E"/>
    <w:rsid w:val="004E72A6"/>
    <w:rsid w:val="004F6608"/>
    <w:rsid w:val="004F7927"/>
    <w:rsid w:val="00501F65"/>
    <w:rsid w:val="00510BF6"/>
    <w:rsid w:val="005112C3"/>
    <w:rsid w:val="005165E7"/>
    <w:rsid w:val="00523C30"/>
    <w:rsid w:val="00534F40"/>
    <w:rsid w:val="0054062C"/>
    <w:rsid w:val="005464CC"/>
    <w:rsid w:val="00546DD3"/>
    <w:rsid w:val="0054784D"/>
    <w:rsid w:val="00553BB9"/>
    <w:rsid w:val="00557F6B"/>
    <w:rsid w:val="00561EE5"/>
    <w:rsid w:val="00562708"/>
    <w:rsid w:val="005716D4"/>
    <w:rsid w:val="00574190"/>
    <w:rsid w:val="00577823"/>
    <w:rsid w:val="005844ED"/>
    <w:rsid w:val="00584C8D"/>
    <w:rsid w:val="0059485E"/>
    <w:rsid w:val="005A3981"/>
    <w:rsid w:val="005A6B40"/>
    <w:rsid w:val="005C03C3"/>
    <w:rsid w:val="005C419F"/>
    <w:rsid w:val="005E0F6E"/>
    <w:rsid w:val="005E5A79"/>
    <w:rsid w:val="00611F4B"/>
    <w:rsid w:val="00613234"/>
    <w:rsid w:val="006171AB"/>
    <w:rsid w:val="00627506"/>
    <w:rsid w:val="00630EE7"/>
    <w:rsid w:val="0064331B"/>
    <w:rsid w:val="00646C9F"/>
    <w:rsid w:val="00652C30"/>
    <w:rsid w:val="00654F73"/>
    <w:rsid w:val="0066468E"/>
    <w:rsid w:val="00681815"/>
    <w:rsid w:val="006832B4"/>
    <w:rsid w:val="0068460C"/>
    <w:rsid w:val="0068467B"/>
    <w:rsid w:val="006A40EA"/>
    <w:rsid w:val="006A539B"/>
    <w:rsid w:val="006A7994"/>
    <w:rsid w:val="006B40A8"/>
    <w:rsid w:val="006B500C"/>
    <w:rsid w:val="006D14E4"/>
    <w:rsid w:val="006E322A"/>
    <w:rsid w:val="006E3C90"/>
    <w:rsid w:val="006F3365"/>
    <w:rsid w:val="006F3C20"/>
    <w:rsid w:val="00700F92"/>
    <w:rsid w:val="007012E6"/>
    <w:rsid w:val="00702155"/>
    <w:rsid w:val="00710375"/>
    <w:rsid w:val="0071059F"/>
    <w:rsid w:val="0072260A"/>
    <w:rsid w:val="0073354E"/>
    <w:rsid w:val="00741C69"/>
    <w:rsid w:val="00752940"/>
    <w:rsid w:val="00757CA8"/>
    <w:rsid w:val="00773A36"/>
    <w:rsid w:val="007770F1"/>
    <w:rsid w:val="00783119"/>
    <w:rsid w:val="00785791"/>
    <w:rsid w:val="00792601"/>
    <w:rsid w:val="0079501F"/>
    <w:rsid w:val="007A00AB"/>
    <w:rsid w:val="007A41B8"/>
    <w:rsid w:val="007B1CC8"/>
    <w:rsid w:val="007C101B"/>
    <w:rsid w:val="007C7C4C"/>
    <w:rsid w:val="007D0D61"/>
    <w:rsid w:val="007D5765"/>
    <w:rsid w:val="007F3A66"/>
    <w:rsid w:val="008012B0"/>
    <w:rsid w:val="0080397E"/>
    <w:rsid w:val="0081056F"/>
    <w:rsid w:val="00813B88"/>
    <w:rsid w:val="00814EBD"/>
    <w:rsid w:val="008203C5"/>
    <w:rsid w:val="00822A39"/>
    <w:rsid w:val="008353C7"/>
    <w:rsid w:val="00842845"/>
    <w:rsid w:val="00852BE3"/>
    <w:rsid w:val="00855119"/>
    <w:rsid w:val="008656AE"/>
    <w:rsid w:val="00871AA3"/>
    <w:rsid w:val="00875A7C"/>
    <w:rsid w:val="00877CE3"/>
    <w:rsid w:val="008822DA"/>
    <w:rsid w:val="008913A1"/>
    <w:rsid w:val="00896C43"/>
    <w:rsid w:val="008979CE"/>
    <w:rsid w:val="008A5C31"/>
    <w:rsid w:val="008B13C5"/>
    <w:rsid w:val="008B32FC"/>
    <w:rsid w:val="008B4D7D"/>
    <w:rsid w:val="008D039C"/>
    <w:rsid w:val="008E04EA"/>
    <w:rsid w:val="008E62EF"/>
    <w:rsid w:val="008E76EE"/>
    <w:rsid w:val="008F0381"/>
    <w:rsid w:val="008F319C"/>
    <w:rsid w:val="00901215"/>
    <w:rsid w:val="009030E8"/>
    <w:rsid w:val="00905CC4"/>
    <w:rsid w:val="0090654B"/>
    <w:rsid w:val="00920F26"/>
    <w:rsid w:val="00927AF8"/>
    <w:rsid w:val="009417FA"/>
    <w:rsid w:val="00944110"/>
    <w:rsid w:val="0095474E"/>
    <w:rsid w:val="0095682C"/>
    <w:rsid w:val="00957CEC"/>
    <w:rsid w:val="00961D89"/>
    <w:rsid w:val="00966AC7"/>
    <w:rsid w:val="00970EB0"/>
    <w:rsid w:val="0097230D"/>
    <w:rsid w:val="00976515"/>
    <w:rsid w:val="009820C8"/>
    <w:rsid w:val="00982E21"/>
    <w:rsid w:val="00986951"/>
    <w:rsid w:val="00997582"/>
    <w:rsid w:val="009B01D7"/>
    <w:rsid w:val="009C28BB"/>
    <w:rsid w:val="009C4B1B"/>
    <w:rsid w:val="009E2B96"/>
    <w:rsid w:val="009F21D0"/>
    <w:rsid w:val="009F4CEA"/>
    <w:rsid w:val="009F5839"/>
    <w:rsid w:val="00A026DC"/>
    <w:rsid w:val="00A059FA"/>
    <w:rsid w:val="00A15702"/>
    <w:rsid w:val="00A2074E"/>
    <w:rsid w:val="00A252BF"/>
    <w:rsid w:val="00A404BB"/>
    <w:rsid w:val="00A44A59"/>
    <w:rsid w:val="00A5073B"/>
    <w:rsid w:val="00A535E1"/>
    <w:rsid w:val="00A5567D"/>
    <w:rsid w:val="00A6295A"/>
    <w:rsid w:val="00A700C2"/>
    <w:rsid w:val="00A7021F"/>
    <w:rsid w:val="00A72E8C"/>
    <w:rsid w:val="00A86B72"/>
    <w:rsid w:val="00A96B53"/>
    <w:rsid w:val="00A972B6"/>
    <w:rsid w:val="00AB0E76"/>
    <w:rsid w:val="00AD1E4D"/>
    <w:rsid w:val="00AD4A3B"/>
    <w:rsid w:val="00AE1220"/>
    <w:rsid w:val="00AE6229"/>
    <w:rsid w:val="00AF5990"/>
    <w:rsid w:val="00AF6E4A"/>
    <w:rsid w:val="00B002A2"/>
    <w:rsid w:val="00B15833"/>
    <w:rsid w:val="00B177FD"/>
    <w:rsid w:val="00B2510E"/>
    <w:rsid w:val="00B27619"/>
    <w:rsid w:val="00B32C35"/>
    <w:rsid w:val="00B331EC"/>
    <w:rsid w:val="00B372F1"/>
    <w:rsid w:val="00B41C2D"/>
    <w:rsid w:val="00B433AF"/>
    <w:rsid w:val="00B47AE4"/>
    <w:rsid w:val="00B61E42"/>
    <w:rsid w:val="00B6781C"/>
    <w:rsid w:val="00B70391"/>
    <w:rsid w:val="00B75914"/>
    <w:rsid w:val="00B80F74"/>
    <w:rsid w:val="00B92C14"/>
    <w:rsid w:val="00B97287"/>
    <w:rsid w:val="00BA0942"/>
    <w:rsid w:val="00BA3D2A"/>
    <w:rsid w:val="00BB1FD4"/>
    <w:rsid w:val="00BB5A2A"/>
    <w:rsid w:val="00BC416F"/>
    <w:rsid w:val="00BC47D7"/>
    <w:rsid w:val="00BC5D5A"/>
    <w:rsid w:val="00BD1428"/>
    <w:rsid w:val="00BD1E8D"/>
    <w:rsid w:val="00BD25F2"/>
    <w:rsid w:val="00BE116C"/>
    <w:rsid w:val="00BF22CE"/>
    <w:rsid w:val="00BF4953"/>
    <w:rsid w:val="00BF707F"/>
    <w:rsid w:val="00C03A40"/>
    <w:rsid w:val="00C055E6"/>
    <w:rsid w:val="00C1317D"/>
    <w:rsid w:val="00C23CE0"/>
    <w:rsid w:val="00C26520"/>
    <w:rsid w:val="00C27AB5"/>
    <w:rsid w:val="00C42FB8"/>
    <w:rsid w:val="00C4734D"/>
    <w:rsid w:val="00C50C02"/>
    <w:rsid w:val="00C520D3"/>
    <w:rsid w:val="00C54DB6"/>
    <w:rsid w:val="00C61C52"/>
    <w:rsid w:val="00C63311"/>
    <w:rsid w:val="00C6463D"/>
    <w:rsid w:val="00C65CBD"/>
    <w:rsid w:val="00C8098B"/>
    <w:rsid w:val="00C95649"/>
    <w:rsid w:val="00CA25DC"/>
    <w:rsid w:val="00CA7504"/>
    <w:rsid w:val="00CC16F4"/>
    <w:rsid w:val="00CC20D4"/>
    <w:rsid w:val="00CD236A"/>
    <w:rsid w:val="00CF1289"/>
    <w:rsid w:val="00CF1873"/>
    <w:rsid w:val="00D056ED"/>
    <w:rsid w:val="00D07877"/>
    <w:rsid w:val="00D07FE9"/>
    <w:rsid w:val="00D236F4"/>
    <w:rsid w:val="00D3142A"/>
    <w:rsid w:val="00D368E1"/>
    <w:rsid w:val="00D47434"/>
    <w:rsid w:val="00D52EA6"/>
    <w:rsid w:val="00D5537C"/>
    <w:rsid w:val="00D60AD5"/>
    <w:rsid w:val="00D6480E"/>
    <w:rsid w:val="00D65829"/>
    <w:rsid w:val="00D81AB2"/>
    <w:rsid w:val="00D848E5"/>
    <w:rsid w:val="00D84D88"/>
    <w:rsid w:val="00D96C09"/>
    <w:rsid w:val="00DA1A14"/>
    <w:rsid w:val="00DA35F3"/>
    <w:rsid w:val="00DA404D"/>
    <w:rsid w:val="00DC04A5"/>
    <w:rsid w:val="00DC6B0A"/>
    <w:rsid w:val="00DD4DD9"/>
    <w:rsid w:val="00DE0C1C"/>
    <w:rsid w:val="00DF1878"/>
    <w:rsid w:val="00E0051C"/>
    <w:rsid w:val="00E10E41"/>
    <w:rsid w:val="00E1625A"/>
    <w:rsid w:val="00E1682C"/>
    <w:rsid w:val="00E2126D"/>
    <w:rsid w:val="00E26740"/>
    <w:rsid w:val="00E27B8D"/>
    <w:rsid w:val="00E33278"/>
    <w:rsid w:val="00E417FD"/>
    <w:rsid w:val="00E44049"/>
    <w:rsid w:val="00E5004A"/>
    <w:rsid w:val="00E52132"/>
    <w:rsid w:val="00E60E60"/>
    <w:rsid w:val="00E625F1"/>
    <w:rsid w:val="00E66CF6"/>
    <w:rsid w:val="00E72B73"/>
    <w:rsid w:val="00E72ED7"/>
    <w:rsid w:val="00E90B27"/>
    <w:rsid w:val="00E9743A"/>
    <w:rsid w:val="00EA77A3"/>
    <w:rsid w:val="00EB730A"/>
    <w:rsid w:val="00EE12D8"/>
    <w:rsid w:val="00EE1C99"/>
    <w:rsid w:val="00EE7CB6"/>
    <w:rsid w:val="00EF3F84"/>
    <w:rsid w:val="00F077B2"/>
    <w:rsid w:val="00F116AD"/>
    <w:rsid w:val="00F13790"/>
    <w:rsid w:val="00F27E8E"/>
    <w:rsid w:val="00F3775D"/>
    <w:rsid w:val="00F43EB7"/>
    <w:rsid w:val="00F50CCD"/>
    <w:rsid w:val="00F57476"/>
    <w:rsid w:val="00F62124"/>
    <w:rsid w:val="00F62CAD"/>
    <w:rsid w:val="00F6704E"/>
    <w:rsid w:val="00F908F2"/>
    <w:rsid w:val="00F91194"/>
    <w:rsid w:val="00F96FCA"/>
    <w:rsid w:val="00FA2FFB"/>
    <w:rsid w:val="00FA3F86"/>
    <w:rsid w:val="00FA41C5"/>
    <w:rsid w:val="00FA4431"/>
    <w:rsid w:val="00FA4EFD"/>
    <w:rsid w:val="00FA6406"/>
    <w:rsid w:val="00FB0F1D"/>
    <w:rsid w:val="00FC3018"/>
    <w:rsid w:val="00FC75BE"/>
    <w:rsid w:val="00FE10A0"/>
    <w:rsid w:val="00FE6F58"/>
    <w:rsid w:val="00FF1A81"/>
    <w:rsid w:val="00FF2F6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uiPriority w:val="99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qFormat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uiPriority w:val="99"/>
    <w:qFormat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character" w:customStyle="1" w:styleId="contentpasted1">
    <w:name w:val="contentpasted1"/>
    <w:basedOn w:val="Domylnaczcionkaakapitu"/>
    <w:rsid w:val="000A6016"/>
  </w:style>
  <w:style w:type="paragraph" w:styleId="Bezodstpw">
    <w:name w:val="No Spacing"/>
    <w:qFormat/>
    <w:rsid w:val="000A6016"/>
    <w:pPr>
      <w:suppressAutoHyphens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2438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CUW</cp:lastModifiedBy>
  <cp:revision>10</cp:revision>
  <cp:lastPrinted>2021-06-18T12:31:00Z</cp:lastPrinted>
  <dcterms:created xsi:type="dcterms:W3CDTF">2023-11-28T10:56:00Z</dcterms:created>
  <dcterms:modified xsi:type="dcterms:W3CDTF">2023-11-30T10:14:00Z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