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24A8" w14:textId="062187F7" w:rsidR="00831A70" w:rsidRPr="00831A70" w:rsidRDefault="00831A70" w:rsidP="00831A70">
      <w:pPr>
        <w:jc w:val="right"/>
        <w:rPr>
          <w:rFonts w:ascii="Times New Roman" w:hAnsi="Times New Roman" w:cs="Times New Roman"/>
          <w:sz w:val="20"/>
          <w:szCs w:val="20"/>
        </w:rPr>
      </w:pPr>
      <w:r w:rsidRPr="00831A70">
        <w:rPr>
          <w:rFonts w:ascii="Times New Roman" w:hAnsi="Times New Roman" w:cs="Times New Roman"/>
          <w:sz w:val="20"/>
          <w:szCs w:val="20"/>
        </w:rPr>
        <w:t>Załącznik do umowy</w:t>
      </w:r>
      <w:r w:rsidR="00942B4E">
        <w:rPr>
          <w:rFonts w:ascii="Times New Roman" w:hAnsi="Times New Roman" w:cs="Times New Roman"/>
          <w:sz w:val="20"/>
          <w:szCs w:val="20"/>
        </w:rPr>
        <w:t xml:space="preserve"> nr</w:t>
      </w:r>
      <w:r w:rsidR="00F36176">
        <w:rPr>
          <w:rFonts w:ascii="Times New Roman" w:hAnsi="Times New Roman" w:cs="Times New Roman"/>
          <w:sz w:val="20"/>
          <w:szCs w:val="20"/>
        </w:rPr>
        <w:t xml:space="preserve"> </w:t>
      </w:r>
      <w:r w:rsidR="0023734D">
        <w:rPr>
          <w:rFonts w:ascii="Times New Roman" w:hAnsi="Times New Roman" w:cs="Times New Roman"/>
          <w:sz w:val="20"/>
          <w:szCs w:val="20"/>
        </w:rPr>
        <w:t>….</w:t>
      </w:r>
      <w:r w:rsidR="00F36176">
        <w:rPr>
          <w:rFonts w:ascii="Times New Roman" w:hAnsi="Times New Roman" w:cs="Times New Roman"/>
          <w:sz w:val="20"/>
          <w:szCs w:val="20"/>
        </w:rPr>
        <w:t>/20</w:t>
      </w:r>
      <w:r w:rsidR="0023734D">
        <w:rPr>
          <w:rFonts w:ascii="Times New Roman" w:hAnsi="Times New Roman" w:cs="Times New Roman"/>
          <w:sz w:val="20"/>
          <w:szCs w:val="20"/>
        </w:rPr>
        <w:t>24</w:t>
      </w:r>
    </w:p>
    <w:p w14:paraId="5B97087A" w14:textId="772B4C89" w:rsidR="00831A70" w:rsidRPr="00831A70" w:rsidRDefault="00831A70" w:rsidP="00942B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0DB07F" w14:textId="570B5490" w:rsidR="00831A70" w:rsidRPr="00831A70" w:rsidRDefault="00831A70" w:rsidP="00831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A70">
        <w:rPr>
          <w:rFonts w:ascii="Times New Roman" w:hAnsi="Times New Roman" w:cs="Times New Roman"/>
          <w:b/>
          <w:bCs/>
          <w:sz w:val="24"/>
          <w:szCs w:val="24"/>
        </w:rPr>
        <w:t>Regulacje RODO</w:t>
      </w:r>
      <w:r w:rsidR="00787D3E">
        <w:rPr>
          <w:rFonts w:ascii="Times New Roman" w:hAnsi="Times New Roman" w:cs="Times New Roman"/>
          <w:b/>
          <w:bCs/>
          <w:sz w:val="24"/>
          <w:szCs w:val="24"/>
        </w:rPr>
        <w:t xml:space="preserve"> w zakresie przetwarzania danych osobowych</w:t>
      </w:r>
    </w:p>
    <w:p w14:paraId="0238C76A" w14:textId="09FFFAD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1. W wyniku postępowania, zwanego w dalszej części „Postępowaniem” są przetwarzane dane osobowe podlegające ochronie zgodnie z przepisami RODO. Dane te dotyczą Wykonawcy będącego osobą fizyczną prowadzącą działalność gospodarczą, jego pełnomocnika (osoby fizycznej), Podwykonawcy będącego osobą fizyczną prowadzącą działalność gospodarczą, jego pełnomocnika (osoby fizycznej), informacji o osobach, które Wykonawca przedłożył w ww. postępowaniu celem wykazania spełniania warunków udziału w postępowaniu, jak i potwierdzenia wymogów Zamawiającego dotyczących wykonania przedmiotu zamówienia (np. osób, których dane służą do wykazania spełniania przez Wykonawcę warunków udziału w postępowaniu, osób kierowanych do realizacji zamówienia, osób fizycznych prowadzących działalność gospodarczą, które zostaną wskazane jako podwykonawca).</w:t>
      </w:r>
    </w:p>
    <w:p w14:paraId="5746E7BA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2.Regulacje RODO związane z ochroną danych osobowych mają zastosowanie do niniejszej umowy oraz do dokumentacji zgromadzonej w związku z Postępowaniem.</w:t>
      </w:r>
    </w:p>
    <w:p w14:paraId="5634A995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3.Zgodnie z art. 13 ust. 1 i 2 RODO Zamawiający informuje, że:</w:t>
      </w:r>
    </w:p>
    <w:p w14:paraId="3D5A8FE5" w14:textId="7640380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1)Administratorem Pani/Pana danych osobowych jest Centrum Usług Społecznych Gminy </w:t>
      </w:r>
      <w:r w:rsidR="0023734D">
        <w:rPr>
          <w:rFonts w:ascii="Times New Roman" w:hAnsi="Times New Roman" w:cs="Times New Roman"/>
          <w:sz w:val="24"/>
          <w:szCs w:val="24"/>
        </w:rPr>
        <w:t>Redzikowo</w:t>
      </w:r>
    </w:p>
    <w:p w14:paraId="564F2B11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a)adres Zamawiającego: 76-200 Słupsk, ul. Obrońców Wybrzeża 2</w:t>
      </w:r>
    </w:p>
    <w:p w14:paraId="36341414" w14:textId="02BE6FE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b)numer telefonu: 59/</w:t>
      </w:r>
      <w:r w:rsidR="008E1E59">
        <w:rPr>
          <w:rFonts w:ascii="Times New Roman" w:hAnsi="Times New Roman" w:cs="Times New Roman"/>
          <w:sz w:val="24"/>
          <w:szCs w:val="24"/>
        </w:rPr>
        <w:t>714-14-30</w:t>
      </w:r>
      <w:r w:rsidRPr="00831A70">
        <w:rPr>
          <w:rFonts w:ascii="Times New Roman" w:hAnsi="Times New Roman" w:cs="Times New Roman"/>
          <w:sz w:val="24"/>
          <w:szCs w:val="24"/>
        </w:rPr>
        <w:t>;</w:t>
      </w:r>
    </w:p>
    <w:p w14:paraId="06F30222" w14:textId="4FDCEA83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c)adres e-mail: cus@gmina</w:t>
      </w:r>
      <w:r w:rsidR="00AA460B">
        <w:rPr>
          <w:rFonts w:ascii="Times New Roman" w:hAnsi="Times New Roman" w:cs="Times New Roman"/>
          <w:sz w:val="24"/>
          <w:szCs w:val="24"/>
        </w:rPr>
        <w:t>redzikowo</w:t>
      </w:r>
      <w:r w:rsidRPr="00831A70">
        <w:rPr>
          <w:rFonts w:ascii="Times New Roman" w:hAnsi="Times New Roman" w:cs="Times New Roman"/>
          <w:sz w:val="24"/>
          <w:szCs w:val="24"/>
        </w:rPr>
        <w:t xml:space="preserve">.pl </w:t>
      </w:r>
    </w:p>
    <w:p w14:paraId="33A5950A" w14:textId="77777777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d)adres strony internetowej: www.cus.slupsk.pl </w:t>
      </w:r>
    </w:p>
    <w:p w14:paraId="72536D6E" w14:textId="35F75ADE" w:rsidR="00831A70" w:rsidRPr="00831A70" w:rsidRDefault="00831A70" w:rsidP="0083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31A70">
        <w:rPr>
          <w:rFonts w:ascii="Times New Roman" w:hAnsi="Times New Roman" w:cs="Times New Roman"/>
          <w:sz w:val="24"/>
          <w:szCs w:val="24"/>
        </w:rPr>
        <w:t xml:space="preserve">ontakt do Inspektora ochrony danych osobowych w instytucji Zamawiającego: Piotr Szumko, tel. 59/842 84 02, adres e-mail: pszumko@mainsoft.pl, </w:t>
      </w:r>
    </w:p>
    <w:p w14:paraId="059A1C23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3)Pani/Pana dane osobowe przetwarzane będą na podstawie art. 6 ust. 1 lit. c RODO w celu związany z niniejszym postępowaniem, w tym z przetwarzaniem dokumentacji zgromadzonej w związku  z przeprowadzeniem tego postępowania oraz w celu wykonania niniejszej umowy;</w:t>
      </w:r>
    </w:p>
    <w:p w14:paraId="043611E8" w14:textId="71CBED51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1A70">
        <w:rPr>
          <w:rFonts w:ascii="Times New Roman" w:hAnsi="Times New Roman" w:cs="Times New Roman"/>
          <w:sz w:val="24"/>
          <w:szCs w:val="24"/>
        </w:rPr>
        <w:t>dbiorcami Pani/Pana danych osobowych będą osoby lub podmioty, którym udostępniona zostanie dokumentacja przedmiotowego Postępowania w oparciu o zapisy niniejszej umowy oraz ustaw: o pomocy społecznej, o finansach publicznych, o postępowaniu egzekucyjnym                  w administracji oraz  o dostępie do informacji publicznej;</w:t>
      </w:r>
    </w:p>
    <w:p w14:paraId="2959A4AF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5)Pani/Pana dane osobowe będą przechowywane w oparciu o uzasadniony interes realizowany przez administratora (a po tym czasie przez okres przewidziany w przepisach dotyczących przechowywania   i archiwizacji dokumentacji);</w:t>
      </w:r>
    </w:p>
    <w:p w14:paraId="6F0F9846" w14:textId="504302B8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1A70">
        <w:rPr>
          <w:rFonts w:ascii="Times New Roman" w:hAnsi="Times New Roman" w:cs="Times New Roman"/>
          <w:sz w:val="24"/>
          <w:szCs w:val="24"/>
        </w:rPr>
        <w:t xml:space="preserve"> odniesieniu do Pani/Pana danych osobowych decyzje nie będą podejmowane w sposób zautomatyzowany, stosownie do art. 22 RODO;</w:t>
      </w:r>
    </w:p>
    <w:p w14:paraId="4451B94E" w14:textId="7351009D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15 RODO posiada Pani/Pan prawo dostępu do danych osobowych Pani/Pana dotyczących;</w:t>
      </w:r>
    </w:p>
    <w:p w14:paraId="0E3EB331" w14:textId="3BA1D97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16 RODO posiada Pani/Pan prawo do sprostowania Pani/Pana danych osobowych, z zastrzeżeniem, że skorzystanie z prawa do sprostowania nie może skutkować zmianą wyniku postępowania ani zmianą postanowień umowy w zakresie niezgodnym z ogłoszonym zapytaniem ofertowym;</w:t>
      </w:r>
    </w:p>
    <w:p w14:paraId="166D07B7" w14:textId="7AD9BE0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6FCDB1B2" w14:textId="7446A2DA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1A70">
        <w:rPr>
          <w:rFonts w:ascii="Times New Roman" w:hAnsi="Times New Roman" w:cs="Times New Roman"/>
          <w:sz w:val="24"/>
          <w:szCs w:val="24"/>
        </w:rPr>
        <w:t>osiada Pani/Pan prawo do wniesienia skargi do Prezesa Urzędu Ochrony Danych Osobowych, gdy uzna Pani/Pan, że przetwarzanie danych osobowych Pani/Pana dotyczących narusza przepisy RODO;</w:t>
      </w:r>
    </w:p>
    <w:p w14:paraId="4126FF09" w14:textId="0D3EF89B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1A70">
        <w:rPr>
          <w:rFonts w:ascii="Times New Roman" w:hAnsi="Times New Roman" w:cs="Times New Roman"/>
          <w:sz w:val="24"/>
          <w:szCs w:val="24"/>
        </w:rPr>
        <w:t xml:space="preserve"> związku z art. 17 ust. 3 lit. b, d lub e RODO nie przysługuje Pani/Panu prawo do usunięcia danych osobowych;</w:t>
      </w:r>
    </w:p>
    <w:p w14:paraId="1012E266" w14:textId="3972D03C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1A70">
        <w:rPr>
          <w:rFonts w:ascii="Times New Roman" w:hAnsi="Times New Roman" w:cs="Times New Roman"/>
          <w:sz w:val="24"/>
          <w:szCs w:val="24"/>
        </w:rPr>
        <w:t xml:space="preserve"> związku z art. 20 RODO nie przysługuje Pani/Panu prawo do przenoszenia danych osobowych;</w:t>
      </w:r>
    </w:p>
    <w:p w14:paraId="3F842CA2" w14:textId="3BBFABE6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1A70">
        <w:rPr>
          <w:rFonts w:ascii="Times New Roman" w:hAnsi="Times New Roman" w:cs="Times New Roman"/>
          <w:sz w:val="24"/>
          <w:szCs w:val="24"/>
        </w:rPr>
        <w:t>a podstawie art. 21 RODO nie przysługuje Pani/Panu prawo sprzeciwu, wobec przetwarzania danych osobowych, gdyż podstawą prawną przetwarzania Pani/Pana danych osobowych jest   art. 6 ust. 1 lit. c RODO.</w:t>
      </w:r>
    </w:p>
    <w:p w14:paraId="4CB12AED" w14:textId="77777777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>4.Obowiązek informacyjny wskazany w ust. 3 niniejszego paragrafu ma także zastosowanie               w toku realizacji niniejszej umowy w przypadku pozyskiwania danych osobowych bezpośrednio od Wykonawcy, gdy Zamawiający uzyska od Wykonawcy dane osobowe dotyczące innych osób (np. w przypadku zmiany osób, których dane służą do wykazania spełniania przez Wykonawcę warunków udziału w niniejszym postępowaniu, osób kierowanych do realizacji zamówienia, osób fizycznych prowadzących działalność gospodarczą, które zostały wskazane w niniejszym postępowaniu jako podwykonawca). Obowiązek ten jest uregulowany w art. 14 RODO.</w:t>
      </w:r>
    </w:p>
    <w:p w14:paraId="43C8AB67" w14:textId="104298D4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5.Zamawiający może odstąpić od obowiązku indywidualnego informowania każdej z osób wskazanych  w ust. 4 niniejszego paragrafu, w przypadkach, o których mowa w art. 14 ust.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1A70">
        <w:rPr>
          <w:rFonts w:ascii="Times New Roman" w:hAnsi="Times New Roman" w:cs="Times New Roman"/>
          <w:sz w:val="24"/>
          <w:szCs w:val="24"/>
        </w:rPr>
        <w:t>5 RODO, np. w sytuacji, gdy osoba ta dysponuje już tymi informacjami, albo gdy wymagałoby to ze strony Zamawiającego niewspółmiernie dużego wysiłku.</w:t>
      </w:r>
    </w:p>
    <w:p w14:paraId="7665C3D8" w14:textId="632FC539" w:rsidR="00831A70" w:rsidRPr="00831A70" w:rsidRDefault="00831A70" w:rsidP="0083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31A70">
        <w:rPr>
          <w:rFonts w:ascii="Times New Roman" w:hAnsi="Times New Roman" w:cs="Times New Roman"/>
          <w:sz w:val="24"/>
          <w:szCs w:val="24"/>
        </w:rPr>
        <w:t xml:space="preserve">6.Obowiązek informacyjny określony przepisami RODO spoczywa także na Wykonawcy, jeżeli pozyskuje dane osobowe osób trzecich, innych niż wskazane w niniejszym postępowaniu, w celu przekazania ich Zamawiającemu w toku realizacji niniejszej umowy. Dla uzyskania przez Zamawiającego potwierdzenia, że osoby, których dane osobowe są przekazywane Zamawiającemu, dysponują już wskazanymi informacjami, jak również w celu właściwego zabezpieczenia i ochrony danych tych osób, z których Wykonawca będzie korzystał, </w:t>
      </w:r>
      <w:r w:rsidRPr="00831A70">
        <w:rPr>
          <w:rFonts w:ascii="Times New Roman" w:hAnsi="Times New Roman" w:cs="Times New Roman"/>
          <w:sz w:val="24"/>
          <w:szCs w:val="24"/>
        </w:rPr>
        <w:lastRenderedPageBreak/>
        <w:t>przekazanych przez Wykonawcę w toku realizacji niniejszej umowy wymagane jest Oświadczenie Wykonawcy dotyczące pozyskania przez Wykonawcę danych osobowych od osób trzecich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31A70" w:rsidRPr="00831A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4149" w14:textId="77777777" w:rsidR="00831A70" w:rsidRDefault="00831A70" w:rsidP="00831A70">
      <w:pPr>
        <w:spacing w:after="0" w:line="240" w:lineRule="auto"/>
      </w:pPr>
      <w:r>
        <w:separator/>
      </w:r>
    </w:p>
  </w:endnote>
  <w:endnote w:type="continuationSeparator" w:id="0">
    <w:p w14:paraId="771AB2F3" w14:textId="77777777" w:rsidR="00831A70" w:rsidRDefault="00831A70" w:rsidP="0083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9A0E" w14:textId="77777777" w:rsidR="00831A70" w:rsidRDefault="00831A70" w:rsidP="00831A70">
      <w:pPr>
        <w:spacing w:after="0" w:line="240" w:lineRule="auto"/>
      </w:pPr>
      <w:r>
        <w:separator/>
      </w:r>
    </w:p>
  </w:footnote>
  <w:footnote w:type="continuationSeparator" w:id="0">
    <w:p w14:paraId="687CF56D" w14:textId="77777777" w:rsidR="00831A70" w:rsidRDefault="00831A70" w:rsidP="0083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9CF3" w14:textId="28489B92" w:rsidR="00831A70" w:rsidRDefault="00AA460B">
    <w:pPr>
      <w:pStyle w:val="Nagwek"/>
    </w:pPr>
    <w:r>
      <w:rPr>
        <w:noProof/>
      </w:rPr>
      <w:drawing>
        <wp:inline distT="0" distB="0" distL="0" distR="0" wp14:anchorId="2EAA85AE" wp14:editId="5957137C">
          <wp:extent cx="2018030" cy="701040"/>
          <wp:effectExtent l="0" t="0" r="1270" b="3810"/>
          <wp:docPr id="94016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72960B22" wp14:editId="5C1B5DA2">
          <wp:extent cx="1664335" cy="664210"/>
          <wp:effectExtent l="0" t="0" r="0" b="2540"/>
          <wp:docPr id="1604197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1EE5BB" w14:textId="77777777" w:rsidR="00831A70" w:rsidRDefault="00831A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70"/>
    <w:rsid w:val="0023734D"/>
    <w:rsid w:val="00745B34"/>
    <w:rsid w:val="00787D3E"/>
    <w:rsid w:val="008254DF"/>
    <w:rsid w:val="00831A70"/>
    <w:rsid w:val="008E1E59"/>
    <w:rsid w:val="00942B4E"/>
    <w:rsid w:val="00AA460B"/>
    <w:rsid w:val="00F00193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4B0E5FC5"/>
  <w15:chartTrackingRefBased/>
  <w15:docId w15:val="{8A751EAE-3478-4FA8-8462-7E1DADC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70"/>
  </w:style>
  <w:style w:type="paragraph" w:styleId="Stopka">
    <w:name w:val="footer"/>
    <w:basedOn w:val="Normalny"/>
    <w:link w:val="StopkaZnak"/>
    <w:uiPriority w:val="99"/>
    <w:unhideWhenUsed/>
    <w:rsid w:val="008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802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zgodnie z harmonogramem, w godzinach i ilościach  opisanych w załączniku nr 10 do SWZ – Szczegółowym Opisie Przedmiotu Zamówienia.</dc:title>
  <dc:subject/>
  <dc:creator>Małgorzata Walczyńska</dc:creator>
  <cp:keywords/>
  <dc:description/>
  <cp:lastModifiedBy>Małgorzata Walczyńska</cp:lastModifiedBy>
  <cp:revision>10</cp:revision>
  <cp:lastPrinted>2023-12-27T08:38:00Z</cp:lastPrinted>
  <dcterms:created xsi:type="dcterms:W3CDTF">2023-11-10T09:35:00Z</dcterms:created>
  <dcterms:modified xsi:type="dcterms:W3CDTF">2024-04-10T08:37:00Z</dcterms:modified>
</cp:coreProperties>
</file>