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93" w:rsidRPr="00796343" w:rsidRDefault="00311A93" w:rsidP="00311A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6"/>
          <w:szCs w:val="6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311A93" w:rsidRDefault="00311A93" w:rsidP="00311A93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Załącznik nr 3 do SWZ</w:t>
      </w:r>
    </w:p>
    <w:p w:rsidR="00796343" w:rsidRPr="00796343" w:rsidRDefault="00796343" w:rsidP="00311A93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Arial Unicode MS"/>
          <w:b/>
          <w:kern w:val="1"/>
          <w:sz w:val="16"/>
          <w:szCs w:val="16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OŚWIADCZENIE WYKONAWCY SKŁADANE NA PODSTAWIE ART. 125 UST. 1 ustawy z dnia 11 września 2019 </w:t>
      </w:r>
      <w:r w:rsidR="00796343"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roku ustawy</w:t>
      </w: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 Prawo Zamówień Publicznych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DOTYCZĄCE PODSTAW DO </w:t>
      </w:r>
      <w:r w:rsidR="00796343"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WYKLUCZENIA I</w:t>
      </w: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 SPEŁNIENIA WARUNKÓW UDZIAŁU W POSTĘPOWANIU</w:t>
      </w:r>
    </w:p>
    <w:p w:rsidR="00311A93" w:rsidRPr="00311A93" w:rsidRDefault="00311A93" w:rsidP="00311A9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Przystępując do postepowania </w:t>
      </w:r>
      <w:proofErr w:type="gramStart"/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na : …………………………………………………………………………</w:t>
      </w:r>
      <w:proofErr w:type="gramEnd"/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proofErr w:type="gramStart"/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działając</w:t>
      </w:r>
      <w:proofErr w:type="gramEnd"/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 w imieniu Wykonawcy: …………………………………………………………………………..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kern w:val="1"/>
          <w:sz w:val="18"/>
          <w:szCs w:val="18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sz w:val="18"/>
          <w:szCs w:val="18"/>
          <w:lang w:eastAsia="hi-IN" w:bidi="hi-IN"/>
        </w:rPr>
        <w:t>( podać nazwę i adres Wykonawcy)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kern w:val="1"/>
          <w:sz w:val="18"/>
          <w:szCs w:val="18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OŚWIADCZAM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, że na dzień składania ofert nie podlegam wykluczeniu z postępowania i spełniam warunki udziału w postepowaniu.</w:t>
      </w:r>
    </w:p>
    <w:p w:rsidR="00311A93" w:rsidRPr="00311A93" w:rsidRDefault="00311A93" w:rsidP="00311A9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W przedmiotowym postępowaniu Zamawiający zgodnie z art. 108 </w:t>
      </w:r>
      <w:r w:rsidR="0079634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ust. 1 ustawy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PZP wykluczy:</w:t>
      </w:r>
    </w:p>
    <w:p w:rsidR="00311A93" w:rsidRPr="00311A93" w:rsidRDefault="00311A93" w:rsidP="00311A93">
      <w:pPr>
        <w:widowControl w:val="0"/>
        <w:numPr>
          <w:ilvl w:val="0"/>
          <w:numId w:val="1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</w:t>
      </w:r>
      <w:proofErr w:type="gram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z</w:t>
      </w:r>
      <w:proofErr w:type="gram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zastrzeżeniem art. 110 ust. 2 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pzp</w:t>
      </w:r>
      <w:proofErr w:type="spell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, Wykonawcę:</w:t>
      </w:r>
    </w:p>
    <w:p w:rsidR="00311A93" w:rsidRPr="00311A93" w:rsidRDefault="00311A93" w:rsidP="00311A93">
      <w:pPr>
        <w:widowControl w:val="0"/>
        <w:numPr>
          <w:ilvl w:val="0"/>
          <w:numId w:val="2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Będącego osobą fizyczną, którego prawomocnie skazano za przestępstwo: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Udziału w zorganizowanej grupie przestępczej albo związku mającym na celu popełnienie przestępstwa lub przestępstwa skarbowego, o którym mowa w art. 258 Kodeksu karnego,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Handlu ludźmi, o którym mowa w art. 189a Kodeksu karnego,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O którym mowa w art. 228-230a, art. 250a Kodeksu karnego, w art. 46-48 ustawy z dnia 25 czerwca 2010r, o sporcie, lub w art. 54 ust. 1-4 stawy z dnia 12 maja 2011 r. o refundacji leków, środków spożywczych specjalnego przeznaczenia żywieniowego oraz wyrobów medycznych,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O charakterze terrorystycznym, o którym mowa w art. 115 </w:t>
      </w:r>
      <w:r w:rsidRPr="00311A93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§ 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20 Kodeksu karnego, lub mające na celu popełnienie tego przestępstwa,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05488">
        <w:rPr>
          <w:rFonts w:ascii="Times New Roman" w:eastAsia="Arial Unicode MS" w:hAnsi="Times New Roman" w:cs="Times New Roman"/>
          <w:kern w:val="1"/>
          <w:shd w:val="clear" w:color="auto" w:fill="FFFFFF"/>
          <w:lang w:eastAsia="hi-IN" w:bidi="hi-IN"/>
        </w:rPr>
        <w:t xml:space="preserve">Powierzenia wykonywania </w:t>
      </w:r>
      <w:r w:rsidRPr="00311A93">
        <w:rPr>
          <w:rFonts w:ascii="Times New Roman" w:eastAsia="Arial Unicode MS" w:hAnsi="Times New Roman" w:cs="Times New Roman"/>
          <w:kern w:val="1"/>
          <w:lang w:eastAsia="hi-IN" w:bidi="hi-IN"/>
        </w:rPr>
        <w:t>pracy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małoletniemu cudzoziemcowi, o którym mowa w art. 9 ust.2 ustawy z dnia 15 czerwca 2012 r. o skutkach powierzania pracy cudzoziemcom przebywającym wbrew przepisom na terytorium Rzeczypospolitej Polskiej (Dz.U. </w:t>
      </w:r>
      <w:proofErr w:type="gram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poz</w:t>
      </w:r>
      <w:proofErr w:type="gram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. 769),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Przeciwko obrotowi gospodarczemu, o którym mowa w art. 296-307 Kodeksu karnego, przestępstwo oszustwa, o którym mowa w art. 286 Kodeksu karnego, przestępstwo przeciwko wiarygodności dokumentów, o których mowa w art. 270-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lastRenderedPageBreak/>
        <w:t>277d Kodeksu karnego, lub przestępstwo skarbowe,</w:t>
      </w:r>
    </w:p>
    <w:p w:rsidR="00311A93" w:rsidRPr="00311A93" w:rsidRDefault="00311A93" w:rsidP="00311A93">
      <w:pPr>
        <w:widowControl w:val="0"/>
        <w:numPr>
          <w:ilvl w:val="0"/>
          <w:numId w:val="3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O którym mowa w art. 9 ust. 1 i 3 lub art. 10 ustawy z dnia 15 czerwca 2012r. o skutkach powierzenia wykonywania pracy cudzoziemcom przebywającym wbrew przepisom na terytorium Rzeczypospolitej Polskiej,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left="1800"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- lub za odpowiedni czyn zabroniony określony w przepisach prawa obcego;</w:t>
      </w:r>
    </w:p>
    <w:p w:rsidR="00311A93" w:rsidRPr="00311A93" w:rsidRDefault="00311A93" w:rsidP="00311A93">
      <w:pPr>
        <w:widowControl w:val="0"/>
        <w:numPr>
          <w:ilvl w:val="0"/>
          <w:numId w:val="2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1.;</w:t>
      </w:r>
    </w:p>
    <w:p w:rsidR="00311A93" w:rsidRPr="00311A93" w:rsidRDefault="00311A93" w:rsidP="00311A93">
      <w:pPr>
        <w:widowControl w:val="0"/>
        <w:numPr>
          <w:ilvl w:val="0"/>
          <w:numId w:val="2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Wobec którego wydano prawomocny wyrok sądu lub ostateczną decyzję administracyjną o zaleganiu z uiszczeniem podatków, opłat lub składek na ubezpieczenie społeczne lub zdrowotne, </w:t>
      </w:r>
      <w:r w:rsidR="000A274A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chyba, że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wykonawca odpowiednio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11A93" w:rsidRPr="00311A93" w:rsidRDefault="00311A93" w:rsidP="00311A93">
      <w:pPr>
        <w:widowControl w:val="0"/>
        <w:numPr>
          <w:ilvl w:val="0"/>
          <w:numId w:val="2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Wobec którego prawomocnie orzeczono zakaz ubiegania się o zamówienie publiczne;</w:t>
      </w:r>
    </w:p>
    <w:p w:rsidR="00311A93" w:rsidRPr="00311A93" w:rsidRDefault="00311A93" w:rsidP="00311A93">
      <w:pPr>
        <w:widowControl w:val="0"/>
        <w:numPr>
          <w:ilvl w:val="0"/>
          <w:numId w:val="2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Jeżeli Zamawiający może stwierdzić, na podstawie wiarygodnych przesłanek, że wykonawca zawarł z innymi Wykonawcami porozumienie mające na celu zakłócenie konkurencji, w </w:t>
      </w:r>
      <w:r w:rsidR="000A274A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szczególności, jeżeli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należąc do tej samej grupy kapitałowej, w rozumieniu ustawy z dnia 16 lutego 2007r o ochronie konkurencji i konsumentów, złożyli odrębne oferty, oferty częściowe, </w:t>
      </w:r>
      <w:r w:rsidR="000A274A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chyba, że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wykażą, że przygotowali oferty niezależnie od siebie;</w:t>
      </w:r>
    </w:p>
    <w:p w:rsidR="00311A93" w:rsidRPr="00311A93" w:rsidRDefault="00311A93" w:rsidP="00311A93">
      <w:pPr>
        <w:widowControl w:val="0"/>
        <w:numPr>
          <w:ilvl w:val="0"/>
          <w:numId w:val="2"/>
        </w:numPr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Jeżeli w </w:t>
      </w:r>
      <w:r w:rsidR="000A274A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przypadkach, o którym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mowa w art. 85 ust.1 doszło do zakłócenia konkurencji wynikającego z wcześniejszego zaangażowania tego Wykonawcy lub podmiotu, który należy z wykonawcą do tej samej grupy kapitałowej w rozumieniu ustawy z dnia 16 lutego 2007r o ochronie konkurencji i konsumentów, </w:t>
      </w:r>
      <w:r w:rsidR="000A274A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chyba, że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spowodowane tym zakłócenie konkurencji może być wyeliminowane w inny sposób niż wykluczenie Wykonawcy z udziału w postępowaniu o udzielenie zamówienia.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left="2160"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W przedmiotowym postępowaniu Zamawiający</w:t>
      </w:r>
      <w:r w:rsidRPr="00311A93"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 xml:space="preserve"> w nawiązaniu do ROZPORZĄDZENIE RADY (UE) NR 833/2014 -z dnia 31 lipca 2014 r. dotyczące środków ograniczających w związku z działaniami Rosji destabilizującymi sytuację na Ukr</w:t>
      </w:r>
      <w:r w:rsidR="000A274A"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>ainie oraz art. 7 ust. 1 ustawy</w:t>
      </w:r>
      <w:r w:rsidRPr="00311A93"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 xml:space="preserve"> - </w:t>
      </w:r>
      <w:r w:rsidRPr="00311A93">
        <w:rPr>
          <w:rFonts w:ascii="Times New Roman" w:eastAsia="Arial Unicode MS" w:hAnsi="Times New Roman" w:cs="Arial Unicode MS"/>
          <w:color w:val="000000"/>
          <w:kern w:val="1"/>
          <w:shd w:val="clear" w:color="auto" w:fill="FFFFFF"/>
          <w:lang w:eastAsia="hi-IN" w:bidi="hi-IN"/>
        </w:rPr>
        <w:t>o szczególnych rozwiązaniach w zakresie przeciwdziałania wspieraniu agresji na Ukrainę oraz służących ochronie bezpieczeństwa narodowego</w:t>
      </w:r>
      <w:r w:rsidRPr="00311A93">
        <w:rPr>
          <w:rFonts w:ascii="Helvetica" w:eastAsia="Arial Unicode MS" w:hAnsi="Helvetica" w:cs="Helvetica"/>
          <w:color w:val="000000"/>
          <w:kern w:val="1"/>
          <w:sz w:val="21"/>
          <w:szCs w:val="21"/>
          <w:shd w:val="clear" w:color="auto" w:fill="FFFFFF"/>
          <w:lang w:eastAsia="hi-IN" w:bidi="hi-IN"/>
        </w:rPr>
        <w:t xml:space="preserve"> </w:t>
      </w:r>
      <w:r w:rsidRPr="00311A9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z dnia 13 kwietnia 2022 r (Dz.U. 835 </w:t>
      </w:r>
      <w:proofErr w:type="gramStart"/>
      <w:r w:rsidRPr="00311A9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z</w:t>
      </w:r>
      <w:proofErr w:type="gramEnd"/>
      <w:r w:rsidRPr="00311A9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2022 roku), z postępowania wykluczy Wykonawcę:</w:t>
      </w:r>
    </w:p>
    <w:p w:rsidR="00311A93" w:rsidRPr="00311A93" w:rsidRDefault="00311A93" w:rsidP="005D09C8">
      <w:pPr>
        <w:tabs>
          <w:tab w:val="left" w:pos="-1843"/>
        </w:tabs>
        <w:suppressAutoHyphens/>
        <w:spacing w:after="0" w:line="240" w:lineRule="auto"/>
        <w:ind w:left="680" w:hanging="34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Calibri" w:hAnsi="Times New Roman" w:cs="Times New Roman"/>
          <w:iCs/>
          <w:kern w:val="1"/>
          <w:lang w:bidi="hi-IN"/>
        </w:rPr>
        <w:t>1.Który jest obywatelem rosyjskim, osobą fizyczną lub prawną, podmiotem lub organem z siedzibą z Rosji;</w:t>
      </w:r>
    </w:p>
    <w:p w:rsidR="00311A93" w:rsidRPr="00311A93" w:rsidRDefault="00311A93" w:rsidP="005D09C8">
      <w:pPr>
        <w:tabs>
          <w:tab w:val="left" w:pos="-1843"/>
        </w:tabs>
        <w:suppressAutoHyphens/>
        <w:spacing w:after="0" w:line="240" w:lineRule="auto"/>
        <w:ind w:left="510" w:hanging="17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2.Który jest osobą prawną, podmiotem lub organem, do których prawa własności bezpośrednio lub pośrednio w ponad 50% należą do obywateli rosyjskich lub osób fizycznych lub prawnych, podmiotów lub organów z siedzibą w Rosji;</w:t>
      </w:r>
    </w:p>
    <w:p w:rsidR="00311A93" w:rsidRPr="00311A93" w:rsidRDefault="00311A93" w:rsidP="005D09C8">
      <w:pPr>
        <w:tabs>
          <w:tab w:val="left" w:pos="-1843"/>
        </w:tabs>
        <w:suppressAutoHyphens/>
        <w:spacing w:after="0" w:line="240" w:lineRule="auto"/>
        <w:ind w:left="680" w:hanging="34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3.Osobą fizyczną lub prawną, podmiotem lub organem działającym w imieniu lub pod kierunkiem:</w:t>
      </w:r>
    </w:p>
    <w:p w:rsidR="00311A93" w:rsidRPr="00311A93" w:rsidRDefault="00311A93" w:rsidP="005D09C8">
      <w:pPr>
        <w:tabs>
          <w:tab w:val="left" w:pos="-1843"/>
        </w:tabs>
        <w:suppressAutoHyphens/>
        <w:spacing w:after="0" w:line="240" w:lineRule="auto"/>
        <w:ind w:left="1078" w:hanging="227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proofErr w:type="gramStart"/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a</w:t>
      </w:r>
      <w:proofErr w:type="gramEnd"/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)</w:t>
      </w:r>
      <w:r w:rsidR="005D09C8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obywateli rosyjskich lub osób fizycznych lub prawnych, podmiotów lub organów z siedzibą w Rosji lub</w:t>
      </w:r>
    </w:p>
    <w:p w:rsidR="00311A93" w:rsidRPr="00311A93" w:rsidRDefault="00311A93" w:rsidP="005D09C8">
      <w:pPr>
        <w:tabs>
          <w:tab w:val="left" w:pos="-1843"/>
        </w:tabs>
        <w:suppressAutoHyphens/>
        <w:spacing w:after="0" w:line="240" w:lineRule="auto"/>
        <w:ind w:left="1078" w:hanging="227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b</w:t>
      </w:r>
      <w:proofErr w:type="gramStart"/>
      <w:r w:rsidR="005D09C8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)osób</w:t>
      </w:r>
      <w:proofErr w:type="gramEnd"/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 xml:space="preserve"> prawnych, podmiotów lub organów, do których prawa własnoś</w:t>
      </w:r>
      <w:bookmarkStart w:id="0" w:name="_GoBack"/>
      <w:bookmarkEnd w:id="0"/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 xml:space="preserve">ci bezpośrednio lub pośrednio w ponad 50% należą do obywateli rosyjskich lub osób fizycznych lub prawnych, podmiotów lub organów z siedziba w Rosji, </w:t>
      </w:r>
    </w:p>
    <w:p w:rsidR="00311A93" w:rsidRPr="00311A93" w:rsidRDefault="00311A93" w:rsidP="005D09C8">
      <w:pPr>
        <w:tabs>
          <w:tab w:val="left" w:pos="-1843"/>
        </w:tabs>
        <w:suppressAutoHyphens/>
        <w:spacing w:after="0" w:line="240" w:lineRule="auto"/>
        <w:ind w:left="1078" w:hanging="227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proofErr w:type="gramStart"/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c</w:t>
      </w:r>
      <w:proofErr w:type="gramEnd"/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>)</w:t>
      </w:r>
      <w:r w:rsidR="005D09C8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 xml:space="preserve">podwykonawca, dostawca i podmiot, na których zdolności wykonawca polega, w </w:t>
      </w:r>
      <w:r w:rsidR="005D09C8" w:rsidRPr="00311A93">
        <w:rPr>
          <w:rFonts w:ascii="Times New Roman" w:eastAsia="Calibri" w:hAnsi="Times New Roman" w:cs="Times New Roman"/>
          <w:kern w:val="1"/>
          <w:lang w:eastAsia="hi-IN" w:bidi="hi-IN"/>
        </w:rPr>
        <w:t>przypadku, gdy</w:t>
      </w:r>
      <w:r w:rsidRPr="00311A93">
        <w:rPr>
          <w:rFonts w:ascii="Times New Roman" w:eastAsia="Calibri" w:hAnsi="Times New Roman" w:cs="Times New Roman"/>
          <w:kern w:val="1"/>
          <w:lang w:eastAsia="hi-IN" w:bidi="hi-IN"/>
        </w:rPr>
        <w:t xml:space="preserve"> przypada na nich ponad 10% wartości zamówienia, należy do powyższych kategorii podmiotów. 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left="2160"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ind w:left="720"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ind w:left="720"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Wykonawca ubiegający się o przedmiotowe zamówienie musi spełniać również warunki udziału w postępowaniu dotyczące: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left="1800"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proofErr w:type="gram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a</w:t>
      </w:r>
      <w:proofErr w:type="gram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) Zdolności do występowania w obrocie gospodarczym; (wpis do rejestru jednego z rejestrów zawodowych lub handlowych prowadzonych w kraju, w którym mają siedzibę lub miejsce zamieszkania)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ind w:left="1800"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proofErr w:type="gramStart"/>
      <w:r w:rsidRPr="00311A93"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>c</w:t>
      </w:r>
      <w:proofErr w:type="gramEnd"/>
      <w:r w:rsidRPr="00311A93"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>) Zdolności technicznej lub zawodowej. (</w:t>
      </w:r>
      <w:proofErr w:type="gramStart"/>
      <w:r w:rsidRPr="00311A93">
        <w:rPr>
          <w:rFonts w:ascii="Times New Roman" w:eastAsia="Arial Unicode MS" w:hAnsi="Times New Roman" w:cs="Arial Unicode MS"/>
          <w:i/>
          <w:color w:val="000000"/>
          <w:kern w:val="1"/>
          <w:lang w:eastAsia="hi-IN" w:bidi="hi-IN"/>
        </w:rPr>
        <w:t>kwalifikacje</w:t>
      </w:r>
      <w:proofErr w:type="gramEnd"/>
      <w:r w:rsidRPr="00311A93">
        <w:rPr>
          <w:rFonts w:ascii="Times New Roman" w:eastAsia="Arial Unicode MS" w:hAnsi="Times New Roman" w:cs="Arial Unicode MS"/>
          <w:i/>
          <w:color w:val="000000"/>
          <w:kern w:val="1"/>
          <w:lang w:eastAsia="hi-IN" w:bidi="hi-IN"/>
        </w:rPr>
        <w:t xml:space="preserve"> zawodowe, doświadczenie, potencjał techniczny: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left="1800" w:right="-110"/>
        <w:jc w:val="both"/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</w:pPr>
    </w:p>
    <w:p w:rsidR="00311A93" w:rsidRPr="00311A93" w:rsidRDefault="000A274A" w:rsidP="00311A93">
      <w:pPr>
        <w:widowControl w:val="0"/>
        <w:suppressAutoHyphens/>
        <w:spacing w:after="0" w:line="240" w:lineRule="auto"/>
        <w:ind w:left="1800" w:right="-110"/>
        <w:jc w:val="both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>- Wykonawca</w:t>
      </w:r>
      <w:r w:rsidR="00311A93" w:rsidRPr="00311A93"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 xml:space="preserve"> wykonał lub wykonuje w okresie ostatnich 3 lat przed upływem terminu składania ofert 2 dostawy środków dezynfekcyjnych o wartości nie mniejszej </w:t>
      </w:r>
      <w:r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>niż  5.000,00 zł brutto każda</w:t>
      </w:r>
      <w:r w:rsidR="00311A93" w:rsidRPr="00311A93">
        <w:rPr>
          <w:rFonts w:ascii="Times New Roman" w:eastAsia="Arial Unicode MS" w:hAnsi="Times New Roman" w:cs="Arial Unicode MS"/>
          <w:color w:val="000000"/>
          <w:kern w:val="1"/>
          <w:lang w:eastAsia="hi-IN" w:bidi="hi-IN"/>
        </w:rPr>
        <w:t xml:space="preserve"> </w:t>
      </w:r>
      <w:r w:rsidRPr="000A274A">
        <w:rPr>
          <w:rFonts w:ascii="Times New Roman" w:eastAsia="Arial Unicode MS" w:hAnsi="Times New Roman" w:cs="Arial Unicode MS"/>
          <w:i/>
          <w:color w:val="000000"/>
          <w:kern w:val="1"/>
          <w:lang w:eastAsia="hi-IN" w:bidi="hi-IN"/>
        </w:rPr>
        <w:t>(</w:t>
      </w:r>
      <w:r w:rsidR="00311A93" w:rsidRPr="00311A93">
        <w:rPr>
          <w:rFonts w:ascii="Times New Roman" w:eastAsia="Arial Unicode MS" w:hAnsi="Times New Roman" w:cs="Arial Unicode MS"/>
          <w:i/>
          <w:color w:val="000000"/>
          <w:kern w:val="1"/>
          <w:lang w:eastAsia="hi-IN" w:bidi="hi-IN"/>
        </w:rPr>
        <w:t>W</w:t>
      </w:r>
      <w:r w:rsidR="00311A93" w:rsidRPr="00311A93">
        <w:rPr>
          <w:rFonts w:ascii="Times New Roman" w:eastAsia="Arial Unicode MS" w:hAnsi="Times New Roman" w:cs="Arial Unicode MS"/>
          <w:i/>
          <w:kern w:val="1"/>
          <w:lang w:eastAsia="hi-IN" w:bidi="hi-IN"/>
        </w:rPr>
        <w:t>arunek w przypadku wykonawców wspólnie ubiegających się o zamówienie jest spełniony, jeżeli będą polegać na zdolnościach</w:t>
      </w:r>
      <w:r w:rsidR="00796343"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</w:t>
      </w:r>
      <w:r w:rsidR="00311A93" w:rsidRPr="00311A93"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tych wykonawców, którzy wykonają </w:t>
      </w:r>
      <w:proofErr w:type="gramStart"/>
      <w:r w:rsidR="00311A93" w:rsidRPr="00311A93">
        <w:rPr>
          <w:rFonts w:ascii="Times New Roman" w:eastAsia="Arial Unicode MS" w:hAnsi="Times New Roman" w:cs="Arial Unicode MS"/>
          <w:i/>
          <w:kern w:val="1"/>
          <w:lang w:eastAsia="hi-IN" w:bidi="hi-IN"/>
        </w:rPr>
        <w:t>usługę  do</w:t>
      </w:r>
      <w:proofErr w:type="gramEnd"/>
      <w:r w:rsidR="00311A93" w:rsidRPr="00311A93"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realizacji której te zdolności są wymagane</w:t>
      </w:r>
      <w:r w:rsidR="00311A93" w:rsidRPr="00311A93">
        <w:rPr>
          <w:rFonts w:ascii="Times New Roman" w:eastAsia="Arial Unicode MS" w:hAnsi="Times New Roman" w:cs="Arial Unicode MS"/>
          <w:i/>
          <w:color w:val="000000"/>
          <w:kern w:val="1"/>
          <w:lang w:eastAsia="hi-IN" w:bidi="hi-IN"/>
        </w:rPr>
        <w:t>).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left="1800" w:right="-11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Informacja w związku z poleganiem na zasobach innych podmiotów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Oświadczam, że w celu wykazania spełniania warunków udziału w postepowaniu, określonych przez zamawiającego w rozdz. V SWZ polegam na zasobach następującego/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ych</w:t>
      </w:r>
      <w:proofErr w:type="spell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podmiotu/ów: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sz w:val="16"/>
          <w:szCs w:val="16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sz w:val="16"/>
          <w:szCs w:val="16"/>
          <w:lang w:eastAsia="hi-IN" w:bidi="hi-IN"/>
        </w:rPr>
        <w:t>( wskazać podmiot i określić odpowiedni zakres dla wskazanego podmiotu)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sz w:val="16"/>
          <w:szCs w:val="16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sz w:val="16"/>
          <w:szCs w:val="16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Oświadczenie dotyczące podmiotu, na którego zasoby powołuje się wykonawca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0A274A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Oświadczam, że</w:t>
      </w:r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</w:t>
      </w:r>
      <w:r w:rsidR="00796343">
        <w:rPr>
          <w:rFonts w:ascii="Times New Roman" w:eastAsia="Arial Unicode MS" w:hAnsi="Times New Roman" w:cs="Arial Unicode MS"/>
          <w:kern w:val="1"/>
          <w:lang w:eastAsia="hi-IN" w:bidi="hi-IN"/>
        </w:rPr>
        <w:t>w stosunku do następującego/</w:t>
      </w:r>
      <w:proofErr w:type="spellStart"/>
      <w:r w:rsidR="00796343">
        <w:rPr>
          <w:rFonts w:ascii="Times New Roman" w:eastAsia="Arial Unicode MS" w:hAnsi="Times New Roman" w:cs="Arial Unicode MS"/>
          <w:kern w:val="1"/>
          <w:lang w:eastAsia="hi-IN" w:bidi="hi-IN"/>
        </w:rPr>
        <w:t>ych</w:t>
      </w:r>
      <w:proofErr w:type="spellEnd"/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podmiotu/</w:t>
      </w:r>
      <w:proofErr w:type="spellStart"/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tów</w:t>
      </w:r>
      <w:proofErr w:type="spellEnd"/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, na którego/</w:t>
      </w:r>
      <w:proofErr w:type="spellStart"/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ych</w:t>
      </w:r>
      <w:proofErr w:type="spellEnd"/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zasoby powołuję się w niniejszym postępowaniu, </w:t>
      </w:r>
      <w:proofErr w:type="spellStart"/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tj</w:t>
      </w:r>
      <w:proofErr w:type="spellEnd"/>
      <w:r w:rsidR="00311A93"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: ……………………………………………………………………………………..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……………………………………………………………………………………………………………………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……………………………………………………………………………………………………………………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…………………………………………………………………………………………………………………… </w:t>
      </w:r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( podać pełną nazwę/firmę, adres, a także w zależności od podmiotu: NIP/PESEL</w:t>
      </w:r>
      <w:proofErr w:type="gramStart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,KRS</w:t>
      </w:r>
      <w:proofErr w:type="gramEnd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/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CEiDG</w:t>
      </w:r>
      <w:proofErr w:type="spellEnd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)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nie zachodzą podstawy wykluczenia z postępowania o udzielenie zamówienia.</w:t>
      </w:r>
    </w:p>
    <w:p w:rsidR="00311A93" w:rsidRPr="00311A93" w:rsidRDefault="00311A93" w:rsidP="00311A93">
      <w:pPr>
        <w:widowControl w:val="0"/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b/>
          <w:kern w:val="1"/>
          <w:lang w:eastAsia="hi-IN" w:bidi="hi-IN"/>
        </w:rPr>
        <w:t>Oświadczenie dotyczące podwykonawcy niebędącego podmiotem, na którego zasoby powołuje się wykonawca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Oświadczam, że w stosunku do następującego/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ych</w:t>
      </w:r>
      <w:proofErr w:type="spell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podmiotu/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tów</w:t>
      </w:r>
      <w:proofErr w:type="spell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, będącego/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ych</w:t>
      </w:r>
      <w:proofErr w:type="spell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podwykonawcą/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ami</w:t>
      </w:r>
      <w:proofErr w:type="spellEnd"/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: ……………………………………………………………………………………………………………………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……………………………………………………………………………………………………………………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……………………………………………………………………………………………………………………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……………………………………………………………………………………………………………………</w:t>
      </w:r>
    </w:p>
    <w:p w:rsidR="00311A93" w:rsidRPr="00311A93" w:rsidRDefault="00311A93" w:rsidP="00311A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10"/>
        <w:contextualSpacing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( podać pełną nazwę/firmę, adres, a także w zależności od podmiotu: NIP/PESEL</w:t>
      </w:r>
      <w:proofErr w:type="gramStart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,KRS</w:t>
      </w:r>
      <w:proofErr w:type="gramEnd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/</w:t>
      </w:r>
      <w:proofErr w:type="spellStart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CEiDG</w:t>
      </w:r>
      <w:proofErr w:type="spellEnd"/>
      <w:r w:rsidRPr="00311A93">
        <w:rPr>
          <w:rFonts w:ascii="Times New Roman" w:eastAsia="Arial Unicode MS" w:hAnsi="Times New Roman" w:cs="Arial Unicode MS"/>
          <w:kern w:val="1"/>
          <w:sz w:val="18"/>
          <w:szCs w:val="18"/>
          <w:lang w:eastAsia="hi-IN" w:bidi="hi-IN"/>
        </w:rPr>
        <w:t>)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, nie zachodzą podst</w:t>
      </w:r>
      <w:r w:rsidR="00796343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awy wykluczenia z postępowania </w:t>
      </w:r>
      <w:r w:rsidRPr="00311A93">
        <w:rPr>
          <w:rFonts w:ascii="Times New Roman" w:eastAsia="Arial Unicode MS" w:hAnsi="Times New Roman" w:cs="Arial Unicode MS"/>
          <w:kern w:val="1"/>
          <w:lang w:eastAsia="hi-IN" w:bidi="hi-IN"/>
        </w:rPr>
        <w:t>o udzielenie zamówienia.</w:t>
      </w:r>
    </w:p>
    <w:p w:rsidR="00311A93" w:rsidRPr="00311A93" w:rsidRDefault="00311A93" w:rsidP="00311A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311A93" w:rsidRPr="00311A93" w:rsidRDefault="00311A93" w:rsidP="00311A9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</w:p>
    <w:p w:rsidR="006C5A34" w:rsidRDefault="006C5A34"/>
    <w:sectPr w:rsidR="006C5A34">
      <w:footerReference w:type="first" r:id="rId7"/>
      <w:pgSz w:w="11906" w:h="16838"/>
      <w:pgMar w:top="1644" w:right="1134" w:bottom="340" w:left="1134" w:header="113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1B" w:rsidRDefault="00B7241B">
      <w:pPr>
        <w:spacing w:after="0" w:line="240" w:lineRule="auto"/>
      </w:pPr>
      <w:r>
        <w:separator/>
      </w:r>
    </w:p>
  </w:endnote>
  <w:endnote w:type="continuationSeparator" w:id="0">
    <w:p w:rsidR="00B7241B" w:rsidRDefault="00B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43" w:rsidRDefault="00796343">
    <w:pPr>
      <w:pStyle w:val="Stopka"/>
      <w:pBdr>
        <w:bottom w:val="single" w:sz="12" w:space="1" w:color="auto"/>
      </w:pBdr>
      <w:jc w:val="center"/>
      <w:rPr>
        <w:b/>
        <w:sz w:val="20"/>
        <w:szCs w:val="20"/>
      </w:rPr>
    </w:pPr>
  </w:p>
  <w:p w:rsidR="00796343" w:rsidRDefault="00796343">
    <w:pPr>
      <w:pStyle w:val="Stopka"/>
      <w:jc w:val="center"/>
      <w:rPr>
        <w:b/>
        <w:sz w:val="20"/>
        <w:szCs w:val="20"/>
      </w:rPr>
    </w:pPr>
  </w:p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796343" w:rsidRPr="00796343" w:rsidTr="004B3138">
      <w:trPr>
        <w:trHeight w:val="283"/>
      </w:trPr>
      <w:tc>
        <w:tcPr>
          <w:tcW w:w="1526" w:type="dxa"/>
          <w:vMerge w:val="restart"/>
          <w:shd w:val="clear" w:color="auto" w:fill="auto"/>
        </w:tcPr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0"/>
              <w:lang w:eastAsia="pl-PL"/>
            </w:rPr>
          </w:pPr>
          <w:r w:rsidRPr="00796343">
            <w:rPr>
              <w:rFonts w:ascii="Times New Roman" w:eastAsia="Times New Roman" w:hAnsi="Times New Roman" w:cs="Times New Roman"/>
              <w:noProof/>
              <w:color w:val="000000"/>
              <w:lang w:eastAsia="pl-PL"/>
            </w:rPr>
            <w:drawing>
              <wp:inline distT="0" distB="0" distL="0" distR="0" wp14:anchorId="7DD335E8" wp14:editId="2AC7EEB5">
                <wp:extent cx="933450" cy="857250"/>
                <wp:effectExtent l="0" t="0" r="0" b="0"/>
                <wp:docPr id="14" name="Obraz 14" descr="C:\Users\jnawlatyna\Documents\D\Pulpit_stary\przetargi\2024\AppData\Roaming\Microsoft\AppData\Local\Microsoft\Windows\INetCache\Content.Outlook\W5FVLZBZ\ISO od 2023 HP\Certyfikat ISO 2024\Certyfikat 9001_logo_9001_2015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jnawlatyna\Documents\D\Pulpit_stary\przetargi\2024\AppData\Roaming\Microsoft\AppData\Local\Microsoft\Windows\INetCache\Content.Outlook\W5FVLZBZ\ISO od 2023 HP\Certyfikat ISO 2024\Certyfikat 9001_logo_9001_2015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center"/>
            <w:rPr>
              <w:rFonts w:ascii="Arial" w:eastAsia="Times New Roman" w:hAnsi="Arial" w:cs="Arial"/>
              <w:b/>
              <w:color w:val="000000"/>
              <w:sz w:val="15"/>
              <w:szCs w:val="15"/>
              <w:lang w:eastAsia="pl-PL"/>
            </w:rPr>
          </w:pPr>
        </w:p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center"/>
            <w:rPr>
              <w:rFonts w:ascii="Arial" w:eastAsia="Times New Roman" w:hAnsi="Arial" w:cs="Arial"/>
              <w:b/>
              <w:color w:val="000000"/>
              <w:sz w:val="15"/>
              <w:szCs w:val="15"/>
              <w:lang w:eastAsia="pl-PL"/>
            </w:rPr>
          </w:pPr>
          <w:r w:rsidRPr="00796343">
            <w:rPr>
              <w:rFonts w:ascii="Arial" w:eastAsia="Times New Roman" w:hAnsi="Arial" w:cs="Arial"/>
              <w:b/>
              <w:color w:val="000000"/>
              <w:sz w:val="15"/>
              <w:szCs w:val="15"/>
              <w:lang w:eastAsia="pl-PL"/>
            </w:rPr>
            <w:t>Zespół Opieki Zdrowotnej „Szpitala Powiatowego” w Sochaczewie</w:t>
          </w:r>
        </w:p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center"/>
            <w:rPr>
              <w:rFonts w:ascii="Arial" w:eastAsia="Times New Roman" w:hAnsi="Arial" w:cs="Arial"/>
              <w:color w:val="000000"/>
              <w:sz w:val="2"/>
              <w:szCs w:val="15"/>
              <w:lang w:eastAsia="pl-PL"/>
            </w:rPr>
          </w:pPr>
        </w:p>
      </w:tc>
      <w:tc>
        <w:tcPr>
          <w:tcW w:w="1417" w:type="dxa"/>
          <w:vMerge w:val="restart"/>
          <w:shd w:val="clear" w:color="auto" w:fill="auto"/>
        </w:tcPr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both"/>
            <w:rPr>
              <w:rFonts w:ascii="Times New Roman" w:eastAsia="Times New Roman" w:hAnsi="Times New Roman" w:cs="Times New Roman"/>
              <w:color w:val="000000"/>
              <w:lang w:eastAsia="pl-PL"/>
            </w:rPr>
          </w:pPr>
          <w:r w:rsidRPr="00796343">
            <w:rPr>
              <w:rFonts w:ascii="Times New Roman" w:eastAsia="Times New Roman" w:hAnsi="Times New Roman" w:cs="Times New Roman"/>
              <w:noProof/>
              <w:color w:val="000000"/>
              <w:lang w:eastAsia="pl-PL"/>
            </w:rPr>
            <w:drawing>
              <wp:inline distT="0" distB="0" distL="0" distR="0" wp14:anchorId="531D5F1C" wp14:editId="28D68858">
                <wp:extent cx="809625" cy="809625"/>
                <wp:effectExtent l="0" t="0" r="9525" b="9525"/>
                <wp:docPr id="13" name="Obraz 13" descr="C:\Users\jnawlatyna\Documents\D\Pulpit_stary\przetargi\2024\AppData\Roaming\Microsoft\AppData\Local\Microsoft\Windows\INetCache\Content.Outlook\W5FVLZBZ\ISO od 2023 HP\Certyfikat ISO 2024\Znak certyfikat ISOS 2024__IQNet new certification 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nawlatyna\Documents\D\Pulpit_stary\przetargi\2024\AppData\Roaming\Microsoft\AppData\Local\Microsoft\Windows\INetCache\Content.Outlook\W5FVLZBZ\ISO od 2023 HP\Certyfikat ISO 2024\Znak certyfikat ISOS 2024__IQNet new certification m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6343" w:rsidRPr="00796343" w:rsidTr="004B3138">
      <w:trPr>
        <w:trHeight w:val="780"/>
      </w:trPr>
      <w:tc>
        <w:tcPr>
          <w:tcW w:w="1526" w:type="dxa"/>
          <w:vMerge/>
          <w:shd w:val="clear" w:color="auto" w:fill="auto"/>
        </w:tcPr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both"/>
            <w:rPr>
              <w:rFonts w:ascii="Times New Roman" w:eastAsia="Times New Roman" w:hAnsi="Times New Roman" w:cs="Times New Roman"/>
              <w:color w:val="000000"/>
              <w:lang w:eastAsia="pl-PL"/>
            </w:rPr>
          </w:pPr>
        </w:p>
      </w:tc>
      <w:tc>
        <w:tcPr>
          <w:tcW w:w="6379" w:type="dxa"/>
        </w:tcPr>
        <w:p w:rsidR="00796343" w:rsidRPr="00796343" w:rsidRDefault="00796343" w:rsidP="00805488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center"/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</w:pPr>
          <w:proofErr w:type="gramStart"/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ul</w:t>
          </w:r>
          <w:proofErr w:type="gramEnd"/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. Batalionów Chłopskich 3/7, 96-500 Sochaczew</w:t>
          </w:r>
        </w:p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center"/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</w:pPr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Dział Ekonomiczny</w:t>
          </w:r>
        </w:p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center"/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</w:pPr>
          <w:proofErr w:type="gramStart"/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tel</w:t>
          </w:r>
          <w:proofErr w:type="gramEnd"/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. (46) 86-49-521, fax (46) 86-49-505</w:t>
          </w:r>
        </w:p>
        <w:p w:rsidR="00796343" w:rsidRPr="00796343" w:rsidRDefault="00796343" w:rsidP="00805488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center"/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</w:pPr>
          <w:proofErr w:type="gramStart"/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e-mail</w:t>
          </w:r>
          <w:proofErr w:type="gramEnd"/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 xml:space="preserve">: </w:t>
          </w:r>
          <w:r w:rsidR="00805488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dor</w:t>
          </w:r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@szpitalsochaczew.</w:t>
          </w:r>
          <w:proofErr w:type="gramStart"/>
          <w:r w:rsidRPr="00796343">
            <w:rPr>
              <w:rFonts w:ascii="Arial" w:eastAsia="Times New Roman" w:hAnsi="Arial" w:cs="Arial"/>
              <w:color w:val="000000"/>
              <w:sz w:val="15"/>
              <w:szCs w:val="15"/>
              <w:lang w:eastAsia="pl-PL"/>
            </w:rPr>
            <w:t>pl</w:t>
          </w:r>
          <w:proofErr w:type="gramEnd"/>
        </w:p>
      </w:tc>
      <w:tc>
        <w:tcPr>
          <w:tcW w:w="1417" w:type="dxa"/>
          <w:vMerge/>
          <w:shd w:val="clear" w:color="auto" w:fill="auto"/>
        </w:tcPr>
        <w:p w:rsidR="00796343" w:rsidRPr="00796343" w:rsidRDefault="00796343" w:rsidP="00796343">
          <w:pPr>
            <w:tabs>
              <w:tab w:val="center" w:pos="4536"/>
              <w:tab w:val="right" w:pos="9072"/>
            </w:tabs>
            <w:spacing w:after="0" w:line="240" w:lineRule="auto"/>
            <w:ind w:left="22" w:right="114" w:hanging="10"/>
            <w:jc w:val="both"/>
            <w:rPr>
              <w:rFonts w:ascii="Times New Roman" w:eastAsia="Times New Roman" w:hAnsi="Times New Roman" w:cs="Times New Roman"/>
              <w:color w:val="000000"/>
              <w:lang w:eastAsia="pl-PL"/>
            </w:rPr>
          </w:pPr>
        </w:p>
      </w:tc>
    </w:tr>
  </w:tbl>
  <w:p w:rsidR="00D126AE" w:rsidRDefault="00B7241B" w:rsidP="00796343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1B" w:rsidRDefault="00B7241B">
      <w:pPr>
        <w:spacing w:after="0" w:line="240" w:lineRule="auto"/>
      </w:pPr>
      <w:r>
        <w:separator/>
      </w:r>
    </w:p>
  </w:footnote>
  <w:footnote w:type="continuationSeparator" w:id="0">
    <w:p w:rsidR="00B7241B" w:rsidRDefault="00B7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83A"/>
    <w:multiLevelType w:val="hybridMultilevel"/>
    <w:tmpl w:val="E1B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8E5"/>
    <w:multiLevelType w:val="hybridMultilevel"/>
    <w:tmpl w:val="8D2AFDD2"/>
    <w:lvl w:ilvl="0" w:tplc="586ED2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2F30B1"/>
    <w:multiLevelType w:val="hybridMultilevel"/>
    <w:tmpl w:val="78409512"/>
    <w:lvl w:ilvl="0" w:tplc="6B5296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3"/>
    <w:rsid w:val="000A274A"/>
    <w:rsid w:val="00311A93"/>
    <w:rsid w:val="005D09C8"/>
    <w:rsid w:val="006C5A34"/>
    <w:rsid w:val="00796343"/>
    <w:rsid w:val="00805488"/>
    <w:rsid w:val="00B7241B"/>
    <w:rsid w:val="00C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31056-C1F1-45D6-84B4-430F135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93"/>
  </w:style>
  <w:style w:type="character" w:styleId="Hipercze">
    <w:name w:val="Hyperlink"/>
    <w:semiHidden/>
    <w:rsid w:val="00311A93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Dominika</dc:creator>
  <cp:keywords/>
  <dc:description/>
  <cp:lastModifiedBy>Nowakowska Dominika</cp:lastModifiedBy>
  <cp:revision>3</cp:revision>
  <dcterms:created xsi:type="dcterms:W3CDTF">2024-05-16T12:56:00Z</dcterms:created>
  <dcterms:modified xsi:type="dcterms:W3CDTF">2024-05-27T11:43:00Z</dcterms:modified>
</cp:coreProperties>
</file>