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65966C09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806D36">
        <w:rPr>
          <w:b/>
          <w:bCs/>
          <w:sz w:val="22"/>
          <w:szCs w:val="22"/>
        </w:rPr>
        <w:t>12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KRS/CEiDG)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>na podstawie art. 125 ust. 1 ustawy z dnia 11 września 2019 r. p.z.p.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4418A95F" w:rsidR="00334A98" w:rsidRPr="00A67460" w:rsidRDefault="00334A98" w:rsidP="00806D36">
      <w:pPr>
        <w:tabs>
          <w:tab w:val="center" w:pos="4536"/>
          <w:tab w:val="left" w:pos="6945"/>
        </w:tabs>
        <w:spacing w:before="40" w:line="276" w:lineRule="auto"/>
        <w:rPr>
          <w:sz w:val="22"/>
          <w:szCs w:val="22"/>
        </w:rPr>
      </w:pPr>
      <w:r w:rsidRPr="00806D36">
        <w:rPr>
          <w:sz w:val="22"/>
          <w:szCs w:val="22"/>
        </w:rPr>
        <w:t>Na potrzeby postępowania o udzielenie zamówienia publicznego pn</w:t>
      </w:r>
      <w:r w:rsidR="00806D36" w:rsidRPr="00806D36">
        <w:rPr>
          <w:sz w:val="22"/>
          <w:szCs w:val="22"/>
        </w:rPr>
        <w:t>.</w:t>
      </w:r>
      <w:r w:rsidR="00692F42" w:rsidRPr="00806D36">
        <w:rPr>
          <w:sz w:val="22"/>
          <w:szCs w:val="22"/>
        </w:rPr>
        <w:t xml:space="preserve">: </w:t>
      </w:r>
      <w:r w:rsidR="009570AB" w:rsidRPr="00806D36">
        <w:rPr>
          <w:b/>
          <w:bCs/>
          <w:color w:val="000000" w:themeColor="text1"/>
          <w:sz w:val="22"/>
          <w:szCs w:val="22"/>
        </w:rPr>
        <w:t xml:space="preserve"> </w:t>
      </w:r>
      <w:r w:rsidR="00806D36" w:rsidRPr="00806D36">
        <w:rPr>
          <w:rFonts w:eastAsia="Times New Roman"/>
          <w:b/>
          <w:bCs/>
          <w:sz w:val="22"/>
          <w:szCs w:val="22"/>
          <w:lang w:eastAsia="pl-PL"/>
        </w:rPr>
        <w:t>Rozwój infrastruktury służącej realizacji celów społecznych wraz z przygotowaniem i przystosowaniem dla mieszkańców w zakresie rewitalizacji Parku Planty w rejonie ul. Kościuszki i Kegla w Środzie Wielkopolskiej</w:t>
      </w:r>
      <w:r w:rsidR="003F69A6">
        <w:rPr>
          <w:rFonts w:eastAsia="Times New Roman"/>
          <w:b/>
          <w:bCs/>
          <w:lang w:eastAsia="pl-PL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r w:rsidR="003B5879" w:rsidRPr="00A67460">
        <w:rPr>
          <w:sz w:val="22"/>
          <w:szCs w:val="22"/>
        </w:rPr>
        <w:t>p.z.p.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3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4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4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358456">
    <w:abstractNumId w:val="2"/>
  </w:num>
  <w:num w:numId="2" w16cid:durableId="631441992">
    <w:abstractNumId w:val="0"/>
  </w:num>
  <w:num w:numId="3" w16cid:durableId="74202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3F69A6"/>
    <w:rsid w:val="00443852"/>
    <w:rsid w:val="00571DE8"/>
    <w:rsid w:val="0069045F"/>
    <w:rsid w:val="00692F42"/>
    <w:rsid w:val="006D2215"/>
    <w:rsid w:val="00706330"/>
    <w:rsid w:val="007A6F0D"/>
    <w:rsid w:val="007B1841"/>
    <w:rsid w:val="00806D36"/>
    <w:rsid w:val="00817F16"/>
    <w:rsid w:val="009570AB"/>
    <w:rsid w:val="009F7DED"/>
    <w:rsid w:val="00A00E8E"/>
    <w:rsid w:val="00A330F2"/>
    <w:rsid w:val="00A67460"/>
    <w:rsid w:val="00A902CF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31</cp:revision>
  <cp:lastPrinted>2022-05-12T08:10:00Z</cp:lastPrinted>
  <dcterms:created xsi:type="dcterms:W3CDTF">2021-02-16T08:48:00Z</dcterms:created>
  <dcterms:modified xsi:type="dcterms:W3CDTF">2023-07-28T07:42:00Z</dcterms:modified>
</cp:coreProperties>
</file>