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AEC" w:rsidRDefault="00D00AEC" w:rsidP="00C95651">
      <w:pPr>
        <w:spacing w:after="0" w:line="276" w:lineRule="auto"/>
        <w:rPr>
          <w:rFonts w:ascii="Arial" w:hAnsi="Arial" w:cs="Arial"/>
        </w:rPr>
      </w:pPr>
      <w:bookmarkStart w:id="0" w:name="_Hlk162956165"/>
      <w:r w:rsidRPr="00294C3B">
        <w:rPr>
          <w:rFonts w:ascii="Arial" w:hAnsi="Arial" w:cs="Arial"/>
        </w:rPr>
        <w:t>Załącznik nr 1 do SWZ</w:t>
      </w:r>
    </w:p>
    <w:p w:rsidR="00D00AEC" w:rsidRDefault="00D00AEC" w:rsidP="00C95651">
      <w:pPr>
        <w:spacing w:after="0" w:line="276" w:lineRule="auto"/>
        <w:rPr>
          <w:rFonts w:ascii="Arial" w:hAnsi="Arial" w:cs="Arial"/>
        </w:rPr>
      </w:pPr>
    </w:p>
    <w:p w:rsidR="00D00AEC" w:rsidRPr="00294C3B" w:rsidRDefault="00D00AEC" w:rsidP="00DA13F1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Niniejszy załącznik w</w:t>
      </w:r>
      <w:r w:rsidRPr="00DA13F1">
        <w:rPr>
          <w:rFonts w:ascii="Arial" w:hAnsi="Arial" w:cs="Arial"/>
        </w:rPr>
        <w:t>ypełniony zgodnie z wymaganiami Zamawiającego należy dołączyć do oferty w wersji elektronicznej.</w:t>
      </w:r>
    </w:p>
    <w:p w:rsidR="00D00AEC" w:rsidRPr="00C42A00" w:rsidRDefault="00D00AEC" w:rsidP="00C95651">
      <w:pPr>
        <w:spacing w:after="120" w:line="276" w:lineRule="auto"/>
        <w:jc w:val="center"/>
        <w:rPr>
          <w:rFonts w:ascii="Arial" w:hAnsi="Arial" w:cs="Arial"/>
          <w:b/>
          <w:bCs/>
        </w:rPr>
      </w:pPr>
    </w:p>
    <w:p w:rsidR="00D00AEC" w:rsidRPr="00C42A00" w:rsidRDefault="00D00AEC" w:rsidP="00C95651">
      <w:pPr>
        <w:spacing w:after="120" w:line="276" w:lineRule="auto"/>
        <w:jc w:val="center"/>
        <w:rPr>
          <w:rFonts w:ascii="Arial" w:hAnsi="Arial" w:cs="Arial"/>
          <w:b/>
          <w:bCs/>
        </w:rPr>
      </w:pPr>
    </w:p>
    <w:p w:rsidR="00D00AEC" w:rsidRPr="00C42A00" w:rsidRDefault="00D00AEC" w:rsidP="00C95651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C42A00">
        <w:rPr>
          <w:rFonts w:ascii="Arial" w:hAnsi="Arial" w:cs="Arial"/>
          <w:b/>
          <w:bCs/>
        </w:rPr>
        <w:t>Opis przedmiotu zamówienia</w:t>
      </w:r>
    </w:p>
    <w:p w:rsidR="00D00AEC" w:rsidRPr="00C42A00" w:rsidRDefault="00D00AEC" w:rsidP="00C95651">
      <w:pPr>
        <w:spacing w:after="120" w:line="276" w:lineRule="auto"/>
        <w:jc w:val="center"/>
        <w:rPr>
          <w:rFonts w:ascii="Arial" w:hAnsi="Arial" w:cs="Arial"/>
          <w:b/>
          <w:bCs/>
        </w:rPr>
      </w:pPr>
      <w:r w:rsidRPr="00C42A00">
        <w:rPr>
          <w:rFonts w:ascii="Arial" w:hAnsi="Arial" w:cs="Arial"/>
          <w:b/>
          <w:bCs/>
        </w:rPr>
        <w:t>Część 1 – Dostawa aparat</w:t>
      </w:r>
      <w:r>
        <w:rPr>
          <w:rFonts w:ascii="Arial" w:hAnsi="Arial" w:cs="Arial"/>
          <w:b/>
          <w:bCs/>
        </w:rPr>
        <w:t xml:space="preserve">ów </w:t>
      </w:r>
      <w:r w:rsidRPr="00C42A00">
        <w:rPr>
          <w:rFonts w:ascii="Arial" w:hAnsi="Arial" w:cs="Arial"/>
          <w:b/>
          <w:bCs/>
        </w:rPr>
        <w:t>RTG</w:t>
      </w:r>
      <w:r w:rsidRPr="00610D35">
        <w:t xml:space="preserve"> </w:t>
      </w:r>
      <w:r w:rsidRPr="00610D35">
        <w:rPr>
          <w:rFonts w:ascii="Arial" w:hAnsi="Arial" w:cs="Arial"/>
          <w:b/>
          <w:bCs/>
        </w:rPr>
        <w:t>z dostosowaniem pracowni</w:t>
      </w:r>
    </w:p>
    <w:bookmarkEnd w:id="0"/>
    <w:p w:rsidR="00D00AEC" w:rsidRPr="00C42A00" w:rsidRDefault="00D00AEC" w:rsidP="00C95651">
      <w:pPr>
        <w:spacing w:after="120" w:line="276" w:lineRule="auto"/>
        <w:jc w:val="center"/>
        <w:rPr>
          <w:rFonts w:ascii="Arial" w:hAnsi="Arial" w:cs="Arial"/>
          <w:b/>
          <w:bCs/>
        </w:rPr>
      </w:pPr>
    </w:p>
    <w:p w:rsidR="00D00AEC" w:rsidRDefault="00D00AEC" w:rsidP="00C95651">
      <w:pPr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 </w:t>
      </w:r>
      <w:r w:rsidRPr="00C42A00">
        <w:rPr>
          <w:rFonts w:ascii="Arial" w:hAnsi="Arial" w:cs="Arial"/>
          <w:b/>
          <w:bCs/>
        </w:rPr>
        <w:t>Dostawa, montaż, instalacja i uruchomienie stacjonarnego cyfrowego aparatu RTG z dostosowaniem pomieszczeń</w:t>
      </w:r>
    </w:p>
    <w:p w:rsidR="00D00AEC" w:rsidRDefault="00D00AEC" w:rsidP="00C95651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D00AEC" w:rsidRPr="00023A00" w:rsidRDefault="00D00AEC" w:rsidP="00C95651">
      <w:pPr>
        <w:spacing w:after="0" w:line="276" w:lineRule="auto"/>
        <w:jc w:val="both"/>
        <w:rPr>
          <w:rFonts w:ascii="Arial" w:hAnsi="Arial" w:cs="Arial"/>
        </w:rPr>
      </w:pPr>
      <w:r w:rsidRPr="00023A00">
        <w:rPr>
          <w:rFonts w:ascii="Arial" w:hAnsi="Arial" w:cs="Arial"/>
        </w:rPr>
        <w:t xml:space="preserve">Cyfrowy aparat RTG typu zawieszenie sufitowe z </w:t>
      </w:r>
      <w:proofErr w:type="spellStart"/>
      <w:r w:rsidRPr="00023A00">
        <w:rPr>
          <w:rFonts w:ascii="Arial" w:hAnsi="Arial" w:cs="Arial"/>
        </w:rPr>
        <w:t>autotrackingiem</w:t>
      </w:r>
      <w:proofErr w:type="spellEnd"/>
      <w:r w:rsidRPr="00023A00">
        <w:rPr>
          <w:rFonts w:ascii="Arial" w:hAnsi="Arial" w:cs="Arial"/>
        </w:rPr>
        <w:t xml:space="preserve"> i </w:t>
      </w:r>
      <w:proofErr w:type="spellStart"/>
      <w:r w:rsidRPr="00023A00">
        <w:rPr>
          <w:rFonts w:ascii="Arial" w:hAnsi="Arial" w:cs="Arial"/>
        </w:rPr>
        <w:t>autopozycjonowaniem</w:t>
      </w:r>
      <w:proofErr w:type="spellEnd"/>
      <w:r w:rsidRPr="00023A00">
        <w:rPr>
          <w:rFonts w:ascii="Arial" w:hAnsi="Arial" w:cs="Arial"/>
        </w:rPr>
        <w:t xml:space="preserve">  – 1 szt.</w:t>
      </w:r>
    </w:p>
    <w:p w:rsidR="00D00AEC" w:rsidRPr="00C42A00" w:rsidRDefault="00D00AEC" w:rsidP="00C95651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:rsidR="00D00AEC" w:rsidRPr="00C42A00" w:rsidRDefault="00D00AEC" w:rsidP="00C95651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C42A00">
        <w:rPr>
          <w:rFonts w:ascii="Arial" w:hAnsi="Arial" w:cs="Arial"/>
          <w:sz w:val="22"/>
          <w:szCs w:val="22"/>
        </w:rPr>
        <w:t>Przedmiotem zamówienia jest dostawa, montaż, instalacja i uruchomienie stacjonarnego cyfrowego aparatu RT</w:t>
      </w:r>
      <w:r w:rsidRPr="00C42A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C42A00">
        <w:rPr>
          <w:rFonts w:ascii="Arial" w:hAnsi="Arial" w:cs="Arial"/>
          <w:sz w:val="22"/>
          <w:szCs w:val="22"/>
        </w:rPr>
        <w:t>z dostosowaniem pomieszczeń, w tym wykonanie dokumentacji projektowej wraz z niezbędnymi uzgodnieniami dla zadania polegającego na przystosowaniu pomieszczeń i dostosowaniu instalacji w celu montażu nowego, cyfrowego aparatu RTG w istniejących pomieszczeniach pracowni RTG w budynku Samodzielnego Publicznego Zakładu Opieki Zdrowotnej w Sulęcinie,  wykonanie na jej podstawie robót budowlanych, instalacyjnych wraz z przeprowadzeniem odbiorów i uzyskaniem pozwolenia na użytkowanie. W szczególności Zamawiający oczekuje:</w:t>
      </w:r>
    </w:p>
    <w:p w:rsidR="00D00AEC" w:rsidRPr="00C42A00" w:rsidRDefault="00D00AEC" w:rsidP="00C95651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42A00">
        <w:rPr>
          <w:rFonts w:ascii="Arial" w:hAnsi="Arial" w:cs="Arial"/>
          <w:color w:val="auto"/>
          <w:sz w:val="22"/>
          <w:szCs w:val="22"/>
        </w:rPr>
        <w:t xml:space="preserve">Zaleca się dokonania wizji lokalnej w miejscu, gdzie mają być wykonywane roboty oraz uzyskał na swoją odpowiedzialność, koszt i ryzyko wszelkie istotne informacje, które mogą być konieczne do przygotowania oferty i podpisania umowy. </w:t>
      </w:r>
    </w:p>
    <w:p w:rsidR="00D00AEC" w:rsidRPr="00C42A00" w:rsidRDefault="00D00AEC" w:rsidP="00C95651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42A00">
        <w:rPr>
          <w:rFonts w:ascii="Arial" w:hAnsi="Arial" w:cs="Arial"/>
          <w:sz w:val="22"/>
          <w:szCs w:val="22"/>
        </w:rPr>
        <w:t xml:space="preserve">opracowanie projektu osłon stałych oraz specjalistycznych, akceptacyjnych i odbiorczych testów kontroli parametrów technicznych, </w:t>
      </w:r>
    </w:p>
    <w:p w:rsidR="00D00AEC" w:rsidRPr="00C42A00" w:rsidRDefault="00D00AEC" w:rsidP="00C95651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42A00">
        <w:rPr>
          <w:rFonts w:ascii="Arial" w:hAnsi="Arial" w:cs="Arial"/>
          <w:sz w:val="22"/>
          <w:szCs w:val="22"/>
        </w:rPr>
        <w:t>opracowanie projektu lokalizacji nowego aparatu RTG w gabinecie RTG oraz lokalizacji opisowej stacji lekarskiej w pomieszczeniu,</w:t>
      </w:r>
    </w:p>
    <w:p w:rsidR="00D00AEC" w:rsidRPr="00C42A00" w:rsidRDefault="00D00AEC" w:rsidP="00C95651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42A00">
        <w:rPr>
          <w:rFonts w:ascii="Arial" w:hAnsi="Arial" w:cs="Arial"/>
          <w:sz w:val="22"/>
          <w:szCs w:val="22"/>
        </w:rPr>
        <w:t>opracowanie projektu instalacji elektrycznych zasilania wszelkich urządzeń w gabinecie RTG oraz w pomieszczeniach sterowni i w pokoju opisów,</w:t>
      </w:r>
    </w:p>
    <w:p w:rsidR="00D00AEC" w:rsidRPr="00C42A00" w:rsidRDefault="00D00AEC" w:rsidP="00C95651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42A00">
        <w:rPr>
          <w:rFonts w:ascii="Arial" w:hAnsi="Arial" w:cs="Arial"/>
          <w:sz w:val="22"/>
          <w:szCs w:val="22"/>
          <w:lang w:eastAsia="pl-PL"/>
        </w:rPr>
        <w:t>opracowanie projektu instalacji teletechnicznych i logicznych uwzględniających wymagania instalowanego sprzętu,</w:t>
      </w:r>
    </w:p>
    <w:p w:rsidR="00D00AEC" w:rsidRPr="00C42A00" w:rsidRDefault="00D00AEC" w:rsidP="00C95651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42A00">
        <w:rPr>
          <w:rFonts w:ascii="Arial" w:hAnsi="Arial" w:cs="Arial"/>
          <w:sz w:val="22"/>
          <w:szCs w:val="22"/>
        </w:rPr>
        <w:t>opracowania projektów, opinii, instrukcji oraz uzyskanie uzgodnień wymaganych przepisami, potrzebnych do uruchomienia pracowni z nowym aparatem RTG i uzyskania zgody na użytkowanie,</w:t>
      </w:r>
    </w:p>
    <w:p w:rsidR="00D00AEC" w:rsidRPr="00C42A00" w:rsidRDefault="00D00AEC" w:rsidP="00C95651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42A00">
        <w:rPr>
          <w:rFonts w:ascii="Arial" w:hAnsi="Arial" w:cs="Arial"/>
          <w:sz w:val="22"/>
          <w:szCs w:val="22"/>
          <w:lang w:eastAsia="pl-PL"/>
        </w:rPr>
        <w:t>wykonania wszelkich robót budowlanych i instalacyjnych w celu adaptacji pomieszczeń aktualnej pracowni RTG dla potrzeb nowego cyfrowego aparatu RTG,</w:t>
      </w:r>
    </w:p>
    <w:p w:rsidR="00D00AEC" w:rsidRPr="00C42A00" w:rsidRDefault="00D00AEC" w:rsidP="00C95651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42A00">
        <w:rPr>
          <w:rFonts w:ascii="Arial" w:hAnsi="Arial" w:cs="Arial"/>
          <w:sz w:val="22"/>
          <w:szCs w:val="22"/>
          <w:lang w:eastAsia="pl-PL"/>
        </w:rPr>
        <w:t>przeprowadzenia odbioru pomieszczeń RTG przez właściwy organ higieny radiacyjnej</w:t>
      </w:r>
    </w:p>
    <w:p w:rsidR="00D00AEC" w:rsidRPr="00C42A00" w:rsidRDefault="00D00AEC" w:rsidP="00C95651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42A00">
        <w:rPr>
          <w:rFonts w:ascii="Arial" w:hAnsi="Arial" w:cs="Arial"/>
          <w:sz w:val="22"/>
          <w:szCs w:val="22"/>
        </w:rPr>
        <w:t xml:space="preserve">wykonania testów akceptacyjnych i specjalistycznych dla oferowanego urządzenia zgodnie z obowiązującymi przepisami, </w:t>
      </w:r>
    </w:p>
    <w:p w:rsidR="00D00AEC" w:rsidRPr="00C42A00" w:rsidRDefault="00D00AEC" w:rsidP="00C95651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42A00">
        <w:rPr>
          <w:rFonts w:ascii="Arial" w:hAnsi="Arial" w:cs="Arial"/>
          <w:sz w:val="22"/>
          <w:szCs w:val="22"/>
        </w:rPr>
        <w:t>przekazania instrukcji obsługi i dokumentacji technicznej przedmiotu zamówienia oraz pełnej zatwierdzonej dokumentacji dopuszczającej urządzenie do użytkowania,</w:t>
      </w:r>
    </w:p>
    <w:p w:rsidR="00D00AEC" w:rsidRPr="00C42A00" w:rsidRDefault="00D00AEC" w:rsidP="00C95651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42A00">
        <w:rPr>
          <w:rFonts w:ascii="Arial" w:hAnsi="Arial" w:cs="Arial"/>
          <w:color w:val="auto"/>
          <w:sz w:val="22"/>
          <w:szCs w:val="22"/>
        </w:rPr>
        <w:t>Staranny demontaż i przetransportowanie go we wskazane miejsce przez Zamawiającego – aparat przeznaczony do sprzedaży</w:t>
      </w:r>
      <w:r w:rsidRPr="00C42A00">
        <w:rPr>
          <w:rFonts w:ascii="Arial" w:hAnsi="Arial" w:cs="Arial"/>
          <w:color w:val="auto"/>
        </w:rPr>
        <w:t>.</w:t>
      </w:r>
    </w:p>
    <w:p w:rsidR="00D00AEC" w:rsidRPr="00C42A00" w:rsidRDefault="00D00AEC" w:rsidP="00C95651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42A00">
        <w:rPr>
          <w:rFonts w:ascii="Arial" w:hAnsi="Arial" w:cs="Arial"/>
          <w:sz w:val="22"/>
          <w:szCs w:val="22"/>
        </w:rPr>
        <w:lastRenderedPageBreak/>
        <w:t xml:space="preserve">wymiany/modernizacji instalacji elektrycznej – jeśli zaistnieje taka potrzeba, </w:t>
      </w:r>
    </w:p>
    <w:p w:rsidR="00D00AEC" w:rsidRPr="00C42A00" w:rsidRDefault="00D00AEC" w:rsidP="00C95651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42A00">
        <w:rPr>
          <w:rFonts w:ascii="Arial" w:hAnsi="Arial" w:cs="Arial"/>
          <w:sz w:val="22"/>
          <w:szCs w:val="22"/>
        </w:rPr>
        <w:t xml:space="preserve">naprawa ubytków w miejscach tego wymagających po zainstalowaniu aparatu – jeśli zaistnieje taka potrzeba, </w:t>
      </w:r>
    </w:p>
    <w:p w:rsidR="00D00AEC" w:rsidRPr="00C42A00" w:rsidRDefault="00D00AEC" w:rsidP="00C95651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42A00">
        <w:rPr>
          <w:rFonts w:ascii="Arial" w:hAnsi="Arial" w:cs="Arial"/>
          <w:color w:val="auto"/>
          <w:sz w:val="22"/>
          <w:szCs w:val="22"/>
        </w:rPr>
        <w:t xml:space="preserve">montaż instalacji intercom, </w:t>
      </w:r>
    </w:p>
    <w:p w:rsidR="00D00AEC" w:rsidRPr="00C42A00" w:rsidRDefault="00D00AEC" w:rsidP="00C95651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42A00">
        <w:rPr>
          <w:rFonts w:ascii="Arial" w:hAnsi="Arial" w:cs="Arial"/>
          <w:color w:val="auto"/>
          <w:sz w:val="22"/>
          <w:szCs w:val="22"/>
        </w:rPr>
        <w:t xml:space="preserve">wykonanie podłączenia sieci komputerowej, zasilającej w miejscu zlokalizowania dostarczonych urządzeń, </w:t>
      </w:r>
    </w:p>
    <w:p w:rsidR="00D00AEC" w:rsidRPr="00C42A00" w:rsidRDefault="00D00AEC" w:rsidP="00C95651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42A00">
        <w:rPr>
          <w:rFonts w:ascii="Arial" w:hAnsi="Arial" w:cs="Arial"/>
          <w:color w:val="auto"/>
          <w:sz w:val="22"/>
          <w:szCs w:val="22"/>
        </w:rPr>
        <w:t xml:space="preserve">integracja aparatu z istniejącym systemem RIS oraz PACS (przy wykorzystaniu posiadanej licencji przez Zamawiającego) na koszt Wykonawcy, </w:t>
      </w:r>
    </w:p>
    <w:p w:rsidR="00D00AEC" w:rsidRPr="00C42A00" w:rsidRDefault="00D00AEC" w:rsidP="00C95651">
      <w:pPr>
        <w:pStyle w:val="Default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42A00">
        <w:rPr>
          <w:rFonts w:ascii="Arial" w:hAnsi="Arial" w:cs="Arial"/>
          <w:sz w:val="22"/>
          <w:szCs w:val="22"/>
        </w:rPr>
        <w:t xml:space="preserve">szkolenie personelu obsługującego aparaturę w siedzibie Zamawiającego w terminie 5 dni roboczych od podpisania protokołu odbioru końcowego bez zastrzeżeń oraz dodatkowego szkolenia w trakcie użytkowania. </w:t>
      </w:r>
    </w:p>
    <w:p w:rsidR="00D00AEC" w:rsidRPr="00C42A00" w:rsidRDefault="00D00AEC" w:rsidP="00C95651">
      <w:pPr>
        <w:pStyle w:val="Defaul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42A00">
        <w:rPr>
          <w:rFonts w:ascii="Arial" w:hAnsi="Arial" w:cs="Arial"/>
          <w:sz w:val="22"/>
          <w:szCs w:val="22"/>
        </w:rPr>
        <w:t>oferowane wyroby medyczne muszą posiadać wymagane świadectwa i certyfikaty dopuszczające do obrotu na rynku polskim, zgodnie z ustawą o wyrobach medycznych.</w:t>
      </w:r>
    </w:p>
    <w:p w:rsidR="00D00AEC" w:rsidRPr="00C95651" w:rsidRDefault="00D00AEC" w:rsidP="00C95651">
      <w:pPr>
        <w:pStyle w:val="Default"/>
        <w:numPr>
          <w:ilvl w:val="0"/>
          <w:numId w:val="4"/>
        </w:numPr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42A00">
        <w:rPr>
          <w:rFonts w:ascii="Arial" w:hAnsi="Arial" w:cs="Arial"/>
          <w:sz w:val="22"/>
          <w:szCs w:val="22"/>
          <w:lang w:val="nl"/>
        </w:rPr>
        <w:t>prace należy przeprowadzić w sposó powodujący ograniczenie do minimum uciążliwości dla innych użytkowników budynku.</w:t>
      </w:r>
    </w:p>
    <w:p w:rsidR="00D00AEC" w:rsidRPr="00C42A00" w:rsidRDefault="00D00AEC" w:rsidP="00C95651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C42A00">
        <w:rPr>
          <w:rFonts w:ascii="Arial" w:hAnsi="Arial" w:cs="Arial"/>
          <w:sz w:val="22"/>
          <w:szCs w:val="22"/>
          <w:lang w:val="nl"/>
        </w:rPr>
        <w:t>W zakresie dostawy dostawy aparatów RTG Zamawiający wymaga:</w:t>
      </w:r>
    </w:p>
    <w:p w:rsidR="00D00AEC" w:rsidRPr="00C42A00" w:rsidRDefault="00D00AEC" w:rsidP="00AB3FB9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 xml:space="preserve">Dostarczony przedmiot zamówienia powinien być: </w:t>
      </w:r>
    </w:p>
    <w:p w:rsidR="00D00AEC" w:rsidRPr="00C42A00" w:rsidRDefault="00D00AEC" w:rsidP="00AB3FB9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720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 xml:space="preserve">Fabrycznie nowy, </w:t>
      </w:r>
    </w:p>
    <w:p w:rsidR="00D00AEC" w:rsidRPr="00C42A00" w:rsidRDefault="00D00AEC" w:rsidP="00AB3FB9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720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 xml:space="preserve">Wyprodukowany min.  2023 roku, </w:t>
      </w:r>
    </w:p>
    <w:p w:rsidR="00D00AEC" w:rsidRPr="00C42A00" w:rsidRDefault="00D00AEC" w:rsidP="00AB3FB9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720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 xml:space="preserve">Wolny od wad fizycznych i prawnych, </w:t>
      </w:r>
    </w:p>
    <w:p w:rsidR="00D00AEC" w:rsidRPr="00C42A00" w:rsidRDefault="00D00AEC" w:rsidP="00AB3FB9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720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 xml:space="preserve">Dobrej jakości oraz dopuszczony do obrotu, </w:t>
      </w:r>
    </w:p>
    <w:p w:rsidR="00D00AEC" w:rsidRPr="00C42A00" w:rsidRDefault="00D00AEC" w:rsidP="00AB3FB9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720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 xml:space="preserve">Nie posiadać żadnych śladów użytkowania, </w:t>
      </w:r>
    </w:p>
    <w:p w:rsidR="00D00AEC" w:rsidRPr="00C42A00" w:rsidRDefault="00D00AEC" w:rsidP="00AB3FB9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720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 xml:space="preserve">Nie być przedmiotem praw osób trzecich, </w:t>
      </w:r>
    </w:p>
    <w:p w:rsidR="00D00AEC" w:rsidRPr="00C42A00" w:rsidRDefault="00D00AEC" w:rsidP="00AB3FB9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720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>Być wyprodukowany jedynie z materiałów posiadających stosowne atesty i</w:t>
      </w:r>
      <w:r>
        <w:rPr>
          <w:rFonts w:ascii="Arial" w:hAnsi="Arial" w:cs="Arial"/>
        </w:rPr>
        <w:t> </w:t>
      </w:r>
      <w:r w:rsidRPr="00C42A00">
        <w:rPr>
          <w:rFonts w:ascii="Arial" w:hAnsi="Arial" w:cs="Arial"/>
        </w:rPr>
        <w:t xml:space="preserve">certyfikaty. </w:t>
      </w:r>
    </w:p>
    <w:p w:rsidR="00D00AEC" w:rsidRPr="00C42A00" w:rsidRDefault="00D00AEC" w:rsidP="00AB3FB9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 xml:space="preserve">Żaden element dostawy ani jego część składowa, nie może być </w:t>
      </w:r>
      <w:proofErr w:type="spellStart"/>
      <w:r w:rsidRPr="00C42A00">
        <w:rPr>
          <w:rFonts w:ascii="Arial" w:hAnsi="Arial" w:cs="Arial"/>
        </w:rPr>
        <w:t>rekondycjonowana</w:t>
      </w:r>
      <w:proofErr w:type="spellEnd"/>
      <w:r w:rsidRPr="00C42A00">
        <w:rPr>
          <w:rFonts w:ascii="Arial" w:hAnsi="Arial" w:cs="Arial"/>
        </w:rPr>
        <w:t xml:space="preserve">, powystawowa i nie może być wykorzystywana wcześniej przez inny podmiot w jakimkolwiek celu. </w:t>
      </w:r>
    </w:p>
    <w:p w:rsidR="00D00AEC" w:rsidRPr="00C42A00" w:rsidRDefault="00D00AEC" w:rsidP="00AB3FB9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 xml:space="preserve">Wykonawca odpowiedzialny będzie za wniesienie i ustawienie poszczególnych elementów przedmiotu na właściwe wskazane przez Zamawiającego miejsce w jego siedzibie. Wykonawca ma obowiązek dostarczyć i zainstalować urządzenie oraz przeszkolić (nieodpłatnie) wskazany przez Zamawiającego personel z jego obsługi i konserwacji. </w:t>
      </w:r>
    </w:p>
    <w:p w:rsidR="00D00AEC" w:rsidRPr="00C42A00" w:rsidRDefault="00D00AEC" w:rsidP="00AB3FB9">
      <w:pPr>
        <w:numPr>
          <w:ilvl w:val="0"/>
          <w:numId w:val="2"/>
        </w:numPr>
        <w:tabs>
          <w:tab w:val="clear" w:pos="720"/>
        </w:tabs>
        <w:spacing w:after="0" w:line="276" w:lineRule="auto"/>
        <w:ind w:left="360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 xml:space="preserve">Po wykonanym montażu (złożeniu) poszczególnych elementów urządzenia na terenie Zamawiającego, Wykonawca zobowiązuje się do posprzątania pomieszczenia Zamawiającego, w którym realizowany będzie ten montaż ze wszystkich pozostałych po nim odpadów i innych pozostałych po nim niepotrzebnych elementów, łącznie z wyniesieniem i zagospodarowaniem na koszt Wykonawcy pozostałych po montażu zużytych opakowań. </w:t>
      </w:r>
    </w:p>
    <w:p w:rsidR="00D00AEC" w:rsidRPr="00C42A00" w:rsidRDefault="00D00AEC" w:rsidP="00AB3FB9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720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 xml:space="preserve">Miejscem odbioru przedmiotu zamówienia jest siedziba Zamawiającego w Sulęcinie przy ulicy Witosa 4. O terminie dostawy Wykonawca powiadomi Zamawiającego co najmniej z </w:t>
      </w:r>
      <w:r w:rsidRPr="00556EB0">
        <w:rPr>
          <w:rFonts w:ascii="Arial" w:hAnsi="Arial" w:cs="Arial"/>
        </w:rPr>
        <w:t>jednodniowym</w:t>
      </w:r>
      <w:r w:rsidRPr="00C42A00">
        <w:rPr>
          <w:rFonts w:ascii="Arial" w:hAnsi="Arial" w:cs="Arial"/>
        </w:rPr>
        <w:t xml:space="preserve"> wyprzedzeniem. Zamawiający zastrzega, że dostawa musi odbyć się w godzinach pracy, tj. od godz. 8.00 do godz. 14.00 w dni robocze (tj. od poniedziałku do piątku z pominięciem dni ustawowo wolnych od pracy). Za dzień dostarczenia uważa się dzień, w którym zostanie podpisany przez obie strony protokół zdawczo – odbiorczy, </w:t>
      </w:r>
    </w:p>
    <w:p w:rsidR="00D00AEC" w:rsidRPr="00C42A00" w:rsidRDefault="00D00AEC" w:rsidP="00AB3FB9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720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 xml:space="preserve">Protokół zdawczo - odbiorczy zostanie podpisany po montażu, dostarczeniu przedmiotu umowy jego uruchomieniu i przeszkoleniu personelu Zamawiającego z </w:t>
      </w:r>
      <w:r w:rsidRPr="00C42A00">
        <w:rPr>
          <w:rFonts w:ascii="Arial" w:hAnsi="Arial" w:cs="Arial"/>
        </w:rPr>
        <w:lastRenderedPageBreak/>
        <w:t xml:space="preserve">jego obsługi i konserwacji, w miejsce wskazanym przez Zamawiającego oraz sprawdzeniu przez Zamawiającego czy dostarczony przedmiot umowy jest wolny od wad. </w:t>
      </w:r>
    </w:p>
    <w:p w:rsidR="00D00AEC" w:rsidRPr="00C42A00" w:rsidRDefault="00D00AEC" w:rsidP="00AB3FB9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720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 xml:space="preserve">Przedmiot Umowy musi: </w:t>
      </w:r>
    </w:p>
    <w:p w:rsidR="00D00AEC" w:rsidRPr="00C42A00" w:rsidRDefault="00D00AEC" w:rsidP="00DA13F1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 xml:space="preserve">Posiadać właściwe atesty w szczególności certyfikat CE, deklaracje zgodności, świadectwa jakości i dopuszczenia oraz inne dokumenty potwierdzające, że spełnia wszelkie normy i wymagania dla niego przewidziane prawem, </w:t>
      </w:r>
    </w:p>
    <w:p w:rsidR="00D00AEC" w:rsidRPr="00C42A00" w:rsidRDefault="00D00AEC" w:rsidP="00DA13F1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 xml:space="preserve">Odpowiadać wymaganiom określonym w SWZ, </w:t>
      </w:r>
    </w:p>
    <w:p w:rsidR="00D00AEC" w:rsidRPr="00C42A00" w:rsidRDefault="00D00AEC" w:rsidP="00DA13F1">
      <w:pPr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>Być produktem bezpiecznym w rozumieniu ustawy z dnia 2 lutego 2021r. o</w:t>
      </w:r>
      <w:r>
        <w:rPr>
          <w:rFonts w:ascii="Arial" w:hAnsi="Arial" w:cs="Arial"/>
        </w:rPr>
        <w:t> </w:t>
      </w:r>
      <w:r w:rsidRPr="00C42A00">
        <w:rPr>
          <w:rFonts w:ascii="Arial" w:hAnsi="Arial" w:cs="Arial"/>
        </w:rPr>
        <w:t xml:space="preserve">ogólnym bezpieczeństwie produktów (Dz. U. z 2021 r. pozycja 222). </w:t>
      </w:r>
    </w:p>
    <w:p w:rsidR="00D00AEC" w:rsidRPr="00C42A00" w:rsidRDefault="00D00AEC" w:rsidP="00AB3FB9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720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>Wykonawca złoży wraz z ofertą dokumenty potwierdzające, że oferowany przedmiot zamówienia dopuszczony jest do obrotu na terenie RP zgodnie z ustawą z dnia 7 kwietna 2022 r. o wyrobach medycznych (Dz. U. z 2022r. pozycja 974 z późniejszymi zmianami).</w:t>
      </w:r>
    </w:p>
    <w:p w:rsidR="00D00AEC" w:rsidRPr="00C42A00" w:rsidRDefault="00D00AEC" w:rsidP="00AB3FB9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720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 xml:space="preserve">Wraz z dostawą Przedmiotu zamówienia Wykonawca dostarczy: </w:t>
      </w:r>
    </w:p>
    <w:p w:rsidR="00D00AEC" w:rsidRPr="00C42A00" w:rsidRDefault="00D00AEC" w:rsidP="00AB3FB9">
      <w:pPr>
        <w:numPr>
          <w:ilvl w:val="4"/>
          <w:numId w:val="2"/>
        </w:numPr>
        <w:tabs>
          <w:tab w:val="clear" w:pos="3600"/>
        </w:tabs>
        <w:spacing w:after="0" w:line="276" w:lineRule="auto"/>
        <w:ind w:left="1260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 xml:space="preserve">Instrukcję obsługi w zakresie konserwacji i eksploatacji przedmiotu zamówienia (w języku polskim) w wersji papierowej i elektronicznej, </w:t>
      </w:r>
    </w:p>
    <w:p w:rsidR="00D00AEC" w:rsidRPr="00C42A00" w:rsidRDefault="00D00AEC" w:rsidP="00AB3FB9">
      <w:pPr>
        <w:numPr>
          <w:ilvl w:val="4"/>
          <w:numId w:val="2"/>
        </w:numPr>
        <w:tabs>
          <w:tab w:val="clear" w:pos="3600"/>
        </w:tabs>
        <w:spacing w:after="0" w:line="276" w:lineRule="auto"/>
        <w:ind w:left="1260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 xml:space="preserve">Kartę gwarancyjną przedmiotu zamówienia wydaną przez Wykonawcę. </w:t>
      </w:r>
    </w:p>
    <w:p w:rsidR="00D00AEC" w:rsidRPr="00C42A00" w:rsidRDefault="00D00AEC" w:rsidP="00AB3FB9">
      <w:pPr>
        <w:numPr>
          <w:ilvl w:val="4"/>
          <w:numId w:val="2"/>
        </w:numPr>
        <w:tabs>
          <w:tab w:val="clear" w:pos="3600"/>
        </w:tabs>
        <w:spacing w:after="0" w:line="276" w:lineRule="auto"/>
        <w:ind w:left="1260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 xml:space="preserve">Paszport techniczny z wykazem ( danymi teleadresowymi ) autoryzowanych serwisów na terenie Polski. </w:t>
      </w:r>
    </w:p>
    <w:p w:rsidR="00D00AEC" w:rsidRPr="00C42A00" w:rsidRDefault="00D00AEC" w:rsidP="00AB3FB9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720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 xml:space="preserve">Odpowiedzialność z tytułu gwarancji obejmuje wszelkie wady przedmiotu zamówienia nie wynikające z winy Zamawiającego. W okresie gwarancji Wykonawca jest zobowiązany dokonać nieodpłatnie naprawy lub wymiany przedmiotu zamówienia lub jego poszczególnych części także w przypadku, gdy konieczność naprawy lub wymiany jest wynikiem eksploatacyjnego zużycia urządzenia lub jego części, z wyjątkiem materiałów zużywalnych, </w:t>
      </w:r>
    </w:p>
    <w:p w:rsidR="00123028" w:rsidRDefault="00D00AEC" w:rsidP="00AB3FB9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720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 xml:space="preserve">Wymagany czas naprawy gwarancyjnej nie może przekroczyć </w:t>
      </w:r>
      <w:r w:rsidR="00123028">
        <w:rPr>
          <w:rFonts w:ascii="Arial" w:hAnsi="Arial" w:cs="Arial"/>
        </w:rPr>
        <w:t>4</w:t>
      </w:r>
      <w:r w:rsidRPr="00C42A00">
        <w:rPr>
          <w:rFonts w:ascii="Arial" w:hAnsi="Arial" w:cs="Arial"/>
        </w:rPr>
        <w:t xml:space="preserve"> dni od dnia zgłoszenia przez Zamawiającego. </w:t>
      </w:r>
    </w:p>
    <w:p w:rsidR="00D00AEC" w:rsidRPr="00C42A00" w:rsidRDefault="00123028" w:rsidP="00AB3FB9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naprawy aparatu RTG mobilnego p</w:t>
      </w:r>
      <w:r w:rsidR="00D00AEC" w:rsidRPr="00C42A00">
        <w:rPr>
          <w:rFonts w:ascii="Arial" w:hAnsi="Arial" w:cs="Arial"/>
        </w:rPr>
        <w:t xml:space="preserve">o upływie </w:t>
      </w:r>
      <w:r>
        <w:rPr>
          <w:rFonts w:ascii="Arial" w:hAnsi="Arial" w:cs="Arial"/>
        </w:rPr>
        <w:t>4</w:t>
      </w:r>
      <w:r w:rsidR="00D00AEC" w:rsidRPr="00C42A00">
        <w:rPr>
          <w:rFonts w:ascii="Arial" w:hAnsi="Arial" w:cs="Arial"/>
        </w:rPr>
        <w:t xml:space="preserve"> dni Wykonawca dostarczy urządzenie zastępcze o tych samych parametrach na czas konieczny do naprawy. Dostarczenie, wstawienie, podłączenie oraz przeszkolenie w zakresie obsługi urządzenia zastępczego nastąpi na koszt Wykonawcy. </w:t>
      </w:r>
    </w:p>
    <w:p w:rsidR="00D00AEC" w:rsidRPr="00C42A00" w:rsidRDefault="00D00AEC" w:rsidP="00AB3FB9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720"/>
        <w:jc w:val="both"/>
        <w:rPr>
          <w:rFonts w:ascii="Arial" w:hAnsi="Arial" w:cs="Arial"/>
        </w:rPr>
      </w:pPr>
      <w:r w:rsidRPr="00C42A00">
        <w:rPr>
          <w:rFonts w:ascii="Arial" w:hAnsi="Arial" w:cs="Arial"/>
        </w:rPr>
        <w:t xml:space="preserve">Zamawiający zgłasza Wykonawcy awarię telefonicznie, potwierdzając zgłoszenie faxem lub pocztą elektroniczną, </w:t>
      </w:r>
    </w:p>
    <w:p w:rsidR="00076FD6" w:rsidRPr="00076FD6" w:rsidRDefault="00076FD6" w:rsidP="00AB3FB9">
      <w:pPr>
        <w:numPr>
          <w:ilvl w:val="2"/>
          <w:numId w:val="2"/>
        </w:numPr>
        <w:tabs>
          <w:tab w:val="clear" w:pos="2340"/>
        </w:tabs>
        <w:spacing w:after="0" w:line="276" w:lineRule="auto"/>
        <w:ind w:left="720"/>
        <w:jc w:val="both"/>
        <w:rPr>
          <w:rFonts w:ascii="Arial" w:hAnsi="Arial" w:cs="Arial"/>
        </w:rPr>
      </w:pPr>
      <w:r w:rsidRPr="00574470">
        <w:rPr>
          <w:rFonts w:ascii="Arial Narrow" w:hAnsi="Arial Narrow" w:cs="Helv"/>
          <w:color w:val="000000"/>
          <w:lang w:eastAsia="pl-PL"/>
        </w:rPr>
        <w:t>Trzykrotne naprawy tego samego elementu sprzętu zaistniałe w okresie gwarancji, obligują Wykonawcę do wymiany tego podzespołu / modułu na nowy, wolny od wad. W przypadku braku możliwości naprawy w inny sposób, wymiany urządzenia na nowe, wolne od wad</w:t>
      </w:r>
      <w:r>
        <w:rPr>
          <w:rFonts w:ascii="Arial Narrow" w:hAnsi="Arial Narrow" w:cs="Helv"/>
          <w:color w:val="000000"/>
          <w:lang w:eastAsia="pl-PL"/>
        </w:rPr>
        <w:t>.</w:t>
      </w:r>
    </w:p>
    <w:p w:rsidR="00C00479" w:rsidRPr="00C00479" w:rsidRDefault="00C00479" w:rsidP="00AB3FB9">
      <w:pPr>
        <w:numPr>
          <w:ilvl w:val="2"/>
          <w:numId w:val="2"/>
        </w:numPr>
        <w:tabs>
          <w:tab w:val="clear" w:pos="2340"/>
        </w:tabs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574470">
        <w:rPr>
          <w:rFonts w:ascii="Arial Narrow" w:hAnsi="Arial Narrow" w:cs="Helv"/>
          <w:color w:val="000000"/>
          <w:lang w:eastAsia="pl-PL"/>
        </w:rPr>
        <w:t xml:space="preserve">Okres gwarancji w przypadku wymiany urządzenia na nowe uruchamia bieg gwarancji od nowa. Wykonawca udziela gwarancji na części zamienne zgodnie z gwarancją producenta, jednak nie krótszy niż do zakończenia okresu gwarancji </w:t>
      </w:r>
      <w:r w:rsidRPr="003D4C54">
        <w:rPr>
          <w:rFonts w:ascii="Arial Narrow" w:hAnsi="Arial Narrow" w:cs="Helv"/>
          <w:b/>
          <w:color w:val="000000"/>
          <w:lang w:eastAsia="pl-PL"/>
        </w:rPr>
        <w:t>na cały przedmiot zamówienia</w:t>
      </w:r>
      <w:r>
        <w:rPr>
          <w:rFonts w:ascii="Arial Narrow" w:hAnsi="Arial Narrow" w:cs="Helv"/>
          <w:b/>
          <w:color w:val="000000"/>
          <w:lang w:eastAsia="pl-PL"/>
        </w:rPr>
        <w:t>.</w:t>
      </w:r>
    </w:p>
    <w:p w:rsidR="00D00AEC" w:rsidRPr="00023A00" w:rsidRDefault="00D00AEC" w:rsidP="00AB3FB9">
      <w:pPr>
        <w:numPr>
          <w:ilvl w:val="2"/>
          <w:numId w:val="2"/>
        </w:numPr>
        <w:tabs>
          <w:tab w:val="clear" w:pos="2340"/>
        </w:tabs>
        <w:spacing w:after="120" w:line="276" w:lineRule="auto"/>
        <w:ind w:left="714" w:hanging="357"/>
        <w:jc w:val="both"/>
        <w:rPr>
          <w:rFonts w:ascii="Arial" w:hAnsi="Arial" w:cs="Arial"/>
        </w:rPr>
        <w:sectPr w:rsidR="00D00AEC" w:rsidRPr="00023A00" w:rsidSect="009921F4">
          <w:headerReference w:type="default" r:id="rId7"/>
          <w:footerReference w:type="default" r:id="rId8"/>
          <w:pgSz w:w="11906" w:h="16838"/>
          <w:pgMar w:top="1258" w:right="1417" w:bottom="1417" w:left="1417" w:header="708" w:footer="708" w:gutter="0"/>
          <w:cols w:space="708"/>
          <w:docGrid w:linePitch="360"/>
        </w:sectPr>
      </w:pPr>
      <w:r w:rsidRPr="00C42A00">
        <w:rPr>
          <w:rFonts w:ascii="Arial" w:hAnsi="Arial" w:cs="Arial"/>
        </w:rPr>
        <w:t>Wykonawca zobowiązany jest do powiadomienia Zamawiającego o terminie usunięcia wady lub dostarczenia rzeczy wolnej od wad</w:t>
      </w:r>
    </w:p>
    <w:p w:rsidR="00D00AEC" w:rsidRPr="00C42A00" w:rsidRDefault="00D00AEC" w:rsidP="008B52B3">
      <w:pPr>
        <w:jc w:val="both"/>
        <w:rPr>
          <w:rFonts w:ascii="Arial" w:hAnsi="Arial" w:cs="Arial"/>
        </w:rPr>
      </w:pPr>
    </w:p>
    <w:tbl>
      <w:tblPr>
        <w:tblW w:w="5000" w:type="pct"/>
        <w:tblInd w:w="-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31"/>
        <w:gridCol w:w="5087"/>
        <w:gridCol w:w="2705"/>
        <w:gridCol w:w="105"/>
        <w:gridCol w:w="3186"/>
        <w:gridCol w:w="31"/>
        <w:gridCol w:w="11"/>
        <w:gridCol w:w="2391"/>
      </w:tblGrid>
      <w:tr w:rsidR="00D00AEC" w:rsidRPr="00C42A00">
        <w:trPr>
          <w:cantSplit/>
        </w:trPr>
        <w:tc>
          <w:tcPr>
            <w:tcW w:w="223" w:type="pct"/>
            <w:shd w:val="clear" w:color="auto" w:fill="F2F2F2"/>
            <w:vAlign w:val="center"/>
          </w:tcPr>
          <w:p w:rsidR="00D00AEC" w:rsidRPr="00C42A00" w:rsidRDefault="00D00AEC" w:rsidP="008D17A5">
            <w:pPr>
              <w:keepNext/>
              <w:keepLines/>
              <w:widowControl w:val="0"/>
              <w:suppressAutoHyphens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798" w:type="pct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Nazwa i opis parametru lub cechy urządzenia</w:t>
            </w:r>
          </w:p>
        </w:tc>
        <w:tc>
          <w:tcPr>
            <w:tcW w:w="993" w:type="pct"/>
            <w:gridSpan w:val="2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Minimalne warunki wymagane i wartości parametrów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WARTOŚĆ OFEROWANA</w:t>
            </w:r>
          </w:p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(potwierdzić spełnienie warunku, podać wartości liczbowe wymaganego parametru, opisać, podać zakresy, 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eastAsia="pl-PL"/>
              </w:rPr>
              <w:t>oraz odnośnik w dokumentacji umożliwiający sprawdzenie podanych parametrów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, itp.)</w:t>
            </w: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OCENA PUNKTOWA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>Producent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ind w:right="-30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>Nazwa i typ urządzenia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ind w:right="-30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3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G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ro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,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ow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ż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,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nd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,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ni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ow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wy, rok produkcji  min. 2023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z w:val="20"/>
                <w:szCs w:val="20"/>
              </w:rPr>
              <w:t>ac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ja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go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dn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ści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pl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tn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C42A00">
              <w:rPr>
                <w:rFonts w:ascii="Arial" w:hAnsi="Arial" w:cs="Arial"/>
                <w:sz w:val="20"/>
                <w:szCs w:val="20"/>
              </w:rPr>
              <w:t>o z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- 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K, załączyć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Po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ło</w:t>
            </w:r>
            <w:r w:rsidRPr="00C42A00"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tn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ze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- 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G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ó</w:t>
            </w:r>
            <w:r w:rsidRPr="00C42A00">
              <w:rPr>
                <w:rFonts w:ascii="Arial" w:hAnsi="Arial" w:cs="Arial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3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ch w klasie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IIb</w:t>
            </w:r>
            <w:proofErr w:type="spellEnd"/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K,</w:t>
            </w: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 xml:space="preserve"> załączyć certyfikat wyrobu medycznego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5000" w:type="pct"/>
            <w:gridSpan w:val="8"/>
            <w:shd w:val="clear" w:color="auto" w:fill="F2F2F2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Ge</w:t>
            </w:r>
            <w:r w:rsidRPr="00C42A0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to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</w:tr>
      <w:tr w:rsidR="00D00AEC" w:rsidRPr="00C42A00">
        <w:trPr>
          <w:cantSplit/>
          <w:trHeight w:val="17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ma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65 kW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17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mal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pi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ę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ogr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150kV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17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n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ę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di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ogr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fi</w:t>
            </w:r>
            <w:r w:rsidRPr="00C42A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4</w:t>
            </w:r>
            <w:r w:rsidRPr="00C42A00">
              <w:rPr>
                <w:rFonts w:ascii="Arial" w:hAnsi="Arial" w:cs="Arial"/>
                <w:sz w:val="20"/>
                <w:szCs w:val="20"/>
              </w:rPr>
              <w:t>0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17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Zakres czasu ekspozycji 1-6000 ms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Min. 1-6000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17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inimalna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ść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aw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≥10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17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ma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ść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aw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650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  <w:highlight w:val="yellow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≤ 650- 0 pkt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≥ 800- 10 pkt</w:t>
            </w:r>
          </w:p>
        </w:tc>
      </w:tr>
      <w:tr w:rsidR="00D00AEC" w:rsidRPr="00C42A00">
        <w:trPr>
          <w:cantSplit/>
          <w:trHeight w:val="17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Zakres </w:t>
            </w:r>
            <w:proofErr w:type="spellStart"/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mAs</w:t>
            </w:r>
            <w:proofErr w:type="spellEnd"/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≤0,5-≥600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mAs</w:t>
            </w:r>
            <w:proofErr w:type="spellEnd"/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jk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ró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C42A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1 ms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Generator programowany automatycznie z poziomu konsoli operatora systemu DR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04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ma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z w:val="20"/>
                <w:szCs w:val="20"/>
              </w:rPr>
              <w:t>as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       3- faz/400/480V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126" w:type="pc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Automatyczna trójpolowa kontrola ekspozycji AEC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Blokada i komunikat informacyjny w trybie AEC dla zmiany parametrów przy przekroczeniu max. energii zgodnie z zaleceniami producenta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193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Programy anatomiczne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System pracy jedno, dwu</w:t>
            </w: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i trzypunktowej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Komunikat o błędach i ostrzeżenia na konsoli operatora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Wyświetlenie komunikatu informacyjnego w przypadku osiągnięcia minimalnych lub maksymalnych określonych parametrów radiograficznych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Automatyczna kontrola ekspozycji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7"/>
        </w:trPr>
        <w:tc>
          <w:tcPr>
            <w:tcW w:w="5000" w:type="pct"/>
            <w:gridSpan w:val="8"/>
            <w:shd w:val="clear" w:color="auto" w:fill="F2F2F2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</w:tr>
      <w:tr w:rsidR="00D00AEC" w:rsidRPr="00C42A00">
        <w:trPr>
          <w:cantSplit/>
          <w:trHeight w:val="17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ść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małego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og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C42A00">
              <w:rPr>
                <w:rFonts w:ascii="Arial" w:hAnsi="Arial" w:cs="Arial"/>
                <w:sz w:val="20"/>
                <w:szCs w:val="20"/>
              </w:rPr>
              <w:t>,6 m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17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ść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dużego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og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1,2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96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Po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ść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400 </w:t>
            </w:r>
            <w:proofErr w:type="spellStart"/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HU</w:t>
            </w:r>
            <w:proofErr w:type="spellEnd"/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17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Moc ogniska małego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40 kW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17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Moc ogniska dużego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100kW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Arial" w:hAnsi="Arial" w:cs="Arial"/>
                <w:spacing w:val="11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17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Wydajność chłodzenia anody lampy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1500 HU/</w:t>
            </w:r>
            <w:proofErr w:type="spellStart"/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17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Pojemność cieplna </w:t>
            </w:r>
            <w:proofErr w:type="spellStart"/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kołapaka</w:t>
            </w:r>
            <w:proofErr w:type="spellEnd"/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1300 </w:t>
            </w:r>
            <w:proofErr w:type="spellStart"/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kHU</w:t>
            </w:r>
            <w:proofErr w:type="spellEnd"/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17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Wydajność chłodzenia kołpaka lampy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min 15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kHU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/min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152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Szybkość wirowania anody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≥ 9000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obr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/min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170"/>
        </w:trPr>
        <w:tc>
          <w:tcPr>
            <w:tcW w:w="5000" w:type="pct"/>
            <w:gridSpan w:val="8"/>
            <w:shd w:val="clear" w:color="auto" w:fill="F2F2F2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Kolimator</w:t>
            </w:r>
          </w:p>
        </w:tc>
      </w:tr>
      <w:tr w:rsidR="00D00AEC" w:rsidRPr="00C42A00">
        <w:trPr>
          <w:cantSplit/>
          <w:trHeight w:val="17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 pełni automatyczny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624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Wyświetlacz LCD dla informacji o: rozmiarze pola promieniowania i odległości ognisko – detektor (SID)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694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Dodatkowe zmotoryzowane filtry wymienne w zakresie: 1mmAl+0,1 mm Cu, 1mm Al.+0,2mm Cu , 1 mm Al.+1 mm Al.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34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Oświetlenie pola zdjęciowego w technice LED o wartości oświetlenia ponad 150 lx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color w:val="FF0000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Laser liniowy do osiowania kolimatora z kratka </w:t>
            </w:r>
            <w:proofErr w:type="spellStart"/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przeciwrozproszeniową</w:t>
            </w:r>
            <w:proofErr w:type="spellEnd"/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Wskaźnik zmiany filtra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int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gr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y(wbudowany) z kolimatorem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mi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>i (DAP)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Szyny do mocowania dodatkowego wyposażenia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color w:val="FF0000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Wysuwana taśma miernicza 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Synchronizacja informacji o obrocie kolimatora na ekranie  konsoli oprogramowania aparatu </w:t>
            </w:r>
            <w:proofErr w:type="spellStart"/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rtg</w:t>
            </w:r>
            <w:proofErr w:type="spellEnd"/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Możliwość obrotu kolimatora 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Min.+/- 45°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43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Dotykowy ekran na kołpaku  , </w:t>
            </w:r>
            <w:proofErr w:type="spellStart"/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przekatna</w:t>
            </w:r>
            <w:proofErr w:type="spellEnd"/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min 25 cm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≥10”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Dotykowy ekran na kołpaku z informujący o pacjencie, warunkach ekspozycji, miejscu pracy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Wyświetlanie obrazu  typu „</w:t>
            </w:r>
            <w:proofErr w:type="spellStart"/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preview</w:t>
            </w:r>
            <w:proofErr w:type="spellEnd"/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na ekranie kołpaka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Nie-0 pkt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Tak- 10 pkt</w:t>
            </w:r>
          </w:p>
        </w:tc>
      </w:tr>
      <w:tr w:rsidR="00D00AEC" w:rsidRPr="00C42A00">
        <w:trPr>
          <w:cantSplit/>
          <w:trHeight w:val="202"/>
        </w:trPr>
        <w:tc>
          <w:tcPr>
            <w:tcW w:w="5000" w:type="pct"/>
            <w:gridSpan w:val="8"/>
            <w:shd w:val="clear" w:color="auto" w:fill="F2F2F2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Stół</w:t>
            </w:r>
          </w:p>
        </w:tc>
      </w:tr>
      <w:tr w:rsidR="00D00AEC" w:rsidRPr="00C42A00">
        <w:trPr>
          <w:cantSplit/>
          <w:trHeight w:val="254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Stół o zmotoryzowanej zmianie wysokości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34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Wymiary płyty stołu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215x80 cm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15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Najniższe położenie blatu stołu od podłogi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≤55 cm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5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Najwyższe położenia blatu stołu od podłogi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≥85 cm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&lt;90cm- 0 pkt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90cm- 10 pkt</w:t>
            </w:r>
          </w:p>
        </w:tc>
      </w:tr>
      <w:tr w:rsidR="00D00AEC" w:rsidRPr="00C42A00">
        <w:trPr>
          <w:cantSplit/>
          <w:trHeight w:val="243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50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Zakres przesuwu wzdłużnego stołu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≥109 cm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7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Zakres przesuwu poprzecznego blatu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≥24 cm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45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proofErr w:type="spellStart"/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Zkres</w:t>
            </w:r>
            <w:proofErr w:type="spellEnd"/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przesuwu kratki w stole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60 cm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Automatyczna kontrola ekspozycji -3 polowa, półprzewodnikowa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Ekwiwalent pochłaniania płyty stołu mm Al.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 0,7 mm Al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19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Wytrzymałość płyty stołu  pod pacjentem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300 kg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Uchwyt do rak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Szuflada  z rotacją zmiany detektora bez konieczności jego wyjmowania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Odległość pomiędzy blatem stołu a detektorem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 6 cm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44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Kratka przeciw rozproszeniowa o ogniskowej 100 cm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wykonana z włókna węglowego. Wyjmowana bez użycia narzędzi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426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Uchwyt do detektora do wykonywania badań poziomym promieniem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5000" w:type="pct"/>
            <w:gridSpan w:val="8"/>
            <w:shd w:val="clear" w:color="auto" w:fill="F2F2F2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Zawieszenie sufitowe</w:t>
            </w:r>
          </w:p>
        </w:tc>
      </w:tr>
      <w:tr w:rsidR="00D00AEC" w:rsidRPr="00C42A00">
        <w:trPr>
          <w:cantSplit/>
          <w:trHeight w:val="394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Zawieszenie z </w:t>
            </w:r>
            <w:proofErr w:type="spellStart"/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autotrackingiem</w:t>
            </w:r>
            <w:proofErr w:type="spellEnd"/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i </w:t>
            </w:r>
            <w:proofErr w:type="spellStart"/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autopozycjonowaniem</w:t>
            </w:r>
            <w:proofErr w:type="spellEnd"/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Przesów</w:t>
            </w:r>
            <w:proofErr w:type="spellEnd"/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kolumny teleskopowej w pionie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150 </w:t>
            </w:r>
            <w:r w:rsidRPr="00C42A00">
              <w:rPr>
                <w:rFonts w:ascii="Arial" w:hAnsi="Arial" w:cs="Arial"/>
                <w:sz w:val="20"/>
                <w:szCs w:val="20"/>
              </w:rPr>
              <w:t>cm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1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rotacji lampy w położeniu poziomym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+/- 120º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64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Zakres rotacji lampy w położeniu pionowym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+/- 180º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=180°-0 pkt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&gt;180°- 10 pkt</w:t>
            </w:r>
          </w:p>
        </w:tc>
      </w:tr>
      <w:tr w:rsidR="00D00AEC" w:rsidRPr="00C42A00">
        <w:trPr>
          <w:cantSplit/>
          <w:trHeight w:val="432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Szyny wzdłużne zgodnie z projektem posadowienia aparatu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2A00">
              <w:rPr>
                <w:rFonts w:ascii="Arial" w:hAnsi="Arial" w:cs="Arial"/>
                <w:color w:val="0D0D0D"/>
                <w:sz w:val="20"/>
                <w:szCs w:val="20"/>
              </w:rPr>
              <w:t>TAK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454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Szyny poprzeczne zgodnie z projektem posadowienia aparatu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42A00">
              <w:rPr>
                <w:rFonts w:ascii="Arial" w:hAnsi="Arial" w:cs="Arial"/>
                <w:color w:val="0D0D0D"/>
                <w:sz w:val="20"/>
                <w:szCs w:val="20"/>
              </w:rPr>
              <w:t>TAK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113"/>
        </w:trPr>
        <w:tc>
          <w:tcPr>
            <w:tcW w:w="5000" w:type="pct"/>
            <w:gridSpan w:val="8"/>
            <w:shd w:val="clear" w:color="auto" w:fill="F2F2F2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Statyw do zdjęć odległościowych</w:t>
            </w:r>
          </w:p>
        </w:tc>
      </w:tr>
      <w:tr w:rsidR="00D00AEC" w:rsidRPr="00C42A00">
        <w:trPr>
          <w:cantSplit/>
          <w:trHeight w:val="181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67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Statyw zmotoryzowany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191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Zakres ruchu w pionie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150 cm</w:t>
            </w:r>
          </w:p>
        </w:tc>
        <w:tc>
          <w:tcPr>
            <w:tcW w:w="112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60" w:type="pct"/>
            <w:gridSpan w:val="3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403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Minimalna wysokość blatu statywu liczona od podłogi do jego środka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35 cm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≥35 cm- 0 pkt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≤35- 10 pkt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Maksymalna wysokość blatu statywu liczona od podłogi do jego środka 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180 cm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19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</w:rPr>
            </w:pPr>
            <w:proofErr w:type="spellStart"/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Odległośc</w:t>
            </w:r>
            <w:proofErr w:type="spellEnd"/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detektor od blat statywu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 5 cm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45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Ekwiwalent pochłaniania płyty statywu mm Al.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 0,7 mm Al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45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Zakres odchylenia blatu statywu od poziomu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-20°/+90°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406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Automatyczna kontrola ekspozycji -3 polowa, półprzewodnikowa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51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Kratka przeciw rozproszeniowa o ogniskowej 180 cm wykonana z włókna węglowego. Wyjmowana bez użycia narzędzi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76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Uchwyt do rak nad głowa pacjenta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81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Uchwyt boczny do rak pacjenta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44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Pozycjoner do wykonywania zdjęć całego kręgosłupa, całych kończyn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83"/>
        </w:trPr>
        <w:tc>
          <w:tcPr>
            <w:tcW w:w="5000" w:type="pct"/>
            <w:gridSpan w:val="8"/>
            <w:shd w:val="clear" w:color="auto" w:fill="F2F2F2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Cy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C42A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el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d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jn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y/</w:t>
            </w:r>
            <w:r w:rsidRPr="00C42A0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bezprzewodowy wifi 1 sztuka</w:t>
            </w:r>
          </w:p>
        </w:tc>
      </w:tr>
      <w:tr w:rsidR="00D00AEC" w:rsidRPr="00C42A00">
        <w:trPr>
          <w:cantSplit/>
          <w:trHeight w:val="428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Wymiary detektora zgodne z normą ISO4090 dla kasety 35x43 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 384,5 x  ≤460,5  x ≤16mm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8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Scyntylator wartość kwantowa dla 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pl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/mm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DQE ≥70%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30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Ilość wyjmowanych akumulatorów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Min 1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1 -0  pkt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&gt;1-5  pkt</w:t>
            </w:r>
          </w:p>
        </w:tc>
      </w:tr>
      <w:tr w:rsidR="00D00AEC" w:rsidRPr="00C42A00">
        <w:trPr>
          <w:cantSplit/>
          <w:trHeight w:val="433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Waga detektora z jednym akumulatorem 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 ≤3,4 kg 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3,4 kg -0pkt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&lt;3,4 kg-5 pkt</w:t>
            </w:r>
          </w:p>
        </w:tc>
      </w:tr>
      <w:tr w:rsidR="00D00AEC" w:rsidRPr="00C42A00">
        <w:trPr>
          <w:cantSplit/>
          <w:trHeight w:val="441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Waga detektora ze wszystkimi  akumulatorami (min. 2 w slocie)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 ≤3,6 kg 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3,6 kg -0pkt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&lt;3,6 kg-5 pkt</w:t>
            </w:r>
          </w:p>
        </w:tc>
      </w:tr>
      <w:tr w:rsidR="00D00AEC" w:rsidRPr="00C42A00">
        <w:trPr>
          <w:cantSplit/>
          <w:trHeight w:val="259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84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Wymiar powierzchni aktywnej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350 mm x 430 mm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412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Rozdzielczość diagnostyczna matrycy aktywnej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2560 x 3070 pikseli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Bezprzewodowa transmisja danych z detektora, z wykorzystaniem standardu IEEE 802.11n/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(2,4 GHz / 5 GHz)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351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Klasa ochronności IP 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65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≥67 -5  pkt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&lt;67-0  pkt</w:t>
            </w:r>
          </w:p>
        </w:tc>
      </w:tr>
      <w:tr w:rsidR="00D00AEC" w:rsidRPr="00C42A00">
        <w:trPr>
          <w:cantSplit/>
          <w:trHeight w:val="433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Możliwość wykonywania badań poza stołem i statywem np. na wózku, łóżku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435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Automatyczna kalibracja detektora przy każdym starcie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Maksymalna wielkość pojedynczego piksela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 140 µm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119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Rozdzielczość przestrzenna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≥ 3,50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/mm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129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Rozdzielczość skali szarości 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16 bitów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126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Zakres energetyczny 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40-150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135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Ilość akumulatorów w zestawie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311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Ładowanie akumulatora detektora- dedykowana ładowarka do akumulatorów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Ładowanie akumulatorów detektora- dedykowana ładowarka przystosowana do umieszczenia detektora bez konieczności wyjmowania akumulatorów</w:t>
            </w:r>
          </w:p>
        </w:tc>
        <w:tc>
          <w:tcPr>
            <w:tcW w:w="993" w:type="pct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97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Ładowanie akumulatorów detektora kablem USB typ C,  bez konieczności wyjmowania akumulatora –zasilanie z zewnętrznego zasilacza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94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Pojemność nominalna 1 akumulatora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≥  3400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15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Czas pracy na jednym akumulatorze  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 7 godzin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Tryb czuwania na jednym akumulatorze  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 8 godzin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101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Czas pracy na wszystkich zainstalowanych akumulatorach  ≥  15 godzin 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Tak- 10 pkt.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Nie- 0 pkt.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Tryb czuwania na wszystkich zainstalowanych  akumulatorach ≥  16 godzin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Tak- 10 pkt.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Nie- 0 pkt.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Możliwość pracy na detektorze w stole, statywie płucnym i poza nim tzw. „wolne ekspozycje”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Max obciążenie detektora (na całej powierzchni detektora) dla projekcji wykorzystujących mobilność detektora bez zabudowy – ekspozycje z tzw. wolnej ręki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 300 kg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&lt;400 kg- 0 pkt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400 kg- 10 pkt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Max obciążenie detektora (na powierzchni o średnicy 40 mm) dla projekcji wykorzystujących mobilność detektora bez zabudowy – ekspozycje z tzw. wolnej ręki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 150 kg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 &lt;200 kg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kg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- 0 pkt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200 kg- 10 pkt</w:t>
            </w:r>
          </w:p>
        </w:tc>
      </w:tr>
      <w:tr w:rsidR="00D00AEC" w:rsidRPr="00C42A00">
        <w:trPr>
          <w:cantSplit/>
          <w:trHeight w:val="148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Pamięć wewnętrzna detektora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≥200 obrazów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512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107</w:t>
            </w:r>
          </w:p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>Współdzielenie detektora z oferowanym aparatem typ aparat mobilny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Tak-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42A00">
              <w:rPr>
                <w:rFonts w:ascii="Arial" w:hAnsi="Arial" w:cs="Arial"/>
                <w:sz w:val="20"/>
                <w:szCs w:val="20"/>
              </w:rPr>
              <w:t>0 pkt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Nie- 0 pkt</w:t>
            </w:r>
          </w:p>
        </w:tc>
      </w:tr>
      <w:tr w:rsidR="00D00AEC" w:rsidRPr="00C42A00">
        <w:trPr>
          <w:cantSplit/>
        </w:trPr>
        <w:tc>
          <w:tcPr>
            <w:tcW w:w="5000" w:type="pct"/>
            <w:gridSpan w:val="8"/>
            <w:shd w:val="clear" w:color="auto" w:fill="F2F2F2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Cy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C42A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el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d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jn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y/</w:t>
            </w:r>
            <w:r w:rsidRPr="00C42A0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bezprzewodowy wifi 1 sztuka</w:t>
            </w:r>
          </w:p>
        </w:tc>
      </w:tr>
      <w:tr w:rsidR="00D00AEC" w:rsidRPr="00C42A00">
        <w:trPr>
          <w:cantSplit/>
          <w:trHeight w:val="162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Wymiary detektora 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 460x460x15 mm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Scyntylator wartość kwantowa dla 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pl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/mm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DQE ≥70%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Ilość wyjmowanych akumulatorów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Min 1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1 -0  pkt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&gt;1-5  pkt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79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Waga detektora z jednym akumulatorem 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≤3,8 kg</w:t>
            </w:r>
          </w:p>
        </w:tc>
        <w:tc>
          <w:tcPr>
            <w:tcW w:w="1137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3,8 kg -0pkt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&lt;3,8 kg-5 pkt</w:t>
            </w:r>
          </w:p>
        </w:tc>
      </w:tr>
      <w:tr w:rsidR="00D00AEC" w:rsidRPr="00C42A00">
        <w:trPr>
          <w:cantSplit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798" w:type="pct"/>
            <w:tcBorders>
              <w:left w:val="single" w:sz="4" w:space="0" w:color="auto"/>
              <w:right w:val="nil"/>
            </w:tcBorders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Waga detektora ze wszystkimi  akumulatorami (min. 2 w slocie)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  <w:right w:val="nil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≤4,0 kg</w:t>
            </w:r>
          </w:p>
        </w:tc>
        <w:tc>
          <w:tcPr>
            <w:tcW w:w="1137" w:type="pct"/>
            <w:gridSpan w:val="2"/>
            <w:tcBorders>
              <w:left w:val="single" w:sz="4" w:space="0" w:color="auto"/>
              <w:right w:val="nil"/>
            </w:tcBorders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4,0 kg -0pkt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&lt;4,0 kg-5 pkt</w:t>
            </w:r>
          </w:p>
        </w:tc>
      </w:tr>
      <w:tr w:rsidR="00D00AEC" w:rsidRPr="00C42A00">
        <w:trPr>
          <w:cantSplit/>
        </w:trPr>
        <w:tc>
          <w:tcPr>
            <w:tcW w:w="223" w:type="pct"/>
            <w:tcBorders>
              <w:right w:val="single" w:sz="4" w:space="0" w:color="auto"/>
            </w:tcBorders>
            <w:vAlign w:val="center"/>
          </w:tcPr>
          <w:p w:rsidR="00D00AEC" w:rsidRPr="00C42A00" w:rsidRDefault="00D00AEC" w:rsidP="008D17A5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798" w:type="pc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Wymiar powierzchni aktywnej</w:t>
            </w:r>
          </w:p>
        </w:tc>
        <w:tc>
          <w:tcPr>
            <w:tcW w:w="993" w:type="pct"/>
            <w:gridSpan w:val="2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420mm x 420 mm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311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Rozdzielczość diagnostyczna matrycy aktywnej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3040 x 3040 pikseli</w:t>
            </w:r>
          </w:p>
        </w:tc>
        <w:tc>
          <w:tcPr>
            <w:tcW w:w="1137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72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115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Bezprzewodowa transmisja danych z detektora, z wykorzystaniem standardu IEEE 802.11n/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(2,4 GHz / 5 GHz)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141" w:type="pct"/>
            <w:gridSpan w:val="3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323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Klasa ochronności IP 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67</w:t>
            </w:r>
          </w:p>
        </w:tc>
        <w:tc>
          <w:tcPr>
            <w:tcW w:w="1141" w:type="pct"/>
            <w:gridSpan w:val="3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≥67 -5  pkt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&lt;67-0  pkt</w:t>
            </w:r>
          </w:p>
        </w:tc>
      </w:tr>
      <w:tr w:rsidR="00D00AEC" w:rsidRPr="00C42A00">
        <w:trPr>
          <w:cantSplit/>
          <w:trHeight w:val="538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Możliwość wykonywania badań poza stołem i statywem np. na wózku, łóżku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41" w:type="pct"/>
            <w:gridSpan w:val="3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411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Automatyczna kalibracja detektora przy każdym starcie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41" w:type="pct"/>
            <w:gridSpan w:val="3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Maksymalna wielkość pojedynczego piksela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 140 µm</w:t>
            </w:r>
          </w:p>
        </w:tc>
        <w:tc>
          <w:tcPr>
            <w:tcW w:w="1141" w:type="pct"/>
            <w:gridSpan w:val="3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54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Rozdzielczość przestrzenna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≥ 3,50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/mm</w:t>
            </w:r>
          </w:p>
        </w:tc>
        <w:tc>
          <w:tcPr>
            <w:tcW w:w="1141" w:type="pct"/>
            <w:gridSpan w:val="3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25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Rozdzielczość skali szarości 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16 bitów</w:t>
            </w:r>
          </w:p>
        </w:tc>
        <w:tc>
          <w:tcPr>
            <w:tcW w:w="1141" w:type="pct"/>
            <w:gridSpan w:val="3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61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Zakres energetyczny 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40-150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141" w:type="pct"/>
            <w:gridSpan w:val="3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213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Ilość akumulatorów w zestawie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141" w:type="pct"/>
            <w:gridSpan w:val="3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44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798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Ładowanie akumulatorów detektora- dedykowana ładowarka przystosowana do umieszczenia detektora bez konieczności wyjmowania akumulatorów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41" w:type="pct"/>
            <w:gridSpan w:val="3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125</w:t>
            </w:r>
          </w:p>
        </w:tc>
        <w:tc>
          <w:tcPr>
            <w:tcW w:w="1798" w:type="pct"/>
            <w:tcBorders>
              <w:top w:val="nil"/>
              <w:left w:val="single" w:sz="4" w:space="0" w:color="auto"/>
              <w:right w:val="nil"/>
            </w:tcBorders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Ładowanie akumulatorów detektora kablem USB typ C,  bez konieczności wyjmowania akumulatora –zasilanie z zewnętrznego zasilacza</w:t>
            </w:r>
          </w:p>
        </w:tc>
        <w:tc>
          <w:tcPr>
            <w:tcW w:w="993" w:type="pct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37" w:type="pct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pct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AEC" w:rsidRPr="00C42A00" w:rsidRDefault="00D00AEC" w:rsidP="008D17A5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798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Pojemność nominalna 1 akumulatora</w:t>
            </w:r>
          </w:p>
        </w:tc>
        <w:tc>
          <w:tcPr>
            <w:tcW w:w="993" w:type="pct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≥  3400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1141" w:type="pct"/>
            <w:gridSpan w:val="3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Czas pracy na jednym akumulatorze  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 7 godzin</w:t>
            </w:r>
          </w:p>
        </w:tc>
        <w:tc>
          <w:tcPr>
            <w:tcW w:w="1141" w:type="pct"/>
            <w:gridSpan w:val="3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Tryb czuwania na jednym akumulatorze  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 8 godzin</w:t>
            </w:r>
          </w:p>
        </w:tc>
        <w:tc>
          <w:tcPr>
            <w:tcW w:w="1141" w:type="pct"/>
            <w:gridSpan w:val="3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Czas pracy na wszystkich zainstalowanych akumulatorach  ≥  15 godzin 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141" w:type="pct"/>
            <w:gridSpan w:val="3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Tak- 10 pkt.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Nie- 0 pkt.</w:t>
            </w:r>
          </w:p>
        </w:tc>
      </w:tr>
      <w:tr w:rsidR="00D00AEC" w:rsidRPr="00C42A00">
        <w:trPr>
          <w:cantSplit/>
          <w:trHeight w:val="438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Tryb czuwania na wszystkich zainstalowanych  akumulatorach ≥  16 godzin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141" w:type="pct"/>
            <w:gridSpan w:val="3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Tak- 10 pkt.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Nie- 0 pkt.</w:t>
            </w:r>
          </w:p>
        </w:tc>
      </w:tr>
      <w:tr w:rsidR="00D00AEC" w:rsidRPr="00C42A00">
        <w:trPr>
          <w:cantSplit/>
          <w:trHeight w:val="446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Możliwość pracy na detektorze w stole, statywie płucnym i poza nim tzw. „wolne ekspozycje”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41" w:type="pct"/>
            <w:gridSpan w:val="3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132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Max obciążenie detektora (na całej powierzchni detektora) dla projekcji wykorzystujących mobilność detektora bez zabudowy – ekspozycje z tzw. wolnej ręki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 300 kg</w:t>
            </w:r>
          </w:p>
        </w:tc>
        <w:tc>
          <w:tcPr>
            <w:tcW w:w="1141" w:type="pct"/>
            <w:gridSpan w:val="3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&lt;400 kg- 0 pkt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400 kg- 10 pkt</w:t>
            </w:r>
          </w:p>
        </w:tc>
      </w:tr>
      <w:tr w:rsidR="00D00AEC" w:rsidRPr="00C42A00">
        <w:trPr>
          <w:cantSplit/>
          <w:trHeight w:val="466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Max obciążenie detektora (na powierzchni o średnicy 40 mm) dla projekcji wykorzystujących mobilność detektora bez zabudowy – ekspozycje z tzw. wolnej ręki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 150 kg</w:t>
            </w:r>
          </w:p>
        </w:tc>
        <w:tc>
          <w:tcPr>
            <w:tcW w:w="1141" w:type="pct"/>
            <w:gridSpan w:val="3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 &lt;200 kg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kg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- 0 pkt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200 kg- 10 pkt</w:t>
            </w:r>
          </w:p>
        </w:tc>
      </w:tr>
      <w:tr w:rsidR="00D00AEC" w:rsidRPr="00C42A00">
        <w:trPr>
          <w:cantSplit/>
          <w:trHeight w:val="229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Pamięć wewnętrzna detektora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≥200 obrazów</w:t>
            </w:r>
          </w:p>
        </w:tc>
        <w:tc>
          <w:tcPr>
            <w:tcW w:w="1141" w:type="pct"/>
            <w:gridSpan w:val="3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44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>Współdzielenie detektora z oferowanym aparatem typ aparat mobilny</w:t>
            </w:r>
          </w:p>
        </w:tc>
        <w:tc>
          <w:tcPr>
            <w:tcW w:w="993" w:type="pct"/>
            <w:gridSpan w:val="2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141" w:type="pct"/>
            <w:gridSpan w:val="3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Tak-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42A00">
              <w:rPr>
                <w:rFonts w:ascii="Arial" w:hAnsi="Arial" w:cs="Arial"/>
                <w:sz w:val="20"/>
                <w:szCs w:val="20"/>
              </w:rPr>
              <w:t>0 pkt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Nie- 0 pkt</w:t>
            </w:r>
          </w:p>
        </w:tc>
      </w:tr>
      <w:tr w:rsidR="00D00AEC" w:rsidRPr="00C42A00">
        <w:trPr>
          <w:cantSplit/>
          <w:trHeight w:val="397"/>
        </w:trPr>
        <w:tc>
          <w:tcPr>
            <w:tcW w:w="5000" w:type="pct"/>
            <w:gridSpan w:val="8"/>
            <w:shd w:val="clear" w:color="auto" w:fill="F2F2F2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ż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nn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cec</w:t>
            </w:r>
            <w:r w:rsidRPr="00C42A0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h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</w:tr>
      <w:tr w:rsidR="00D00AEC" w:rsidRPr="00C42A00">
        <w:trPr>
          <w:cantSplit/>
          <w:trHeight w:val="441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j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48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rk</w:t>
            </w:r>
            <w:r w:rsidRPr="00C42A00">
              <w:rPr>
                <w:rFonts w:ascii="Arial" w:hAnsi="Arial" w:cs="Arial"/>
                <w:sz w:val="20"/>
                <w:szCs w:val="20"/>
              </w:rPr>
              <w:t>ą</w:t>
            </w:r>
            <w:r w:rsidRPr="00C42A00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ą</w:t>
            </w:r>
            <w:r w:rsidRPr="00C42A00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pacing w:val="-5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m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m PACS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Dedykowany UPS do podtrzymania napięcia 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369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autoSpaceDE w:val="0"/>
              <w:snapToGrid w:val="0"/>
              <w:spacing w:after="0" w:line="240" w:lineRule="auto"/>
              <w:ind w:left="-30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Integracja aparatu do posiadanego przez Zamawiającego systemu archiwizacji  .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autoSpaceDE w:val="0"/>
              <w:snapToGri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autoSpaceDE w:val="0"/>
              <w:spacing w:after="0" w:line="240" w:lineRule="auto"/>
              <w:ind w:left="-30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Pilot do zdalnego pozycjonowania 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autoSpaceDE w:val="0"/>
              <w:snapToGri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397"/>
        </w:trPr>
        <w:tc>
          <w:tcPr>
            <w:tcW w:w="5000" w:type="pct"/>
            <w:gridSpan w:val="8"/>
            <w:shd w:val="clear" w:color="auto" w:fill="F2F2F2"/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Konsola sterowania aparatem RTG z oprogramowaniem do obróbki zdjęć – 1 </w:t>
            </w:r>
            <w:proofErr w:type="spellStart"/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kpl</w:t>
            </w:r>
            <w:proofErr w:type="spellEnd"/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ind w:right="6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ind w:right="6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Nazwa i typ urządzenia/oprogramowania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621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ind w:right="6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Komputer, minimalne wymagania: procesor dwurdzeniowy 4 GHz, 8 GB pamięci RAM, dysk twardy 2 x 1TB RAID-1, DVD RW, karta sieciowa 1Gbit/s, klawiatura, mysz optyczna, system operacyjny 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podać nazwę, typ i parametry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Monitor LCD kolorowy dotykowy min. 22”, o min. parametrach: rozdzielczość 1920x1080, jasność 300 cd/m2, </w:t>
            </w:r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>kontrast 1000:1, kąty widzenia pionowy/poziomy 160/160˚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 xml:space="preserve">Monitor </w:t>
            </w:r>
            <w:proofErr w:type="spellStart"/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>skalibrownany</w:t>
            </w:r>
            <w:proofErr w:type="spellEnd"/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 xml:space="preserve"> do wyświetlania obrazów zgodnie z krzywą DICOM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</w:t>
            </w:r>
          </w:p>
          <w:p w:rsidR="00D00AEC" w:rsidRPr="00C42A00" w:rsidRDefault="00D00AEC" w:rsidP="008D17A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podać nazwę, typ i parametry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Konsola umożliwiająca podgląd obrazu po wykonaniu zdjęcia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ind w:hanging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Panel sterowania aparatem i parametrami ekspozycji zintegrowany z generatorem i konsolą do obróbki zdjęć (panel i oprogramowanie do obróbki zdjęć wyświetlane na jednym monitorze)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ind w:hanging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49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Konsola z jednoczesną obsługą aparatu DR  i skanera CR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ind w:hanging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Tak-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42A00">
              <w:rPr>
                <w:rFonts w:ascii="Arial" w:hAnsi="Arial" w:cs="Arial"/>
                <w:sz w:val="20"/>
                <w:szCs w:val="20"/>
              </w:rPr>
              <w:t>0 pkt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Nie- 0 pkt</w:t>
            </w:r>
          </w:p>
        </w:tc>
      </w:tr>
      <w:tr w:rsidR="00D00AEC" w:rsidRPr="00C42A00">
        <w:trPr>
          <w:cantSplit/>
          <w:trHeight w:val="185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Konsola przygotowana do obsługi detektorów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ind w:hanging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≥3 szt.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Konsola z wskaźnikiem naładowania baterii detektora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ind w:hanging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444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Konsola ze wskaźnikiem siły sygnału połączenia bezprzewodowego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ind w:hanging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438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Konsola ze wskaźnikiem informującym o aktualnie wybranym detektorze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ind w:hanging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446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System obsługujący detektory bezprzewodowe, przewodowe  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ind w:hanging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549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System obsługujący mieszane konfiguracje detektorów (przewodowe/bezprzewodowe)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ind w:hanging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Obsługa stanowiska poprzez monitor dotykowy, klawiaturę i mysz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654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Interfejs oprogramowania medycznego stacji w całości w języku polskim (wraz z pomocą kontekstową)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580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Oprogramowanie dedykowane do wykonywania badań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ogólnodiagnostycznych</w:t>
            </w:r>
            <w:proofErr w:type="spellEnd"/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17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Możliwość współpracy z usługą Active Directory (usługą katalogową systemu Windows polegającą na jednomiejscowej lokalizacji uprawnień użytkowników, obiektów w sieci i ich udostępniania)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Możliwość ręcznego wprowadzenia SID (odległości ogniska lampy od detektora) oraz OID (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odległosc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detektora od pacjenta)    dla skalkulowania ERMF (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Estimated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Radiographic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Magnification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Factor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-współczynnik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powiekszenia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) i w efekcie-możliwość pomiarów na obrazie w jednostkach rzeczywistych bez dodatkowych kalibracji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Wyświetlanie rodzaju scyntylatora i numeru seryjnego detektora który wygenerował obraz 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Wyświetlanie instrukcji pozycjonowania pacjenta dla wybranej ekspozycji z drzewa badań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Oprogramowanie umożliwia bezpośrednie diagnozowanie i monitorowanie procesów życiowych, np. badania urograficzne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załączyć certyfikat wyrobu medycznego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Wpisywanie danych pacjentów bezpośrednio na stanowisku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Wyszukiwanie obrazów/badań na podstawie zadanych kryteriów, co najmniej: imię i nazwisko pacjenta, identyfikator pacjenta, data wykonania badania, rodzaj badania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Multisesyjność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– możliwość otwarcia co najmniej 15 sesji z różnymi badaniami w tym samym czasie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Możliwość otwarcia zamkniętego badania i dodania nowego obrazu z dodatkowej ekspozycji, 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26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Możliwość przeniesienia obrazu jednego pacjenta do badania innego pacjenta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Podstawowe oprogramowanie do obróbki badań pozwalające na zmianę zaczernienia i kontrastu, inwersję, kolimację prostokątną, kolimację wielokątną, obracanie obrazu, automatyczne przesyłanie obrazu w formacie DICOM do min 2 systemów/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adresow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Pacs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,  kompozycja wydruków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Wyświetlanie obrazu badania każdorazowo po wykonaniu skanowania projekcji z możliwością akceptacji lub odrzucenia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543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Funkcjonalność przywrócenia obrazu po dokonaniu przekształceń do pierwotnej wersji jednym kliknięciem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Automatycznie dodawany do obrazu marker umożliwiający ustalenie pozycji oryginalnego obrazu (np. po obrocie lub inwersji na stacji technika)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Oprogramowanie wyświetlające wskaźniki statusu obrazów i badań, min.: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- kaseta/obraz zidentyfikowany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- obraz wydrukowany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- obraz zarchiwizowany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- badanie otwarte / wydrukowane / zarchiwizowane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Płynne powiększanie obrazu, powiększanie wybranego fragmentu obrazu, lupa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Nagrywanie na zewnętrznym nośniku obrazów wybranego pacjenta w formacie DICOM wraz z przeglądarką DICOM uruchamiająca się automatycznie na komputerze klasy PC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Wydruk kilku obrazów na jednej błonie, co najmniej 1/2/3/4/5 obrazów na jednej błonie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  35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Dostęp do stacji tylko po uprzednim zalogowaniu się przez technika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455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Wydruk badań na kamerach cyfrowych poprzez DICOM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Print</w:t>
            </w:r>
            <w:proofErr w:type="spellEnd"/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449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Funkcjonalność umożliwiająca przypisanie instruktażowego obrazu  pozycjonowania pacjenta dla wybranej ekspozycji z drzewa badań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585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 Możliwość wprowadzenia min 1800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rodzajow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różnych ekspozycji  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865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Dla celów kontroli jakości w  radiografii cyfrowej: (zgodnie ze standardem NEMA XR30 )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 -możliwość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Dicom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Export For Processing w formacie liniowym 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C42A00">
              <w:rPr>
                <w:rFonts w:ascii="Arial" w:hAnsi="Arial" w:cs="Arial"/>
                <w:sz w:val="20"/>
                <w:szCs w:val="20"/>
              </w:rPr>
              <w:t>Eksport parametrów obróbki obrazów zastosowanych do poszczególnych rodzajów ekspozycji z  drzewa  badań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Oprogramowanie stacji roboczej wykorzystujące algorytm wstępnej automatycznej obróbki obrazu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Funkcjonalność automatycznego dopasowywania parametrów obróbki obrazu niezależnie od badanej części ciała i rodzaju projekcji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Import danych pacjenta systemu RIS poprzez DICOM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Worklist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. Obsługa standardu kodowania min.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Latin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2 lub UTF-8 umożliwiająca wyświetlanie polskich znaków diakrytycznych (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ą,ć,ź,ę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, itd.)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461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Automatyczne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blendowanie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nienaświetlonych fragmentów obrazu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Oprogramowanie umożliwiające usuwanie obrazu kratki stałej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Możliwość naniesienia znacznika czasu 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Generowanie histogramu dla obrazu i jego wyświetlenie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Kalibracja liniowa i kołowa pozwalająca na wykonywanie pomiarów w wielkościach rzeczywistych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tcBorders>
              <w:top w:val="nil"/>
            </w:tcBorders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Wykonywanie pomiarów – pomiar odległości, pomiar kąta, automatyczny pomiar różnicy długości nóg, pomiary skoliozy, automatyczne wyznaczanie połowy oznaczonej długości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Nanoszenia adnotacji – min. predefiniowane teksty, linie, strzałki, kształty podstawowe (okrąg, prostokąt, wielobok), wybór koloru adnotacji z palety kolorów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Oprogramowanie stacji do wykonywanie badań nagłych (bez rejestracji jakichkolwiek danych pacjenta)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Wykonywanie badań nagłych (bez rejestracji pacjenta)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Oprogramowania stacji o funkcję MPPS (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Modality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Performed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Procedure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Step)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Oprogramowanie obsługujące funkcję MPPS (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Modality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Performed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Procedure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Step)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54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Wyświetlanie wskaźnika poziomu dawki wskazującego min następujące poziomy dawki : zbyt niska, prawidłowa, zbyt wysoka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Możliwość wygenerowania i eksportu  raportu poziomów dawki co najmniej w formacie XML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482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Automatyczna wygenerowanie na stacji kopi ekspozycji do wykonania po odrzuceniu poprzedniej ekspozycji 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Przy odrzuceniu ekspozycji konieczność podania powodu odrzucenia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Możliwość wygenerowania i eksportu  raportu badan odrzuconych i powtórzonych co najmniej w formacie XML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Możliwość definiowania dat wygenerowania raportu badan odrzuconych i powtórzonych 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Dedykowane oprogramowanie optymalizujące algorytm obróbki obrazu dla badań noworodków i wcześniaków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Możliwość innego domyślnego ustawienia zestawu parametrów jasności, kontrastu, ostrości dla badan pediatrycznych i dla badań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doroslych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62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Możliwość definiowania dwóch różnych ustawień parametrów obróbki dla co najmniej następujących rodzajów badań (ustawienia oddzielne dla badań dorosłych i oddzielnie dla badań pediatrycznych- z wyjątkiem pakietu noworodków i  pakietu radiologia  ogólna) ,z możliwością wybory przez operatora która wersja obrazu zostanie wysłana do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Pacsa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- radiologia ogólna/radiologia ogólna (przetwarzanie miękkie)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- jama brzuszna /jama brzuszna  pediatria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klatka piersiowa / klatka piersiowa pediatryczna 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- kościec  /kościec pediatria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-  kościec (projekcja osiowa)  /kościec (projekcja osiowa-  pediatria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Przełączanie pomiędzy dwoma obrazami uzyskanymi z zastosowaniem predefiniowanych ustawień parametrów algorytmu obróbki. </w:t>
            </w: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Możliwość wyświetlenie  obrazkowej instrukcji pozycjonowania pacjenta dla ekspozycji z drzewa badań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Dedykowane oprogramowanie umożliwiające  wykonywanie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bezkratkowych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badań przyłóżkowych o jakości diagnostycznej 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highlight w:val="magenta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Dedykowane oprogramowanie optymalizujące obrazowanie kręgosłupa lędźwiowego u otyłych pacjentów 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  <w:highlight w:val="magenta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Funkcjonalność prowadzenia statystyk zastosowanej dawki wg typu ekspozycji z podziałem na wykonujących techników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 xml:space="preserve"> 66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Funkcjonalność prowadzenia statystyk dot. min. ilości ogólnej, rodzajów badań, powodów odrzucenia, techników wykonujących, stanowisk (konsol) technika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367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Możliwość zapisywania, analizy i eksportu raportów w pliku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xml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dotyczących stosowanej dawki w wybranym okresie w co najmniej następujących podziałach :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- na  rodzaj ekspozycji zdefiniowanej w drzewie badan z uwidocznieniem tendencji (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wrost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, spadek dawki w osi czasu )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-na technika wykonującego badanie z uwidocznieniem tendencji (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wrost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, spadek dawki w osi czasu )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432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Raportowanie dawki zgodnie z IHE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Radiology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Technical Framework i 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Dicom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standard – część 16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tzn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 Możliwość wysyłania z systemu stacji technika raportu o dawce bezpośrednio do systemu PACS ( z przeznaczeniem do zapisu w formacie ustrukturyzowanego raportu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Dicom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(DICOM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Structured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Report) 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Oprogramowanie pediatryczne optymalizujące algorytm obróbki obrazu dla: do wyboru użytkownika różnych grup wiekowych lub grup wagowych (do wyboru podział na co najmniej 5 grup w zakresie wieku 0-17+ lat oraz na co najmniej 4 grupy wagowe w zakresie 0-44+ kg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Oprogramowanie do wizualizacji cewników – algorytm obróbki tworzący kopię obrazów z przetworzeniem obrazu dedykowanym do wizualizacji cewników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Jeśli tak-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Bez oceny 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71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Oprogramowanie 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-umożliwiające Wykonywanie badań kości długich i kręgosłupa w pozycji stojącej -obszar objęty obrazem łączonym automatycznie 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≥150 cm x ≥43 cm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(nieruchomy detektor DR)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lub ≥150 x ≥36 cm (inne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detektory DR)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umożliwiajace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wybór łączenia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obrazow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wg kratki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Planfelda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lub wg kryterium anatomicznego 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- sygnalizuje ruch pacjenta poza zakres objęty możliwością kompensacji programowej (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koniecznośc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powtórki)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Oprogramowanie 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-umożliwiające Wykonywanie badań kości długich i kręgosłupa w pozycji leżące (horyzontalnej) –obszar objęty obrazem łączonym automatycznie przez oprogramowanie 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≥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80 cm x ≥43 cm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(nieruchomy detektor DR)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lub ≥80 x ≥36 cm (inne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detektory DR)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-umożliwiające  wybór łączenia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obrazow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wg kratki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Planfelda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lub wg kryterium anatomicznego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Możliwość naniesienia na obraz kratki o znanym  i konfigurowalnym wymiarze okienka-dla pomiarów i ocen  ortopedycznych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Mozliwość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 wyboru kołowego obszaru zainteresowania/kolimacji 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Płynny obrót obrazu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76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Możliwośc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aktywizacji trybu pełnoekranowego 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Jednoczesne wyświetlanie dwóch obrazów pacjenta (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screen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 xml:space="preserve">Funkcja  eksportu dowolnych  </w:t>
            </w:r>
            <w:proofErr w:type="spellStart"/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>obrazow</w:t>
            </w:r>
            <w:proofErr w:type="spellEnd"/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>Dicom</w:t>
            </w:r>
            <w:proofErr w:type="spellEnd"/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 xml:space="preserve">  z  dowolnych badań dowolnych pacjentów wraz z   przeglądarka </w:t>
            </w:r>
            <w:proofErr w:type="spellStart"/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>Dicom</w:t>
            </w:r>
            <w:proofErr w:type="spellEnd"/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 xml:space="preserve">- do  wskazanego  katalogu eksportu, tj. z </w:t>
            </w:r>
            <w:proofErr w:type="spellStart"/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>uzyciem</w:t>
            </w:r>
            <w:proofErr w:type="spellEnd"/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 xml:space="preserve"> ścieżki lokalnej lub na pendrive lub na  nagrywarkę CD/DVD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Tak, podać nazwę handlową oprogramowania/pakietu programowego 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Automatyczne ustawienie </w:t>
            </w: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 monitorze </w:t>
            </w: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 właściwej orientacji diagnostycznej  </w:t>
            </w: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obrazu badanego obszaru anatomicznego</w:t>
            </w: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</w:t>
            </w: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co najmniej dla  następujących obszarów anatomicznych : 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klatka piersiowa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podbrzusze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dłonie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stopy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ramię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przedramię 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kręgosłup szyjny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kręgosłup lędźwiowy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kręgosłup piersiowy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miednica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kolana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łokieć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biodro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kończyny dolne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czaszka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Tak-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42A00">
              <w:rPr>
                <w:rFonts w:ascii="Arial" w:hAnsi="Arial" w:cs="Arial"/>
                <w:sz w:val="20"/>
                <w:szCs w:val="20"/>
              </w:rPr>
              <w:t>0 pkt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Nie- 0 pkt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80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Dedykowane oprogramowanie do wykonywania prześwietleń klatki piersiowej dokonujące strukturalnej analizy i poprawy jakości prześwietleń wykonywanych bez użycia kratki </w:t>
            </w:r>
            <w:proofErr w:type="spellStart"/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przeciwrozproszeniowej</w:t>
            </w:r>
            <w:proofErr w:type="spellEnd"/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(funkcję fizycznej kratki </w:t>
            </w:r>
            <w:proofErr w:type="spellStart"/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przeciwrozproszeniowej</w:t>
            </w:r>
            <w:proofErr w:type="spellEnd"/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przejmuje kratka </w:t>
            </w:r>
            <w:proofErr w:type="spellStart"/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witualna</w:t>
            </w:r>
            <w:proofErr w:type="spellEnd"/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) oraz gwarantującej otrzymywanie radiogramów o wysokiej jakości diagnostycznej w formacie DICOM i RAW (</w:t>
            </w:r>
            <w:proofErr w:type="spellStart"/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Nativ</w:t>
            </w:r>
            <w:proofErr w:type="spellEnd"/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). 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Algorytm zgodny z kryteriami europejskiej dyrektywy EUR 16260 EN, umożliwia rozróżnienie drobnych detali zmian patologicznych w obrębie klatki piersiowej. 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Ma zastosowanie szczególnie do  :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diagnostyki zapalenia płuc,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diagnostyki zmian nowotworowych,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diagnostyki chorób śródmiąższowych,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podejrzenia odmy opłucnowej lub niedodmy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oceny przed zabiegami chirurgicznymi. 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Wspomaga    procedurę diagnostyczną  związaną z wykrywaniem  zmian patologicznych charakterystycznych dla COVID-19."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UPS dobrany mocą do zastosowanego komputera ze sterowaniem zapewniającym automatyczne, sekwencyjne zamykanie oprogramowania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i typ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 xml:space="preserve">Oprogramowanie DR spełniające profile integracji IHE, min. </w:t>
            </w: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Scheduled Workflow, Patient Information Reconciliation, Consistent Time, Portable Data for Imaging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Tak, p</w:t>
            </w:r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 xml:space="preserve">odać listę spełnianych profili IHE, załączyć deklarację producenta na wezwanie Zamawiającego potwierdzoną dostępem do deklaracji producenta poprzez stronę </w:t>
            </w:r>
            <w:hyperlink r:id="rId9" w:history="1">
              <w:r w:rsidRPr="00C42A00">
                <w:rPr>
                  <w:rStyle w:val="Hipercze"/>
                  <w:rFonts w:ascii="Arial" w:hAnsi="Arial" w:cs="Arial"/>
                  <w:sz w:val="20"/>
                  <w:szCs w:val="20"/>
                </w:rPr>
                <w:t>http://product-registry.ihe.net</w:t>
              </w:r>
            </w:hyperlink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83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 xml:space="preserve">Oprogramowanie DR zarejestrowane/zgłoszone w Polsce jako wyrób medyczny 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w klasie co najmniej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IIa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lub</w:t>
            </w: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 xml:space="preserve"> posiadające w terminie składania oferty certyfikat CE właściwy dla urządzeń/oprogramowania medycznego w klasie co najmniej </w:t>
            </w:r>
            <w:proofErr w:type="spellStart"/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>IIa</w:t>
            </w:r>
            <w:proofErr w:type="spellEnd"/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 xml:space="preserve"> stwierdzający zgodność z dyrektywą 93/42/EEC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Tak, załączyć dokumenty na wezwanie Zamawiającego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Oprogramowanie stacji akwizycyjnej umożliwiające generowanie raportu dawki spełniającego zapisy </w:t>
            </w:r>
            <w:r w:rsidRPr="00C42A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Rozporządzenia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Ministra Zdrowia </w:t>
            </w: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 dnia 8 czerwca 2020r. </w:t>
            </w:r>
            <w:r w:rsidRPr="00C42A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sprawie zakresu informacji zawartych w Centralnym Rejestrze Danych o Ekspozycjach Medycznych.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Informacje, są zamieszczane w Centralnym Rejestrze Danych o Ekspozycjach Medycznych w podziale na: </w:t>
            </w:r>
          </w:p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1) płeć; </w:t>
            </w:r>
          </w:p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2) wiek, z uwzględnieniem osób do 16. roku życia oraz osób powyżej 16. roku życia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021" w:type="pct"/>
            <w:gridSpan w:val="2"/>
            <w:vAlign w:val="center"/>
          </w:tcPr>
          <w:p w:rsidR="00D00AEC" w:rsidRPr="00C42A00" w:rsidRDefault="00D00AEC" w:rsidP="009A2E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Serwis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9A2E7A">
            <w:pPr>
              <w:pStyle w:val="Nagwek7"/>
              <w:keepNext/>
              <w:numPr>
                <w:ilvl w:val="6"/>
                <w:numId w:val="0"/>
              </w:numPr>
              <w:tabs>
                <w:tab w:val="num" w:pos="0"/>
              </w:tabs>
              <w:suppressAutoHyphens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9A2E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WARTOŚĆ OFEROWANA</w:t>
            </w: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9A2E7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OCENA PUNKTOWA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Okres gwarancji i obsługi serwisowej na oferowane urządzenia (lampa,</w:t>
            </w:r>
            <w:r w:rsidR="006A4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detektor, generator, mechanika)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6A4D13" w:rsidRPr="006A4D13" w:rsidRDefault="006A4D13" w:rsidP="006A4D13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A4D13">
              <w:rPr>
                <w:rFonts w:ascii="Arial" w:hAnsi="Arial" w:cs="Arial"/>
                <w:snapToGrid w:val="0"/>
                <w:sz w:val="20"/>
                <w:szCs w:val="20"/>
              </w:rPr>
              <w:t>Okres gwarancji 24 miesiące - 0 pkt.</w:t>
            </w:r>
          </w:p>
          <w:p w:rsidR="006A4D13" w:rsidRPr="006A4D13" w:rsidRDefault="006A4D13" w:rsidP="006A4D13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A4D13">
              <w:rPr>
                <w:rFonts w:ascii="Arial" w:hAnsi="Arial" w:cs="Arial"/>
                <w:snapToGrid w:val="0"/>
                <w:sz w:val="20"/>
                <w:szCs w:val="20"/>
              </w:rPr>
              <w:t>Okres gwarancji 30 miesięcy - 10 pkt</w:t>
            </w:r>
          </w:p>
          <w:p w:rsidR="00D00AEC" w:rsidRPr="00C42A00" w:rsidRDefault="006A4D13" w:rsidP="006A4D13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A4D13">
              <w:rPr>
                <w:rFonts w:ascii="Arial" w:hAnsi="Arial" w:cs="Arial"/>
                <w:snapToGrid w:val="0"/>
                <w:sz w:val="20"/>
                <w:szCs w:val="20"/>
              </w:rPr>
              <w:t>Okres gwarancji powyżej 36 miesięcy - 20 pkt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 okresie gwarancji min. 1 nieodpłatny przegląd gwarancyjny w roku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ilość przeglądów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384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Sposób przyjmowania zgłoszeń o awariach w okresie trwania umowy gwarancyjnej i w okresie pogwarancyjnym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178" w:type="pct"/>
            <w:gridSpan w:val="4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Wykaz punktów serwisowanych autoryzowanych przez producenta w Polsce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178" w:type="pct"/>
            <w:gridSpan w:val="4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426"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Czas reakcji na podjęcie czynności serwisowych (rozumiane jako kontakt telefoniczny lub rozpoczęcie interwencji zdalnej) [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godz.w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dni robocze]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 8 godz., podać</w:t>
            </w:r>
          </w:p>
        </w:tc>
        <w:tc>
          <w:tcPr>
            <w:tcW w:w="1178" w:type="pct"/>
            <w:gridSpan w:val="4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Czas reakcji na podjęcie czynności serwisowych (rozumiane jako przyjazd serwisu) [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godz.w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dni robocze]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 48 godz., podać</w:t>
            </w:r>
          </w:p>
        </w:tc>
        <w:tc>
          <w:tcPr>
            <w:tcW w:w="1178" w:type="pct"/>
            <w:gridSpan w:val="4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Czas na usunięcie awarii (rozumiane jako przywrócenie pierwotnej funkcjonalności) [godz. w dni robocze]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 96 godz., podać</w:t>
            </w:r>
          </w:p>
        </w:tc>
        <w:tc>
          <w:tcPr>
            <w:tcW w:w="1178" w:type="pct"/>
            <w:gridSpan w:val="4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</w:trPr>
        <w:tc>
          <w:tcPr>
            <w:tcW w:w="223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798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Instrukcje obsługi w języku polskim lub angielskim do wszystkich urządzeń w formie elektronicznej na CD – przy dostawie</w:t>
            </w:r>
          </w:p>
        </w:tc>
        <w:tc>
          <w:tcPr>
            <w:tcW w:w="95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78" w:type="pct"/>
            <w:gridSpan w:val="4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45" w:type="pct"/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</w:tbl>
    <w:p w:rsidR="00D00AEC" w:rsidRPr="00C42A00" w:rsidRDefault="00D00AEC" w:rsidP="00AD44FB">
      <w:pPr>
        <w:pStyle w:val="Default"/>
        <w:spacing w:after="120"/>
        <w:jc w:val="both"/>
        <w:rPr>
          <w:rFonts w:ascii="Arial" w:hAnsi="Arial" w:cs="Arial"/>
          <w:color w:val="auto"/>
          <w:sz w:val="22"/>
          <w:szCs w:val="22"/>
        </w:rPr>
      </w:pPr>
    </w:p>
    <w:p w:rsidR="00D00AEC" w:rsidRPr="008068A4" w:rsidRDefault="00D00AEC" w:rsidP="008068A4">
      <w:pPr>
        <w:pStyle w:val="Default"/>
        <w:spacing w:after="120"/>
        <w:rPr>
          <w:rFonts w:ascii="Arial" w:hAnsi="Arial" w:cs="Arial"/>
          <w:b/>
          <w:bCs/>
          <w:sz w:val="22"/>
          <w:szCs w:val="22"/>
        </w:rPr>
        <w:sectPr w:rsidR="00D00AEC" w:rsidRPr="008068A4" w:rsidSect="009921F4">
          <w:pgSz w:w="16838" w:h="11906" w:orient="landscape"/>
          <w:pgMar w:top="1417" w:right="1258" w:bottom="1417" w:left="1417" w:header="708" w:footer="708" w:gutter="0"/>
          <w:cols w:space="708"/>
          <w:docGrid w:linePitch="360"/>
        </w:sectPr>
      </w:pPr>
      <w:r w:rsidRPr="008068A4">
        <w:rPr>
          <w:rFonts w:ascii="Arial" w:hAnsi="Arial" w:cs="Arial"/>
          <w:b/>
          <w:bCs/>
          <w:sz w:val="22"/>
          <w:szCs w:val="22"/>
        </w:rPr>
        <w:t xml:space="preserve">Maksymalna </w:t>
      </w:r>
      <w:r>
        <w:rPr>
          <w:rFonts w:ascii="Arial" w:hAnsi="Arial" w:cs="Arial"/>
          <w:b/>
          <w:bCs/>
          <w:sz w:val="22"/>
          <w:szCs w:val="22"/>
        </w:rPr>
        <w:t>l</w:t>
      </w:r>
      <w:r w:rsidRPr="008068A4">
        <w:rPr>
          <w:rFonts w:ascii="Arial" w:hAnsi="Arial" w:cs="Arial"/>
          <w:b/>
          <w:bCs/>
          <w:sz w:val="22"/>
          <w:szCs w:val="22"/>
        </w:rPr>
        <w:t>iczba punktów do uz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Pr="008068A4">
        <w:rPr>
          <w:rFonts w:ascii="Arial" w:hAnsi="Arial" w:cs="Arial"/>
          <w:b/>
          <w:bCs/>
          <w:sz w:val="22"/>
          <w:szCs w:val="22"/>
        </w:rPr>
        <w:t xml:space="preserve">skania </w:t>
      </w:r>
      <w:r>
        <w:rPr>
          <w:rFonts w:ascii="Arial" w:hAnsi="Arial" w:cs="Arial"/>
          <w:b/>
          <w:bCs/>
          <w:sz w:val="22"/>
          <w:szCs w:val="22"/>
        </w:rPr>
        <w:t>–</w:t>
      </w:r>
      <w:r w:rsidRPr="008068A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6A4D13">
        <w:rPr>
          <w:rFonts w:ascii="Arial" w:hAnsi="Arial" w:cs="Arial"/>
          <w:b/>
          <w:bCs/>
          <w:sz w:val="22"/>
          <w:szCs w:val="22"/>
        </w:rPr>
        <w:t>30</w:t>
      </w:r>
      <w:r>
        <w:rPr>
          <w:rFonts w:ascii="Arial" w:hAnsi="Arial" w:cs="Arial"/>
          <w:b/>
          <w:bCs/>
          <w:sz w:val="22"/>
          <w:szCs w:val="22"/>
        </w:rPr>
        <w:t xml:space="preserve"> pkt</w:t>
      </w:r>
    </w:p>
    <w:p w:rsidR="00D00AEC" w:rsidRPr="00C42A00" w:rsidRDefault="00D00AEC" w:rsidP="00023A00">
      <w:pPr>
        <w:pStyle w:val="Default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II. </w:t>
      </w:r>
      <w:r w:rsidRPr="00C42A00">
        <w:rPr>
          <w:rFonts w:ascii="Arial" w:hAnsi="Arial" w:cs="Arial"/>
          <w:b/>
          <w:bCs/>
          <w:sz w:val="22"/>
          <w:szCs w:val="22"/>
        </w:rPr>
        <w:t>Dostawa przewoźnego cyfrowego aparatu RTG</w:t>
      </w:r>
    </w:p>
    <w:p w:rsidR="00D00AEC" w:rsidRDefault="00D00AEC" w:rsidP="00F26279">
      <w:pPr>
        <w:rPr>
          <w:rFonts w:ascii="Arial" w:hAnsi="Arial" w:cs="Arial"/>
          <w:spacing w:val="-3"/>
        </w:rPr>
      </w:pPr>
      <w:r w:rsidRPr="00C42A00">
        <w:rPr>
          <w:rFonts w:ascii="Arial" w:hAnsi="Arial" w:cs="Arial"/>
        </w:rPr>
        <w:t>Cy</w:t>
      </w:r>
      <w:r w:rsidRPr="00C42A00">
        <w:rPr>
          <w:rFonts w:ascii="Arial" w:hAnsi="Arial" w:cs="Arial"/>
          <w:spacing w:val="-1"/>
        </w:rPr>
        <w:t>fr</w:t>
      </w:r>
      <w:r w:rsidRPr="00C42A00">
        <w:rPr>
          <w:rFonts w:ascii="Arial" w:hAnsi="Arial" w:cs="Arial"/>
          <w:spacing w:val="1"/>
        </w:rPr>
        <w:t>o</w:t>
      </w:r>
      <w:r w:rsidRPr="00C42A00">
        <w:rPr>
          <w:rFonts w:ascii="Arial" w:hAnsi="Arial" w:cs="Arial"/>
          <w:spacing w:val="-1"/>
        </w:rPr>
        <w:t>w</w:t>
      </w:r>
      <w:r w:rsidRPr="00C42A00">
        <w:rPr>
          <w:rFonts w:ascii="Arial" w:hAnsi="Arial" w:cs="Arial"/>
        </w:rPr>
        <w:t>y</w:t>
      </w:r>
      <w:r w:rsidRPr="00C42A00">
        <w:rPr>
          <w:rFonts w:ascii="Arial" w:hAnsi="Arial" w:cs="Arial"/>
          <w:spacing w:val="-1"/>
        </w:rPr>
        <w:t xml:space="preserve"> </w:t>
      </w:r>
      <w:r w:rsidRPr="00C42A00">
        <w:rPr>
          <w:rFonts w:ascii="Arial" w:hAnsi="Arial" w:cs="Arial"/>
          <w:spacing w:val="1"/>
        </w:rPr>
        <w:t>pr</w:t>
      </w:r>
      <w:r w:rsidRPr="00C42A00">
        <w:rPr>
          <w:rFonts w:ascii="Arial" w:hAnsi="Arial" w:cs="Arial"/>
        </w:rPr>
        <w:t>zy</w:t>
      </w:r>
      <w:r w:rsidRPr="00C42A00">
        <w:rPr>
          <w:rFonts w:ascii="Arial" w:hAnsi="Arial" w:cs="Arial"/>
          <w:spacing w:val="1"/>
        </w:rPr>
        <w:t>ł</w:t>
      </w:r>
      <w:r w:rsidRPr="00C42A00">
        <w:rPr>
          <w:rFonts w:ascii="Arial" w:hAnsi="Arial" w:cs="Arial"/>
          <w:spacing w:val="-1"/>
        </w:rPr>
        <w:t>ó</w:t>
      </w:r>
      <w:r w:rsidRPr="00C42A00">
        <w:rPr>
          <w:rFonts w:ascii="Arial" w:hAnsi="Arial" w:cs="Arial"/>
          <w:spacing w:val="-2"/>
        </w:rPr>
        <w:t>ż</w:t>
      </w:r>
      <w:r w:rsidRPr="00C42A00">
        <w:rPr>
          <w:rFonts w:ascii="Arial" w:hAnsi="Arial" w:cs="Arial"/>
          <w:spacing w:val="1"/>
        </w:rPr>
        <w:t>ko</w:t>
      </w:r>
      <w:r w:rsidRPr="00C42A00">
        <w:rPr>
          <w:rFonts w:ascii="Arial" w:hAnsi="Arial" w:cs="Arial"/>
          <w:spacing w:val="-1"/>
        </w:rPr>
        <w:t>w</w:t>
      </w:r>
      <w:r w:rsidRPr="00C42A00">
        <w:rPr>
          <w:rFonts w:ascii="Arial" w:hAnsi="Arial" w:cs="Arial"/>
        </w:rPr>
        <w:t>y a</w:t>
      </w:r>
      <w:r w:rsidRPr="00C42A00">
        <w:rPr>
          <w:rFonts w:ascii="Arial" w:hAnsi="Arial" w:cs="Arial"/>
          <w:spacing w:val="1"/>
        </w:rPr>
        <w:t>p</w:t>
      </w:r>
      <w:r w:rsidRPr="00C42A00">
        <w:rPr>
          <w:rFonts w:ascii="Arial" w:hAnsi="Arial" w:cs="Arial"/>
        </w:rPr>
        <w:t>a</w:t>
      </w:r>
      <w:r w:rsidRPr="00C42A00">
        <w:rPr>
          <w:rFonts w:ascii="Arial" w:hAnsi="Arial" w:cs="Arial"/>
          <w:spacing w:val="-3"/>
        </w:rPr>
        <w:t>r</w:t>
      </w:r>
      <w:r w:rsidRPr="00C42A00">
        <w:rPr>
          <w:rFonts w:ascii="Arial" w:hAnsi="Arial" w:cs="Arial"/>
        </w:rPr>
        <w:t>at</w:t>
      </w:r>
      <w:r w:rsidRPr="00C42A00">
        <w:rPr>
          <w:rFonts w:ascii="Arial" w:hAnsi="Arial" w:cs="Arial"/>
          <w:spacing w:val="-1"/>
        </w:rPr>
        <w:t xml:space="preserve"> </w:t>
      </w:r>
      <w:r w:rsidRPr="00C42A00">
        <w:rPr>
          <w:rFonts w:ascii="Arial" w:hAnsi="Arial" w:cs="Arial"/>
          <w:spacing w:val="1"/>
        </w:rPr>
        <w:t>R</w:t>
      </w:r>
      <w:r w:rsidRPr="00C42A00">
        <w:rPr>
          <w:rFonts w:ascii="Arial" w:hAnsi="Arial" w:cs="Arial"/>
          <w:spacing w:val="-2"/>
        </w:rPr>
        <w:t>T</w:t>
      </w:r>
      <w:r w:rsidRPr="00C42A00">
        <w:rPr>
          <w:rFonts w:ascii="Arial" w:hAnsi="Arial" w:cs="Arial"/>
        </w:rPr>
        <w:t xml:space="preserve">G </w:t>
      </w:r>
      <w:r w:rsidRPr="00C42A00">
        <w:rPr>
          <w:rFonts w:ascii="Arial" w:hAnsi="Arial" w:cs="Arial"/>
          <w:spacing w:val="-3"/>
        </w:rPr>
        <w:t>– 1 szt.</w:t>
      </w:r>
    </w:p>
    <w:p w:rsidR="00D00AEC" w:rsidRDefault="00D00AEC" w:rsidP="00F26279">
      <w:pPr>
        <w:rPr>
          <w:rFonts w:ascii="Arial" w:hAnsi="Arial" w:cs="Arial"/>
        </w:rPr>
        <w:sectPr w:rsidR="00D00AEC" w:rsidSect="009921F4">
          <w:pgSz w:w="11906" w:h="16838"/>
          <w:pgMar w:top="1258" w:right="1417" w:bottom="1417" w:left="1417" w:header="708" w:footer="708" w:gutter="0"/>
          <w:cols w:space="708"/>
          <w:docGrid w:linePitch="360"/>
        </w:sectPr>
      </w:pPr>
    </w:p>
    <w:p w:rsidR="00D00AEC" w:rsidRPr="00C42A00" w:rsidRDefault="00D00AEC" w:rsidP="00F26279">
      <w:pPr>
        <w:rPr>
          <w:rFonts w:ascii="Arial" w:hAnsi="Arial" w:cs="Arial"/>
        </w:rPr>
      </w:pPr>
    </w:p>
    <w:tbl>
      <w:tblPr>
        <w:tblW w:w="5000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53"/>
        <w:gridCol w:w="5902"/>
        <w:gridCol w:w="2552"/>
        <w:gridCol w:w="2674"/>
        <w:gridCol w:w="444"/>
        <w:gridCol w:w="1822"/>
      </w:tblGrid>
      <w:tr w:rsidR="00D00AEC" w:rsidRPr="00C42A00" w:rsidTr="00350A53">
        <w:trPr>
          <w:cantSplit/>
        </w:trPr>
        <w:tc>
          <w:tcPr>
            <w:tcW w:w="266" w:type="pct"/>
            <w:shd w:val="clear" w:color="auto" w:fill="F2F2F2"/>
            <w:vAlign w:val="center"/>
          </w:tcPr>
          <w:p w:rsidR="00D00AEC" w:rsidRPr="009A2E7A" w:rsidRDefault="00D00AEC" w:rsidP="008D17A5">
            <w:pPr>
              <w:keepNext/>
              <w:keepLines/>
              <w:widowControl w:val="0"/>
              <w:suppressAutoHyphens/>
              <w:spacing w:after="0" w:line="240" w:lineRule="auto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A2E7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86" w:type="pct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D00AEC" w:rsidRPr="009A2E7A" w:rsidRDefault="00D00AEC" w:rsidP="008D17A5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A2E7A">
              <w:rPr>
                <w:rFonts w:ascii="Arial" w:hAnsi="Arial" w:cs="Arial"/>
                <w:b/>
                <w:bCs/>
                <w:sz w:val="18"/>
                <w:szCs w:val="18"/>
              </w:rPr>
              <w:t>Nazwa i opis parametru lub cechy urządzenia</w:t>
            </w:r>
          </w:p>
        </w:tc>
        <w:tc>
          <w:tcPr>
            <w:tcW w:w="902" w:type="pct"/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D00AEC" w:rsidRPr="009A2E7A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A2E7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Minimalne warunki wymagane i wartości parametrów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D00AEC" w:rsidRPr="009A2E7A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A2E7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WARTOŚĆ OFEROWANA</w:t>
            </w:r>
          </w:p>
          <w:p w:rsidR="00D00AEC" w:rsidRPr="009A2E7A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A2E7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(potwierdzić spełnienie warunku, podać wartości liczbowe wymaganego parametru, opisać, podać zakresy, </w:t>
            </w:r>
            <w:r w:rsidRPr="009A2E7A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eastAsia="pl-PL"/>
              </w:rPr>
              <w:t>oraz odnośnik             w dokumentacji umożliwiający sprawdzenie podanych parametrów</w:t>
            </w:r>
            <w:r w:rsidRPr="009A2E7A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, itp.)</w:t>
            </w:r>
          </w:p>
        </w:tc>
        <w:tc>
          <w:tcPr>
            <w:tcW w:w="645" w:type="pct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D00AEC" w:rsidRPr="009A2E7A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9A2E7A">
              <w:rPr>
                <w:rFonts w:ascii="Arial" w:hAnsi="Arial" w:cs="Arial"/>
                <w:b/>
                <w:bCs/>
                <w:snapToGrid w:val="0"/>
                <w:color w:val="000000"/>
                <w:sz w:val="18"/>
                <w:szCs w:val="18"/>
              </w:rPr>
              <w:t>OCENA PUNKTOWA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 xml:space="preserve"> Producent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ind w:right="-30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>Nazwa i typ urządzenia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ind w:right="-30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3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G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ro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,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3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ow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,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ż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,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nd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,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ni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ow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wy</w:t>
            </w:r>
            <w:r w:rsidRPr="00C42A00">
              <w:rPr>
                <w:rFonts w:ascii="Arial" w:hAnsi="Arial" w:cs="Arial"/>
                <w:sz w:val="20"/>
                <w:szCs w:val="20"/>
              </w:rPr>
              <w:t>, rok produkcji min. 2024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2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z w:val="20"/>
                <w:szCs w:val="20"/>
              </w:rPr>
              <w:t>ac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ja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go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dn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ści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pl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tn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C42A00">
              <w:rPr>
                <w:rFonts w:ascii="Arial" w:hAnsi="Arial" w:cs="Arial"/>
                <w:sz w:val="20"/>
                <w:szCs w:val="20"/>
              </w:rPr>
              <w:t>o z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- 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Po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ło</w:t>
            </w:r>
            <w:r w:rsidRPr="00C42A00"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tn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ze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- 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G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ó</w:t>
            </w:r>
            <w:r w:rsidRPr="00C42A00">
              <w:rPr>
                <w:rFonts w:ascii="Arial" w:hAnsi="Arial" w:cs="Arial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3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ch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397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Ge</w:t>
            </w:r>
            <w:r w:rsidRPr="00C42A0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to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</w:tr>
      <w:tr w:rsidR="00D00AEC" w:rsidRPr="00C42A00" w:rsidTr="00350A53">
        <w:trPr>
          <w:cantSplit/>
          <w:trHeight w:val="170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Moc maksymalna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40 kW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170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mal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pi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ę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ogr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150 </w:t>
            </w:r>
            <w:proofErr w:type="spellStart"/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170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n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ę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di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ogr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fi</w:t>
            </w:r>
            <w:r w:rsidRPr="00C42A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4</w:t>
            </w:r>
            <w:r w:rsidRPr="00C42A00">
              <w:rPr>
                <w:rFonts w:ascii="Arial" w:hAnsi="Arial" w:cs="Arial"/>
                <w:sz w:val="20"/>
                <w:szCs w:val="20"/>
              </w:rPr>
              <w:t>0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170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Maksymalna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ść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as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aw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500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170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ść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as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aw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C42A00">
              <w:rPr>
                <w:rFonts w:ascii="Arial" w:hAnsi="Arial" w:cs="Arial"/>
                <w:sz w:val="20"/>
                <w:szCs w:val="20"/>
              </w:rPr>
              <w:t>,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1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170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ma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ść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aw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400</w:t>
            </w:r>
            <w:r w:rsidRPr="00C42A0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mA</w:t>
            </w:r>
            <w:proofErr w:type="spellEnd"/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170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jk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ró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C42A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1 ms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jdłuższy 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C42A00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10 s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ma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z w:val="20"/>
                <w:szCs w:val="20"/>
              </w:rPr>
              <w:t>as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1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–</w:t>
            </w:r>
            <w:r w:rsidRPr="00C42A0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z w:val="20"/>
                <w:szCs w:val="20"/>
              </w:rPr>
              <w:t>.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/2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2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/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240</w:t>
            </w:r>
            <w:r w:rsidRPr="00C42A00">
              <w:rPr>
                <w:rFonts w:ascii="Arial" w:hAnsi="Arial" w:cs="Arial"/>
                <w:sz w:val="20"/>
                <w:szCs w:val="20"/>
              </w:rPr>
              <w:t>V~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397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</w:tr>
      <w:tr w:rsidR="00D00AEC" w:rsidRPr="00C42A00" w:rsidTr="00350A53">
        <w:trPr>
          <w:cantSplit/>
          <w:trHeight w:val="170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15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ść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małego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og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 w:rsidRPr="00C42A00">
              <w:rPr>
                <w:rFonts w:ascii="Arial" w:hAnsi="Arial" w:cs="Arial"/>
                <w:sz w:val="20"/>
                <w:szCs w:val="20"/>
              </w:rPr>
              <w:t>,6 m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170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ść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dużego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og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1,2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96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Po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ść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280 </w:t>
            </w:r>
            <w:proofErr w:type="spellStart"/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HU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170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Obroty anody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3000 </w:t>
            </w:r>
            <w:proofErr w:type="spellStart"/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obr</w:t>
            </w:r>
            <w:proofErr w:type="spellEnd"/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/min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170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Moc ogniska małego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Min. 17 kW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170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Moc </w:t>
            </w:r>
            <w:proofErr w:type="spellStart"/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ognisla</w:t>
            </w:r>
            <w:proofErr w:type="spellEnd"/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duzego</w:t>
            </w:r>
            <w:proofErr w:type="spellEnd"/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Min. 40 kW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397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Kolimator automatyczny</w:t>
            </w:r>
          </w:p>
        </w:tc>
      </w:tr>
      <w:tr w:rsidR="00D00AEC" w:rsidRPr="00C42A00" w:rsidTr="00350A53">
        <w:trPr>
          <w:cantSplit/>
          <w:trHeight w:val="170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W pełni automatyczny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170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Automatyczny dobór filtrów w zależności od wybranego programu APR.</w:t>
            </w:r>
          </w:p>
          <w:p w:rsidR="00D00AEC" w:rsidRPr="00C42A00" w:rsidRDefault="00D00AEC" w:rsidP="00AB3FB9">
            <w:pPr>
              <w:widowControl w:val="0"/>
              <w:numPr>
                <w:ilvl w:val="0"/>
                <w:numId w:val="3"/>
              </w:numPr>
              <w:tabs>
                <w:tab w:val="clear" w:pos="1777"/>
              </w:tabs>
              <w:autoSpaceDE w:val="0"/>
              <w:autoSpaceDN w:val="0"/>
              <w:adjustRightInd w:val="0"/>
              <w:spacing w:after="0" w:line="240" w:lineRule="auto"/>
              <w:ind w:left="474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  <w:lang w:val="nl-BE"/>
              </w:rPr>
              <w:t>0 mm Al</w:t>
            </w:r>
          </w:p>
          <w:p w:rsidR="00D00AEC" w:rsidRPr="00C42A00" w:rsidRDefault="00D00AEC" w:rsidP="00AB3FB9">
            <w:pPr>
              <w:widowControl w:val="0"/>
              <w:numPr>
                <w:ilvl w:val="0"/>
                <w:numId w:val="3"/>
              </w:numPr>
              <w:tabs>
                <w:tab w:val="clear" w:pos="1777"/>
              </w:tabs>
              <w:autoSpaceDE w:val="0"/>
              <w:autoSpaceDN w:val="0"/>
              <w:adjustRightInd w:val="0"/>
              <w:spacing w:after="0" w:line="240" w:lineRule="auto"/>
              <w:ind w:left="474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  <w:lang w:val="nl-BE"/>
              </w:rPr>
              <w:t>1 mm Al + 0.1 mm Cu</w:t>
            </w:r>
          </w:p>
          <w:p w:rsidR="00D00AEC" w:rsidRPr="00C42A00" w:rsidRDefault="00D00AEC" w:rsidP="00AB3FB9">
            <w:pPr>
              <w:widowControl w:val="0"/>
              <w:numPr>
                <w:ilvl w:val="0"/>
                <w:numId w:val="3"/>
              </w:numPr>
              <w:tabs>
                <w:tab w:val="clear" w:pos="1777"/>
              </w:tabs>
              <w:autoSpaceDE w:val="0"/>
              <w:autoSpaceDN w:val="0"/>
              <w:adjustRightInd w:val="0"/>
              <w:spacing w:after="0" w:line="240" w:lineRule="auto"/>
              <w:ind w:left="474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  <w:lang w:val="nl-BE"/>
              </w:rPr>
              <w:t>1 mm Al + 0.2 mm Cu</w:t>
            </w:r>
          </w:p>
          <w:p w:rsidR="00D00AEC" w:rsidRPr="00C42A00" w:rsidRDefault="00D00AEC" w:rsidP="00AB3FB9">
            <w:pPr>
              <w:widowControl w:val="0"/>
              <w:numPr>
                <w:ilvl w:val="0"/>
                <w:numId w:val="3"/>
              </w:numPr>
              <w:tabs>
                <w:tab w:val="clear" w:pos="1777"/>
              </w:tabs>
              <w:autoSpaceDE w:val="0"/>
              <w:autoSpaceDN w:val="0"/>
              <w:adjustRightInd w:val="0"/>
              <w:spacing w:after="0" w:line="240" w:lineRule="auto"/>
              <w:ind w:left="474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  <w:lang w:val="nl-BE"/>
              </w:rPr>
              <w:t>2 mm Al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694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Miernik dawki pochłoniętej DAP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Wbudowany w kolimator 10pkt.</w:t>
            </w:r>
          </w:p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Montowany pod kolimatorem 0pkt</w:t>
            </w:r>
          </w:p>
        </w:tc>
      </w:tr>
      <w:tr w:rsidR="00D00AEC" w:rsidRPr="00C42A00" w:rsidTr="00350A53">
        <w:trPr>
          <w:cantSplit/>
          <w:trHeight w:val="340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Z doborem optycznym odległości SID i laserowym pozycjonerem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397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Monitor dotykowy na obudowie kołpaka</w:t>
            </w:r>
          </w:p>
        </w:tc>
      </w:tr>
      <w:tr w:rsidR="00D00AEC" w:rsidRPr="00C42A00" w:rsidTr="00350A53">
        <w:trPr>
          <w:cantSplit/>
          <w:trHeight w:val="219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Monitor dotykowy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Min. 10”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8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Kontrola obsługi generatora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2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Funkcjonalność obsługi </w:t>
            </w:r>
            <w:proofErr w:type="spellStart"/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kolmatora</w:t>
            </w:r>
            <w:proofErr w:type="spellEnd"/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409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8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Wyświetlanie obrazu kontrolnego typu “Preview”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397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Wymiary aparatu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 130 cm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30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>szerokość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 58 cm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AEC" w:rsidRPr="00C42A00">
        <w:trPr>
          <w:cantSplit/>
          <w:trHeight w:val="397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Kolumna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/Ramię składana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A00E65">
            <w:pPr>
              <w:tabs>
                <w:tab w:val="num" w:pos="927"/>
              </w:tabs>
              <w:spacing w:after="0" w:line="240" w:lineRule="auto"/>
              <w:ind w:left="15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Kolumna aparatu składana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A00E65">
            <w:pPr>
              <w:tabs>
                <w:tab w:val="num" w:pos="927"/>
              </w:tabs>
              <w:spacing w:after="0" w:line="240" w:lineRule="auto"/>
              <w:ind w:left="15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Wysokość transportowa złożonej kolumny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137 </w:t>
            </w:r>
            <w:r w:rsidRPr="00C42A00">
              <w:rPr>
                <w:rFonts w:ascii="Arial" w:hAnsi="Arial" w:cs="Arial"/>
                <w:sz w:val="20"/>
                <w:szCs w:val="20"/>
              </w:rPr>
              <w:t>cm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A00E65">
            <w:pPr>
              <w:tabs>
                <w:tab w:val="num" w:pos="927"/>
              </w:tabs>
              <w:spacing w:after="0" w:line="240" w:lineRule="auto"/>
              <w:ind w:left="15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w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ść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og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łog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68 </w:t>
            </w:r>
            <w:r w:rsidRPr="00C42A00">
              <w:rPr>
                <w:rFonts w:ascii="Arial" w:hAnsi="Arial" w:cs="Arial"/>
                <w:sz w:val="20"/>
                <w:szCs w:val="20"/>
              </w:rPr>
              <w:t>cm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A00E65">
            <w:pPr>
              <w:tabs>
                <w:tab w:val="num" w:pos="927"/>
              </w:tabs>
              <w:spacing w:after="0" w:line="240" w:lineRule="auto"/>
              <w:ind w:left="15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Maksymalna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w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ść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og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łog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200</w:t>
            </w:r>
            <w:r w:rsidRPr="00C42A0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A00E65">
            <w:pPr>
              <w:tabs>
                <w:tab w:val="num" w:pos="927"/>
              </w:tabs>
              <w:spacing w:after="0" w:line="240" w:lineRule="auto"/>
              <w:ind w:left="15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a odległość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ogn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z w:val="20"/>
                <w:szCs w:val="20"/>
              </w:rPr>
              <w:t>y od kolumny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≤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75</w:t>
            </w:r>
            <w:r w:rsidRPr="00C42A00">
              <w:rPr>
                <w:rFonts w:ascii="Arial" w:hAnsi="Arial" w:cs="Arial"/>
                <w:sz w:val="20"/>
                <w:szCs w:val="20"/>
              </w:rPr>
              <w:t>cm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A00E65">
            <w:pPr>
              <w:tabs>
                <w:tab w:val="num" w:pos="927"/>
              </w:tabs>
              <w:spacing w:after="0" w:line="240" w:lineRule="auto"/>
              <w:ind w:left="15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z w:val="20"/>
                <w:szCs w:val="20"/>
              </w:rPr>
              <w:t>s r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 w:rsidRPr="00C42A00">
              <w:rPr>
                <w:rFonts w:ascii="Arial" w:hAnsi="Arial" w:cs="Arial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gło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cy w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mie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36 </w:t>
            </w:r>
            <w:r w:rsidRPr="00C42A00">
              <w:rPr>
                <w:rFonts w:ascii="Arial" w:hAnsi="Arial" w:cs="Arial"/>
                <w:sz w:val="20"/>
                <w:szCs w:val="20"/>
              </w:rPr>
              <w:t>cm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A00E65">
            <w:pPr>
              <w:tabs>
                <w:tab w:val="num" w:pos="927"/>
              </w:tabs>
              <w:spacing w:after="0" w:line="240" w:lineRule="auto"/>
              <w:ind w:left="15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Zakres obrotu kolimatora: min +/- 90º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A00E65">
            <w:pPr>
              <w:tabs>
                <w:tab w:val="num" w:pos="927"/>
              </w:tabs>
              <w:spacing w:after="0" w:line="240" w:lineRule="auto"/>
              <w:ind w:left="15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8D17A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Rotacja ramienia wokół osi pionowej min +/- 320º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A00E65">
            <w:pPr>
              <w:tabs>
                <w:tab w:val="num" w:pos="927"/>
              </w:tabs>
              <w:spacing w:after="0" w:line="240" w:lineRule="auto"/>
              <w:ind w:left="15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Zasięg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gł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cą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ol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si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z w:val="20"/>
                <w:szCs w:val="20"/>
              </w:rPr>
              <w:t>j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z w:val="20"/>
                <w:szCs w:val="20"/>
              </w:rPr>
              <w:t>am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z w:val="20"/>
                <w:szCs w:val="20"/>
              </w:rPr>
              <w:t>TG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≥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110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A00E65">
            <w:pPr>
              <w:tabs>
                <w:tab w:val="num" w:pos="927"/>
              </w:tabs>
              <w:spacing w:after="0" w:line="240" w:lineRule="auto"/>
              <w:ind w:left="150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g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r w:rsidRPr="00C42A00">
              <w:rPr>
                <w:rFonts w:ascii="Arial" w:hAnsi="Arial" w:cs="Arial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or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480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8D17A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397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Kolumna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wspomagana silnikowo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A00E6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A0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Wspomaganie silnikowe w celu zmniejszyć siły potrzebnej do wykonywania  ruchów w górę/w dół głowicy lampy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A0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A00E6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A00E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 –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42A00">
              <w:rPr>
                <w:rFonts w:ascii="Arial" w:hAnsi="Arial" w:cs="Arial"/>
                <w:sz w:val="20"/>
                <w:szCs w:val="20"/>
              </w:rPr>
              <w:t>0 pkt</w:t>
            </w:r>
          </w:p>
          <w:p w:rsidR="00D00AEC" w:rsidRPr="00C42A00" w:rsidRDefault="00D00AEC" w:rsidP="00A00E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Nie-0 pkt</w:t>
            </w:r>
          </w:p>
          <w:p w:rsidR="00D00AEC" w:rsidRPr="00C42A00" w:rsidRDefault="00D00AEC" w:rsidP="00A00E6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A00E6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A0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Wielofunkcyjny uchwyt służący do obsługi pracy kolumny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A00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opisać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A00E65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A00E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 –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42A00">
              <w:rPr>
                <w:rFonts w:ascii="Arial" w:hAnsi="Arial" w:cs="Arial"/>
                <w:sz w:val="20"/>
                <w:szCs w:val="20"/>
              </w:rPr>
              <w:t>0 pkt</w:t>
            </w:r>
          </w:p>
          <w:p w:rsidR="00D00AEC" w:rsidRPr="00C42A00" w:rsidRDefault="00D00AEC" w:rsidP="00A00E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Nie-0 pkt</w:t>
            </w:r>
          </w:p>
          <w:p w:rsidR="00D00AEC" w:rsidRPr="00C42A00" w:rsidRDefault="00D00AEC" w:rsidP="00A00E6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D00AEC" w:rsidRPr="00C42A00">
        <w:trPr>
          <w:cantSplit/>
          <w:trHeight w:val="397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Cy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C42A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el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d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jn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y/</w:t>
            </w:r>
            <w:r w:rsidRPr="00C42A0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 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bezprzewodowy wifi 1 sztuka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Wymiary detektora zgodne z normą ISO4090 dla kasety 35x43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 384,5 x  ≤460,5  x ≤16mm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Scyntylator wartość kwantowa dla 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pl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/mm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DQE ≥70%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Ilość wyjmowanych akumulatorów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Min 1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1 -0  pkt</w:t>
            </w:r>
          </w:p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&gt;1-5  pkt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46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Waga detektora z jednym akumulatorem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≤3,4 kg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≥3,4 kg -0pkt</w:t>
            </w:r>
          </w:p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&lt;3,4 kg-5 pkt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Waga detektora ze wszystkimi  akumulatorami (min. 2 w slocie)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≤3,6 kg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≥3,6 kg -0pkt</w:t>
            </w:r>
          </w:p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&lt;3,6 kg-5 pkt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Wymiar powierzchni aktywnej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350 mm x 430 mm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Rozdzielczość diagnostyczna matrycy aktywnej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2560 x 3070 pikseli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Bezprzewodowa transmisja danych z detektora, z wykorzystaniem standardu IEEE 802.11n/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(2,4 GHz / 5 GHz)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 51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Klasa ochronności IP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65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≥67 -5  pkt</w:t>
            </w:r>
          </w:p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&lt;67-0  pkt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Możliwość wykonywania badań poza stołem i statywem np. na wózku, łóżku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086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Automatyczna kalibracja detektora przy każdym starcie</w:t>
            </w:r>
          </w:p>
        </w:tc>
        <w:tc>
          <w:tcPr>
            <w:tcW w:w="902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02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086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Maksymalna wielkość pojedynczego piksela</w:t>
            </w:r>
          </w:p>
        </w:tc>
        <w:tc>
          <w:tcPr>
            <w:tcW w:w="902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 140 µm</w:t>
            </w:r>
          </w:p>
        </w:tc>
        <w:tc>
          <w:tcPr>
            <w:tcW w:w="1102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086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Rozdzielczość przestrzenna</w:t>
            </w:r>
          </w:p>
        </w:tc>
        <w:tc>
          <w:tcPr>
            <w:tcW w:w="902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≥ 3,50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/mm</w:t>
            </w:r>
          </w:p>
        </w:tc>
        <w:tc>
          <w:tcPr>
            <w:tcW w:w="1102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Rozdzielczość skali szarości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16 bitów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Zakres energetyczny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40-150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Ilość akumulatorów w zestawie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Ładowanie akumulatorów detektora- dedykowana ładowarka przystosowana do umieszczenia detektora bez konieczności wyjmowania akumulatorów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Ładowanie akumulatorów detektora kablem USB typ C,  bez konieczności wyjmowania akumulatora –zasilanie z zewnętrznego zasilacza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Ładowanie akumulatorów detektora do 70% pojemności w czasie nie dłuższym niż 1 godziny.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Ładowanie akumulatorów detektora do 100% pojemności w czasie nie dłuższym niż 2 godziny.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Pojemność nominalna 1 akumulatora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≥  3400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64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Czas pracy na jednym akumulatorze 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 7 godzin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435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Tryb czuwania na jednym akumulatorze 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 8 godzin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Czas pracy na wszystkich zainstalowanych akumulatorach  ≥  15 godzin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Tak- 10 pkt.</w:t>
            </w:r>
          </w:p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Nie- 0 pkt.</w:t>
            </w:r>
          </w:p>
        </w:tc>
      </w:tr>
      <w:tr w:rsidR="00D00AEC" w:rsidRPr="00C42A00" w:rsidTr="00350A53">
        <w:trPr>
          <w:cantSplit/>
          <w:trHeight w:val="309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Tryb czuwania na wszystkich zainstalowanych  akumulatorach ≥  16 godzin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Tak- 10 pkt.</w:t>
            </w:r>
          </w:p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Nie- 0 pkt.</w:t>
            </w:r>
          </w:p>
        </w:tc>
      </w:tr>
      <w:tr w:rsidR="00D00AEC" w:rsidRPr="00C42A00" w:rsidTr="00350A53">
        <w:trPr>
          <w:cantSplit/>
          <w:trHeight w:val="235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Możliwość pracy na detektorze w stole, statywie płucnym i poza nim tzw. „wolne ekspozycje”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81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Max obciążenie detektora (na całej powierzchni detektora) dla projekcji wykorzystujących mobilność detektora bez zabudowy – ekspozycje z tzw. wolnej ręki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 300 kg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&lt;400 kg- 0 pkt</w:t>
            </w:r>
          </w:p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400 kg- 10 pkt</w:t>
            </w:r>
          </w:p>
        </w:tc>
      </w:tr>
      <w:tr w:rsidR="00D00AEC" w:rsidRPr="00C42A00" w:rsidTr="00350A53">
        <w:trPr>
          <w:cantSplit/>
          <w:trHeight w:val="18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Max obciążenie detektora (na powierzchni o średnicy 40 mm) dla projekcji wykorzystujących mobilność detektora bez zabudowy – ekspozycje z tzw. wolnej ręki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 150 kg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 &lt;200 kg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kg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- 0 pkt</w:t>
            </w:r>
          </w:p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200 kg- 10 pkt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Pamięć wewnętrzna detektora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≥200 obrazów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>Współdzielenie detektora z oferowanym aparatem typ zawieszenie sufitowe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21E2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Tak-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42A00">
              <w:rPr>
                <w:rFonts w:ascii="Arial" w:hAnsi="Arial" w:cs="Arial"/>
                <w:sz w:val="20"/>
                <w:szCs w:val="20"/>
              </w:rPr>
              <w:t>0 pkt</w:t>
            </w:r>
          </w:p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Nie- 0 pkt</w:t>
            </w:r>
          </w:p>
        </w:tc>
      </w:tr>
      <w:tr w:rsidR="00D00AEC" w:rsidRPr="00C42A00">
        <w:trPr>
          <w:cantSplit/>
          <w:trHeight w:val="397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red"/>
              </w:rPr>
            </w:pP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Cy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C42A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el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d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jn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y/</w:t>
            </w:r>
            <w:r w:rsidRPr="00C42A0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bezprzewodowy wifi 1 sztuka</w:t>
            </w:r>
          </w:p>
        </w:tc>
      </w:tr>
      <w:tr w:rsidR="00D00AEC" w:rsidRPr="00C42A00" w:rsidTr="00350A53">
        <w:trPr>
          <w:cantSplit/>
          <w:trHeight w:val="175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Wymiary detektora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 290x350x15 mm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15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Scyntylator wartość kwantowa dla 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pl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/mm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DQE ≥70%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Waga </w:t>
            </w:r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>detektora z jednym akumulatorem</w:t>
            </w:r>
            <w:r w:rsidRPr="00C42A0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 ≤2,20 kg 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2,20 kg -0pkt</w:t>
            </w:r>
          </w:p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2,16-1,19 kg- 2 pkt</w:t>
            </w:r>
          </w:p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≤2,15 kg-5 pkt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Wymiar powierzchni aktywnej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253mm x 317 mm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Rozdzielczość diagnostyczna matrycy aktywnej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2045 x 2560 pikseli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Bezprzewodowa transmisja danych z detektora, z wykorzystaniem standardu IEEE 802.11n/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ac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(2,4 GHz/5 GHz)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Klasa ochronności IP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67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80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Możliwość wykonywania badań poza stołem i statywem np. na wózku, łóżku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62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Automatyczna kalibracja detektora przy każdym starcie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363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Maksymalna wielkość pojedynczego piksela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 124 µm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4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Rozdzielczość przestrzenna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≥ 4,0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lp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/mm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Rozdzielczość skali szarości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≥ 16 bitów 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Zakres energetyczny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40-150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kV</w:t>
            </w:r>
            <w:proofErr w:type="spellEnd"/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08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Ilość akumulatorów w zestawie</w:t>
            </w:r>
          </w:p>
        </w:tc>
        <w:tc>
          <w:tcPr>
            <w:tcW w:w="902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≥1 szt.</w:t>
            </w:r>
          </w:p>
        </w:tc>
        <w:tc>
          <w:tcPr>
            <w:tcW w:w="1102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2086" w:type="pct"/>
            <w:tcBorders>
              <w:left w:val="single" w:sz="4" w:space="0" w:color="auto"/>
              <w:right w:val="nil"/>
            </w:tcBorders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Ładowanie akumulatorów detektora- dedykowana ładowarka przystosowana do umieszczenia detektora bez konieczności wyjmowania akumulatorów</w:t>
            </w:r>
          </w:p>
        </w:tc>
        <w:tc>
          <w:tcPr>
            <w:tcW w:w="902" w:type="pct"/>
            <w:tcBorders>
              <w:left w:val="single" w:sz="4" w:space="0" w:color="auto"/>
              <w:right w:val="nil"/>
            </w:tcBorders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02" w:type="pct"/>
            <w:gridSpan w:val="2"/>
            <w:tcBorders>
              <w:left w:val="single" w:sz="4" w:space="0" w:color="auto"/>
              <w:right w:val="nil"/>
            </w:tcBorders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tcBorders>
              <w:right w:val="single" w:sz="4" w:space="0" w:color="auto"/>
            </w:tcBorders>
            <w:vAlign w:val="center"/>
          </w:tcPr>
          <w:p w:rsidR="00D00AEC" w:rsidRPr="00C42A00" w:rsidRDefault="00D00AEC" w:rsidP="00021E24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2086" w:type="pc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Ładowanie akumulatorów detektora kablem USB typ C,  bez konieczności wyjmowania akumulatora –zasilanie z zewnętrznego zasilacza</w:t>
            </w:r>
          </w:p>
        </w:tc>
        <w:tc>
          <w:tcPr>
            <w:tcW w:w="902" w:type="pct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645" w:type="pct"/>
            <w:tcBorders>
              <w:left w:val="single" w:sz="4" w:space="0" w:color="auto"/>
              <w:righ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49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Pojemność nominalna 1 akumulatora</w:t>
            </w:r>
          </w:p>
        </w:tc>
        <w:tc>
          <w:tcPr>
            <w:tcW w:w="902" w:type="pct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≥  3400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mAh</w:t>
            </w:r>
            <w:proofErr w:type="spellEnd"/>
          </w:p>
        </w:tc>
        <w:tc>
          <w:tcPr>
            <w:tcW w:w="1102" w:type="pct"/>
            <w:gridSpan w:val="2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645" w:type="pct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1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Czas pracy na jednym akumulatorze 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 7 godzin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Tryb czuwania na jednym akumulatorze 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 8 godzin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538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Możliwość pracy na detektorze w stole, statywie płucnym i poza nim tzw. „wolne ekspozycje”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411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Max obciążenie detektora (na całej powierzchni detektora) dla projekcji wykorzystujących mobilność detektora bez zabudowy – ekspozycje z tzw. wolnej ręki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 300 kg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&lt;400 kg- 0 pkt</w:t>
            </w:r>
          </w:p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400 kg- 10 pkt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Max obciążenie detektora (na powierzchni o średnicy 40 mm) dla projekcji wykorzystujących mobilność detektora bez zabudowy – ekspozycje z tzw. wolnej ręki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 150 kg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 &lt;200 kg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kg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- 0 pkt</w:t>
            </w:r>
          </w:p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200 kg- 10 pkt</w:t>
            </w:r>
          </w:p>
        </w:tc>
      </w:tr>
      <w:tr w:rsidR="00D00AEC" w:rsidRPr="00C42A00" w:rsidTr="00350A53">
        <w:trPr>
          <w:cantSplit/>
          <w:trHeight w:val="283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Pamięć wewnętrzna detektora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 200 obrazów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green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21E24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>Współdzielenie detektora z oferowanym aparatem typ zawieszenie sufitowe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21E24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21E24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Tak-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42A00">
              <w:rPr>
                <w:rFonts w:ascii="Arial" w:hAnsi="Arial" w:cs="Arial"/>
                <w:sz w:val="20"/>
                <w:szCs w:val="20"/>
              </w:rPr>
              <w:t>0 pkt</w:t>
            </w:r>
          </w:p>
          <w:p w:rsidR="00D00AEC" w:rsidRPr="00C42A00" w:rsidRDefault="00D00AEC" w:rsidP="00021E2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Nie- 0 pkt</w:t>
            </w:r>
          </w:p>
        </w:tc>
      </w:tr>
      <w:tr w:rsidR="00D00AEC" w:rsidRPr="00C42A00">
        <w:trPr>
          <w:cantSplit/>
          <w:trHeight w:val="397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D00AEC" w:rsidRPr="00C42A00" w:rsidRDefault="00D00AEC" w:rsidP="008D17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Zespół napędowy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6455B3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z w:val="20"/>
                <w:szCs w:val="20"/>
              </w:rPr>
              <w:t>at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sa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żo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ł</w:t>
            </w:r>
            <w:r w:rsidRPr="00C42A00">
              <w:rPr>
                <w:rFonts w:ascii="Arial" w:hAnsi="Arial" w:cs="Arial"/>
                <w:sz w:val="20"/>
                <w:szCs w:val="20"/>
              </w:rPr>
              <w:t>as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ze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ó</w:t>
            </w:r>
            <w:r w:rsidRPr="00C42A00">
              <w:rPr>
                <w:rFonts w:ascii="Arial" w:hAnsi="Arial" w:cs="Arial"/>
                <w:sz w:val="20"/>
                <w:szCs w:val="20"/>
              </w:rPr>
              <w:t>ł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n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ę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ow</w:t>
            </w:r>
            <w:r w:rsidRPr="00C42A00">
              <w:rPr>
                <w:rFonts w:ascii="Arial" w:hAnsi="Arial" w:cs="Arial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ż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pacing w:val="3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ą</w:t>
            </w:r>
            <w:r w:rsidRPr="00C42A00">
              <w:rPr>
                <w:rFonts w:ascii="Arial" w:hAnsi="Arial" w:cs="Arial"/>
                <w:sz w:val="20"/>
                <w:szCs w:val="20"/>
              </w:rPr>
              <w:t>cy</w:t>
            </w:r>
          </w:p>
          <w:p w:rsidR="00D00AEC" w:rsidRPr="00C42A00" w:rsidRDefault="00D00AEC" w:rsidP="0064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ze</w:t>
            </w:r>
            <w:r w:rsidRPr="00C42A00">
              <w:rPr>
                <w:rFonts w:ascii="Arial" w:hAnsi="Arial" w:cs="Arial"/>
                <w:sz w:val="20"/>
                <w:szCs w:val="20"/>
              </w:rPr>
              <w:t>mi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ę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z w:val="20"/>
                <w:szCs w:val="20"/>
              </w:rPr>
              <w:t>ą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6455B3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2086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 xml:space="preserve">Standardowy czas ładowania akumulatorów zasilających 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Max 6 h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6455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0AEC" w:rsidRPr="00C42A00" w:rsidRDefault="00D00AEC" w:rsidP="006455B3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086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00AEC" w:rsidRPr="00C42A00" w:rsidRDefault="00D00AEC" w:rsidP="0064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>Szybki czas ładowania akumulatorów zasilających</w:t>
            </w:r>
          </w:p>
        </w:tc>
        <w:tc>
          <w:tcPr>
            <w:tcW w:w="902" w:type="pct"/>
            <w:tcBorders>
              <w:top w:val="nil"/>
              <w:left w:val="single" w:sz="4" w:space="0" w:color="auto"/>
              <w:right w:val="nil"/>
            </w:tcBorders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Max. 5 h</w:t>
            </w:r>
          </w:p>
        </w:tc>
        <w:tc>
          <w:tcPr>
            <w:tcW w:w="1102" w:type="pct"/>
            <w:gridSpan w:val="2"/>
            <w:tcBorders>
              <w:top w:val="nil"/>
              <w:left w:val="single" w:sz="4" w:space="0" w:color="auto"/>
              <w:right w:val="nil"/>
            </w:tcBorders>
          </w:tcPr>
          <w:p w:rsidR="00D00AEC" w:rsidRPr="00C42A00" w:rsidRDefault="00D00AEC" w:rsidP="006455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AEC" w:rsidRPr="00C42A00" w:rsidRDefault="00D00AEC" w:rsidP="006455B3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086" w:type="pct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Zdolność pokonywania wzniesień- min 15% </w:t>
            </w:r>
          </w:p>
        </w:tc>
        <w:tc>
          <w:tcPr>
            <w:tcW w:w="902" w:type="pc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 xml:space="preserve">Pokonywanie </w:t>
            </w:r>
          </w:p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 xml:space="preserve">podjazdów </w:t>
            </w:r>
          </w:p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 xml:space="preserve">do 16 % -0 pkt </w:t>
            </w:r>
          </w:p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>Powyżej 16%</w:t>
            </w:r>
          </w:p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 xml:space="preserve">- 10 pkt 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6455B3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Czas ciągłej jazdy bez ładowania akumulatora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4 godziny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6455B3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Pr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ę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ść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ma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x</w:t>
            </w:r>
            <w:r w:rsidRPr="00C42A00">
              <w:rPr>
                <w:rFonts w:ascii="Arial" w:hAnsi="Arial" w:cs="Arial"/>
                <w:sz w:val="20"/>
                <w:szCs w:val="20"/>
              </w:rPr>
              <w:t>.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u 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Pr="00C42A00">
              <w:rPr>
                <w:rFonts w:ascii="Arial" w:hAnsi="Arial" w:cs="Arial"/>
                <w:sz w:val="20"/>
                <w:szCs w:val="20"/>
              </w:rPr>
              <w:t>,0 m/s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6455B3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Prędkość jazdy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3,8 km/h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6455B3">
            <w:pPr>
              <w:widowControl w:val="0"/>
              <w:suppressAutoHyphens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Ze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3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oró</w:t>
            </w:r>
            <w:r w:rsidRPr="00C42A00">
              <w:rPr>
                <w:rFonts w:ascii="Arial" w:hAnsi="Arial" w:cs="Arial"/>
                <w:sz w:val="20"/>
                <w:szCs w:val="20"/>
              </w:rPr>
              <w:t>w w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m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z w:val="20"/>
                <w:szCs w:val="20"/>
              </w:rPr>
              <w:t>m (dla generatora i zespołu jezdnego)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6455B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Ilość silników niezależnych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 2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6455B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6455B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Jazda w przód i tył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397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ż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nn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cec</w:t>
            </w:r>
            <w:r w:rsidRPr="00C42A00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h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int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gr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sk</w:t>
            </w:r>
            <w:r w:rsidRPr="00C42A00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wy</w:t>
            </w:r>
            <w:r w:rsidRPr="00C42A00">
              <w:rPr>
                <w:rFonts w:ascii="Arial" w:hAnsi="Arial" w:cs="Arial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C42A00">
              <w:rPr>
                <w:rFonts w:ascii="Arial" w:hAnsi="Arial" w:cs="Arial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b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z w:val="20"/>
                <w:szCs w:val="20"/>
              </w:rPr>
              <w:t>u</w:t>
            </w:r>
            <w:r w:rsidRPr="00C42A0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widowControl w:val="0"/>
              <w:autoSpaceDE w:val="0"/>
              <w:autoSpaceDN w:val="0"/>
              <w:adjustRightInd w:val="0"/>
              <w:spacing w:before="87"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C42A00">
              <w:rPr>
                <w:rFonts w:ascii="Arial" w:hAnsi="Arial" w:cs="Arial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z w:val="20"/>
                <w:szCs w:val="20"/>
              </w:rPr>
              <w:t>sk</w:t>
            </w:r>
            <w:r w:rsidRPr="00C42A00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ni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k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Pr="00C42A00">
              <w:rPr>
                <w:rFonts w:ascii="Arial" w:hAnsi="Arial" w:cs="Arial"/>
                <w:sz w:val="20"/>
                <w:szCs w:val="20"/>
              </w:rPr>
              <w:t>c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j</w:t>
            </w:r>
            <w:r w:rsidRPr="00C42A00">
              <w:rPr>
                <w:rFonts w:ascii="Arial" w:hAnsi="Arial" w:cs="Arial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</w:rPr>
              <w:t>w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42A00">
              <w:rPr>
                <w:rFonts w:ascii="Arial" w:hAnsi="Arial" w:cs="Arial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ci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bezprzewodowego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pi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lo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z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42A00">
              <w:rPr>
                <w:rFonts w:ascii="Arial" w:hAnsi="Arial" w:cs="Arial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Pr="00C42A00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z akumulatora ładowanego w wbudowanej ładowarce w aparacie </w:t>
            </w:r>
            <w:proofErr w:type="spellStart"/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rtg</w:t>
            </w:r>
            <w:proofErr w:type="spellEnd"/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 xml:space="preserve">. z funkcją informacji o statusie przygotowania lampy i wyzwolonej ekspozycji w postaci kolorowego podświetlenia. Informacja zsynchronizowana pilota i podświetlenia na obudowie aparatu </w:t>
            </w:r>
            <w:proofErr w:type="spellStart"/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rtg</w:t>
            </w:r>
            <w:proofErr w:type="spellEnd"/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. Pilot z zabezpieczenie przed przypadkowym uruchomieniem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widowControl w:val="0"/>
              <w:autoSpaceDE w:val="0"/>
              <w:autoSpaceDN w:val="0"/>
              <w:adjustRightInd w:val="0"/>
              <w:spacing w:before="85" w:after="0" w:line="240" w:lineRule="auto"/>
              <w:ind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</w:t>
            </w:r>
            <w:r w:rsidRPr="00C42A00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C42A00"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6455B3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109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64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Funkcja precyzyjnego pozycjonowania aparatu przy  łóżku pacjenta przyciskami na obudowie lampy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rtg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. Co najmniej następujące możliwości motorycznego pozycjonowania;</w:t>
            </w:r>
          </w:p>
          <w:p w:rsidR="00D00AEC" w:rsidRPr="00C42A00" w:rsidRDefault="00D00AEC" w:rsidP="006455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-do tyłu w praw;  do tyłu w  lewo ;  do przodu  w prawo; do przodu w  lewo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6455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keepNext/>
              <w:keepLines/>
              <w:widowControl w:val="0"/>
              <w:suppressAutoHyphens/>
              <w:spacing w:after="0" w:line="240" w:lineRule="auto"/>
              <w:jc w:val="center"/>
              <w:outlineLvl w:val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64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Blokada antykradzieżowa detektora formatu 35x43 cm 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6455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Nie- 0 pkt</w:t>
            </w:r>
          </w:p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Tak- 10 pkt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64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Zabezpieczenie numeryczne aparatu przed uruchomieniem przez osoby nieupoważnione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6455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8D17A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6455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Integracja aparatu do posiadanego przez Zamawiającego systemu archiwizacji .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6455B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6455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>
        <w:trPr>
          <w:cantSplit/>
          <w:trHeight w:val="340"/>
        </w:trPr>
        <w:tc>
          <w:tcPr>
            <w:tcW w:w="5000" w:type="pct"/>
            <w:gridSpan w:val="6"/>
            <w:shd w:val="clear" w:color="auto" w:fill="F2F2F2"/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Parametry sterowania aparatem RTG z oprogramowaniem do obróbki zdjęć – 1 </w:t>
            </w:r>
            <w:proofErr w:type="spellStart"/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kpl</w:t>
            </w:r>
            <w:proofErr w:type="spellEnd"/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Producent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Nazwa i typ urządzenia/oprogramowania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>Monitor dotykowy, min. 21”, wbudowany w aparat.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>21”-0 pkt</w:t>
            </w:r>
          </w:p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 xml:space="preserve">Powyżej 21” -10 pkt 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>Monitor dotykowy z funkcjonalnością zmiany kąta ustawienia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Konsola umożliwiająca podgląd obrazu po wykonaniu zdjęcia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Panel sterowania aparatem i parametrami ekspozycji zintegrowany z generatorem i konsolą do obróbki zdjęć (panel i oprogramowanie do obróbki zdjęć wyświetlane na jednym monitorze)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Konsola przygotowana do obsługi detektorów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≥2 szt.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Konsola z wskaźnikiem naładowania baterii detektora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Konsola ze wskaźnikiem siły sygnału połączenia bezprzewodowego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Konsola ze wskaźnikiem informującym o aktualnie wybranym detektorze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System obsługujący detektory bezprzewodowe, przewodowe 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124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System obsługujący mieszane konfiguracje detektorów (przewodowe/bezprzewodowe)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Interfejs oprogramowania medycznego stacji w całości w języku polskim (wraz z pomocą kontekstową)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Oprogramowanie dedykowane do wykonywania badań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ogólnodiagnostycznych</w:t>
            </w:r>
            <w:proofErr w:type="spellEnd"/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Możliwość współpracy z usługą Active Directory (usługą katalogową systemu Windows polegającą na jednomiejscowej lokalizacji uprawnień użytkowników, obiektów w sieci i ich udostępniania)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Możliwość ręcznego wprowadzenia SID (odległości ogniska lampy od detektora) oraz OID (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odległosc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detektora od pacjenta)    dla skalkulowania ERMF (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Estimated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Radiographic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Magnification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Factor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-współczynnik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powiekszenia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) i w efekcie-możliwość pomiarów na obrazie w jednostkach rzeczywistych bez dodatkowych kalibracji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Wyświetlanie rodzaju scyntylatora i numeru seryjnego detektora który wygenerował obraz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Oprogramowanie umożliwia bezpośrednie diagnozowanie i monitorowanie procesów życiowych, np. badania urograficzne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załączyć certyfikat wyrobu medycznego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Wpisywanie danych pacjentów bezpośrednio na stanowisku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Wyszukiwanie obrazów/badań na podstawie zadanych kryteriów, co najmniej: imię i nazwisko pacjenta, identyfikator pacjenta, data wykonania badania, rodzaj badania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133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Multisesyjność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– możliwość otwarcia co najmniej 15 sesji z różnymi badaniami w tym samym czasie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Możliwość otwarcia zamkniętego badania i dodania nowego obrazu z dodatkowej ekspozycji,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Możliwość przeniesienia obrazu jednego pacjenta do badania innego pacjenta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22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Podstawowe oprogramowanie do obróbki badań pozwalające na zmianę zaczernienia i kontrastu, inwersję, kolimację prostokątną, kolimację wielokątną, obracanie obrazu, automatyczne przesyłanie obrazu w formacie DICOM do min 2 systemów/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adresow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Pacs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,  kompozycja wydruków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Wyświetlanie obrazu badania każdorazowo po wykonaniu skanowania projekcji z możliwością akceptacji lub odrzucenia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Funkcjonalność przywrócenia obrazu po dokonaniu przekształceń do pierwotnej wersji jednym kliknięciem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543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Automatycznie dodawany do obrazu marker umożliwiający ustalenie pozycji oryginalnego obrazu (np. po obrocie lub inwersji na stacji technika)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140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Oprogramowanie wyświetlające wskaźniki statusu obrazów i badań, min.: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- kaseta/obraz zidentyfikowany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- obraz wydrukowany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- obraz zarchiwizowany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- badanie otwarte / wydrukowane / zarchiwizowane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Płynne powiększanie obrazu, powiększanie wybranego fragmentu obrazu, lupa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Nagrywanie na zewnętrznym nośniku obrazów wybranego pacjenta w formacie DICOM wraz z przeglądarką DICOM uruchamiająca się automatycznie na komputerze klasy PC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Wydruk kilku obrazów na jednej błonie, co najmniej 1/2/3/4/5 obrazów na jednej błonie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Dostęp do stacji tylko po uprzednim zalogowaniu się przez technika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Wydruk badań na kamerach cyfrowych poprzez DICOM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Print</w:t>
            </w:r>
            <w:proofErr w:type="spellEnd"/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455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Funkcjonalność umożliwiająca przypisanie instruktażowego obrazu  pozycjonowania pacjenta dla wybranej ekspozycji z drzewa badań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 – 10 pkt</w:t>
            </w:r>
          </w:p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Nie-0 pkt</w:t>
            </w:r>
          </w:p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0AEC" w:rsidRPr="00C42A00" w:rsidTr="00350A53">
        <w:trPr>
          <w:cantSplit/>
          <w:trHeight w:val="449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 Możliwość wprowadzenia min 1800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rodzajow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różnych ekspozycji 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585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148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Dla celów kontroli jakości w  radiografii cyfrowej:</w:t>
            </w:r>
            <w:r w:rsidRPr="00C42A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(zgodnie ze standardem NEMA XR30 )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 -możliwość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Dicom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Export </w:t>
            </w:r>
            <w:r w:rsidRPr="00C42A0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For Processing w formacie liniowym 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Eksport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parametrow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obróbki obrazów zastosowanych do poszczególnych rodzajów ekspozycji z  drzewa  badań</w:t>
            </w: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865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Oprogramowanie stacji roboczej wykorzystujące algorytm wstępnej automatycznej obróbki obrazu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Funkcjonalność automatycznego dopasowywania parametrów obróbki obrazu niezależnie od badanej części ciała i rodzaju projekcji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Import danych pacjenta systemu RIS poprzez DICOM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Worklist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. Obsługa standardu kodowania min.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Latin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2 lub UTF-8 umożliwiająca wyświetlanie polskich znaków diakrytycznych (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ą,ć,ź,ę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, itd.)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Automatyczne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blendowanie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nienaświetlonych fragmentów obrazu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461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Oprogramowanie umożliwiające usuwanie obrazu kratki stałej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Możliwość naniesienia znacznika czasu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Generowanie histogramu dla obrazu i jego wyświetlenie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156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Kalibracja liniowa i kołowa pozwalająca na wykonywanie pomiarów w wielkościach rzeczywistych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Wykonywanie pomiarów – pomiar odległości, pomiar kąta, automatyczny pomiar różnicy długości nóg, pomiary skoliozy, automatyczne wyznaczanie połowy oznaczonej długości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tcBorders>
              <w:top w:val="nil"/>
            </w:tcBorders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Nanoszenia adnotacji – min. predefiniowane teksty, linie, strzałki, kształty podstawowe (okrąg, prostokąt, wielobok), wybór koloru adnotacji z palety kolorów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Oprogramowanie stacji do wykonywanie badań nagłych (bez rejestracji jakichkolwiek danych pacjenta)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Wykonywanie badań nagłych (bez rejestracji pacjenta)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Oprogramowania stacji o funkcję MPPS (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Modality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Performed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Procedure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Step)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Oprogramowanie obsługujące funkcję MPPS (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Modality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Performed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Procedure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Step)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Wyświetlanie wskaźnika poziomu dawki wskazującego min następujące poziomy dawki : zbyt niska, prawidłowa, zbyt wysoka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164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Możliwość wygenerowania i eksportu  raportu poziomów dawki co najmniej w formacie XML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Automatyczna wygenerowanie na stacji kopi ekspozycji do wykonania po odrzuceniu poprzedniej ekspozycji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482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Przy odrzuceniu ekspozycji konieczność podania powodu odrzucenia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Możliwość wygenerowania i eksportu  raportu badan odrzuconych i powtórzonych co najmniej w formacie XML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Możliwość definiowania dat wygenerowania raportu badan odrzuconych i powtórzonych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Dedykowane oprogramowanie optymalizujące algorytm obróbki obrazu dla badań noworodków i wcześniaków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Możliwość innego domyślnego ustawienia zestawu parametrów jasności, kontrastu, ostrości dla badan pediatrycznych i dla badań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doroslych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171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C77AE5">
            <w:pPr>
              <w:spacing w:after="0" w:line="240" w:lineRule="auto"/>
              <w:ind w:left="36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Możliwość definiowania dwóch różnych ustawień parametrów obróbki dla co najmniej następujących rodzajów badań (ustawienia oddzielne dla badań dorosłych i oddzielnie dla badań pediatrycznych- z wyjątkiem pakietu noworodków i 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papietu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radilogia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ogolna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) ,z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możliwościa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wybory przez operatora która wersja obrazu zostanie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wyslana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do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Pacsa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00AEC" w:rsidRPr="00C42A00" w:rsidRDefault="00D00AEC" w:rsidP="00001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radiologia ogólna/radiologia ogólna (przetwarzanie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miekkie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)</w:t>
            </w:r>
          </w:p>
          <w:p w:rsidR="00D00AEC" w:rsidRPr="00C42A00" w:rsidRDefault="00D00AEC" w:rsidP="00001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- jama brzuszna /jama brzuszna  pediatria</w:t>
            </w:r>
          </w:p>
          <w:p w:rsidR="00D00AEC" w:rsidRPr="00C42A00" w:rsidRDefault="00D00AEC" w:rsidP="00001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- klatka piersiowa / klatka piersiowa pediatryczna </w:t>
            </w:r>
          </w:p>
          <w:p w:rsidR="00D00AEC" w:rsidRPr="00C42A00" w:rsidRDefault="00D00AEC" w:rsidP="00001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- kościec  /kościec pediatria</w:t>
            </w:r>
          </w:p>
          <w:p w:rsidR="00D00AEC" w:rsidRPr="00C42A00" w:rsidRDefault="00D00AEC" w:rsidP="00001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-  kościec (projekcja osiowa)  /kościec (projekcja osiowa-  pediatria</w:t>
            </w:r>
          </w:p>
          <w:p w:rsidR="00D00AEC" w:rsidRPr="00C42A00" w:rsidRDefault="00D00AEC" w:rsidP="00C77AE5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Przełączanie pomiędzy dwoma obrazami uzyskanymi z zastosowaniem predefiniowanych ustawień parametrów algorytmu obróbki  jednym kliknięciem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Dedykowane oprogramowanie umożliwiające  wykonywanie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bezkratkowych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badań przyłóżkowych o jakości diagnostycznej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Dedykowane oprogramowanie optymalizujące obrazowanie kręgosłupa lędźwiowego u otyłych pacjentów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  <w:highlight w:val="magenta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C77AE5">
            <w:pPr>
              <w:widowControl w:val="0"/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Funkcjonalność prowadzenia statystyk zastosowanej dawki wg typu ekspozycji z podziałem na wykonujących techników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Funkcjonalność prowadzenia statystyk dot. min. ilości ogólnej, rodzajów badań, powodów odrzucenia, techników wykonujących, stanowisk (konsol) technika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keepNext/>
              <w:keepLines/>
              <w:widowControl w:val="0"/>
              <w:suppressAutoHyphens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176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Możliwość zapisywania, analizy i eksportu raportów w pliku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xml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dotyczących stosowanej dawki w wybranym okresie w co najmniej następujących podziałach :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- na  rodzaj ekspozycji zdefiniowanej w drzewie badan z uwidocznieniem tendencji (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wrost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, spadek dawki w osi czasu )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-na technika wykonującego badanie z uwidocznieniem tendencji (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wrost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, spadek dawki w osi czasu )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367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Raportowanie dawki zgodnie z IHE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Radiology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Technical Framework i 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Dicom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standard – część 16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tzn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 Możliwość wysyłania z systemu stacji technika raportu o dawce bezpośrednio do systemu PACS ( z przeznaczeniem do zapisu w formacie ustrukturyzowanego raportu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Dicom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(DICOM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Structured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Report)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432"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Oprogramowanie pediatryczne optymalizujące algorytm obróbki obrazu dla: do wyboru użytkownika różnych grup wiekowych lub grup wagowych (do wyboru podział na co najmniej 5 grup w zakresie wieku 0-17+ lat oraz na co najmniej 4 grupy wagowe w zakresie 0-44+ kg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Wizualizacja cewników– algorytm obróbki  tworzący kopię obrazów z przetworzeniem obrazu dedykowanym do wizualizacji cewników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Tak/Nie</w:t>
            </w:r>
          </w:p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Jeśli tak-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Możliwość naniesienia na obraz kratki o znanym  i konfigurowalnym wymiarze okienka-dla pomiarów i ocen  ortopedycznych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Mozliwość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 wyboru kołowego obszaru zainteresowania/kolimacji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Płynny obrót obrazu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183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Możliwośc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aktywizacji trybu pełnoekranowego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Jednoczesne wyświetlanie dwóch obrazów pacjenta (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split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screen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 xml:space="preserve">Funkcja  eksportu dowolnych  </w:t>
            </w:r>
            <w:proofErr w:type="spellStart"/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>obrazow</w:t>
            </w:r>
            <w:proofErr w:type="spellEnd"/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>Dicom</w:t>
            </w:r>
            <w:proofErr w:type="spellEnd"/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 xml:space="preserve">  z  dowolnych badań dowolnych pacjentów wraz z   przeglądarka </w:t>
            </w:r>
            <w:proofErr w:type="spellStart"/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>Dicom</w:t>
            </w:r>
            <w:proofErr w:type="spellEnd"/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 xml:space="preserve">- do  wskazanego  katalogu eksportu, tj. z </w:t>
            </w:r>
            <w:proofErr w:type="spellStart"/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>uzyciem</w:t>
            </w:r>
            <w:proofErr w:type="spellEnd"/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 xml:space="preserve"> ścieżki lokalnej lub na pendrive lub na  nagrywarkę CD/DVD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Automatyczne ustawienie </w:t>
            </w: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na monitorze </w:t>
            </w: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we właściwej orientacji diagnostycznej  </w:t>
            </w: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obrazu badanego obszaru anatomicznego</w:t>
            </w: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</w:t>
            </w: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co najmniej dla  następujących obszarów anatomicznych : </w:t>
            </w:r>
          </w:p>
          <w:p w:rsidR="00D00AEC" w:rsidRPr="00C42A00" w:rsidRDefault="00D00AEC" w:rsidP="00001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klatka piersiowa</w:t>
            </w:r>
          </w:p>
          <w:p w:rsidR="00D00AEC" w:rsidRPr="00C42A00" w:rsidRDefault="00D00AEC" w:rsidP="00001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podbrzusze</w:t>
            </w:r>
          </w:p>
          <w:p w:rsidR="00D00AEC" w:rsidRPr="00C42A00" w:rsidRDefault="00D00AEC" w:rsidP="00001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dłonie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stopy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ramię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przedramię 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kręgosłup szyjny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kręgosłup lędźwiowy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kręgosłup piersiowy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miednica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kolana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łokieć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biodro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kończyny dolne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czaszka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Tak/Nie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 xml:space="preserve">Tak-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C42A00">
              <w:rPr>
                <w:rFonts w:ascii="Arial" w:hAnsi="Arial" w:cs="Arial"/>
                <w:sz w:val="20"/>
                <w:szCs w:val="20"/>
              </w:rPr>
              <w:t>0 pkt</w:t>
            </w:r>
          </w:p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Nie- 0 pkt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187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Dedykowane oprogramowanie do wykonywania prześwietleń klatki piersiowej dokonujące strukturalnej analizy i poprawy jakości prześwietleń wykonywanych bez użycia kratki </w:t>
            </w:r>
            <w:proofErr w:type="spellStart"/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przeciwrozproszeniowej</w:t>
            </w:r>
            <w:proofErr w:type="spellEnd"/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(funkcję fizycznej kratki </w:t>
            </w:r>
            <w:proofErr w:type="spellStart"/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przeciwrozproszeniowej</w:t>
            </w:r>
            <w:proofErr w:type="spellEnd"/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przejmuje kratka </w:t>
            </w:r>
            <w:proofErr w:type="spellStart"/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witualna</w:t>
            </w:r>
            <w:proofErr w:type="spellEnd"/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) oraz gwarantującej otrzymywanie radiogramów o wysokiej jakości diagnostycznej w formacie DICOM i RAW (</w:t>
            </w:r>
            <w:proofErr w:type="spellStart"/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Nativ</w:t>
            </w:r>
            <w:proofErr w:type="spellEnd"/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). </w:t>
            </w:r>
          </w:p>
          <w:p w:rsidR="00D00AEC" w:rsidRPr="00C42A00" w:rsidRDefault="00D00AEC" w:rsidP="00001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Algorytm zgodny z kryteriami europejskiej dyrektywy EUR 16260 EN, umożliwia rozróżnienie drobnych detali zmian patologicznych w obrębie klatki piersiowej. </w:t>
            </w:r>
          </w:p>
          <w:p w:rsidR="00D00AEC" w:rsidRPr="00C42A00" w:rsidRDefault="00D00AEC" w:rsidP="00001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Ma zastosowanie szczególnie do  :</w:t>
            </w:r>
          </w:p>
          <w:p w:rsidR="00D00AEC" w:rsidRPr="00C42A00" w:rsidRDefault="00D00AEC" w:rsidP="00001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diagnostyki zapalenia płuc,</w:t>
            </w:r>
          </w:p>
          <w:p w:rsidR="00D00AEC" w:rsidRPr="00C42A00" w:rsidRDefault="00D00AEC" w:rsidP="00001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diagnostyki zmian nowotworowych,</w:t>
            </w:r>
          </w:p>
          <w:p w:rsidR="00D00AEC" w:rsidRPr="00C42A00" w:rsidRDefault="00D00AEC" w:rsidP="00001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diagnostyki chorób śródmiąższowych,</w:t>
            </w:r>
          </w:p>
          <w:p w:rsidR="00D00AEC" w:rsidRPr="00C42A00" w:rsidRDefault="00D00AEC" w:rsidP="00001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- podejrzenia odmy opłucnowej lub niedodmy</w:t>
            </w:r>
          </w:p>
          <w:p w:rsidR="00D00AEC" w:rsidRPr="00C42A00" w:rsidRDefault="00D00AEC" w:rsidP="00001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- oceny przed zabiegami chirurgicznymi. 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Wspomaga    procedurę diagnostyczną  związaną z wykrywaniem  zmian patologicznych charakterystycznych dla COVID-19."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nazwę handlową oprogramowania/pakietu programowego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 xml:space="preserve">Oprogramowanie DR spełniające profile integracji IHE, min. </w:t>
            </w: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  <w:lang w:val="en-US"/>
              </w:rPr>
              <w:t>Scheduled Workflow, Patient Information Reconciliation, Consistent Time, Portable Data for Imaging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Tak, p</w:t>
            </w:r>
            <w:r w:rsidRPr="00C42A00">
              <w:rPr>
                <w:rFonts w:ascii="Arial" w:hAnsi="Arial" w:cs="Arial"/>
                <w:color w:val="000000"/>
                <w:sz w:val="20"/>
                <w:szCs w:val="20"/>
              </w:rPr>
              <w:t>odać listę spełnianych profili IHE, załączyć deklarację producenta na wezwanie Zamawiającego potwierdzoną dostępem do deklaracji producenta poprzez stronę http://product-registry.ihe.net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 xml:space="preserve">Oprogramowanie DR zarejestrowane/zgłoszone w Polsce jako wyrób medyczny </w:t>
            </w:r>
            <w:r w:rsidRPr="00C42A00">
              <w:rPr>
                <w:rFonts w:ascii="Arial" w:hAnsi="Arial" w:cs="Arial"/>
                <w:sz w:val="20"/>
                <w:szCs w:val="20"/>
              </w:rPr>
              <w:t xml:space="preserve">w klasie co najmniej 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IIa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lub</w:t>
            </w: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 xml:space="preserve"> posiadające w terminie składania oferty certyfikat CE właściwy dla urządzeń/oprogramowania medycznego w klasie co najmniej </w:t>
            </w:r>
            <w:proofErr w:type="spellStart"/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>IIa</w:t>
            </w:r>
            <w:proofErr w:type="spellEnd"/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 xml:space="preserve"> stwierdzający zgodność z dyrektywą 93/42/EEC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Tak, załączyć dokumenty na wezwanie Zamawiającego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0012EB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190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Oprogramowanie stacji akwizycyjnej umożliwiające generowanie raportu dawki spełniającego zapisy </w:t>
            </w:r>
          </w:p>
          <w:p w:rsidR="00D00AEC" w:rsidRPr="00C42A00" w:rsidRDefault="00D00AEC" w:rsidP="00001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C42A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ROZPORZĄDZENIA MINISTRA ZDROWIA </w:t>
            </w: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z dnia 8 czerwca 2020 r. </w:t>
            </w:r>
            <w:r w:rsidRPr="00C42A0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 sprawie zakresu informacji zawartych w Centralnym Rejestrze Danych o Ekspozycjach Medycznych.</w:t>
            </w:r>
          </w:p>
          <w:p w:rsidR="00D00AEC" w:rsidRPr="00C42A00" w:rsidRDefault="00D00AEC" w:rsidP="00001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 Informacje, są zamieszczane w Centralnym Rejestrze Danych o Ekspozycjach Medycznych w podziale na: </w:t>
            </w:r>
          </w:p>
          <w:p w:rsidR="00D00AEC" w:rsidRPr="00C42A00" w:rsidRDefault="00D00AEC" w:rsidP="000012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 xml:space="preserve">1) płeć; </w:t>
            </w:r>
          </w:p>
          <w:p w:rsidR="00D00AEC" w:rsidRPr="00C42A00" w:rsidRDefault="00D00AEC" w:rsidP="000012EB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2) wiek, z uwzględnieniem osób do 16. roku życia oraz osób powyżej 16. roku życia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0012E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351" w:type="pct"/>
            <w:gridSpan w:val="2"/>
            <w:vAlign w:val="center"/>
          </w:tcPr>
          <w:p w:rsidR="00D00AEC" w:rsidRPr="00C42A00" w:rsidRDefault="00D00AEC" w:rsidP="00D354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Serwis</w:t>
            </w:r>
          </w:p>
        </w:tc>
        <w:tc>
          <w:tcPr>
            <w:tcW w:w="902" w:type="pct"/>
            <w:vAlign w:val="center"/>
          </w:tcPr>
          <w:p w:rsidR="00D00AEC" w:rsidRPr="00C42A00" w:rsidRDefault="00D00AEC" w:rsidP="00D354AB">
            <w:pPr>
              <w:pStyle w:val="Nagwek7"/>
              <w:keepNext/>
              <w:numPr>
                <w:ilvl w:val="6"/>
                <w:numId w:val="0"/>
              </w:numPr>
              <w:tabs>
                <w:tab w:val="num" w:pos="0"/>
              </w:tabs>
              <w:suppressAutoHyphens/>
              <w:spacing w:before="0"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z w:val="20"/>
                <w:szCs w:val="20"/>
              </w:rPr>
              <w:t>Wartość wymagana</w:t>
            </w:r>
          </w:p>
        </w:tc>
        <w:tc>
          <w:tcPr>
            <w:tcW w:w="1102" w:type="pct"/>
            <w:gridSpan w:val="2"/>
            <w:vAlign w:val="center"/>
          </w:tcPr>
          <w:p w:rsidR="00D00AEC" w:rsidRPr="00C42A00" w:rsidRDefault="00D00AEC" w:rsidP="00D354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Wartość oferowana</w:t>
            </w:r>
          </w:p>
        </w:tc>
        <w:tc>
          <w:tcPr>
            <w:tcW w:w="645" w:type="pct"/>
            <w:vAlign w:val="center"/>
          </w:tcPr>
          <w:p w:rsidR="00D00AEC" w:rsidRPr="00C42A00" w:rsidRDefault="00D00AEC" w:rsidP="00D354A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b/>
                <w:bCs/>
                <w:snapToGrid w:val="0"/>
                <w:color w:val="000000"/>
                <w:sz w:val="20"/>
                <w:szCs w:val="20"/>
              </w:rPr>
              <w:t>Ocena Punktowa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C77AE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C77A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Okres gwarancji i obsługi serwisowej na oferowane urządzenia (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lampa,detektor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>, generator, mechanika) min.12 miesięcy.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C77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C77AE5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993F37" w:rsidRPr="00993F37" w:rsidRDefault="00993F37" w:rsidP="00993F3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93F37">
              <w:rPr>
                <w:rFonts w:ascii="Arial" w:hAnsi="Arial" w:cs="Arial"/>
                <w:snapToGrid w:val="0"/>
                <w:sz w:val="20"/>
                <w:szCs w:val="20"/>
              </w:rPr>
              <w:t>Okres gwarancji 24 miesiące - 0 pkt.</w:t>
            </w:r>
          </w:p>
          <w:p w:rsidR="00993F37" w:rsidRPr="00993F37" w:rsidRDefault="00993F37" w:rsidP="00993F3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93F37">
              <w:rPr>
                <w:rFonts w:ascii="Arial" w:hAnsi="Arial" w:cs="Arial"/>
                <w:snapToGrid w:val="0"/>
                <w:sz w:val="20"/>
                <w:szCs w:val="20"/>
              </w:rPr>
              <w:t>Okres gwarancji 30 miesięcy - 10 pkt</w:t>
            </w:r>
          </w:p>
          <w:p w:rsidR="00D00AEC" w:rsidRPr="00C42A00" w:rsidRDefault="00993F37" w:rsidP="00993F37">
            <w:pPr>
              <w:spacing w:after="0" w:line="240" w:lineRule="auto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93F37">
              <w:rPr>
                <w:rFonts w:ascii="Arial" w:hAnsi="Arial" w:cs="Arial"/>
                <w:snapToGrid w:val="0"/>
                <w:sz w:val="20"/>
                <w:szCs w:val="20"/>
              </w:rPr>
              <w:t>Okres gwarancji powyżej 36 miesięcy - 20 pkt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C77AE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C77A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 okresie gwarancji min. 1 nieodpłatne przeglądy gwarancyjne rocznie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C77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Tak, podać ilość przeglądów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C77AE5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C77AE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384"/>
        </w:trPr>
        <w:tc>
          <w:tcPr>
            <w:tcW w:w="266" w:type="pct"/>
            <w:vAlign w:val="center"/>
          </w:tcPr>
          <w:p w:rsidR="00D00AEC" w:rsidRPr="00C42A00" w:rsidRDefault="00D00AEC" w:rsidP="00C77AE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C77A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Sposób przyjmowania zgłoszeń o awariach w okresie trwania umowy gwarancyjnej i w okresie pogwarancyjnym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C77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945" w:type="pct"/>
            <w:tcBorders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00AEC" w:rsidRPr="00C42A00" w:rsidRDefault="00D00AEC" w:rsidP="00C77AE5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tcBorders>
              <w:left w:val="single" w:sz="4" w:space="0" w:color="auto"/>
            </w:tcBorders>
            <w:vAlign w:val="center"/>
          </w:tcPr>
          <w:p w:rsidR="00D00AEC" w:rsidRPr="00C42A00" w:rsidRDefault="00D00AEC" w:rsidP="00C77AE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C77AE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C77A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Wykaz punktów serwisowanych autoryzowanych przez producenta w Polsce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C77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Podać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D00AEC" w:rsidRPr="00C42A00" w:rsidRDefault="00D00AEC" w:rsidP="00C77AE5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center"/>
          </w:tcPr>
          <w:p w:rsidR="00D00AEC" w:rsidRPr="00C42A00" w:rsidRDefault="00D00AEC" w:rsidP="00C77AE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  <w:trHeight w:val="426"/>
        </w:trPr>
        <w:tc>
          <w:tcPr>
            <w:tcW w:w="266" w:type="pct"/>
            <w:vAlign w:val="center"/>
          </w:tcPr>
          <w:p w:rsidR="00D00AEC" w:rsidRPr="00C42A00" w:rsidRDefault="00D00AEC" w:rsidP="00C77AE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C77A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Czas reakcji na podjęcie czynności serwisowych (rozumiane jako kontakt telefoniczny lub rozpoczęcie interwencji zdalnej) [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godz.w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dni robocze]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C77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 8 godz., podać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D00AEC" w:rsidRPr="00C42A00" w:rsidRDefault="00D00AEC" w:rsidP="00C77AE5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center"/>
          </w:tcPr>
          <w:p w:rsidR="00D00AEC" w:rsidRPr="00C42A00" w:rsidRDefault="00D00AEC" w:rsidP="00C77AE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D00AEC" w:rsidRPr="00C42A00" w:rsidTr="00350A53">
        <w:trPr>
          <w:cantSplit/>
        </w:trPr>
        <w:tc>
          <w:tcPr>
            <w:tcW w:w="266" w:type="pct"/>
            <w:vAlign w:val="center"/>
          </w:tcPr>
          <w:p w:rsidR="00D00AEC" w:rsidRPr="00C42A00" w:rsidRDefault="00D00AEC" w:rsidP="00C77AE5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42A00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D00AEC" w:rsidRPr="00C42A00" w:rsidRDefault="00D00AEC" w:rsidP="00C77AE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Czas reakcji na podjęcie czynności serwisowych (rozumiane jako przyjazd serwisu) [</w:t>
            </w:r>
            <w:proofErr w:type="spellStart"/>
            <w:r w:rsidRPr="00C42A00">
              <w:rPr>
                <w:rFonts w:ascii="Arial" w:hAnsi="Arial" w:cs="Arial"/>
                <w:sz w:val="20"/>
                <w:szCs w:val="20"/>
              </w:rPr>
              <w:t>godz.w</w:t>
            </w:r>
            <w:proofErr w:type="spellEnd"/>
            <w:r w:rsidRPr="00C42A00">
              <w:rPr>
                <w:rFonts w:ascii="Arial" w:hAnsi="Arial" w:cs="Arial"/>
                <w:sz w:val="20"/>
                <w:szCs w:val="20"/>
              </w:rPr>
              <w:t xml:space="preserve"> dni robocze]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D00AEC" w:rsidRPr="00C42A00" w:rsidRDefault="00D00AEC" w:rsidP="00C77AE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 48 godz., podać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D00AEC" w:rsidRPr="00C42A00" w:rsidRDefault="00D00AEC" w:rsidP="00C77AE5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center"/>
          </w:tcPr>
          <w:p w:rsidR="00D00AEC" w:rsidRPr="00C42A00" w:rsidRDefault="00D00AEC" w:rsidP="00C77AE5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350A53" w:rsidRPr="00C42A00" w:rsidTr="00350A53">
        <w:trPr>
          <w:cantSplit/>
        </w:trPr>
        <w:tc>
          <w:tcPr>
            <w:tcW w:w="266" w:type="pct"/>
            <w:vAlign w:val="center"/>
          </w:tcPr>
          <w:p w:rsidR="00350A53" w:rsidRPr="00C42A00" w:rsidRDefault="00350A53" w:rsidP="00350A5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350A53" w:rsidRPr="00C42A00" w:rsidRDefault="00350A53" w:rsidP="00350A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Czas na usunięcie awarii (rozumiane jako przywrócenie pierwotnej funkcjonalności) [godz. w dni robocze]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350A53" w:rsidRPr="00C42A00" w:rsidRDefault="00350A53" w:rsidP="00350A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≤ 96 godz., podać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0A53" w:rsidRPr="00C42A00" w:rsidRDefault="00350A53" w:rsidP="00350A53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  <w:vAlign w:val="center"/>
          </w:tcPr>
          <w:p w:rsidR="00350A53" w:rsidRPr="00C42A00" w:rsidRDefault="00350A53" w:rsidP="00350A5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350A53" w:rsidRPr="00C42A00" w:rsidTr="00350A53">
        <w:trPr>
          <w:cantSplit/>
        </w:trPr>
        <w:tc>
          <w:tcPr>
            <w:tcW w:w="266" w:type="pct"/>
            <w:vAlign w:val="center"/>
          </w:tcPr>
          <w:p w:rsidR="00350A53" w:rsidRPr="00C42A00" w:rsidRDefault="00350A53" w:rsidP="00350A5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350A53" w:rsidRPr="00C42A00" w:rsidRDefault="00350A53" w:rsidP="00350A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Wykonanie testów specjalistyczno-odbiorczych w pierwszym roku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350A53" w:rsidRPr="00C42A00" w:rsidRDefault="00350A53" w:rsidP="00350A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0A53" w:rsidRPr="00C42A00" w:rsidRDefault="00350A53" w:rsidP="00350A53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</w:tcPr>
          <w:p w:rsidR="00350A53" w:rsidRPr="00C42A00" w:rsidRDefault="00350A53" w:rsidP="00350A5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  <w:tr w:rsidR="00350A53" w:rsidRPr="00C42A00" w:rsidTr="00350A53">
        <w:trPr>
          <w:cantSplit/>
        </w:trPr>
        <w:tc>
          <w:tcPr>
            <w:tcW w:w="266" w:type="pct"/>
            <w:vAlign w:val="center"/>
          </w:tcPr>
          <w:p w:rsidR="00350A53" w:rsidRPr="00C42A00" w:rsidRDefault="00350A53" w:rsidP="00350A53">
            <w:pPr>
              <w:widowControl w:val="0"/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2086" w:type="pct"/>
            <w:tcMar>
              <w:top w:w="57" w:type="dxa"/>
              <w:bottom w:w="57" w:type="dxa"/>
            </w:tcMar>
          </w:tcPr>
          <w:p w:rsidR="00350A53" w:rsidRPr="00C42A00" w:rsidRDefault="00350A53" w:rsidP="00350A5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pacing w:val="1"/>
                <w:sz w:val="20"/>
                <w:szCs w:val="20"/>
              </w:rPr>
              <w:t xml:space="preserve">Podłączenie aparatu do posiadanego przez Zamawiającego systemu archiwizacji  </w:t>
            </w:r>
          </w:p>
        </w:tc>
        <w:tc>
          <w:tcPr>
            <w:tcW w:w="902" w:type="pct"/>
            <w:tcMar>
              <w:top w:w="57" w:type="dxa"/>
              <w:bottom w:w="57" w:type="dxa"/>
            </w:tcMar>
            <w:vAlign w:val="center"/>
          </w:tcPr>
          <w:p w:rsidR="00350A53" w:rsidRPr="00C42A00" w:rsidRDefault="00350A53" w:rsidP="00350A5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2A0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945" w:type="pct"/>
            <w:tcMar>
              <w:top w:w="57" w:type="dxa"/>
              <w:bottom w:w="57" w:type="dxa"/>
            </w:tcMar>
          </w:tcPr>
          <w:p w:rsidR="00350A53" w:rsidRPr="00C42A00" w:rsidRDefault="00350A53" w:rsidP="00350A53">
            <w:pPr>
              <w:spacing w:after="0" w:line="240" w:lineRule="auto"/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802" w:type="pct"/>
            <w:gridSpan w:val="2"/>
          </w:tcPr>
          <w:p w:rsidR="00350A53" w:rsidRPr="00C42A00" w:rsidRDefault="00350A53" w:rsidP="00350A53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2A0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Bez oceny</w:t>
            </w:r>
          </w:p>
        </w:tc>
      </w:tr>
    </w:tbl>
    <w:p w:rsidR="00D00AEC" w:rsidRPr="00CC307A" w:rsidRDefault="00D00AEC" w:rsidP="00A16D2B">
      <w:pPr>
        <w:spacing w:line="36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:rsidR="00D00AEC" w:rsidRPr="00C42A00" w:rsidRDefault="00D00AEC" w:rsidP="00A16D2B">
      <w:pPr>
        <w:spacing w:line="360" w:lineRule="auto"/>
        <w:jc w:val="both"/>
        <w:rPr>
          <w:rFonts w:ascii="Arial" w:hAnsi="Arial" w:cs="Arial"/>
          <w:b/>
          <w:bCs/>
        </w:rPr>
      </w:pPr>
      <w:r w:rsidRPr="008068A4">
        <w:rPr>
          <w:rFonts w:ascii="Arial" w:hAnsi="Arial" w:cs="Arial"/>
          <w:b/>
          <w:bCs/>
        </w:rPr>
        <w:t xml:space="preserve">Maksymalna </w:t>
      </w:r>
      <w:r>
        <w:rPr>
          <w:rFonts w:ascii="Arial" w:hAnsi="Arial" w:cs="Arial"/>
          <w:b/>
          <w:bCs/>
        </w:rPr>
        <w:t>l</w:t>
      </w:r>
      <w:r w:rsidRPr="008068A4">
        <w:rPr>
          <w:rFonts w:ascii="Arial" w:hAnsi="Arial" w:cs="Arial"/>
          <w:b/>
          <w:bCs/>
        </w:rPr>
        <w:t>iczba punktów do uz</w:t>
      </w:r>
      <w:r>
        <w:rPr>
          <w:rFonts w:ascii="Arial" w:hAnsi="Arial" w:cs="Arial"/>
          <w:b/>
          <w:bCs/>
        </w:rPr>
        <w:t>y</w:t>
      </w:r>
      <w:r w:rsidRPr="008068A4">
        <w:rPr>
          <w:rFonts w:ascii="Arial" w:hAnsi="Arial" w:cs="Arial"/>
          <w:b/>
          <w:bCs/>
        </w:rPr>
        <w:t>skania</w:t>
      </w:r>
      <w:r w:rsidR="00993F37">
        <w:rPr>
          <w:rFonts w:ascii="Arial" w:hAnsi="Arial" w:cs="Arial"/>
          <w:b/>
          <w:bCs/>
        </w:rPr>
        <w:t xml:space="preserve"> – 195</w:t>
      </w:r>
      <w:bookmarkStart w:id="1" w:name="_GoBack"/>
      <w:bookmarkEnd w:id="1"/>
      <w:r>
        <w:rPr>
          <w:rFonts w:ascii="Arial" w:hAnsi="Arial" w:cs="Arial"/>
          <w:b/>
          <w:bCs/>
        </w:rPr>
        <w:t xml:space="preserve"> pkt.</w:t>
      </w:r>
    </w:p>
    <w:sectPr w:rsidR="00D00AEC" w:rsidRPr="00C42A00" w:rsidSect="009921F4">
      <w:pgSz w:w="16838" w:h="11906" w:orient="landscape"/>
      <w:pgMar w:top="1417" w:right="12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297" w:rsidRDefault="00EB4297" w:rsidP="00ED3F4A">
      <w:pPr>
        <w:spacing w:after="0" w:line="240" w:lineRule="auto"/>
      </w:pPr>
      <w:r>
        <w:separator/>
      </w:r>
    </w:p>
  </w:endnote>
  <w:endnote w:type="continuationSeparator" w:id="0">
    <w:p w:rsidR="00EB4297" w:rsidRDefault="00EB4297" w:rsidP="00ED3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028" w:rsidRPr="009A2E7A" w:rsidRDefault="00123028">
    <w:pPr>
      <w:pStyle w:val="Stopka"/>
      <w:jc w:val="center"/>
      <w:rPr>
        <w:rFonts w:ascii="Arial" w:hAnsi="Arial" w:cs="Arial"/>
      </w:rPr>
    </w:pPr>
    <w:r w:rsidRPr="009A2E7A">
      <w:rPr>
        <w:rFonts w:ascii="Arial" w:hAnsi="Arial" w:cs="Arial"/>
      </w:rPr>
      <w:fldChar w:fldCharType="begin"/>
    </w:r>
    <w:r w:rsidRPr="009A2E7A">
      <w:rPr>
        <w:rFonts w:ascii="Arial" w:hAnsi="Arial" w:cs="Arial"/>
      </w:rPr>
      <w:instrText>PAGE   \* MERGEFORMAT</w:instrText>
    </w:r>
    <w:r w:rsidRPr="009A2E7A">
      <w:rPr>
        <w:rFonts w:ascii="Arial" w:hAnsi="Arial" w:cs="Arial"/>
      </w:rPr>
      <w:fldChar w:fldCharType="separate"/>
    </w:r>
    <w:r w:rsidR="00993F37">
      <w:rPr>
        <w:rFonts w:ascii="Arial" w:hAnsi="Arial" w:cs="Arial"/>
        <w:noProof/>
      </w:rPr>
      <w:t>46</w:t>
    </w:r>
    <w:r w:rsidRPr="009A2E7A">
      <w:rPr>
        <w:rFonts w:ascii="Arial" w:hAnsi="Arial" w:cs="Arial"/>
      </w:rPr>
      <w:fldChar w:fldCharType="end"/>
    </w:r>
  </w:p>
  <w:p w:rsidR="00123028" w:rsidRDefault="001230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297" w:rsidRDefault="00EB4297" w:rsidP="00ED3F4A">
      <w:pPr>
        <w:spacing w:after="0" w:line="240" w:lineRule="auto"/>
      </w:pPr>
      <w:r>
        <w:separator/>
      </w:r>
    </w:p>
  </w:footnote>
  <w:footnote w:type="continuationSeparator" w:id="0">
    <w:p w:rsidR="00EB4297" w:rsidRDefault="00EB4297" w:rsidP="00ED3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028" w:rsidRDefault="00123028" w:rsidP="00DA13F1">
    <w:pPr>
      <w:pStyle w:val="Akapitzlist"/>
      <w:suppressAutoHyphens w:val="0"/>
      <w:spacing w:line="276" w:lineRule="auto"/>
      <w:ind w:left="0"/>
      <w:jc w:val="both"/>
      <w:rPr>
        <w:rFonts w:ascii="Arial" w:hAnsi="Arial" w:cs="Arial"/>
        <w:color w:val="7F7F7F"/>
        <w:sz w:val="18"/>
        <w:szCs w:val="18"/>
      </w:rPr>
    </w:pPr>
    <w:r>
      <w:rPr>
        <w:rFonts w:ascii="Arial" w:hAnsi="Arial" w:cs="Arial"/>
        <w:color w:val="7F7F7F"/>
        <w:sz w:val="18"/>
        <w:szCs w:val="18"/>
      </w:rPr>
      <w:t>Numer referencyjny postępowania: SPZOZ/869/14/DT/2024</w:t>
    </w:r>
  </w:p>
  <w:p w:rsidR="00123028" w:rsidRDefault="00123028" w:rsidP="00DA13F1">
    <w:pPr>
      <w:pStyle w:val="Akapitzlist"/>
      <w:suppressAutoHyphens w:val="0"/>
      <w:spacing w:line="276" w:lineRule="auto"/>
      <w:ind w:left="0"/>
      <w:jc w:val="both"/>
      <w:rPr>
        <w:rFonts w:ascii="Arial" w:hAnsi="Arial" w:cs="Arial"/>
        <w:color w:val="7F7F7F"/>
        <w:sz w:val="18"/>
        <w:szCs w:val="18"/>
      </w:rPr>
    </w:pPr>
  </w:p>
  <w:p w:rsidR="00123028" w:rsidRDefault="001230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8Num17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1080"/>
      </w:pPr>
      <w:rPr>
        <w:rFonts w:hint="default"/>
        <w:b/>
        <w:bCs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216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hint="default"/>
        <w:b/>
        <w:bCs/>
      </w:rPr>
    </w:lvl>
  </w:abstractNum>
  <w:abstractNum w:abstractNumId="1" w15:restartNumberingAfterBreak="0">
    <w:nsid w:val="00000027"/>
    <w:multiLevelType w:val="singleLevel"/>
    <w:tmpl w:val="00000027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</w:rPr>
    </w:lvl>
  </w:abstractNum>
  <w:abstractNum w:abstractNumId="2" w15:restartNumberingAfterBreak="0">
    <w:nsid w:val="0000002A"/>
    <w:multiLevelType w:val="singleLevel"/>
    <w:tmpl w:val="C0DE94F8"/>
    <w:name w:val="WW8Num42"/>
    <w:lvl w:ilvl="0">
      <w:start w:val="1"/>
      <w:numFmt w:val="decimal"/>
      <w:lvlText w:val="%1.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b/>
        <w:bCs/>
        <w:color w:val="auto"/>
        <w:sz w:val="24"/>
        <w:szCs w:val="24"/>
      </w:rPr>
    </w:lvl>
  </w:abstractNum>
  <w:abstractNum w:abstractNumId="3" w15:restartNumberingAfterBreak="0">
    <w:nsid w:val="0DB75052"/>
    <w:multiLevelType w:val="hybridMultilevel"/>
    <w:tmpl w:val="2E560DE8"/>
    <w:lvl w:ilvl="0" w:tplc="FFE80E04">
      <w:start w:val="27"/>
      <w:numFmt w:val="bullet"/>
      <w:lvlText w:val=""/>
      <w:lvlJc w:val="left"/>
      <w:pPr>
        <w:tabs>
          <w:tab w:val="num" w:pos="1777"/>
        </w:tabs>
        <w:ind w:left="1777" w:hanging="337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016AA4"/>
    <w:multiLevelType w:val="hybridMultilevel"/>
    <w:tmpl w:val="82B8512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FE605C"/>
    <w:multiLevelType w:val="hybridMultilevel"/>
    <w:tmpl w:val="0AB668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8E5A19"/>
    <w:multiLevelType w:val="hybridMultilevel"/>
    <w:tmpl w:val="8BDE6A3A"/>
    <w:lvl w:ilvl="0" w:tplc="7786F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48"/>
    <w:rsid w:val="000012EB"/>
    <w:rsid w:val="00017B1A"/>
    <w:rsid w:val="00021E24"/>
    <w:rsid w:val="00023A00"/>
    <w:rsid w:val="00033865"/>
    <w:rsid w:val="000346F7"/>
    <w:rsid w:val="00040176"/>
    <w:rsid w:val="00076FD6"/>
    <w:rsid w:val="00081E15"/>
    <w:rsid w:val="00084317"/>
    <w:rsid w:val="000A4921"/>
    <w:rsid w:val="000B71D6"/>
    <w:rsid w:val="000E34D0"/>
    <w:rsid w:val="000E3CFC"/>
    <w:rsid w:val="000E420F"/>
    <w:rsid w:val="000F4141"/>
    <w:rsid w:val="00104D49"/>
    <w:rsid w:val="00107D55"/>
    <w:rsid w:val="00107D5A"/>
    <w:rsid w:val="00110813"/>
    <w:rsid w:val="00123028"/>
    <w:rsid w:val="00134C67"/>
    <w:rsid w:val="00155EE4"/>
    <w:rsid w:val="001569BD"/>
    <w:rsid w:val="00156ECE"/>
    <w:rsid w:val="00165910"/>
    <w:rsid w:val="00173DF8"/>
    <w:rsid w:val="001820CB"/>
    <w:rsid w:val="001B0948"/>
    <w:rsid w:val="001B2ECA"/>
    <w:rsid w:val="001B4DA9"/>
    <w:rsid w:val="001C48A2"/>
    <w:rsid w:val="001E0A32"/>
    <w:rsid w:val="001E5B1D"/>
    <w:rsid w:val="001E61C2"/>
    <w:rsid w:val="00211F08"/>
    <w:rsid w:val="002259C2"/>
    <w:rsid w:val="00235BA3"/>
    <w:rsid w:val="00257449"/>
    <w:rsid w:val="002623F4"/>
    <w:rsid w:val="00266BB7"/>
    <w:rsid w:val="00284B2A"/>
    <w:rsid w:val="00294C3B"/>
    <w:rsid w:val="00297E9A"/>
    <w:rsid w:val="002A730C"/>
    <w:rsid w:val="002C1815"/>
    <w:rsid w:val="002C3341"/>
    <w:rsid w:val="002C463A"/>
    <w:rsid w:val="002D33F9"/>
    <w:rsid w:val="003021DA"/>
    <w:rsid w:val="00303EC4"/>
    <w:rsid w:val="0031286E"/>
    <w:rsid w:val="003247B6"/>
    <w:rsid w:val="00350A53"/>
    <w:rsid w:val="003A386F"/>
    <w:rsid w:val="003B6823"/>
    <w:rsid w:val="003E052E"/>
    <w:rsid w:val="00414804"/>
    <w:rsid w:val="0041493D"/>
    <w:rsid w:val="004453C2"/>
    <w:rsid w:val="00447512"/>
    <w:rsid w:val="00456223"/>
    <w:rsid w:val="00476226"/>
    <w:rsid w:val="00482148"/>
    <w:rsid w:val="004A55EE"/>
    <w:rsid w:val="004C17CF"/>
    <w:rsid w:val="004D2B9E"/>
    <w:rsid w:val="004D54A0"/>
    <w:rsid w:val="004D71F6"/>
    <w:rsid w:val="004F1A68"/>
    <w:rsid w:val="00502445"/>
    <w:rsid w:val="00506044"/>
    <w:rsid w:val="00543A7A"/>
    <w:rsid w:val="0054529D"/>
    <w:rsid w:val="00545B6A"/>
    <w:rsid w:val="00546F13"/>
    <w:rsid w:val="00556EB0"/>
    <w:rsid w:val="00566224"/>
    <w:rsid w:val="00582BD4"/>
    <w:rsid w:val="005939A0"/>
    <w:rsid w:val="005941DF"/>
    <w:rsid w:val="00594B09"/>
    <w:rsid w:val="005A6ACA"/>
    <w:rsid w:val="005A7847"/>
    <w:rsid w:val="005B1CCA"/>
    <w:rsid w:val="005B24E0"/>
    <w:rsid w:val="005B6C65"/>
    <w:rsid w:val="005D4527"/>
    <w:rsid w:val="00600759"/>
    <w:rsid w:val="0060275A"/>
    <w:rsid w:val="00606D2C"/>
    <w:rsid w:val="006109B0"/>
    <w:rsid w:val="00610D35"/>
    <w:rsid w:val="00611C38"/>
    <w:rsid w:val="00615F73"/>
    <w:rsid w:val="00627014"/>
    <w:rsid w:val="006455B3"/>
    <w:rsid w:val="00657D2C"/>
    <w:rsid w:val="0066319D"/>
    <w:rsid w:val="006726A4"/>
    <w:rsid w:val="006727A6"/>
    <w:rsid w:val="00683AF5"/>
    <w:rsid w:val="006A4D13"/>
    <w:rsid w:val="006E0314"/>
    <w:rsid w:val="006E1D2D"/>
    <w:rsid w:val="006F2D3B"/>
    <w:rsid w:val="006F36F6"/>
    <w:rsid w:val="0071182D"/>
    <w:rsid w:val="00713877"/>
    <w:rsid w:val="00717010"/>
    <w:rsid w:val="00734655"/>
    <w:rsid w:val="0074395F"/>
    <w:rsid w:val="007559BA"/>
    <w:rsid w:val="00755D47"/>
    <w:rsid w:val="0075617E"/>
    <w:rsid w:val="00780686"/>
    <w:rsid w:val="0078744D"/>
    <w:rsid w:val="007A678D"/>
    <w:rsid w:val="007A6BED"/>
    <w:rsid w:val="007C165B"/>
    <w:rsid w:val="007D153D"/>
    <w:rsid w:val="007D5A45"/>
    <w:rsid w:val="007F35E0"/>
    <w:rsid w:val="007F4842"/>
    <w:rsid w:val="0080684E"/>
    <w:rsid w:val="008068A4"/>
    <w:rsid w:val="0081185E"/>
    <w:rsid w:val="00814729"/>
    <w:rsid w:val="00816BE3"/>
    <w:rsid w:val="008311F3"/>
    <w:rsid w:val="00840ACB"/>
    <w:rsid w:val="00840E57"/>
    <w:rsid w:val="00841B8F"/>
    <w:rsid w:val="00841DF8"/>
    <w:rsid w:val="00854408"/>
    <w:rsid w:val="00856BDE"/>
    <w:rsid w:val="008629DB"/>
    <w:rsid w:val="00865DE5"/>
    <w:rsid w:val="008B4A9D"/>
    <w:rsid w:val="008B52B3"/>
    <w:rsid w:val="008B7865"/>
    <w:rsid w:val="008C51AB"/>
    <w:rsid w:val="008C7E1B"/>
    <w:rsid w:val="008D17A5"/>
    <w:rsid w:val="008D73EC"/>
    <w:rsid w:val="008F563C"/>
    <w:rsid w:val="0090518D"/>
    <w:rsid w:val="00932333"/>
    <w:rsid w:val="009366D9"/>
    <w:rsid w:val="00944760"/>
    <w:rsid w:val="00950407"/>
    <w:rsid w:val="0096201E"/>
    <w:rsid w:val="00974F66"/>
    <w:rsid w:val="00982398"/>
    <w:rsid w:val="009859BE"/>
    <w:rsid w:val="009907EA"/>
    <w:rsid w:val="009921F4"/>
    <w:rsid w:val="00993F37"/>
    <w:rsid w:val="009A23CF"/>
    <w:rsid w:val="009A2E7A"/>
    <w:rsid w:val="009B75CD"/>
    <w:rsid w:val="009C1EEE"/>
    <w:rsid w:val="009C4BEE"/>
    <w:rsid w:val="009C533B"/>
    <w:rsid w:val="009C7175"/>
    <w:rsid w:val="009D084C"/>
    <w:rsid w:val="009E2BCC"/>
    <w:rsid w:val="009E41BA"/>
    <w:rsid w:val="009F7ABA"/>
    <w:rsid w:val="00A00E65"/>
    <w:rsid w:val="00A04769"/>
    <w:rsid w:val="00A06F8E"/>
    <w:rsid w:val="00A12180"/>
    <w:rsid w:val="00A13353"/>
    <w:rsid w:val="00A16D2B"/>
    <w:rsid w:val="00A20402"/>
    <w:rsid w:val="00A234BF"/>
    <w:rsid w:val="00A23FFE"/>
    <w:rsid w:val="00A246A0"/>
    <w:rsid w:val="00A24FBB"/>
    <w:rsid w:val="00A4059C"/>
    <w:rsid w:val="00A44961"/>
    <w:rsid w:val="00A56B06"/>
    <w:rsid w:val="00A72502"/>
    <w:rsid w:val="00A75038"/>
    <w:rsid w:val="00A9108F"/>
    <w:rsid w:val="00A91AF2"/>
    <w:rsid w:val="00A95FBC"/>
    <w:rsid w:val="00A96697"/>
    <w:rsid w:val="00AB3FB9"/>
    <w:rsid w:val="00AB553F"/>
    <w:rsid w:val="00AC0B22"/>
    <w:rsid w:val="00AC1BFF"/>
    <w:rsid w:val="00AD44FB"/>
    <w:rsid w:val="00AE0688"/>
    <w:rsid w:val="00AE1CB3"/>
    <w:rsid w:val="00AF6005"/>
    <w:rsid w:val="00AF6415"/>
    <w:rsid w:val="00B13698"/>
    <w:rsid w:val="00B22114"/>
    <w:rsid w:val="00B24874"/>
    <w:rsid w:val="00B24A16"/>
    <w:rsid w:val="00B277A7"/>
    <w:rsid w:val="00B41AC3"/>
    <w:rsid w:val="00B5066B"/>
    <w:rsid w:val="00B861C5"/>
    <w:rsid w:val="00B87F54"/>
    <w:rsid w:val="00BB112E"/>
    <w:rsid w:val="00BC10E6"/>
    <w:rsid w:val="00BD005F"/>
    <w:rsid w:val="00BF66FB"/>
    <w:rsid w:val="00BF693B"/>
    <w:rsid w:val="00C00479"/>
    <w:rsid w:val="00C3545B"/>
    <w:rsid w:val="00C42A00"/>
    <w:rsid w:val="00C55265"/>
    <w:rsid w:val="00C60E49"/>
    <w:rsid w:val="00C77AE5"/>
    <w:rsid w:val="00C817E0"/>
    <w:rsid w:val="00C91EBB"/>
    <w:rsid w:val="00C92699"/>
    <w:rsid w:val="00C95651"/>
    <w:rsid w:val="00CB1B09"/>
    <w:rsid w:val="00CC307A"/>
    <w:rsid w:val="00CD0860"/>
    <w:rsid w:val="00CD14A0"/>
    <w:rsid w:val="00CD212D"/>
    <w:rsid w:val="00CF747B"/>
    <w:rsid w:val="00D00AEC"/>
    <w:rsid w:val="00D10581"/>
    <w:rsid w:val="00D170C2"/>
    <w:rsid w:val="00D213A5"/>
    <w:rsid w:val="00D21B01"/>
    <w:rsid w:val="00D21E95"/>
    <w:rsid w:val="00D32B72"/>
    <w:rsid w:val="00D354AB"/>
    <w:rsid w:val="00D3712A"/>
    <w:rsid w:val="00D56D73"/>
    <w:rsid w:val="00D77885"/>
    <w:rsid w:val="00D83312"/>
    <w:rsid w:val="00D93763"/>
    <w:rsid w:val="00D96339"/>
    <w:rsid w:val="00DA13F1"/>
    <w:rsid w:val="00DB66C2"/>
    <w:rsid w:val="00DE7A0E"/>
    <w:rsid w:val="00E0259F"/>
    <w:rsid w:val="00E02DDF"/>
    <w:rsid w:val="00E123BB"/>
    <w:rsid w:val="00E20E83"/>
    <w:rsid w:val="00E2125E"/>
    <w:rsid w:val="00E24E5A"/>
    <w:rsid w:val="00E26275"/>
    <w:rsid w:val="00E32AAF"/>
    <w:rsid w:val="00E46ADA"/>
    <w:rsid w:val="00E46B04"/>
    <w:rsid w:val="00E603E9"/>
    <w:rsid w:val="00E66831"/>
    <w:rsid w:val="00E802E0"/>
    <w:rsid w:val="00E87D2D"/>
    <w:rsid w:val="00E9792A"/>
    <w:rsid w:val="00EB4297"/>
    <w:rsid w:val="00ED3F4A"/>
    <w:rsid w:val="00EF52D9"/>
    <w:rsid w:val="00EF782C"/>
    <w:rsid w:val="00F03A03"/>
    <w:rsid w:val="00F16503"/>
    <w:rsid w:val="00F24493"/>
    <w:rsid w:val="00F26279"/>
    <w:rsid w:val="00F31728"/>
    <w:rsid w:val="00F46F08"/>
    <w:rsid w:val="00F55508"/>
    <w:rsid w:val="00F6694E"/>
    <w:rsid w:val="00F774FB"/>
    <w:rsid w:val="00FB3166"/>
    <w:rsid w:val="00FD1114"/>
    <w:rsid w:val="00FD22DF"/>
    <w:rsid w:val="00FD301D"/>
    <w:rsid w:val="00FE61A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4A306F"/>
  <w15:docId w15:val="{A0D34279-F98F-4B53-9ECF-64E82D70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697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AD44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247B6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9C4BEE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basedOn w:val="Domylnaczcionkaakapitu"/>
    <w:uiPriority w:val="99"/>
    <w:locked/>
    <w:rsid w:val="003021DA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104D49"/>
    <w:rPr>
      <w:rFonts w:ascii="Calibri" w:hAnsi="Calibri" w:cs="Calibri"/>
      <w:b/>
      <w:bCs/>
      <w:sz w:val="28"/>
      <w:szCs w:val="28"/>
      <w:lang w:val="pl-PL" w:eastAsia="en-US"/>
    </w:rPr>
  </w:style>
  <w:style w:type="character" w:customStyle="1" w:styleId="Heading7Char">
    <w:name w:val="Heading 7 Char"/>
    <w:basedOn w:val="Domylnaczcionkaakapitu"/>
    <w:uiPriority w:val="99"/>
    <w:semiHidden/>
    <w:locked/>
    <w:rsid w:val="00E26275"/>
    <w:rPr>
      <w:rFonts w:ascii="Calibri" w:hAnsi="Calibri" w:cs="Calibri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7A678D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A678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D3F4A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D3F4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ED3F4A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2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2125E"/>
  </w:style>
  <w:style w:type="paragraph" w:styleId="Stopka">
    <w:name w:val="footer"/>
    <w:basedOn w:val="Normalny"/>
    <w:link w:val="StopkaZnak"/>
    <w:uiPriority w:val="99"/>
    <w:rsid w:val="00E2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2125E"/>
  </w:style>
  <w:style w:type="paragraph" w:styleId="Tekstpodstawowy3">
    <w:name w:val="Body Text 3"/>
    <w:basedOn w:val="Normalny"/>
    <w:link w:val="Tekstpodstawowy3Znak"/>
    <w:uiPriority w:val="99"/>
    <w:rsid w:val="00E2125E"/>
    <w:pPr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2125E"/>
    <w:rPr>
      <w:sz w:val="16"/>
      <w:szCs w:val="16"/>
    </w:rPr>
  </w:style>
  <w:style w:type="paragraph" w:customStyle="1" w:styleId="Default">
    <w:name w:val="Default"/>
    <w:uiPriority w:val="99"/>
    <w:rsid w:val="00C60E49"/>
    <w:pPr>
      <w:widowControl w:val="0"/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0E3CFC"/>
    <w:pPr>
      <w:suppressAutoHyphens/>
      <w:spacing w:after="0" w:line="240" w:lineRule="auto"/>
      <w:ind w:left="720"/>
    </w:pPr>
    <w:rPr>
      <w:rFonts w:eastAsia="Times New Roman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rsid w:val="003B6823"/>
    <w:rPr>
      <w:color w:val="0000FF"/>
      <w:u w:val="single"/>
    </w:rPr>
  </w:style>
  <w:style w:type="paragraph" w:customStyle="1" w:styleId="Zawartotabeli">
    <w:name w:val="Zawartość tabeli"/>
    <w:basedOn w:val="Normalny"/>
    <w:uiPriority w:val="99"/>
    <w:rsid w:val="003247B6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Listawypunktowana">
    <w:name w:val="Lista wypunktowana"/>
    <w:basedOn w:val="Normalny"/>
    <w:uiPriority w:val="99"/>
    <w:rsid w:val="003247B6"/>
    <w:pPr>
      <w:tabs>
        <w:tab w:val="left" w:pos="720"/>
      </w:tabs>
      <w:spacing w:after="0" w:line="240" w:lineRule="auto"/>
      <w:ind w:left="360" w:hanging="360"/>
      <w:jc w:val="center"/>
    </w:pPr>
    <w:rPr>
      <w:rFonts w:ascii="Times New Roman" w:eastAsia="Batang" w:hAnsi="Times New Roman" w:cs="Times New Roman"/>
      <w:b/>
      <w:bCs/>
      <w:i/>
      <w:iCs/>
      <w:color w:val="3366FF"/>
      <w:sz w:val="20"/>
      <w:szCs w:val="20"/>
      <w:lang w:eastAsia="zh-CN"/>
    </w:rPr>
  </w:style>
  <w:style w:type="character" w:customStyle="1" w:styleId="Nagwek1Znak">
    <w:name w:val="Nagłówek 1 Znak"/>
    <w:link w:val="Nagwek1"/>
    <w:uiPriority w:val="99"/>
    <w:locked/>
    <w:rsid w:val="00AD44FB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paragraph" w:customStyle="1" w:styleId="Akapitzlist1">
    <w:name w:val="Akapit z listą1"/>
    <w:basedOn w:val="Normalny"/>
    <w:uiPriority w:val="99"/>
    <w:rsid w:val="009B75C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uiPriority w:val="99"/>
    <w:qFormat/>
    <w:rsid w:val="009B75CD"/>
    <w:rPr>
      <w:rFonts w:cs="Calibri"/>
      <w:lang w:eastAsia="en-US"/>
    </w:rPr>
  </w:style>
  <w:style w:type="character" w:customStyle="1" w:styleId="text-center">
    <w:name w:val="text-center"/>
    <w:basedOn w:val="Domylnaczcionkaakapitu"/>
    <w:uiPriority w:val="99"/>
    <w:rsid w:val="009B75CD"/>
  </w:style>
  <w:style w:type="character" w:styleId="Uwydatnienie">
    <w:name w:val="Emphasis"/>
    <w:basedOn w:val="Domylnaczcionkaakapitu"/>
    <w:uiPriority w:val="99"/>
    <w:qFormat/>
    <w:locked/>
    <w:rsid w:val="009B75CD"/>
    <w:rPr>
      <w:i/>
      <w:iCs/>
    </w:rPr>
  </w:style>
  <w:style w:type="character" w:styleId="Pogrubienie">
    <w:name w:val="Strong"/>
    <w:basedOn w:val="Domylnaczcionkaakapitu"/>
    <w:uiPriority w:val="99"/>
    <w:qFormat/>
    <w:locked/>
    <w:rsid w:val="009B75CD"/>
    <w:rPr>
      <w:b/>
      <w:bCs/>
    </w:rPr>
  </w:style>
  <w:style w:type="character" w:customStyle="1" w:styleId="AkapitzlistZnak">
    <w:name w:val="Akapit z listą Znak"/>
    <w:link w:val="Akapitzlist"/>
    <w:uiPriority w:val="99"/>
    <w:locked/>
    <w:rsid w:val="009B75CD"/>
    <w:rPr>
      <w:rFonts w:eastAsia="Times New Roman"/>
      <w:sz w:val="24"/>
      <w:szCs w:val="24"/>
      <w:lang w:val="pl-PL" w:eastAsia="zh-CN"/>
    </w:rPr>
  </w:style>
  <w:style w:type="character" w:customStyle="1" w:styleId="markedcontent">
    <w:name w:val="markedcontent"/>
    <w:basedOn w:val="Domylnaczcionkaakapitu"/>
    <w:uiPriority w:val="99"/>
    <w:rsid w:val="009B75CD"/>
  </w:style>
  <w:style w:type="character" w:customStyle="1" w:styleId="Nagwek7Znak">
    <w:name w:val="Nagłówek 7 Znak"/>
    <w:link w:val="Nagwek7"/>
    <w:uiPriority w:val="99"/>
    <w:locked/>
    <w:rsid w:val="009C4BEE"/>
    <w:rPr>
      <w:sz w:val="24"/>
      <w:szCs w:val="24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rsid w:val="009C4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C4BEE"/>
    <w:pPr>
      <w:spacing w:after="0" w:line="240" w:lineRule="auto"/>
    </w:pPr>
    <w:rPr>
      <w:rFonts w:ascii="Wingdings" w:hAnsi="Wingdings" w:cs="Wingdings"/>
      <w:sz w:val="20"/>
      <w:szCs w:val="20"/>
      <w:lang w:val="en-US"/>
    </w:rPr>
  </w:style>
  <w:style w:type="character" w:customStyle="1" w:styleId="CommentTextChar">
    <w:name w:val="Comment Text Char"/>
    <w:basedOn w:val="Domylnaczcionkaakapitu"/>
    <w:uiPriority w:val="99"/>
    <w:semiHidden/>
    <w:locked/>
    <w:rsid w:val="00E26275"/>
    <w:rPr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locked/>
    <w:rsid w:val="009C4BEE"/>
    <w:rPr>
      <w:rFonts w:ascii="Wingdings" w:hAnsi="Wingdings" w:cs="Wingdings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C4BEE"/>
    <w:rPr>
      <w:b/>
      <w:bCs/>
    </w:rPr>
  </w:style>
  <w:style w:type="character" w:customStyle="1" w:styleId="CommentSubjectChar">
    <w:name w:val="Comment Subject Char"/>
    <w:basedOn w:val="TekstkomentarzaZnak"/>
    <w:uiPriority w:val="99"/>
    <w:semiHidden/>
    <w:locked/>
    <w:rsid w:val="00E26275"/>
    <w:rPr>
      <w:rFonts w:ascii="Wingdings" w:hAnsi="Wingdings" w:cs="Wingdings"/>
      <w:b/>
      <w:bCs/>
      <w:sz w:val="20"/>
      <w:szCs w:val="20"/>
      <w:lang w:val="en-US" w:eastAsia="en-US"/>
    </w:rPr>
  </w:style>
  <w:style w:type="character" w:customStyle="1" w:styleId="TematkomentarzaZnak">
    <w:name w:val="Temat komentarza Znak"/>
    <w:link w:val="Tematkomentarza"/>
    <w:uiPriority w:val="99"/>
    <w:locked/>
    <w:rsid w:val="009C4BEE"/>
    <w:rPr>
      <w:rFonts w:ascii="Wingdings" w:hAnsi="Wingdings" w:cs="Wingdings"/>
      <w:b/>
      <w:bCs/>
      <w:lang w:val="en-US" w:eastAsia="en-US"/>
    </w:rPr>
  </w:style>
  <w:style w:type="character" w:customStyle="1" w:styleId="ZnakZnak">
    <w:name w:val="Znak Znak"/>
    <w:uiPriority w:val="99"/>
    <w:rsid w:val="009C4BEE"/>
    <w:rPr>
      <w:rFonts w:ascii="Segoe UI" w:hAnsi="Segoe UI" w:cs="Segoe UI"/>
      <w:sz w:val="18"/>
      <w:szCs w:val="18"/>
      <w:lang w:val="en-US" w:eastAsia="en-US"/>
    </w:rPr>
  </w:style>
  <w:style w:type="character" w:styleId="UyteHipercze">
    <w:name w:val="FollowedHyperlink"/>
    <w:basedOn w:val="Domylnaczcionkaakapitu"/>
    <w:uiPriority w:val="99"/>
    <w:rsid w:val="00A96697"/>
    <w:rPr>
      <w:color w:val="800080"/>
      <w:u w:val="single"/>
    </w:rPr>
  </w:style>
  <w:style w:type="character" w:styleId="Numerstrony">
    <w:name w:val="page number"/>
    <w:basedOn w:val="Domylnaczcionkaakapitu"/>
    <w:uiPriority w:val="99"/>
    <w:rsid w:val="00A96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42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oduct-registry.ih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46</Pages>
  <Words>9533</Words>
  <Characters>57199</Characters>
  <Application>Microsoft Office Word</Application>
  <DocSecurity>0</DocSecurity>
  <Lines>476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</vt:lpstr>
    </vt:vector>
  </TitlesOfParts>
  <Company/>
  <LinksUpToDate>false</LinksUpToDate>
  <CharactersWithSpaces>66599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</dc:title>
  <dc:subject/>
  <dc:creator>Mikołaj Budziński</dc:creator>
  <cp:keywords/>
  <dc:description/>
  <cp:lastModifiedBy>admin</cp:lastModifiedBy>
  <cp:revision>7</cp:revision>
  <cp:lastPrinted>2024-04-09T07:19:00Z</cp:lastPrinted>
  <dcterms:created xsi:type="dcterms:W3CDTF">2024-05-07T09:57:00Z</dcterms:created>
  <dcterms:modified xsi:type="dcterms:W3CDTF">2024-05-07T11:04:00Z</dcterms:modified>
</cp:coreProperties>
</file>