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867646"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867646"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BD7BDB" w:rsidRPr="002B681D" w:rsidRDefault="00BD7BDB" w:rsidP="002B681D">
      <w:pPr>
        <w:keepNext/>
        <w:keepLines/>
        <w:tabs>
          <w:tab w:val="center" w:pos="4873"/>
          <w:tab w:val="right" w:pos="9746"/>
        </w:tabs>
        <w:spacing w:after="0" w:line="276" w:lineRule="auto"/>
        <w:jc w:val="center"/>
        <w:rPr>
          <w:rFonts w:ascii="Tahoma" w:hAnsi="Tahoma" w:cs="Tahoma"/>
          <w:sz w:val="24"/>
          <w:szCs w:val="24"/>
        </w:rPr>
      </w:pPr>
    </w:p>
    <w:p w:rsidR="0056409B" w:rsidRPr="002B681D" w:rsidRDefault="00B23D9F" w:rsidP="002B681D">
      <w:pPr>
        <w:keepNext/>
        <w:keepLines/>
        <w:spacing w:after="240" w:line="276" w:lineRule="auto"/>
        <w:jc w:val="center"/>
        <w:rPr>
          <w:rFonts w:ascii="Tahoma" w:hAnsi="Tahoma" w:cs="Tahoma"/>
          <w:sz w:val="24"/>
          <w:szCs w:val="24"/>
        </w:rPr>
      </w:pPr>
      <w:r>
        <w:rPr>
          <w:rFonts w:ascii="Tahoma" w:hAnsi="Tahoma" w:cs="Tahoma"/>
          <w:b/>
          <w:sz w:val="24"/>
          <w:szCs w:val="24"/>
        </w:rPr>
        <w:t>Budowa</w:t>
      </w:r>
      <w:r w:rsidRPr="00B23D9F">
        <w:rPr>
          <w:rFonts w:ascii="Tahoma" w:hAnsi="Tahoma" w:cs="Tahoma"/>
          <w:b/>
          <w:sz w:val="24"/>
          <w:szCs w:val="24"/>
        </w:rPr>
        <w:t xml:space="preserve"> windy dla osób niepełnosprawnych  przy budynku Szkoły Podstawowej nr 1 im</w:t>
      </w:r>
      <w:r w:rsidR="00DF0D07">
        <w:rPr>
          <w:rFonts w:ascii="Tahoma" w:hAnsi="Tahoma" w:cs="Tahoma"/>
          <w:b/>
          <w:sz w:val="24"/>
          <w:szCs w:val="24"/>
        </w:rPr>
        <w:t>. Jana Pawła II w Aleksandrowie</w:t>
      </w:r>
      <w:r w:rsidRPr="00B23D9F">
        <w:rPr>
          <w:rFonts w:ascii="Tahoma" w:hAnsi="Tahoma" w:cs="Tahoma"/>
          <w:b/>
          <w:sz w:val="24"/>
          <w:szCs w:val="24"/>
        </w:rPr>
        <w:t xml:space="preserve"> Łódzkim</w:t>
      </w:r>
      <w:r w:rsidR="00145CA3">
        <w:rPr>
          <w:rFonts w:ascii="Tahoma" w:hAnsi="Tahoma" w:cs="Tahoma"/>
          <w:b/>
          <w:sz w:val="24"/>
          <w:szCs w:val="24"/>
        </w:rPr>
        <w:br/>
      </w:r>
      <w:r w:rsidR="0056409B"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t>5 3</w:t>
      </w:r>
      <w:r w:rsidR="00145CA3">
        <w:rPr>
          <w:rFonts w:ascii="Tahoma" w:hAnsi="Tahoma" w:cs="Tahoma"/>
          <w:sz w:val="24"/>
          <w:szCs w:val="24"/>
        </w:rPr>
        <w:t>82</w:t>
      </w:r>
      <w:r w:rsidR="00EE270A" w:rsidRPr="002B681D">
        <w:rPr>
          <w:rFonts w:ascii="Tahoma" w:hAnsi="Tahoma" w:cs="Tahoma"/>
          <w:sz w:val="24"/>
          <w:szCs w:val="24"/>
        </w:rPr>
        <w:t>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4958A9">
        <w:rPr>
          <w:rFonts w:ascii="Tahoma" w:hAnsi="Tahoma" w:cs="Tahoma"/>
          <w:b/>
          <w:sz w:val="24"/>
          <w:szCs w:val="24"/>
        </w:rPr>
        <w:t>.</w:t>
      </w:r>
      <w:r w:rsidR="00B23D9F">
        <w:rPr>
          <w:rFonts w:ascii="Tahoma" w:hAnsi="Tahoma" w:cs="Tahoma"/>
          <w:b/>
          <w:sz w:val="24"/>
          <w:szCs w:val="24"/>
        </w:rPr>
        <w:t>5</w:t>
      </w:r>
      <w:r w:rsidR="004958A9">
        <w:rPr>
          <w:rFonts w:ascii="Tahoma" w:hAnsi="Tahoma" w:cs="Tahoma"/>
          <w:b/>
          <w:sz w:val="24"/>
          <w:szCs w:val="24"/>
        </w:rPr>
        <w:t>.</w:t>
      </w:r>
      <w:r w:rsidR="000750D9">
        <w:rPr>
          <w:rFonts w:ascii="Tahoma" w:hAnsi="Tahoma" w:cs="Tahoma"/>
          <w:b/>
          <w:sz w:val="24"/>
          <w:szCs w:val="24"/>
        </w:rPr>
        <w:t>202</w:t>
      </w:r>
      <w:r w:rsidR="00B23D9F">
        <w:rPr>
          <w:rFonts w:ascii="Tahoma" w:hAnsi="Tahoma" w:cs="Tahoma"/>
          <w:b/>
          <w:sz w:val="24"/>
          <w:szCs w:val="24"/>
        </w:rPr>
        <w:t>3</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BA64C3" w:rsidRPr="00312EBF" w:rsidRDefault="00BA64C3" w:rsidP="00BD7BDB">
      <w:pPr>
        <w:pStyle w:val="Tekstpodstawowy2"/>
        <w:keepNext/>
        <w:keepLines/>
        <w:spacing w:line="276" w:lineRule="auto"/>
        <w:rPr>
          <w:rFonts w:ascii="Tahoma" w:hAnsi="Tahoma" w:cs="Tahoma"/>
          <w:szCs w:val="24"/>
          <w:lang w:val="pl-PL"/>
        </w:rPr>
      </w:pPr>
    </w:p>
    <w:p w:rsidR="00BA64C3"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AD4A79">
        <w:rPr>
          <w:rFonts w:ascii="Tahoma" w:hAnsi="Tahoma" w:cs="Tahoma"/>
          <w:b/>
          <w:color w:val="000000"/>
          <w:sz w:val="24"/>
          <w:szCs w:val="24"/>
        </w:rPr>
        <w:t>02.03</w:t>
      </w:r>
      <w:r w:rsidR="00F86F79">
        <w:rPr>
          <w:rFonts w:ascii="Tahoma" w:hAnsi="Tahoma" w:cs="Tahoma"/>
          <w:b/>
          <w:color w:val="000000"/>
          <w:sz w:val="24"/>
          <w:szCs w:val="24"/>
        </w:rPr>
        <w:t>.</w:t>
      </w:r>
      <w:r w:rsidR="0056409B" w:rsidRPr="002B681D">
        <w:rPr>
          <w:rFonts w:ascii="Tahoma" w:hAnsi="Tahoma" w:cs="Tahoma"/>
          <w:b/>
          <w:color w:val="000000"/>
          <w:sz w:val="24"/>
          <w:szCs w:val="24"/>
        </w:rPr>
        <w:t>202</w:t>
      </w:r>
      <w:r w:rsidR="00B23D9F">
        <w:rPr>
          <w:rFonts w:ascii="Tahoma" w:hAnsi="Tahoma" w:cs="Tahoma"/>
          <w:b/>
          <w:color w:val="000000"/>
          <w:sz w:val="24"/>
          <w:szCs w:val="24"/>
        </w:rPr>
        <w:t>3</w:t>
      </w:r>
      <w:r w:rsidR="0056409B" w:rsidRPr="002B681D">
        <w:rPr>
          <w:rFonts w:ascii="Tahoma" w:hAnsi="Tahoma" w:cs="Tahoma"/>
          <w:b/>
          <w:color w:val="000000"/>
          <w:sz w:val="24"/>
          <w:szCs w:val="24"/>
        </w:rPr>
        <w:t xml:space="preserve"> r.</w:t>
      </w:r>
    </w:p>
    <w:p w:rsidR="008934AC" w:rsidRPr="002B681D" w:rsidRDefault="008934AC" w:rsidP="00BA64C3">
      <w:pPr>
        <w:keepNext/>
        <w:keepLines/>
        <w:spacing w:before="720" w:after="0" w:line="276" w:lineRule="auto"/>
        <w:ind w:left="2124"/>
        <w:rPr>
          <w:rFonts w:ascii="Tahoma" w:hAnsi="Tahoma" w:cs="Tahoma"/>
          <w:b/>
          <w:color w:val="000000"/>
          <w:sz w:val="24"/>
          <w:szCs w:val="24"/>
        </w:rPr>
      </w:pPr>
    </w:p>
    <w:p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867646"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w:t>
      </w:r>
      <w:proofErr w:type="spellStart"/>
      <w:r w:rsidRPr="002B681D">
        <w:rPr>
          <w:rFonts w:ascii="Tahoma" w:hAnsi="Tahoma" w:cs="Tahoma"/>
          <w:b w:val="0"/>
          <w:bCs/>
          <w:sz w:val="24"/>
          <w:szCs w:val="24"/>
        </w:rPr>
        <w:t>t.j</w:t>
      </w:r>
      <w:proofErr w:type="spellEnd"/>
      <w:r w:rsidRPr="002B681D">
        <w:rPr>
          <w:rFonts w:ascii="Tahoma" w:hAnsi="Tahoma" w:cs="Tahoma"/>
          <w:b w:val="0"/>
          <w:bCs/>
          <w:sz w:val="24"/>
          <w:szCs w:val="24"/>
        </w:rPr>
        <w:t>.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w:t>
      </w:r>
      <w:r w:rsidR="00057A4C">
        <w:rPr>
          <w:rFonts w:ascii="Tahoma" w:hAnsi="Tahoma" w:cs="Tahoma"/>
          <w:b w:val="0"/>
          <w:bCs/>
          <w:sz w:val="24"/>
          <w:szCs w:val="24"/>
          <w:lang w:val="pl-PL"/>
        </w:rPr>
        <w:t>2</w:t>
      </w:r>
      <w:r w:rsidRPr="002B681D">
        <w:rPr>
          <w:rFonts w:ascii="Tahoma" w:hAnsi="Tahoma" w:cs="Tahoma"/>
          <w:b w:val="0"/>
          <w:bCs/>
          <w:sz w:val="24"/>
          <w:szCs w:val="24"/>
        </w:rPr>
        <w:t xml:space="preserve"> r. poz. </w:t>
      </w:r>
      <w:r w:rsidR="0003171D">
        <w:rPr>
          <w:rFonts w:ascii="Tahoma" w:hAnsi="Tahoma" w:cs="Tahoma"/>
          <w:b w:val="0"/>
          <w:bCs/>
          <w:sz w:val="24"/>
          <w:szCs w:val="24"/>
          <w:lang w:val="pl-PL"/>
        </w:rPr>
        <w:t>1</w:t>
      </w:r>
      <w:r w:rsidR="00057A4C">
        <w:rPr>
          <w:rFonts w:ascii="Tahoma" w:hAnsi="Tahoma" w:cs="Tahoma"/>
          <w:b w:val="0"/>
          <w:bCs/>
          <w:sz w:val="24"/>
          <w:szCs w:val="24"/>
          <w:lang w:val="pl-PL"/>
        </w:rPr>
        <w:t>710</w:t>
      </w:r>
      <w:r w:rsidR="00AF4B20">
        <w:rPr>
          <w:rFonts w:ascii="Tahoma" w:hAnsi="Tahoma" w:cs="Tahoma"/>
          <w:b w:val="0"/>
          <w:bCs/>
          <w:sz w:val="24"/>
          <w:szCs w:val="24"/>
          <w:lang w:val="pl-PL"/>
        </w:rPr>
        <w:t xml:space="preserve"> z </w:t>
      </w:r>
      <w:proofErr w:type="spellStart"/>
      <w:r w:rsidR="00AF4B20">
        <w:rPr>
          <w:rFonts w:ascii="Tahoma" w:hAnsi="Tahoma" w:cs="Tahoma"/>
          <w:b w:val="0"/>
          <w:bCs/>
          <w:sz w:val="24"/>
          <w:szCs w:val="24"/>
          <w:lang w:val="pl-PL"/>
        </w:rPr>
        <w:t>późn</w:t>
      </w:r>
      <w:proofErr w:type="spellEnd"/>
      <w:r w:rsidR="00AF4B20">
        <w:rPr>
          <w:rFonts w:ascii="Tahoma" w:hAnsi="Tahoma" w:cs="Tahoma"/>
          <w:b w:val="0"/>
          <w:bCs/>
          <w:sz w:val="24"/>
          <w:szCs w:val="24"/>
          <w:lang w:val="pl-PL"/>
        </w:rPr>
        <w:t>.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rsidR="002F30A2" w:rsidRPr="00712898" w:rsidRDefault="002F30A2" w:rsidP="00C62D06">
      <w:pPr>
        <w:keepNext/>
        <w:keepLines/>
        <w:numPr>
          <w:ilvl w:val="0"/>
          <w:numId w:val="38"/>
        </w:numPr>
        <w:spacing w:after="0" w:line="276" w:lineRule="auto"/>
        <w:jc w:val="both"/>
        <w:rPr>
          <w:rFonts w:ascii="Tahoma" w:hAnsi="Tahoma" w:cs="Tahoma"/>
          <w:b/>
          <w:sz w:val="24"/>
          <w:szCs w:val="24"/>
        </w:rPr>
      </w:pPr>
      <w:r w:rsidRPr="00712898">
        <w:rPr>
          <w:rFonts w:ascii="Tahoma" w:hAnsi="Tahoma" w:cs="Tahoma"/>
          <w:sz w:val="24"/>
          <w:szCs w:val="24"/>
        </w:rPr>
        <w:t xml:space="preserve">Przedmiotem zamówienia jest </w:t>
      </w:r>
      <w:r w:rsidR="00113633">
        <w:rPr>
          <w:rFonts w:ascii="Tahoma" w:hAnsi="Tahoma" w:cs="Tahoma"/>
          <w:sz w:val="24"/>
          <w:szCs w:val="24"/>
        </w:rPr>
        <w:t>b</w:t>
      </w:r>
      <w:r w:rsidR="00113633" w:rsidRPr="00113633">
        <w:rPr>
          <w:rFonts w:ascii="Tahoma" w:hAnsi="Tahoma" w:cs="Tahoma"/>
          <w:sz w:val="24"/>
          <w:szCs w:val="24"/>
        </w:rPr>
        <w:t>udowa windy dla osób niepełnosprawnych  przy budynku Szkoły Podstawowej nr 1 im. Jana Pawła II w Aleksandrowie  Łódzki</w:t>
      </w:r>
      <w:r w:rsidR="00113633">
        <w:rPr>
          <w:rFonts w:ascii="Tahoma" w:hAnsi="Tahoma" w:cs="Tahoma"/>
          <w:sz w:val="24"/>
          <w:szCs w:val="24"/>
        </w:rPr>
        <w:t>m ul. Ludwika Waryńskiego 22/26</w:t>
      </w:r>
      <w:r w:rsidR="00113633" w:rsidRPr="00113633">
        <w:rPr>
          <w:rFonts w:ascii="Tahoma" w:hAnsi="Tahoma" w:cs="Tahoma"/>
          <w:sz w:val="24"/>
          <w:szCs w:val="24"/>
        </w:rPr>
        <w:t xml:space="preserve"> do realizacji na działkach o nr </w:t>
      </w:r>
      <w:proofErr w:type="spellStart"/>
      <w:r w:rsidR="00113633" w:rsidRPr="00113633">
        <w:rPr>
          <w:rFonts w:ascii="Tahoma" w:hAnsi="Tahoma" w:cs="Tahoma"/>
          <w:sz w:val="24"/>
          <w:szCs w:val="24"/>
        </w:rPr>
        <w:t>ewid</w:t>
      </w:r>
      <w:proofErr w:type="spellEnd"/>
      <w:r w:rsidR="00113633" w:rsidRPr="00113633">
        <w:rPr>
          <w:rFonts w:ascii="Tahoma" w:hAnsi="Tahoma" w:cs="Tahoma"/>
          <w:sz w:val="24"/>
          <w:szCs w:val="24"/>
        </w:rPr>
        <w:t>. 17, 18 i 22/3 obręb geodezyjny A-5</w:t>
      </w:r>
      <w:r w:rsidR="00E90CF6">
        <w:rPr>
          <w:rFonts w:ascii="Tahoma" w:hAnsi="Tahoma" w:cs="Tahoma"/>
          <w:sz w:val="24"/>
          <w:szCs w:val="24"/>
        </w:rPr>
        <w:t xml:space="preserve"> współfinansowana ze środków PFRON w ramach programu pn. „Program wyrównywania różnic między regionami III”.</w:t>
      </w:r>
    </w:p>
    <w:p w:rsidR="00480DB1" w:rsidRPr="00C62D06" w:rsidRDefault="00C62D06" w:rsidP="00AB69CC">
      <w:pPr>
        <w:keepNext/>
        <w:keepLines/>
        <w:numPr>
          <w:ilvl w:val="0"/>
          <w:numId w:val="38"/>
        </w:numPr>
        <w:spacing w:after="0" w:line="276" w:lineRule="auto"/>
        <w:jc w:val="both"/>
        <w:rPr>
          <w:rFonts w:ascii="Tahoma" w:eastAsia="Times New Roman" w:hAnsi="Tahoma" w:cs="Tahoma"/>
          <w:sz w:val="24"/>
          <w:szCs w:val="24"/>
          <w:lang w:eastAsia="pl-PL"/>
        </w:rPr>
      </w:pPr>
      <w:r w:rsidRPr="00C62D06">
        <w:rPr>
          <w:rFonts w:ascii="Tahoma" w:hAnsi="Tahoma" w:cs="Tahoma"/>
          <w:sz w:val="24"/>
          <w:szCs w:val="24"/>
        </w:rPr>
        <w:t>Zakres prac obejmuje w szczególności</w:t>
      </w:r>
      <w:r w:rsidR="002531F7">
        <w:rPr>
          <w:rFonts w:ascii="Tahoma" w:hAnsi="Tahoma" w:cs="Tahoma"/>
          <w:sz w:val="24"/>
          <w:szCs w:val="24"/>
        </w:rPr>
        <w:t xml:space="preserve"> </w:t>
      </w:r>
      <w:r w:rsidR="00480DB1" w:rsidRPr="00C62D06">
        <w:rPr>
          <w:rFonts w:ascii="Tahoma" w:eastAsia="Times New Roman" w:hAnsi="Tahoma" w:cs="Tahoma"/>
          <w:sz w:val="24"/>
          <w:szCs w:val="24"/>
          <w:lang w:eastAsia="pl-PL"/>
        </w:rPr>
        <w:t>:</w:t>
      </w:r>
    </w:p>
    <w:p w:rsidR="00113633" w:rsidRDefault="00113633" w:rsidP="00113633">
      <w:pPr>
        <w:pStyle w:val="Bezodstpw"/>
        <w:keepNext/>
        <w:keepLines/>
        <w:numPr>
          <w:ilvl w:val="0"/>
          <w:numId w:val="89"/>
        </w:numPr>
        <w:jc w:val="both"/>
        <w:rPr>
          <w:rFonts w:ascii="Tahoma" w:hAnsi="Tahoma" w:cs="Tahoma"/>
          <w:sz w:val="24"/>
          <w:szCs w:val="24"/>
        </w:rPr>
      </w:pPr>
      <w:r>
        <w:rPr>
          <w:rFonts w:ascii="Tahoma" w:hAnsi="Tahoma" w:cs="Tahoma"/>
          <w:sz w:val="24"/>
          <w:szCs w:val="24"/>
        </w:rPr>
        <w:t>wykonanie robót rozbiórkowych,</w:t>
      </w:r>
    </w:p>
    <w:p w:rsidR="00113633" w:rsidRDefault="00113633" w:rsidP="00113633">
      <w:pPr>
        <w:pStyle w:val="Bezodstpw"/>
        <w:keepNext/>
        <w:keepLines/>
        <w:numPr>
          <w:ilvl w:val="0"/>
          <w:numId w:val="89"/>
        </w:numPr>
        <w:jc w:val="both"/>
        <w:rPr>
          <w:rFonts w:ascii="Tahoma" w:hAnsi="Tahoma" w:cs="Tahoma"/>
          <w:sz w:val="24"/>
          <w:szCs w:val="24"/>
        </w:rPr>
      </w:pPr>
      <w:r>
        <w:rPr>
          <w:rFonts w:ascii="Tahoma" w:hAnsi="Tahoma" w:cs="Tahoma"/>
          <w:sz w:val="24"/>
          <w:szCs w:val="24"/>
        </w:rPr>
        <w:t>wykonanie płyty fundamentowej pod posadowienie szybu windowego,</w:t>
      </w:r>
    </w:p>
    <w:p w:rsidR="00113633" w:rsidRDefault="00113633" w:rsidP="00113633">
      <w:pPr>
        <w:pStyle w:val="Bezodstpw"/>
        <w:keepNext/>
        <w:keepLines/>
        <w:numPr>
          <w:ilvl w:val="0"/>
          <w:numId w:val="89"/>
        </w:numPr>
        <w:rPr>
          <w:rFonts w:ascii="Tahoma" w:hAnsi="Tahoma" w:cs="Tahoma"/>
          <w:sz w:val="24"/>
          <w:szCs w:val="24"/>
        </w:rPr>
      </w:pPr>
      <w:r>
        <w:rPr>
          <w:rFonts w:ascii="Tahoma" w:hAnsi="Tahoma" w:cs="Tahoma"/>
          <w:sz w:val="24"/>
          <w:szCs w:val="24"/>
        </w:rPr>
        <w:lastRenderedPageBreak/>
        <w:t>budowę szybu windy  o prostej konstrukcji w technologii żelbetowej z elementami murowanymi,  ocieplonego  izolacją termiczną wykończoną tynkiem,</w:t>
      </w:r>
    </w:p>
    <w:p w:rsidR="00113633" w:rsidRDefault="00113633" w:rsidP="00113633">
      <w:pPr>
        <w:pStyle w:val="Bezodstpw"/>
        <w:keepNext/>
        <w:keepLines/>
        <w:numPr>
          <w:ilvl w:val="0"/>
          <w:numId w:val="89"/>
        </w:numPr>
        <w:jc w:val="both"/>
        <w:rPr>
          <w:rFonts w:ascii="Tahoma" w:hAnsi="Tahoma" w:cs="Tahoma"/>
          <w:sz w:val="24"/>
          <w:szCs w:val="24"/>
        </w:rPr>
      </w:pPr>
      <w:r>
        <w:rPr>
          <w:rFonts w:ascii="Tahoma" w:hAnsi="Tahoma" w:cs="Tahoma"/>
          <w:sz w:val="24"/>
          <w:szCs w:val="24"/>
        </w:rPr>
        <w:t>wykonanie stolarki okiennej i drzwiowej,</w:t>
      </w:r>
    </w:p>
    <w:p w:rsidR="00113633" w:rsidRDefault="00113633" w:rsidP="00113633">
      <w:pPr>
        <w:pStyle w:val="Bezodstpw"/>
        <w:keepNext/>
        <w:keepLines/>
        <w:numPr>
          <w:ilvl w:val="0"/>
          <w:numId w:val="89"/>
        </w:numPr>
        <w:jc w:val="both"/>
        <w:rPr>
          <w:rFonts w:ascii="Tahoma" w:hAnsi="Tahoma" w:cs="Tahoma"/>
          <w:sz w:val="24"/>
          <w:szCs w:val="24"/>
        </w:rPr>
      </w:pPr>
      <w:r>
        <w:rPr>
          <w:rFonts w:ascii="Tahoma" w:hAnsi="Tahoma" w:cs="Tahoma"/>
          <w:sz w:val="24"/>
          <w:szCs w:val="24"/>
        </w:rPr>
        <w:t>wykonanie instalacji c.o.,</w:t>
      </w:r>
    </w:p>
    <w:p w:rsidR="00113633" w:rsidRDefault="00113633" w:rsidP="00113633">
      <w:pPr>
        <w:pStyle w:val="Bezodstpw"/>
        <w:keepNext/>
        <w:keepLines/>
        <w:numPr>
          <w:ilvl w:val="0"/>
          <w:numId w:val="89"/>
        </w:numPr>
        <w:jc w:val="both"/>
        <w:rPr>
          <w:rFonts w:ascii="Tahoma" w:hAnsi="Tahoma" w:cs="Tahoma"/>
          <w:sz w:val="24"/>
          <w:szCs w:val="24"/>
        </w:rPr>
      </w:pPr>
      <w:r>
        <w:rPr>
          <w:rFonts w:ascii="Tahoma" w:hAnsi="Tahoma" w:cs="Tahoma"/>
          <w:sz w:val="24"/>
          <w:szCs w:val="24"/>
        </w:rPr>
        <w:t>wykonanie instalacji elektrycznej,</w:t>
      </w:r>
    </w:p>
    <w:p w:rsidR="00113633" w:rsidRDefault="00113633" w:rsidP="00113633">
      <w:pPr>
        <w:pStyle w:val="Bezodstpw"/>
        <w:keepNext/>
        <w:keepLines/>
        <w:numPr>
          <w:ilvl w:val="0"/>
          <w:numId w:val="89"/>
        </w:numPr>
        <w:jc w:val="both"/>
        <w:rPr>
          <w:rFonts w:ascii="Tahoma" w:hAnsi="Tahoma" w:cs="Tahoma"/>
          <w:sz w:val="24"/>
          <w:szCs w:val="24"/>
        </w:rPr>
      </w:pPr>
      <w:r>
        <w:rPr>
          <w:rFonts w:ascii="Tahoma" w:hAnsi="Tahoma" w:cs="Tahoma"/>
          <w:sz w:val="24"/>
          <w:szCs w:val="24"/>
        </w:rPr>
        <w:t>dostawę i montaż windy,</w:t>
      </w:r>
    </w:p>
    <w:p w:rsidR="00113633" w:rsidRPr="002A35BB" w:rsidRDefault="00113633" w:rsidP="00113633">
      <w:pPr>
        <w:pStyle w:val="Bezodstpw"/>
        <w:keepNext/>
        <w:keepLines/>
        <w:numPr>
          <w:ilvl w:val="0"/>
          <w:numId w:val="89"/>
        </w:numPr>
        <w:jc w:val="both"/>
        <w:rPr>
          <w:rFonts w:ascii="Tahoma" w:hAnsi="Tahoma" w:cs="Tahoma"/>
          <w:sz w:val="24"/>
          <w:szCs w:val="24"/>
        </w:rPr>
      </w:pPr>
      <w:r>
        <w:rPr>
          <w:rFonts w:ascii="Tahoma" w:hAnsi="Tahoma" w:cs="Tahoma"/>
          <w:sz w:val="24"/>
          <w:szCs w:val="24"/>
        </w:rPr>
        <w:t>zagospodarowanie terenu.</w:t>
      </w:r>
    </w:p>
    <w:p w:rsidR="00F302C7" w:rsidRPr="002B681D" w:rsidRDefault="00F302C7" w:rsidP="00113633">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Szczegółowy obmiar oraz zakres prac znajduje się w „dokumentacji przedmiotowej” stanowiącej </w:t>
      </w:r>
      <w:r w:rsidR="00B06D18">
        <w:rPr>
          <w:rFonts w:ascii="Tahoma" w:hAnsi="Tahoma" w:cs="Tahoma"/>
          <w:bCs/>
          <w:sz w:val="24"/>
          <w:szCs w:val="24"/>
        </w:rPr>
        <w:t>załącznik nr 6 do S</w:t>
      </w:r>
      <w:r w:rsidRPr="001F1E32">
        <w:rPr>
          <w:rFonts w:ascii="Tahoma" w:hAnsi="Tahoma" w:cs="Tahoma"/>
          <w:bCs/>
          <w:sz w:val="24"/>
          <w:szCs w:val="24"/>
        </w:rPr>
        <w:t>WZ.</w:t>
      </w:r>
    </w:p>
    <w:p w:rsidR="00F302C7" w:rsidRPr="002B681D" w:rsidRDefault="00F302C7" w:rsidP="00113633">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Prace budowlane muszą być wykonane zgodnie z załączoną dokumentacją </w:t>
      </w:r>
      <w:r w:rsidR="00B06D18">
        <w:rPr>
          <w:rFonts w:ascii="Tahoma" w:hAnsi="Tahoma" w:cs="Tahoma"/>
          <w:bCs/>
          <w:sz w:val="24"/>
          <w:szCs w:val="24"/>
        </w:rPr>
        <w:t>(Załącznik nr 6 do S</w:t>
      </w:r>
      <w:r w:rsidRPr="001F1E32">
        <w:rPr>
          <w:rFonts w:ascii="Tahoma" w:hAnsi="Tahoma" w:cs="Tahoma"/>
          <w:bCs/>
          <w:sz w:val="24"/>
          <w:szCs w:val="24"/>
        </w:rPr>
        <w:t>WZ),</w:t>
      </w:r>
      <w:r w:rsidRPr="002B681D">
        <w:rPr>
          <w:rFonts w:ascii="Tahoma" w:hAnsi="Tahoma" w:cs="Tahoma"/>
          <w:bCs/>
          <w:sz w:val="24"/>
          <w:szCs w:val="24"/>
        </w:rPr>
        <w:t xml:space="preserve"> poleceniami Zamawiającego oraz sztuką budowlaną i obowiązującymi w tym zakresie przepisami prawa.</w:t>
      </w:r>
    </w:p>
    <w:p w:rsidR="00BF6BA0" w:rsidRPr="002B681D" w:rsidRDefault="00BF6BA0" w:rsidP="00113633">
      <w:pPr>
        <w:keepNext/>
        <w:keepLines/>
        <w:numPr>
          <w:ilvl w:val="0"/>
          <w:numId w:val="38"/>
        </w:numPr>
        <w:spacing w:after="0" w:line="276" w:lineRule="auto"/>
        <w:ind w:left="357" w:hanging="357"/>
        <w:rPr>
          <w:rFonts w:ascii="Tahoma"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B681D">
        <w:rPr>
          <w:rFonts w:ascii="Tahoma" w:hAnsi="Tahoma" w:cs="Tahoma"/>
          <w:sz w:val="24"/>
          <w:szCs w:val="24"/>
        </w:rPr>
        <w:t>t.j</w:t>
      </w:r>
      <w:proofErr w:type="spellEnd"/>
      <w:r w:rsidRPr="002B681D">
        <w:rPr>
          <w:rFonts w:ascii="Tahoma" w:hAnsi="Tahoma" w:cs="Tahoma"/>
          <w:sz w:val="24"/>
          <w:szCs w:val="24"/>
        </w:rPr>
        <w:t xml:space="preserve">.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Pr="002B681D">
        <w:rPr>
          <w:rFonts w:ascii="Tahoma" w:eastAsia="Times New Roman" w:hAnsi="Tahoma" w:cs="Tahoma"/>
          <w:sz w:val="24"/>
          <w:szCs w:val="24"/>
          <w:lang w:eastAsia="pl-PL"/>
        </w:rPr>
        <w:t xml:space="preserve">), </w:t>
      </w:r>
      <w:r w:rsidRPr="002B681D">
        <w:rPr>
          <w:rFonts w:ascii="Tahoma" w:eastAsia="MS Mincho" w:hAnsi="Tahoma" w:cs="Tahoma"/>
          <w:sz w:val="24"/>
          <w:szCs w:val="24"/>
        </w:rPr>
        <w:t>osób wykonujących czynności w zakresie realizacji przedm</w:t>
      </w:r>
      <w:r w:rsidR="002D169D">
        <w:rPr>
          <w:rFonts w:ascii="Tahoma" w:eastAsia="MS Mincho" w:hAnsi="Tahoma" w:cs="Tahoma"/>
          <w:sz w:val="24"/>
          <w:szCs w:val="24"/>
        </w:rPr>
        <w:t>iotu zamówienia wskazane w pkt 2</w:t>
      </w:r>
      <w:r w:rsidRPr="002B681D">
        <w:rPr>
          <w:rFonts w:ascii="Tahoma" w:eastAsia="MS Mincho" w:hAnsi="Tahoma" w:cs="Tahoma"/>
          <w:sz w:val="24"/>
          <w:szCs w:val="24"/>
        </w:rPr>
        <w:t>.</w:t>
      </w:r>
      <w:r w:rsidRPr="002B681D">
        <w:rPr>
          <w:rFonts w:ascii="Tahoma" w:hAnsi="Tahoma" w:cs="Tahoma"/>
          <w:sz w:val="24"/>
          <w:szCs w:val="24"/>
        </w:rPr>
        <w:t xml:space="preserve"> </w:t>
      </w:r>
      <w:r w:rsidRPr="002B681D">
        <w:rPr>
          <w:rFonts w:ascii="Tahoma" w:eastAsia="Times New Roman" w:hAnsi="Tahoma" w:cs="Tahoma"/>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B681D" w:rsidRDefault="002B681D" w:rsidP="00371D94">
      <w:pPr>
        <w:keepNext/>
        <w:keepLines/>
        <w:numPr>
          <w:ilvl w:val="0"/>
          <w:numId w:val="38"/>
        </w:numPr>
        <w:spacing w:after="0" w:line="276" w:lineRule="auto"/>
        <w:ind w:left="357" w:hanging="357"/>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DB3379">
        <w:rPr>
          <w:rFonts w:ascii="Tahoma" w:hAnsi="Tahoma" w:cs="Tahoma"/>
          <w:sz w:val="24"/>
          <w:szCs w:val="24"/>
        </w:rPr>
        <w:t xml:space="preserve">w pkt </w:t>
      </w:r>
      <w:r w:rsidR="002531F7">
        <w:rPr>
          <w:rFonts w:ascii="Tahoma" w:hAnsi="Tahoma" w:cs="Tahoma"/>
          <w:sz w:val="24"/>
          <w:szCs w:val="24"/>
        </w:rPr>
        <w:t>5</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Default="0042753E" w:rsidP="00371D94">
      <w:pPr>
        <w:pStyle w:val="Akapitzlist"/>
        <w:keepNext/>
        <w:keepLines/>
        <w:numPr>
          <w:ilvl w:val="0"/>
          <w:numId w:val="38"/>
        </w:numPr>
        <w:spacing w:line="276" w:lineRule="auto"/>
        <w:ind w:left="357" w:hanging="357"/>
        <w:rPr>
          <w:rFonts w:ascii="Tahoma" w:eastAsia="Calibri" w:hAnsi="Tahoma" w:cs="Tahoma"/>
          <w:lang w:val="pl-PL" w:eastAsia="en-US"/>
        </w:rPr>
      </w:pPr>
      <w:r w:rsidRPr="0042753E">
        <w:rPr>
          <w:rFonts w:ascii="Tahoma" w:eastAsia="Calibri" w:hAnsi="Tahoma" w:cs="Tahoma"/>
          <w:lang w:val="pl-PL" w:eastAsia="en-US"/>
        </w:rPr>
        <w:lastRenderedPageBreak/>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AC3B50" w:rsidRDefault="00AC3B50" w:rsidP="00371D94">
      <w:pPr>
        <w:keepNext/>
        <w:keepLines/>
        <w:numPr>
          <w:ilvl w:val="0"/>
          <w:numId w:val="38"/>
        </w:numPr>
        <w:spacing w:after="0" w:line="276" w:lineRule="auto"/>
        <w:ind w:left="357" w:hanging="357"/>
        <w:rPr>
          <w:rFonts w:ascii="Tahoma" w:hAnsi="Tahoma" w:cs="Tahoma"/>
          <w:sz w:val="24"/>
          <w:szCs w:val="24"/>
        </w:rPr>
      </w:pPr>
      <w:r w:rsidRPr="00AC3B50">
        <w:rPr>
          <w:rFonts w:ascii="Tahoma" w:hAnsi="Tahoma" w:cs="Tahoma"/>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Pr>
          <w:rFonts w:ascii="Tahoma" w:hAnsi="Tahoma" w:cs="Tahoma"/>
          <w:sz w:val="24"/>
          <w:szCs w:val="24"/>
        </w:rPr>
        <w:t xml:space="preserve"> rozwiązania równoważne opisanym</w:t>
      </w:r>
      <w:r w:rsidRPr="00AC3B50">
        <w:rPr>
          <w:rFonts w:ascii="Tahoma" w:hAnsi="Tahoma" w:cs="Tahoma"/>
          <w:sz w:val="24"/>
          <w:szCs w:val="24"/>
        </w:rPr>
        <w:t xml:space="preserve"> pod warunkiem zachowania parametrów technicznych, jakościowych i użytkowych nie gorszych niż wskazane w dokumentacji oraz nieprowadzących do zmiany technologii. Wskazane w dokumentacji nazwy należy </w:t>
      </w:r>
      <w:r w:rsidRPr="00AC3B50">
        <w:rPr>
          <w:rFonts w:ascii="Tahoma" w:hAnsi="Tahoma" w:cs="Tahoma"/>
          <w:b/>
          <w:sz w:val="24"/>
          <w:szCs w:val="24"/>
        </w:rPr>
        <w:t>traktować jako przykładowe.</w:t>
      </w:r>
      <w:r w:rsidRPr="00AC3B50">
        <w:rPr>
          <w:rFonts w:ascii="Tahoma" w:hAnsi="Tahoma" w:cs="Tahoma"/>
          <w:sz w:val="24"/>
          <w:szCs w:val="24"/>
        </w:rPr>
        <w:t xml:space="preserve"> Wykonawca, który powołuje się n</w:t>
      </w:r>
      <w:r w:rsidR="00D31F65">
        <w:rPr>
          <w:rFonts w:ascii="Tahoma" w:hAnsi="Tahoma" w:cs="Tahoma"/>
          <w:sz w:val="24"/>
          <w:szCs w:val="24"/>
        </w:rPr>
        <w:t xml:space="preserve">a rozwiązania równoważne </w:t>
      </w:r>
      <w:r w:rsidRPr="00AC3B50">
        <w:rPr>
          <w:rFonts w:ascii="Tahoma" w:hAnsi="Tahoma" w:cs="Tahoma"/>
          <w:sz w:val="24"/>
          <w:szCs w:val="24"/>
        </w:rPr>
        <w:t xml:space="preserve">jest </w:t>
      </w:r>
      <w:r w:rsidR="00D31F65">
        <w:rPr>
          <w:rFonts w:ascii="Tahoma" w:hAnsi="Tahoma" w:cs="Tahoma"/>
          <w:sz w:val="24"/>
          <w:szCs w:val="24"/>
        </w:rPr>
        <w:t>zobowiązany wykazać</w:t>
      </w:r>
      <w:r w:rsidRPr="00AC3B50">
        <w:rPr>
          <w:rFonts w:ascii="Tahoma" w:hAnsi="Tahoma" w:cs="Tahoma"/>
          <w:sz w:val="24"/>
          <w:szCs w:val="24"/>
        </w:rPr>
        <w:t xml:space="preserve">, że </w:t>
      </w:r>
      <w:r w:rsidR="00D31F65" w:rsidRPr="00D31F65">
        <w:rPr>
          <w:rFonts w:ascii="Tahoma" w:hAnsi="Tahoma" w:cs="Tahoma"/>
          <w:sz w:val="24"/>
          <w:szCs w:val="24"/>
        </w:rPr>
        <w:t>oferowane przez niego rozwiązanie spełnia wymagania określone przez zamawiającego. W takim przypadku, wykonawca załącza do oferty wykaz rozwiązań równoważnych</w:t>
      </w:r>
      <w:r w:rsidR="00D31F65">
        <w:rPr>
          <w:rFonts w:ascii="Tahoma" w:hAnsi="Tahoma" w:cs="Tahoma"/>
          <w:sz w:val="24"/>
          <w:szCs w:val="24"/>
        </w:rPr>
        <w:t xml:space="preserve"> wraz z jego opisem lub normami</w:t>
      </w:r>
      <w:r w:rsidRPr="00AC3B50">
        <w:rPr>
          <w:rFonts w:ascii="Tahoma" w:hAnsi="Tahoma" w:cs="Tahoma"/>
          <w:sz w:val="24"/>
          <w:szCs w:val="24"/>
        </w:rPr>
        <w:t xml:space="preserve">. </w:t>
      </w:r>
      <w:r w:rsidR="00D31F65" w:rsidRPr="00D31F65">
        <w:rPr>
          <w:rFonts w:ascii="Tahoma" w:hAnsi="Tahoma" w:cs="Tahoma"/>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D31F65">
        <w:rPr>
          <w:rFonts w:ascii="Tahoma" w:hAnsi="Tahoma" w:cs="Tahoma"/>
          <w:sz w:val="24"/>
          <w:szCs w:val="24"/>
        </w:rPr>
        <w:t>Pzp</w:t>
      </w:r>
      <w:proofErr w:type="spellEnd"/>
      <w:r w:rsidR="00D31F65" w:rsidRPr="00D31F65">
        <w:rPr>
          <w:rFonts w:ascii="Tahoma" w:hAnsi="Tahoma" w:cs="Tahoma"/>
          <w:sz w:val="24"/>
          <w:szCs w:val="24"/>
        </w:rPr>
        <w:t>, Zamawiający dopuszcza rozwiązania równoważne opisywanym</w:t>
      </w:r>
      <w:r w:rsidR="00D31F65">
        <w:rPr>
          <w:rFonts w:ascii="Tahoma" w:hAnsi="Tahoma" w:cs="Tahoma"/>
          <w:sz w:val="24"/>
          <w:szCs w:val="24"/>
        </w:rPr>
        <w:t>.</w:t>
      </w:r>
    </w:p>
    <w:p w:rsidR="0056409B" w:rsidRPr="00162F49" w:rsidRDefault="0056409B" w:rsidP="00371D94">
      <w:pPr>
        <w:pStyle w:val="Akapitzlist"/>
        <w:keepNext/>
        <w:keepLines/>
        <w:numPr>
          <w:ilvl w:val="0"/>
          <w:numId w:val="38"/>
        </w:numPr>
        <w:spacing w:line="276" w:lineRule="auto"/>
        <w:ind w:left="357" w:hanging="357"/>
        <w:rPr>
          <w:rFonts w:ascii="Tahoma" w:eastAsia="Calibri" w:hAnsi="Tahoma" w:cs="Tahoma"/>
          <w:lang w:val="pl-PL" w:eastAsia="en-US"/>
        </w:rPr>
      </w:pPr>
      <w:r w:rsidRPr="00162F49">
        <w:rPr>
          <w:rFonts w:ascii="Tahoma" w:hAnsi="Tahoma" w:cs="Tahoma"/>
          <w:lang w:eastAsia="pl-PL"/>
        </w:rPr>
        <w:t>Numer CPV dotyczący przedmiotu zmówienia:</w:t>
      </w:r>
    </w:p>
    <w:p w:rsidR="00B346A2" w:rsidRPr="007F0F06" w:rsidRDefault="00B346A2" w:rsidP="00B346A2">
      <w:pPr>
        <w:keepNext/>
        <w:keepLines/>
        <w:autoSpaceDE w:val="0"/>
        <w:autoSpaceDN w:val="0"/>
        <w:adjustRightInd w:val="0"/>
        <w:spacing w:after="0" w:line="276" w:lineRule="auto"/>
        <w:ind w:left="357"/>
        <w:rPr>
          <w:rFonts w:ascii="Tahoma" w:hAnsi="Tahoma" w:cs="Tahoma"/>
          <w:b/>
          <w:sz w:val="24"/>
          <w:szCs w:val="24"/>
        </w:rPr>
      </w:pPr>
      <w:r>
        <w:rPr>
          <w:rFonts w:ascii="Tahoma" w:hAnsi="Tahoma" w:cs="Tahoma"/>
          <w:b/>
          <w:sz w:val="24"/>
          <w:szCs w:val="24"/>
        </w:rPr>
        <w:t>42416100-6</w:t>
      </w:r>
      <w:r w:rsidRPr="007F0F06">
        <w:rPr>
          <w:rFonts w:ascii="Tahoma" w:hAnsi="Tahoma" w:cs="Tahoma"/>
          <w:b/>
          <w:sz w:val="24"/>
          <w:szCs w:val="24"/>
        </w:rPr>
        <w:t xml:space="preserve"> </w:t>
      </w:r>
      <w:r>
        <w:rPr>
          <w:rFonts w:ascii="Tahoma" w:hAnsi="Tahoma" w:cs="Tahoma"/>
          <w:b/>
          <w:sz w:val="24"/>
          <w:szCs w:val="24"/>
        </w:rPr>
        <w:t>- Windy</w:t>
      </w:r>
    </w:p>
    <w:p w:rsidR="00B346A2" w:rsidRPr="00BD6800" w:rsidRDefault="00B346A2" w:rsidP="00B346A2">
      <w:pPr>
        <w:keepNext/>
        <w:keepLines/>
        <w:autoSpaceDE w:val="0"/>
        <w:autoSpaceDN w:val="0"/>
        <w:adjustRightInd w:val="0"/>
        <w:spacing w:after="0" w:line="276" w:lineRule="auto"/>
        <w:ind w:left="357"/>
        <w:rPr>
          <w:rFonts w:ascii="Tahoma" w:hAnsi="Tahoma" w:cs="Tahoma"/>
          <w:b/>
          <w:sz w:val="24"/>
          <w:szCs w:val="24"/>
        </w:rPr>
      </w:pPr>
      <w:r w:rsidRPr="00BD6800">
        <w:rPr>
          <w:rFonts w:ascii="Tahoma" w:hAnsi="Tahoma" w:cs="Tahoma"/>
          <w:b/>
          <w:sz w:val="24"/>
          <w:szCs w:val="24"/>
        </w:rPr>
        <w:t>45313100-5 - Instalowanie wind</w:t>
      </w:r>
    </w:p>
    <w:p w:rsidR="00B346A2" w:rsidRPr="00BD6800" w:rsidRDefault="00B346A2" w:rsidP="00B346A2">
      <w:pPr>
        <w:keepNext/>
        <w:keepLines/>
        <w:autoSpaceDE w:val="0"/>
        <w:autoSpaceDN w:val="0"/>
        <w:adjustRightInd w:val="0"/>
        <w:spacing w:after="0" w:line="276" w:lineRule="auto"/>
        <w:ind w:left="357"/>
        <w:rPr>
          <w:rFonts w:ascii="Tahoma" w:hAnsi="Tahoma" w:cs="Tahoma"/>
          <w:b/>
          <w:sz w:val="24"/>
          <w:szCs w:val="24"/>
        </w:rPr>
      </w:pPr>
      <w:r w:rsidRPr="00BD6800">
        <w:rPr>
          <w:rFonts w:ascii="Tahoma" w:hAnsi="Tahoma" w:cs="Tahoma"/>
          <w:b/>
          <w:sz w:val="24"/>
          <w:szCs w:val="24"/>
        </w:rPr>
        <w:t>45000000-7 - Roboty budowlane</w:t>
      </w:r>
    </w:p>
    <w:p w:rsidR="00B346A2" w:rsidRPr="00BD6800" w:rsidRDefault="00B346A2" w:rsidP="00B346A2">
      <w:pPr>
        <w:keepNext/>
        <w:keepLines/>
        <w:autoSpaceDE w:val="0"/>
        <w:autoSpaceDN w:val="0"/>
        <w:adjustRightInd w:val="0"/>
        <w:spacing w:after="0" w:line="276" w:lineRule="auto"/>
        <w:ind w:left="357"/>
        <w:rPr>
          <w:rFonts w:ascii="Tahoma" w:hAnsi="Tahoma" w:cs="Tahoma"/>
          <w:b/>
          <w:sz w:val="24"/>
          <w:szCs w:val="24"/>
        </w:rPr>
      </w:pPr>
      <w:r w:rsidRPr="00BD6800">
        <w:rPr>
          <w:rFonts w:ascii="Tahoma" w:hAnsi="Tahoma" w:cs="Tahoma"/>
          <w:b/>
          <w:sz w:val="24"/>
          <w:szCs w:val="24"/>
        </w:rPr>
        <w:t>45111300-1 - Roboty rozbiórkowe</w:t>
      </w:r>
    </w:p>
    <w:p w:rsidR="00B346A2" w:rsidRPr="00BD6800" w:rsidRDefault="00B346A2" w:rsidP="00B346A2">
      <w:pPr>
        <w:keepNext/>
        <w:keepLines/>
        <w:autoSpaceDE w:val="0"/>
        <w:autoSpaceDN w:val="0"/>
        <w:adjustRightInd w:val="0"/>
        <w:spacing w:after="0" w:line="276" w:lineRule="auto"/>
        <w:ind w:left="357"/>
        <w:rPr>
          <w:rFonts w:ascii="Tahoma" w:hAnsi="Tahoma" w:cs="Tahoma"/>
          <w:b/>
          <w:sz w:val="24"/>
          <w:szCs w:val="24"/>
        </w:rPr>
      </w:pPr>
      <w:r w:rsidRPr="00BD6800">
        <w:rPr>
          <w:rFonts w:ascii="Tahoma" w:hAnsi="Tahoma" w:cs="Tahoma"/>
          <w:b/>
          <w:sz w:val="24"/>
          <w:szCs w:val="24"/>
        </w:rPr>
        <w:t>45311200-2 - Roboty w zakresie instalacji elektrycznych</w:t>
      </w:r>
    </w:p>
    <w:p w:rsidR="0056409B" w:rsidRPr="00062D1B" w:rsidRDefault="0056409B" w:rsidP="00AD5D8A">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062D1B" w:rsidRPr="00D52BCA" w:rsidRDefault="00062D1B" w:rsidP="00371D94">
      <w:pPr>
        <w:pStyle w:val="Akapitzlist"/>
        <w:keepNext/>
        <w:keepLines/>
        <w:numPr>
          <w:ilvl w:val="0"/>
          <w:numId w:val="38"/>
        </w:numPr>
        <w:autoSpaceDE w:val="0"/>
        <w:autoSpaceDN w:val="0"/>
        <w:adjustRightInd w:val="0"/>
        <w:spacing w:line="276" w:lineRule="auto"/>
        <w:rPr>
          <w:rFonts w:ascii="Tahoma" w:hAnsi="Tahoma" w:cs="Tahoma"/>
        </w:rPr>
      </w:pPr>
      <w:r w:rsidRPr="00D52BCA">
        <w:rPr>
          <w:rFonts w:ascii="Tahoma" w:hAnsi="Tahoma" w:cs="Tahoma"/>
          <w:lang w:val="pl-PL"/>
        </w:rPr>
        <w:t>Powody niedokonania podziału zamówienia na części:</w:t>
      </w:r>
    </w:p>
    <w:p w:rsidR="00B346A2" w:rsidRPr="000F540D" w:rsidRDefault="00B346A2" w:rsidP="00B346A2">
      <w:pPr>
        <w:pStyle w:val="Akapitzlist"/>
        <w:keepNext/>
        <w:keepLines/>
        <w:autoSpaceDE w:val="0"/>
        <w:autoSpaceDN w:val="0"/>
        <w:adjustRightInd w:val="0"/>
        <w:ind w:left="360"/>
        <w:rPr>
          <w:rFonts w:ascii="Tahoma" w:hAnsi="Tahoma" w:cs="Tahoma"/>
          <w:b/>
        </w:rPr>
      </w:pPr>
      <w:r w:rsidRPr="000F540D">
        <w:rPr>
          <w:rFonts w:ascii="Tahoma" w:hAnsi="Tahoma" w:cs="Tahoma"/>
        </w:rPr>
        <w:t xml:space="preserve">Podział zamówienia na części: </w:t>
      </w:r>
      <w:r w:rsidRPr="00FE7901">
        <w:rPr>
          <w:rFonts w:ascii="Tahoma" w:hAnsi="Tahoma" w:cs="Tahoma"/>
          <w:lang w:val="pl-PL"/>
        </w:rPr>
        <w:t>rozdzielenie poszczególnych etapów budowy 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2D169D">
      <w:pPr>
        <w:pStyle w:val="Akapitzlist"/>
        <w:keepNext/>
        <w:keepLines/>
        <w:numPr>
          <w:ilvl w:val="0"/>
          <w:numId w:val="38"/>
        </w:numPr>
        <w:autoSpaceDE w:val="0"/>
        <w:autoSpaceDN w:val="0"/>
        <w:adjustRightInd w:val="0"/>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robót budowlanych</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zastosowania aukcji elektronicznej.</w:t>
      </w:r>
    </w:p>
    <w:p w:rsidR="003A65C0" w:rsidRPr="009F32D5" w:rsidRDefault="0056409B" w:rsidP="00763101">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 xml:space="preserve">termin </w:t>
      </w:r>
      <w:r w:rsidR="00AF4B20">
        <w:rPr>
          <w:rFonts w:ascii="Tahoma" w:hAnsi="Tahoma" w:cs="Tahoma"/>
          <w:sz w:val="24"/>
          <w:szCs w:val="24"/>
          <w:lang w:val="pl-PL"/>
        </w:rPr>
        <w:t xml:space="preserve">i Miejsce </w:t>
      </w:r>
      <w:r w:rsidRPr="00DD5138">
        <w:rPr>
          <w:rFonts w:ascii="Tahoma" w:hAnsi="Tahoma" w:cs="Tahoma"/>
          <w:sz w:val="24"/>
          <w:szCs w:val="24"/>
        </w:rPr>
        <w:t>wykonania zamówienia</w:t>
      </w:r>
      <w:bookmarkEnd w:id="2"/>
    </w:p>
    <w:p w:rsidR="0056409B" w:rsidRPr="002A5FDB" w:rsidRDefault="0056409B" w:rsidP="004F2D08">
      <w:pPr>
        <w:keepNext/>
        <w:keepLines/>
        <w:numPr>
          <w:ilvl w:val="0"/>
          <w:numId w:val="5"/>
        </w:numPr>
        <w:spacing w:after="0" w:line="240" w:lineRule="auto"/>
        <w:ind w:left="357"/>
        <w:rPr>
          <w:rFonts w:ascii="Tahoma" w:hAnsi="Tahoma" w:cs="Tahoma"/>
          <w:sz w:val="24"/>
          <w:szCs w:val="24"/>
        </w:rPr>
      </w:pPr>
      <w:r w:rsidRPr="002A5FDB">
        <w:rPr>
          <w:rFonts w:ascii="Tahoma" w:hAnsi="Tahoma" w:cs="Tahoma"/>
          <w:sz w:val="24"/>
          <w:szCs w:val="24"/>
        </w:rPr>
        <w:t xml:space="preserve">Termin realizacji zamówienia: </w:t>
      </w:r>
      <w:r w:rsidR="00A66C76" w:rsidRPr="00A66C76">
        <w:rPr>
          <w:rFonts w:ascii="Tahoma" w:hAnsi="Tahoma" w:cs="Tahoma"/>
          <w:b/>
          <w:sz w:val="24"/>
          <w:szCs w:val="24"/>
        </w:rPr>
        <w:t>do  30 czerwca 2023 roku</w:t>
      </w:r>
      <w:r w:rsidR="00A66C76">
        <w:rPr>
          <w:rFonts w:ascii="Tahoma" w:hAnsi="Tahoma" w:cs="Tahoma"/>
          <w:sz w:val="24"/>
          <w:szCs w:val="24"/>
        </w:rPr>
        <w:t xml:space="preserve"> wraz z uzyskaniem pozwolenia na użytkowanie dla urządzeń dźwigowych (UDT i Nadzór Budowlany)</w:t>
      </w:r>
      <w:r w:rsidR="00DF0D07">
        <w:rPr>
          <w:rFonts w:ascii="Tahoma" w:hAnsi="Tahoma" w:cs="Tahoma"/>
          <w:sz w:val="24"/>
          <w:szCs w:val="24"/>
        </w:rPr>
        <w:t>.</w:t>
      </w:r>
    </w:p>
    <w:p w:rsidR="00A66C76" w:rsidRPr="00A66C76" w:rsidRDefault="00DD5138" w:rsidP="00A66C76">
      <w:pPr>
        <w:keepNext/>
        <w:keepLines/>
        <w:numPr>
          <w:ilvl w:val="0"/>
          <w:numId w:val="82"/>
        </w:numPr>
        <w:spacing w:after="0" w:line="240" w:lineRule="auto"/>
        <w:ind w:left="357"/>
        <w:rPr>
          <w:rFonts w:ascii="Tahoma" w:hAnsi="Tahoma" w:cs="Tahoma"/>
          <w:b/>
          <w:sz w:val="24"/>
          <w:szCs w:val="24"/>
        </w:rPr>
      </w:pPr>
      <w:bookmarkStart w:id="3" w:name="_Toc61256823"/>
      <w:bookmarkStart w:id="4" w:name="_Toc423333490"/>
      <w:r w:rsidRPr="00DD5138">
        <w:rPr>
          <w:rFonts w:ascii="Tahoma" w:hAnsi="Tahoma" w:cs="Tahoma"/>
          <w:sz w:val="24"/>
          <w:szCs w:val="24"/>
        </w:rPr>
        <w:t xml:space="preserve">Miejsce wykonania Zamówienia </w:t>
      </w:r>
      <w:r w:rsidRPr="004F2D08">
        <w:rPr>
          <w:rFonts w:ascii="Tahoma" w:hAnsi="Tahoma" w:cs="Tahoma"/>
          <w:sz w:val="24"/>
          <w:szCs w:val="24"/>
        </w:rPr>
        <w:t>–</w:t>
      </w:r>
      <w:r w:rsidR="00834374">
        <w:rPr>
          <w:rFonts w:ascii="Tahoma" w:hAnsi="Tahoma" w:cs="Tahoma"/>
          <w:sz w:val="24"/>
          <w:szCs w:val="24"/>
        </w:rPr>
        <w:t xml:space="preserve"> </w:t>
      </w:r>
      <w:r w:rsidR="00A66C76">
        <w:rPr>
          <w:rFonts w:ascii="Tahoma" w:hAnsi="Tahoma" w:cs="Tahoma"/>
          <w:sz w:val="24"/>
          <w:szCs w:val="24"/>
        </w:rPr>
        <w:t>działki</w:t>
      </w:r>
      <w:r w:rsidR="00A66C76" w:rsidRPr="00A66C76">
        <w:rPr>
          <w:rFonts w:ascii="Tahoma" w:hAnsi="Tahoma" w:cs="Tahoma"/>
          <w:sz w:val="24"/>
          <w:szCs w:val="24"/>
        </w:rPr>
        <w:t xml:space="preserve"> o nr </w:t>
      </w:r>
      <w:proofErr w:type="spellStart"/>
      <w:r w:rsidR="00A66C76" w:rsidRPr="00A66C76">
        <w:rPr>
          <w:rFonts w:ascii="Tahoma" w:hAnsi="Tahoma" w:cs="Tahoma"/>
          <w:sz w:val="24"/>
          <w:szCs w:val="24"/>
        </w:rPr>
        <w:t>ewid</w:t>
      </w:r>
      <w:proofErr w:type="spellEnd"/>
      <w:r w:rsidR="00A66C76" w:rsidRPr="00A66C76">
        <w:rPr>
          <w:rFonts w:ascii="Tahoma" w:hAnsi="Tahoma" w:cs="Tahoma"/>
          <w:sz w:val="24"/>
          <w:szCs w:val="24"/>
        </w:rPr>
        <w:t xml:space="preserve">. 17, 18 i 22/3 obręb geodezyjny A-5. </w:t>
      </w:r>
    </w:p>
    <w:p w:rsidR="00834374" w:rsidRPr="00834374" w:rsidRDefault="00834374" w:rsidP="00834374">
      <w:pPr>
        <w:keepNext/>
        <w:keepLines/>
        <w:spacing w:after="0" w:line="240" w:lineRule="auto"/>
        <w:rPr>
          <w:rFonts w:ascii="Tahoma" w:hAnsi="Tahoma" w:cs="Tahoma"/>
          <w:lang w:val="x-none"/>
        </w:rPr>
      </w:pPr>
    </w:p>
    <w:p w:rsidR="0056409B" w:rsidRPr="00DF0D07" w:rsidRDefault="0056409B" w:rsidP="00003C09">
      <w:pPr>
        <w:pStyle w:val="Nagwek1"/>
        <w:keepNext/>
        <w:keepLines/>
        <w:widowControl/>
        <w:spacing w:line="276" w:lineRule="auto"/>
        <w:rPr>
          <w:rFonts w:ascii="Tahoma" w:hAnsi="Tahoma" w:cs="Tahoma"/>
          <w:sz w:val="24"/>
          <w:szCs w:val="24"/>
        </w:rPr>
      </w:pPr>
      <w:r w:rsidRPr="00DF0D07">
        <w:rPr>
          <w:rFonts w:ascii="Tahoma" w:hAnsi="Tahoma" w:cs="Tahoma"/>
          <w:sz w:val="24"/>
          <w:szCs w:val="24"/>
        </w:rPr>
        <w:t>warunki udziału w postępowaniu</w:t>
      </w:r>
      <w:bookmarkEnd w:id="3"/>
    </w:p>
    <w:p w:rsidR="0056409B" w:rsidRPr="00DE6631" w:rsidRDefault="0056409B" w:rsidP="00003C0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003C09">
      <w:pPr>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003C09">
      <w:pPr>
        <w:pStyle w:val="Akapitzlist"/>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DB1FFD" w:rsidRPr="00D54485" w:rsidRDefault="00DE6631" w:rsidP="00DB1FFD">
      <w:pPr>
        <w:keepNext/>
        <w:keepLines/>
        <w:suppressAutoHyphens/>
        <w:spacing w:after="0" w:line="276" w:lineRule="auto"/>
        <w:ind w:left="851"/>
        <w:rPr>
          <w:rFonts w:ascii="Tahoma" w:eastAsia="Times New Roman" w:hAnsi="Tahoma" w:cs="Tahoma"/>
          <w:b/>
          <w:sz w:val="24"/>
          <w:szCs w:val="24"/>
          <w:lang w:eastAsia="pl-PL"/>
        </w:rPr>
      </w:pPr>
      <w:r w:rsidRPr="00351E06">
        <w:rPr>
          <w:rFonts w:ascii="Tahoma" w:eastAsia="Times New Roman" w:hAnsi="Tahoma" w:cs="Tahoma"/>
          <w:b/>
          <w:sz w:val="24"/>
          <w:szCs w:val="24"/>
          <w:lang w:eastAsia="pl-PL"/>
        </w:rPr>
        <w:t>posiadają wiedzę i doświadczenie niezbędne do wykonania przedmiotu zamówienia, tj. udokumentują wykonanie w okresie ostatnich pięciu lat, a jeżeli okres prowadzenia działalności jest króts</w:t>
      </w:r>
      <w:r w:rsidR="00003996" w:rsidRPr="00351E06">
        <w:rPr>
          <w:rFonts w:ascii="Tahoma" w:eastAsia="Times New Roman" w:hAnsi="Tahoma" w:cs="Tahoma"/>
          <w:b/>
          <w:sz w:val="24"/>
          <w:szCs w:val="24"/>
          <w:lang w:eastAsia="pl-PL"/>
        </w:rPr>
        <w:t xml:space="preserve">zy – w tym okresie, co najmniej </w:t>
      </w:r>
      <w:r w:rsidR="009E1E1B">
        <w:rPr>
          <w:rFonts w:ascii="Tahoma" w:eastAsia="Times New Roman" w:hAnsi="Tahoma" w:cs="Tahoma"/>
          <w:b/>
          <w:sz w:val="24"/>
          <w:szCs w:val="24"/>
          <w:lang w:eastAsia="pl-PL"/>
        </w:rPr>
        <w:t>jednej roboty budowlanej, której</w:t>
      </w:r>
      <w:r w:rsidR="00D54485" w:rsidRPr="00351E06">
        <w:rPr>
          <w:rFonts w:ascii="Tahoma" w:eastAsia="Times New Roman" w:hAnsi="Tahoma" w:cs="Tahoma"/>
          <w:b/>
          <w:sz w:val="24"/>
          <w:szCs w:val="24"/>
          <w:lang w:eastAsia="pl-PL"/>
        </w:rPr>
        <w:t xml:space="preserve"> zakres obejmował</w:t>
      </w:r>
      <w:r w:rsidR="00B425A2" w:rsidRPr="00B425A2">
        <w:rPr>
          <w:rFonts w:ascii="Tahoma" w:eastAsia="Times New Roman" w:hAnsi="Tahoma" w:cs="Tahoma"/>
          <w:b/>
          <w:sz w:val="24"/>
          <w:szCs w:val="24"/>
          <w:lang w:eastAsia="pl-PL"/>
        </w:rPr>
        <w:t xml:space="preserve"> </w:t>
      </w:r>
      <w:r w:rsidR="00B425A2" w:rsidRPr="000E45A3">
        <w:rPr>
          <w:rFonts w:ascii="Tahoma" w:eastAsia="Times New Roman" w:hAnsi="Tahoma" w:cs="Tahoma"/>
          <w:b/>
          <w:sz w:val="24"/>
          <w:szCs w:val="24"/>
          <w:lang w:eastAsia="pl-PL"/>
        </w:rPr>
        <w:t>budow</w:t>
      </w:r>
      <w:r w:rsidR="00B425A2">
        <w:rPr>
          <w:rFonts w:ascii="Tahoma" w:eastAsia="Times New Roman" w:hAnsi="Tahoma" w:cs="Tahoma"/>
          <w:b/>
          <w:sz w:val="24"/>
          <w:szCs w:val="24"/>
          <w:lang w:eastAsia="pl-PL"/>
        </w:rPr>
        <w:t xml:space="preserve">ę lub przebudowę </w:t>
      </w:r>
      <w:r w:rsidR="00DB1FFD" w:rsidRPr="00D54485">
        <w:rPr>
          <w:rFonts w:ascii="Tahoma" w:eastAsia="Times New Roman" w:hAnsi="Tahoma" w:cs="Tahoma"/>
          <w:b/>
          <w:sz w:val="24"/>
          <w:szCs w:val="24"/>
          <w:lang w:eastAsia="pl-PL"/>
        </w:rPr>
        <w:t>szybu windowego wraz z montażem dźwigu osobowego lub osobowo – towarowego lub towarowego o wartości zrealizowanych</w:t>
      </w:r>
      <w:r w:rsidR="00DB1FFD">
        <w:rPr>
          <w:rFonts w:ascii="Tahoma" w:eastAsia="Times New Roman" w:hAnsi="Tahoma" w:cs="Tahoma"/>
          <w:b/>
          <w:sz w:val="24"/>
          <w:szCs w:val="24"/>
          <w:lang w:eastAsia="pl-PL"/>
        </w:rPr>
        <w:t xml:space="preserve"> prac min. 250 000,00 zł brutto.</w:t>
      </w:r>
    </w:p>
    <w:p w:rsidR="000B3265" w:rsidRPr="006304F7" w:rsidRDefault="000B3265" w:rsidP="00DB1FFD">
      <w:pPr>
        <w:keepNext/>
        <w:keepLines/>
        <w:suppressAutoHyphens/>
        <w:spacing w:after="0" w:line="276" w:lineRule="auto"/>
        <w:rPr>
          <w:rFonts w:ascii="Tahoma" w:eastAsia="Times New Roman" w:hAnsi="Tahoma" w:cs="Tahoma"/>
          <w:b/>
          <w:sz w:val="24"/>
          <w:szCs w:val="24"/>
          <w:highlight w:val="yellow"/>
          <w:lang w:eastAsia="pl-PL"/>
        </w:rPr>
      </w:pPr>
    </w:p>
    <w:p w:rsidR="00DE6631" w:rsidRPr="00D54485" w:rsidRDefault="00DE6631" w:rsidP="000E45A3">
      <w:pPr>
        <w:keepNext/>
        <w:keepLines/>
        <w:suppressAutoHyphens/>
        <w:spacing w:after="0" w:line="276" w:lineRule="auto"/>
        <w:ind w:left="851"/>
        <w:rPr>
          <w:rFonts w:ascii="Tahoma" w:eastAsia="Times New Roman" w:hAnsi="Tahoma" w:cs="Tahoma"/>
          <w:b/>
          <w:sz w:val="24"/>
          <w:szCs w:val="24"/>
          <w:u w:val="single"/>
          <w:lang w:eastAsia="pl-PL"/>
        </w:rPr>
      </w:pPr>
      <w:r w:rsidRPr="00D54485">
        <w:rPr>
          <w:rFonts w:ascii="Tahoma" w:eastAsia="Times New Roman" w:hAnsi="Tahoma" w:cs="Tahoma"/>
          <w:b/>
          <w:sz w:val="24"/>
          <w:szCs w:val="24"/>
          <w:u w:val="single"/>
          <w:lang w:eastAsia="pl-PL"/>
        </w:rPr>
        <w:t xml:space="preserve">Uwaga: </w:t>
      </w:r>
    </w:p>
    <w:p w:rsidR="00DE6631" w:rsidRPr="00D54485" w:rsidRDefault="00DE6631" w:rsidP="004F0821">
      <w:pPr>
        <w:keepNext/>
        <w:keepLines/>
        <w:numPr>
          <w:ilvl w:val="0"/>
          <w:numId w:val="39"/>
        </w:numPr>
        <w:tabs>
          <w:tab w:val="left" w:pos="1134"/>
        </w:tabs>
        <w:suppressAutoHyphens/>
        <w:spacing w:after="0" w:line="276" w:lineRule="auto"/>
        <w:rPr>
          <w:rFonts w:ascii="Tahoma" w:eastAsia="Times New Roman" w:hAnsi="Tahoma" w:cs="Tahoma"/>
          <w:b/>
          <w:sz w:val="24"/>
          <w:szCs w:val="24"/>
          <w:lang w:eastAsia="pl-PL"/>
        </w:rPr>
      </w:pPr>
      <w:r w:rsidRPr="00D54485">
        <w:rPr>
          <w:rFonts w:ascii="Tahoma" w:eastAsia="Times New Roman" w:hAnsi="Tahoma" w:cs="Tahoma"/>
          <w:sz w:val="24"/>
          <w:szCs w:val="24"/>
          <w:lang w:eastAsia="pl-PL"/>
        </w:rPr>
        <w:t xml:space="preserve"> </w:t>
      </w:r>
      <w:r w:rsidR="007B2921" w:rsidRPr="007B2921">
        <w:rPr>
          <w:rFonts w:ascii="Tahoma" w:eastAsia="Times New Roman" w:hAnsi="Tahoma" w:cs="Tahoma"/>
          <w:sz w:val="24"/>
          <w:szCs w:val="24"/>
          <w:lang w:eastAsia="pl-PL"/>
        </w:rPr>
        <w:t>Pod po</w:t>
      </w:r>
      <w:r w:rsidR="00233EFB">
        <w:rPr>
          <w:rFonts w:ascii="Tahoma" w:eastAsia="Times New Roman" w:hAnsi="Tahoma" w:cs="Tahoma"/>
          <w:sz w:val="24"/>
          <w:szCs w:val="24"/>
          <w:lang w:eastAsia="pl-PL"/>
        </w:rPr>
        <w:t xml:space="preserve">jęciami „budowa”, „przebudowa”, </w:t>
      </w:r>
      <w:r w:rsidR="007B2921" w:rsidRPr="007B2921">
        <w:rPr>
          <w:rFonts w:ascii="Tahoma" w:eastAsia="Times New Roman" w:hAnsi="Tahoma" w:cs="Tahoma"/>
          <w:sz w:val="24"/>
          <w:szCs w:val="24"/>
          <w:lang w:eastAsia="pl-PL"/>
        </w:rPr>
        <w:t>rozumie się pojęcia zdefiniowane o</w:t>
      </w:r>
      <w:r w:rsidR="00233EFB">
        <w:rPr>
          <w:rFonts w:ascii="Tahoma" w:eastAsia="Times New Roman" w:hAnsi="Tahoma" w:cs="Tahoma"/>
          <w:sz w:val="24"/>
          <w:szCs w:val="24"/>
          <w:lang w:eastAsia="pl-PL"/>
        </w:rPr>
        <w:t xml:space="preserve">dpowiednio w art. 3 pkt. 6 i 7a </w:t>
      </w:r>
      <w:r w:rsidR="007B2921" w:rsidRPr="007B2921">
        <w:rPr>
          <w:rFonts w:ascii="Tahoma" w:eastAsia="Times New Roman" w:hAnsi="Tahoma" w:cs="Tahoma"/>
          <w:sz w:val="24"/>
          <w:szCs w:val="24"/>
          <w:lang w:eastAsia="pl-PL"/>
        </w:rPr>
        <w:t>ustawy z dnia 7 lipca 1994 r. Prawo budowlane (</w:t>
      </w:r>
      <w:proofErr w:type="spellStart"/>
      <w:r w:rsidR="007B2921" w:rsidRPr="007B2921">
        <w:rPr>
          <w:rFonts w:ascii="Tahoma" w:eastAsia="Times New Roman" w:hAnsi="Tahoma" w:cs="Tahoma"/>
          <w:sz w:val="24"/>
          <w:szCs w:val="24"/>
          <w:lang w:eastAsia="pl-PL"/>
        </w:rPr>
        <w:t>t.j</w:t>
      </w:r>
      <w:proofErr w:type="spellEnd"/>
      <w:r w:rsidR="007B2921" w:rsidRPr="007B2921">
        <w:rPr>
          <w:rFonts w:ascii="Tahoma" w:eastAsia="Times New Roman" w:hAnsi="Tahoma" w:cs="Tahoma"/>
          <w:sz w:val="24"/>
          <w:szCs w:val="24"/>
          <w:lang w:eastAsia="pl-PL"/>
        </w:rPr>
        <w:t xml:space="preserve">. Dz. U. z 2020 r., poz. 1333 z </w:t>
      </w:r>
      <w:proofErr w:type="spellStart"/>
      <w:r w:rsidR="007B2921" w:rsidRPr="007B2921">
        <w:rPr>
          <w:rFonts w:ascii="Tahoma" w:eastAsia="Times New Roman" w:hAnsi="Tahoma" w:cs="Tahoma"/>
          <w:sz w:val="24"/>
          <w:szCs w:val="24"/>
          <w:lang w:eastAsia="pl-PL"/>
        </w:rPr>
        <w:t>późn</w:t>
      </w:r>
      <w:proofErr w:type="spellEnd"/>
      <w:r w:rsidR="007B2921" w:rsidRPr="007B2921">
        <w:rPr>
          <w:rFonts w:ascii="Tahoma" w:eastAsia="Times New Roman" w:hAnsi="Tahoma" w:cs="Tahoma"/>
          <w:sz w:val="24"/>
          <w:szCs w:val="24"/>
          <w:lang w:eastAsia="pl-PL"/>
        </w:rPr>
        <w:t>. zm.).</w:t>
      </w:r>
    </w:p>
    <w:p w:rsidR="00DE6631" w:rsidRPr="00D54485" w:rsidRDefault="00DE6631" w:rsidP="004F0821">
      <w:pPr>
        <w:keepNext/>
        <w:keepLines/>
        <w:numPr>
          <w:ilvl w:val="0"/>
          <w:numId w:val="39"/>
        </w:numPr>
        <w:tabs>
          <w:tab w:val="left" w:pos="1134"/>
        </w:tabs>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D54485" w:rsidRDefault="00DE6631" w:rsidP="004F0821">
      <w:pPr>
        <w:keepNext/>
        <w:keepLines/>
        <w:numPr>
          <w:ilvl w:val="0"/>
          <w:numId w:val="39"/>
        </w:numPr>
        <w:tabs>
          <w:tab w:val="left" w:pos="1134"/>
        </w:tabs>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Zamawiaj</w:t>
      </w:r>
      <w:r w:rsidR="00FD42E4" w:rsidRPr="00D54485">
        <w:rPr>
          <w:rFonts w:ascii="Tahoma" w:eastAsia="Times New Roman" w:hAnsi="Tahoma" w:cs="Tahoma"/>
          <w:sz w:val="24"/>
          <w:szCs w:val="24"/>
          <w:lang w:eastAsia="pl-PL"/>
        </w:rPr>
        <w:t>ący uzna za spełniony warunek S</w:t>
      </w:r>
      <w:r w:rsidRPr="00D54485">
        <w:rPr>
          <w:rFonts w:ascii="Tahoma" w:eastAsia="Times New Roman" w:hAnsi="Tahoma" w:cs="Tahoma"/>
          <w:sz w:val="24"/>
          <w:szCs w:val="24"/>
          <w:lang w:eastAsia="pl-PL"/>
        </w:rPr>
        <w:t>WZ również w przypadku, gdy doświadczenie wykazane przez Wykonawcę obejmuje szerszy zakres i wartość robót od wymaganych przez Zamawiającego.</w:t>
      </w:r>
    </w:p>
    <w:p w:rsidR="00DE6631" w:rsidRPr="00D54485" w:rsidRDefault="00DE6631" w:rsidP="004F0821">
      <w:pPr>
        <w:keepNext/>
        <w:keepLines/>
        <w:numPr>
          <w:ilvl w:val="0"/>
          <w:numId w:val="39"/>
        </w:numPr>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Zamawiający nie dopuszcza sumowania robót wykonanych w ramach odrębnych kontraktów (umów/zamówień) celem uzyskania wymaganego warunku kwotowego.</w:t>
      </w:r>
    </w:p>
    <w:p w:rsidR="0056409B" w:rsidRPr="00D54485" w:rsidRDefault="00BB7411" w:rsidP="00AA6A9D">
      <w:pPr>
        <w:pStyle w:val="Akapitzlist"/>
        <w:numPr>
          <w:ilvl w:val="0"/>
          <w:numId w:val="6"/>
        </w:numPr>
        <w:spacing w:line="276" w:lineRule="auto"/>
        <w:rPr>
          <w:rFonts w:ascii="Tahoma" w:eastAsia="Calibri" w:hAnsi="Tahoma" w:cs="Tahoma"/>
          <w:b/>
          <w:lang w:eastAsia="en-US"/>
        </w:rPr>
      </w:pPr>
      <w:r w:rsidRPr="00D54485">
        <w:rPr>
          <w:rFonts w:ascii="Tahoma" w:eastAsia="Calibri" w:hAnsi="Tahoma" w:cs="Tahoma"/>
          <w:b/>
          <w:lang w:val="pl-PL" w:eastAsia="en-US"/>
        </w:rPr>
        <w:t xml:space="preserve">W przypadku wykonawców wspólnie ubiegających się o udzielenie zamówienia warunek, o którym </w:t>
      </w:r>
      <w:r w:rsidR="00D05A13" w:rsidRPr="00D54485">
        <w:rPr>
          <w:rFonts w:ascii="Tahoma" w:eastAsia="Calibri" w:hAnsi="Tahoma" w:cs="Tahoma"/>
          <w:b/>
          <w:lang w:val="pl-PL" w:eastAsia="en-US"/>
        </w:rPr>
        <w:t>mowa w pkt. IV.2.4 niniejszej S</w:t>
      </w:r>
      <w:r w:rsidRPr="00D54485">
        <w:rPr>
          <w:rFonts w:ascii="Tahoma" w:eastAsia="Calibri" w:hAnsi="Tahoma" w:cs="Tahoma"/>
          <w:b/>
          <w:lang w:val="pl-PL" w:eastAsia="en-US"/>
        </w:rPr>
        <w:t>WZ zostanie spełniony, jeżeli jeden z Wykonawców wspólnie ubiegających się o udzielenie zamówienia spełni go samodzielnie</w:t>
      </w:r>
      <w:r w:rsidR="00AA6A9D" w:rsidRPr="00D54485">
        <w:rPr>
          <w:rFonts w:ascii="Tahoma" w:eastAsia="Calibri" w:hAnsi="Tahoma" w:cs="Tahoma"/>
          <w:b/>
          <w:lang w:eastAsia="en-US"/>
        </w:rPr>
        <w:t xml:space="preserve"> lub Wykonawcy spełnią go łącznie.</w:t>
      </w:r>
    </w:p>
    <w:p w:rsidR="00F94C29" w:rsidRPr="008F7366" w:rsidRDefault="0056409B" w:rsidP="00F94C29">
      <w:pPr>
        <w:widowControl w:val="0"/>
        <w:numPr>
          <w:ilvl w:val="0"/>
          <w:numId w:val="6"/>
        </w:numPr>
        <w:suppressAutoHyphens/>
        <w:spacing w:after="0" w:line="276" w:lineRule="auto"/>
        <w:ind w:left="357" w:hanging="357"/>
        <w:jc w:val="both"/>
        <w:rPr>
          <w:rFonts w:ascii="Tahoma" w:hAnsi="Tahoma" w:cs="Tahoma"/>
          <w:sz w:val="24"/>
          <w:szCs w:val="24"/>
        </w:rPr>
      </w:pPr>
      <w:r w:rsidRPr="00D5448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w:t>
      </w:r>
      <w:r w:rsidR="002F6260">
        <w:rPr>
          <w:rFonts w:ascii="Tahoma" w:hAnsi="Tahoma" w:cs="Tahoma"/>
          <w:b/>
          <w:sz w:val="24"/>
          <w:szCs w:val="24"/>
        </w:rPr>
        <w:t>,</w:t>
      </w:r>
      <w:r w:rsidRPr="001E5A72">
        <w:rPr>
          <w:rFonts w:ascii="Tahoma" w:hAnsi="Tahoma" w:cs="Tahoma"/>
          <w:b/>
          <w:sz w:val="24"/>
          <w:szCs w:val="24"/>
        </w:rPr>
        <w:t xml:space="preserve"> </w:t>
      </w:r>
      <w:r w:rsidR="002F6260">
        <w:rPr>
          <w:rFonts w:ascii="Tahoma" w:hAnsi="Tahoma" w:cs="Tahoma"/>
          <w:b/>
          <w:sz w:val="24"/>
          <w:szCs w:val="24"/>
        </w:rPr>
        <w:t>art</w:t>
      </w:r>
      <w:r w:rsidRPr="001E5A72">
        <w:rPr>
          <w:rFonts w:ascii="Tahoma" w:hAnsi="Tahoma" w:cs="Tahoma"/>
          <w:b/>
          <w:sz w:val="24"/>
          <w:szCs w:val="24"/>
        </w:rPr>
        <w: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2F6260">
        <w:rPr>
          <w:rFonts w:ascii="Tahoma" w:hAnsi="Tahoma" w:cs="Tahoma"/>
          <w:b/>
          <w:sz w:val="24"/>
          <w:szCs w:val="24"/>
        </w:rPr>
        <w:t>.</w:t>
      </w:r>
      <w:r w:rsidR="002F6260" w:rsidRPr="002F6260">
        <w:rPr>
          <w:rFonts w:ascii="Tahoma" w:hAnsi="Tahoma" w:cs="Tahoma"/>
          <w:b/>
        </w:rPr>
        <w:t xml:space="preserve"> </w:t>
      </w:r>
      <w:r w:rsidR="002F6260" w:rsidRPr="002F6260">
        <w:rPr>
          <w:rFonts w:ascii="Tahoma" w:hAnsi="Tahoma" w:cs="Tahoma"/>
          <w:b/>
          <w:sz w:val="24"/>
          <w:szCs w:val="24"/>
        </w:rPr>
        <w:t xml:space="preserve">oraz </w:t>
      </w:r>
      <w:r w:rsidR="002F6260" w:rsidRPr="002F6260">
        <w:rPr>
          <w:rFonts w:ascii="Tahoma" w:hAnsi="Tahoma" w:cs="Tahoma"/>
          <w:b/>
          <w:color w:val="222222"/>
          <w:sz w:val="24"/>
          <w:szCs w:val="24"/>
          <w:shd w:val="clear" w:color="auto" w:fill="FFFFFF"/>
        </w:rPr>
        <w:t>art. 7</w:t>
      </w:r>
      <w:r w:rsidR="002F6260" w:rsidRPr="002F6260">
        <w:rPr>
          <w:rFonts w:ascii="Tahoma" w:hAnsi="Tahoma" w:cs="Tahoma"/>
          <w:color w:val="222222"/>
          <w:sz w:val="24"/>
          <w:szCs w:val="24"/>
          <w:shd w:val="clear" w:color="auto" w:fill="FFFFFF"/>
        </w:rPr>
        <w:t xml:space="preserve"> </w:t>
      </w:r>
      <w:r w:rsidR="002F6260" w:rsidRPr="002F6260">
        <w:rPr>
          <w:rFonts w:ascii="Tahoma" w:hAnsi="Tahoma" w:cs="Tahoma"/>
          <w:b/>
          <w:bCs/>
          <w:color w:val="222222"/>
          <w:sz w:val="24"/>
          <w:szCs w:val="24"/>
          <w:shd w:val="clear" w:color="auto" w:fill="FFFFFF"/>
        </w:rPr>
        <w:t>ust. 1 ustawy </w:t>
      </w:r>
      <w:r w:rsidR="002F6260">
        <w:rPr>
          <w:rFonts w:ascii="Tahoma" w:hAnsi="Tahoma" w:cs="Tahoma"/>
          <w:b/>
          <w:bCs/>
          <w:iCs/>
          <w:color w:val="222222"/>
          <w:sz w:val="24"/>
          <w:szCs w:val="24"/>
          <w:shd w:val="clear" w:color="auto" w:fill="FFFFFF"/>
        </w:rPr>
        <w:t xml:space="preserve">o szczególnych rozwiązaniach w </w:t>
      </w:r>
      <w:r w:rsidR="002F6260" w:rsidRPr="002F6260">
        <w:rPr>
          <w:rFonts w:ascii="Tahoma" w:hAnsi="Tahoma" w:cs="Tahoma"/>
          <w:b/>
          <w:bCs/>
          <w:iCs/>
          <w:color w:val="222222"/>
          <w:sz w:val="24"/>
          <w:szCs w:val="24"/>
          <w:shd w:val="clear" w:color="auto" w:fill="FFFFFF"/>
        </w:rPr>
        <w:t>zakresie przeciwdziałania wspieraniu agresji na Ukrainę oraz służących ochronie bezpieczeństwa narodowego ( Dz. U. 2022 poz. 835 ).</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56409B" w:rsidRPr="001E5A72" w:rsidRDefault="0056409B" w:rsidP="00003C0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7B6933" w:rsidRDefault="007B6933" w:rsidP="007B6933">
      <w:pPr>
        <w:widowControl w:val="0"/>
        <w:numPr>
          <w:ilvl w:val="2"/>
          <w:numId w:val="7"/>
        </w:numPr>
        <w:tabs>
          <w:tab w:val="clear" w:pos="1080"/>
          <w:tab w:val="num" w:pos="709"/>
        </w:tabs>
        <w:spacing w:after="0" w:line="276" w:lineRule="auto"/>
        <w:ind w:left="709" w:hanging="349"/>
        <w:rPr>
          <w:rFonts w:ascii="Tahoma" w:hAnsi="Tahoma" w:cs="Tahoma"/>
          <w:sz w:val="24"/>
          <w:szCs w:val="24"/>
        </w:rPr>
      </w:pPr>
      <w:r w:rsidRPr="007B6933">
        <w:rPr>
          <w:rFonts w:ascii="Tahoma" w:hAnsi="Tahoma" w:cs="Tahom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109 ust. 1 pkt 4</w:t>
      </w:r>
      <w:r w:rsidR="002F6260">
        <w:rPr>
          <w:rFonts w:ascii="Tahoma" w:hAnsi="Tahoma" w:cs="Tahoma"/>
          <w:b/>
          <w:sz w:val="24"/>
          <w:szCs w:val="24"/>
        </w:rPr>
        <w:t xml:space="preserve"> </w:t>
      </w:r>
      <w:r w:rsidRPr="001E5A72">
        <w:rPr>
          <w:rFonts w:ascii="Tahoma" w:hAnsi="Tahoma" w:cs="Tahoma"/>
          <w:b/>
          <w:sz w:val="24"/>
          <w:szCs w:val="24"/>
        </w:rPr>
        <w:t xml:space="preserve">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bookmarkStart w:id="6"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ED461C">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6A33BF" w:rsidP="00ED461C">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ED461C">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ED461C">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ED461C">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9577C" w:rsidRDefault="0056409B" w:rsidP="00003C09">
      <w:pPr>
        <w:pStyle w:val="Nagwek1"/>
        <w:spacing w:line="276" w:lineRule="auto"/>
        <w:rPr>
          <w:rFonts w:ascii="Tahoma" w:hAnsi="Tahoma" w:cs="Tahoma"/>
          <w:sz w:val="24"/>
          <w:szCs w:val="24"/>
        </w:rPr>
      </w:pPr>
      <w:r w:rsidRPr="0099577C">
        <w:rPr>
          <w:rFonts w:ascii="Tahoma" w:hAnsi="Tahoma" w:cs="Tahoma"/>
          <w:sz w:val="24"/>
          <w:szCs w:val="24"/>
        </w:rPr>
        <w:t>Oświadczenie wykonawcy o niepodleganiu wykluczeniu, spełnianiu warunków udziału w postępowaniu</w:t>
      </w:r>
      <w:bookmarkEnd w:id="6"/>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p>
    <w:p w:rsidR="001A1D19" w:rsidRPr="001A1D19" w:rsidRDefault="001A1D19" w:rsidP="001A1D19">
      <w:pPr>
        <w:rPr>
          <w:lang w:val="x-none"/>
        </w:rPr>
      </w:pP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4F0821">
      <w:pPr>
        <w:widowControl w:val="0"/>
        <w:numPr>
          <w:ilvl w:val="0"/>
          <w:numId w:val="40"/>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4F0821">
      <w:pPr>
        <w:widowControl w:val="0"/>
        <w:numPr>
          <w:ilvl w:val="0"/>
          <w:numId w:val="40"/>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4F0821">
      <w:pPr>
        <w:widowControl w:val="0"/>
        <w:numPr>
          <w:ilvl w:val="0"/>
          <w:numId w:val="40"/>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4F0821">
      <w:pPr>
        <w:widowControl w:val="0"/>
        <w:numPr>
          <w:ilvl w:val="0"/>
          <w:numId w:val="40"/>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3E49B9" w:rsidRPr="005A67EF" w:rsidRDefault="0056409B" w:rsidP="005A67EF">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bookmarkStart w:id="10" w:name="_Toc61256829"/>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podmiotowe środki dowodowe</w:t>
      </w:r>
      <w:bookmarkEnd w:id="10"/>
    </w:p>
    <w:p w:rsidR="0056409B" w:rsidRPr="0014766C" w:rsidRDefault="0056409B" w:rsidP="00824822">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824822">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824822">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824822">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824822">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14766C" w:rsidRDefault="0014766C" w:rsidP="004F0821">
      <w:pPr>
        <w:widowControl w:val="0"/>
        <w:numPr>
          <w:ilvl w:val="1"/>
          <w:numId w:val="41"/>
        </w:numPr>
        <w:autoSpaceDE w:val="0"/>
        <w:autoSpaceDN w:val="0"/>
        <w:adjustRightInd w:val="0"/>
        <w:spacing w:after="0" w:line="276" w:lineRule="auto"/>
        <w:rPr>
          <w:rFonts w:ascii="Tahoma" w:hAnsi="Tahoma" w:cs="Tahoma"/>
          <w:i/>
          <w:iCs/>
          <w:sz w:val="24"/>
          <w:szCs w:val="24"/>
        </w:rPr>
      </w:pPr>
      <w:r w:rsidRPr="0014766C">
        <w:rPr>
          <w:rFonts w:ascii="Tahoma" w:eastAsia="Times New Roman" w:hAnsi="Tahoma" w:cs="Tahoma"/>
          <w:b/>
          <w:sz w:val="24"/>
          <w:szCs w:val="24"/>
          <w:lang w:eastAsia="pl-PL"/>
        </w:rPr>
        <w:t>Wykazu robót budowlanych, zgodnego ze wzorem stanowiącym załącznik nr 4 do SWZ, spełniających wymaga</w:t>
      </w:r>
      <w:r w:rsidR="00CE60F3">
        <w:rPr>
          <w:rFonts w:ascii="Tahoma" w:eastAsia="Times New Roman" w:hAnsi="Tahoma" w:cs="Tahoma"/>
          <w:b/>
          <w:sz w:val="24"/>
          <w:szCs w:val="24"/>
          <w:lang w:eastAsia="pl-PL"/>
        </w:rPr>
        <w:t>nia określone w punkcie IV.2.4</w:t>
      </w:r>
      <w:r w:rsidRPr="0014766C">
        <w:rPr>
          <w:rFonts w:ascii="Tahoma" w:eastAsia="Times New Roman" w:hAnsi="Tahoma" w:cs="Tahoma"/>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14766C" w:rsidRDefault="0014766C" w:rsidP="004F0821">
      <w:pPr>
        <w:numPr>
          <w:ilvl w:val="0"/>
          <w:numId w:val="41"/>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824822">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9F796A">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w:t>
      </w:r>
      <w:r w:rsidR="000B2B8F">
        <w:rPr>
          <w:rFonts w:ascii="Tahoma" w:hAnsi="Tahoma" w:cs="Tahoma"/>
          <w:sz w:val="24"/>
          <w:szCs w:val="24"/>
        </w:rPr>
        <w:t>h Zamawiający będzie komunikowa</w:t>
      </w:r>
      <w:r w:rsidRPr="006E0677">
        <w:rPr>
          <w:rFonts w:ascii="Tahoma" w:hAnsi="Tahoma" w:cs="Tahoma"/>
          <w:sz w:val="24"/>
          <w:szCs w:val="24"/>
        </w:rPr>
        <w:t>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451E83" w:rsidRDefault="00867646" w:rsidP="00003C09">
      <w:pPr>
        <w:widowControl w:val="0"/>
        <w:spacing w:after="0" w:line="276" w:lineRule="auto"/>
        <w:ind w:left="714"/>
      </w:pPr>
      <w:hyperlink r:id="rId19" w:history="1">
        <w:r w:rsidR="00451E83"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130D53" w:rsidRPr="00130D53" w:rsidRDefault="00130D53" w:rsidP="00130D53">
      <w:pPr>
        <w:rPr>
          <w:lang w:val="x-none"/>
        </w:rPr>
      </w:pPr>
      <w:r w:rsidRPr="006E0677">
        <w:rPr>
          <w:rFonts w:ascii="Tahoma" w:hAnsi="Tahoma" w:cs="Tahoma"/>
          <w:sz w:val="24"/>
          <w:szCs w:val="24"/>
        </w:rPr>
        <w:t>Zamawiający nie przewiduje wniesienia wadium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00F86F79" w:rsidRPr="00F86F79">
        <w:rPr>
          <w:rFonts w:ascii="Tahoma" w:hAnsi="Tahoma" w:cs="Tahoma"/>
          <w:b/>
          <w:sz w:val="24"/>
          <w:szCs w:val="24"/>
        </w:rPr>
        <w:t>dnia 18.04.</w:t>
      </w:r>
      <w:r w:rsidR="00AB5D8F" w:rsidRPr="00F86F79">
        <w:rPr>
          <w:rFonts w:ascii="Tahoma" w:hAnsi="Tahoma" w:cs="Tahoma"/>
          <w:b/>
          <w:sz w:val="24"/>
          <w:szCs w:val="24"/>
        </w:rPr>
        <w:t>202</w:t>
      </w:r>
      <w:r w:rsidR="00DF0D07" w:rsidRPr="00F86F79">
        <w:rPr>
          <w:rFonts w:ascii="Tahoma" w:hAnsi="Tahoma" w:cs="Tahoma"/>
          <w:b/>
          <w:sz w:val="24"/>
          <w:szCs w:val="24"/>
        </w:rPr>
        <w:t>3</w:t>
      </w:r>
      <w:r w:rsidRPr="00F86F79">
        <w:rPr>
          <w:rFonts w:ascii="Tahoma" w:hAnsi="Tahoma" w:cs="Tahoma"/>
          <w:b/>
          <w:sz w:val="24"/>
          <w:szCs w:val="24"/>
        </w:rPr>
        <w:t>r.</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371372" w:rsidRPr="00371372" w:rsidRDefault="00371372" w:rsidP="00371372">
      <w:pPr>
        <w:keepNext/>
        <w:keepLines/>
        <w:numPr>
          <w:ilvl w:val="1"/>
          <w:numId w:val="19"/>
        </w:numPr>
        <w:tabs>
          <w:tab w:val="left" w:pos="900"/>
        </w:tabs>
        <w:spacing w:after="0" w:line="276" w:lineRule="auto"/>
        <w:ind w:left="993" w:hanging="633"/>
        <w:rPr>
          <w:rFonts w:ascii="Tahoma" w:hAnsi="Tahoma" w:cs="Tahoma"/>
          <w:sz w:val="24"/>
          <w:szCs w:val="24"/>
        </w:rPr>
      </w:pPr>
      <w:r w:rsidRPr="00371372">
        <w:rPr>
          <w:rFonts w:ascii="Tahoma" w:hAnsi="Tahoma" w:cs="Tahoma"/>
          <w:b/>
          <w:sz w:val="24"/>
          <w:szCs w:val="24"/>
        </w:rPr>
        <w:t>„Kosztorys Ofertowy”</w:t>
      </w:r>
      <w:r w:rsidRPr="00371372">
        <w:rPr>
          <w:rFonts w:ascii="Tahoma" w:hAnsi="Tahoma" w:cs="Tahoma"/>
          <w:sz w:val="24"/>
          <w:szCs w:val="24"/>
        </w:rPr>
        <w:t xml:space="preserve"> przygotowany w oparciu o załączoną dokumentację </w:t>
      </w:r>
      <w:r w:rsidR="00790434">
        <w:rPr>
          <w:rFonts w:ascii="Tahoma" w:hAnsi="Tahoma" w:cs="Tahoma"/>
          <w:sz w:val="24"/>
          <w:szCs w:val="24"/>
        </w:rPr>
        <w:t>techniczną (załącznik nr 6 do S</w:t>
      </w:r>
      <w:r w:rsidRPr="00371372">
        <w:rPr>
          <w:rFonts w:ascii="Tahoma" w:hAnsi="Tahoma" w:cs="Tahoma"/>
          <w:sz w:val="24"/>
          <w:szCs w:val="24"/>
        </w:rPr>
        <w:t>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824822">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824822">
      <w:pPr>
        <w:widowControl w:val="0"/>
        <w:numPr>
          <w:ilvl w:val="1"/>
          <w:numId w:val="19"/>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824822">
      <w:pPr>
        <w:pStyle w:val="Akapitzlist"/>
        <w:widowControl w:val="0"/>
        <w:numPr>
          <w:ilvl w:val="0"/>
          <w:numId w:val="19"/>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Default="001A1D19" w:rsidP="001A1D19">
      <w:pPr>
        <w:widowControl w:val="0"/>
        <w:spacing w:line="276" w:lineRule="auto"/>
        <w:rPr>
          <w:rFonts w:ascii="Tahoma" w:hAnsi="Tahoma" w:cs="Tahoma"/>
          <w:u w:val="single"/>
          <w:lang w:eastAsia="pl-PL"/>
        </w:rPr>
      </w:pPr>
    </w:p>
    <w:p w:rsidR="001A1D19" w:rsidRPr="001A1D19" w:rsidRDefault="001A1D19" w:rsidP="001A1D19">
      <w:pPr>
        <w:widowControl w:val="0"/>
        <w:spacing w:line="276" w:lineRule="auto"/>
        <w:rPr>
          <w:rFonts w:ascii="Tahoma" w:hAnsi="Tahoma" w:cs="Tahoma"/>
          <w:u w:val="single"/>
          <w:lang w:eastAsia="pl-PL"/>
        </w:rPr>
      </w:pPr>
    </w:p>
    <w:p w:rsidR="0056409B" w:rsidRPr="001A1D19" w:rsidRDefault="0056409B" w:rsidP="00FA1B26">
      <w:pPr>
        <w:pStyle w:val="Nagwek1"/>
        <w:spacing w:line="276" w:lineRule="auto"/>
        <w:rPr>
          <w:rFonts w:ascii="Tahoma" w:hAnsi="Tahoma" w:cs="Tahoma"/>
          <w:sz w:val="24"/>
          <w:szCs w:val="24"/>
        </w:rPr>
      </w:pPr>
      <w:bookmarkStart w:id="17" w:name="_Toc61256835"/>
      <w:bookmarkEnd w:id="14"/>
      <w:r w:rsidRPr="001A1D19">
        <w:rPr>
          <w:rFonts w:ascii="Tahoma" w:hAnsi="Tahoma" w:cs="Tahoma"/>
          <w:sz w:val="24"/>
          <w:szCs w:val="24"/>
        </w:rPr>
        <w:t>sposób oraz termin sładania ofert</w:t>
      </w:r>
      <w:bookmarkEnd w:id="17"/>
    </w:p>
    <w:p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F86F79">
        <w:rPr>
          <w:rFonts w:ascii="Tahoma" w:hAnsi="Tahoma" w:cs="Tahoma"/>
          <w:b/>
          <w:sz w:val="24"/>
          <w:szCs w:val="24"/>
          <w:highlight w:val="cyan"/>
        </w:rPr>
        <w:t>20.03.</w:t>
      </w:r>
      <w:r w:rsidR="00763101">
        <w:rPr>
          <w:rFonts w:ascii="Tahoma" w:hAnsi="Tahoma" w:cs="Tahoma"/>
          <w:b/>
          <w:sz w:val="24"/>
          <w:szCs w:val="24"/>
          <w:highlight w:val="cyan"/>
        </w:rPr>
        <w:t>202</w:t>
      </w:r>
      <w:r w:rsidR="00DF0D07">
        <w:rPr>
          <w:rFonts w:ascii="Tahoma" w:hAnsi="Tahoma" w:cs="Tahoma"/>
          <w:b/>
          <w:sz w:val="24"/>
          <w:szCs w:val="24"/>
          <w:highlight w:val="cyan"/>
        </w:rPr>
        <w:t>3</w:t>
      </w:r>
      <w:r w:rsidRPr="00207EB3">
        <w:rPr>
          <w:rFonts w:ascii="Tahoma" w:hAnsi="Tahoma" w:cs="Tahoma"/>
          <w:b/>
          <w:sz w:val="24"/>
          <w:szCs w:val="24"/>
          <w:highlight w:val="cyan"/>
        </w:rPr>
        <w:t xml:space="preserve">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FA1B26">
      <w:pPr>
        <w:pStyle w:val="Nagwek1"/>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F86F79">
        <w:rPr>
          <w:rFonts w:ascii="Tahoma" w:hAnsi="Tahoma" w:cs="Tahoma"/>
          <w:b/>
          <w:highlight w:val="cyan"/>
        </w:rPr>
        <w:t>20.03.</w:t>
      </w:r>
      <w:r w:rsidR="00207EB3" w:rsidRPr="00207EB3">
        <w:rPr>
          <w:rFonts w:ascii="Tahoma" w:hAnsi="Tahoma" w:cs="Tahoma"/>
          <w:b/>
          <w:highlight w:val="cyan"/>
        </w:rPr>
        <w:t>202</w:t>
      </w:r>
      <w:r w:rsidR="00DF0D07">
        <w:rPr>
          <w:rFonts w:ascii="Tahoma" w:hAnsi="Tahoma" w:cs="Tahoma"/>
          <w:b/>
          <w:highlight w:val="cyan"/>
        </w:rPr>
        <w:t>3</w:t>
      </w:r>
      <w:r w:rsidR="00207EB3" w:rsidRPr="00207EB3">
        <w:rPr>
          <w:rFonts w:ascii="Tahoma" w:hAnsi="Tahoma" w:cs="Tahoma"/>
          <w:b/>
          <w:highlight w:val="cyan"/>
        </w:rPr>
        <w:t xml:space="preserve"> r. </w:t>
      </w:r>
      <w:r w:rsidRPr="00207EB3">
        <w:rPr>
          <w:rFonts w:ascii="Tahoma" w:hAnsi="Tahoma" w:cs="Tahoma"/>
          <w:b/>
          <w:highlight w:val="cyan"/>
        </w:rPr>
        <w:t xml:space="preserve">o godz. </w:t>
      </w:r>
      <w:r w:rsidR="00B71239" w:rsidRPr="00207EB3">
        <w:rPr>
          <w:rFonts w:ascii="Tahoma" w:hAnsi="Tahoma" w:cs="Tahoma"/>
          <w:b/>
          <w:highlight w:val="cyan"/>
        </w:rPr>
        <w:t>1</w:t>
      </w:r>
      <w:r w:rsidR="00171958">
        <w:rPr>
          <w:rFonts w:ascii="Tahoma" w:hAnsi="Tahoma" w:cs="Tahoma"/>
          <w:b/>
          <w:highlight w:val="cyan"/>
        </w:rPr>
        <w:t>2</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E04D1F">
      <w:pPr>
        <w:pStyle w:val="NormalnyWeb"/>
        <w:keepNext/>
        <w:keepLines/>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E04D1F">
      <w:pPr>
        <w:keepNext/>
        <w:keepLines/>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E04D1F">
      <w:pPr>
        <w:keepNext/>
        <w:keepLines/>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56409B" w:rsidRPr="005C2770" w:rsidRDefault="0056409B" w:rsidP="00E04D1F">
      <w:pPr>
        <w:pStyle w:val="Nagwek1"/>
        <w:keepNext/>
        <w:keepLines/>
        <w:widowControl/>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 xml:space="preserve">Cenę oferty należy umieścić w formularzu ofertowym wg załączonego </w:t>
      </w:r>
      <w:r>
        <w:rPr>
          <w:rFonts w:ascii="Tahoma" w:hAnsi="Tahoma" w:cs="Tahoma"/>
          <w:sz w:val="24"/>
          <w:szCs w:val="24"/>
        </w:rPr>
        <w:t>druku (zgodnie z Zał. nr 1 do S</w:t>
      </w:r>
      <w:r w:rsidRPr="005C2770">
        <w:rPr>
          <w:rFonts w:ascii="Tahoma" w:hAnsi="Tahoma" w:cs="Tahoma"/>
          <w:sz w:val="24"/>
          <w:szCs w:val="24"/>
        </w:rPr>
        <w:t>WZ).</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Cena oferty wynika z wypełnionego formularza oferty i jest sumą cen wypełnionych pozycji kosztorysu ofertowego.</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 xml:space="preserve">W cenie kosztorysu ofertowego, Wykonawca zobowiązany jest zawrzeć wszystkie koszty, które są niezbędne do wykonania przedmiotu zamówienia. </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Default="005C2770" w:rsidP="004F0821">
      <w:pPr>
        <w:keepNext/>
        <w:keepLines/>
        <w:numPr>
          <w:ilvl w:val="0"/>
          <w:numId w:val="42"/>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E04D1F">
      <w:pPr>
        <w:keepNext/>
        <w:keepLines/>
        <w:spacing w:after="0" w:line="276" w:lineRule="auto"/>
        <w:ind w:left="357"/>
        <w:rPr>
          <w:rFonts w:ascii="Tahoma" w:eastAsia="Verdana" w:hAnsi="Tahoma" w:cs="Tahoma"/>
          <w:sz w:val="24"/>
          <w:szCs w:val="24"/>
        </w:rPr>
      </w:pPr>
    </w:p>
    <w:p w:rsidR="0056409B" w:rsidRPr="00FA1B26" w:rsidRDefault="0056409B" w:rsidP="00E04D1F">
      <w:pPr>
        <w:pStyle w:val="Nagwek1"/>
        <w:keepNext/>
        <w:keepLines/>
        <w:widowControl/>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rsidR="00E04D1F" w:rsidRDefault="00E04D1F" w:rsidP="00E04D1F">
      <w:pPr>
        <w:widowControl w:val="0"/>
        <w:numPr>
          <w:ilvl w:val="0"/>
          <w:numId w:val="33"/>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E04D1F" w:rsidRPr="00FA1B26" w:rsidRDefault="00E04D1F" w:rsidP="00E04D1F">
      <w:pPr>
        <w:widowControl w:val="0"/>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E04D1F" w:rsidRPr="00FA1B26" w:rsidRDefault="00E04D1F" w:rsidP="00E04D1F">
      <w:pPr>
        <w:widowControl w:val="0"/>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E04D1F" w:rsidRPr="00FA1B26" w:rsidRDefault="00E04D1F" w:rsidP="00E04D1F">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E04D1F" w:rsidRPr="00FA1B26" w:rsidRDefault="00E04D1F" w:rsidP="00E04D1F">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E04D1F" w:rsidRPr="00FA1B26" w:rsidRDefault="00E04D1F" w:rsidP="00E04D1F">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E04D1F" w:rsidRPr="00FA1B26" w:rsidRDefault="00E04D1F" w:rsidP="00E04D1F">
      <w:pPr>
        <w:widowControl w:val="0"/>
        <w:numPr>
          <w:ilvl w:val="1"/>
          <w:numId w:val="33"/>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„gwarancja i rękojmia” – wskaźnik G, ranga – 40%.</w:t>
      </w:r>
    </w:p>
    <w:p w:rsidR="00E04D1F" w:rsidRPr="00FA1B26" w:rsidRDefault="00E04D1F" w:rsidP="00E04D1F">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sz w:val="24"/>
          <w:szCs w:val="24"/>
          <w:lang w:eastAsia="pl-PL"/>
        </w:rPr>
        <w:t xml:space="preserve">Zamawiający ustala </w:t>
      </w:r>
      <w:r w:rsidRPr="00FA1B26">
        <w:rPr>
          <w:rFonts w:ascii="Tahoma" w:eastAsia="Times New Roman" w:hAnsi="Tahoma" w:cs="Tahoma"/>
          <w:b/>
          <w:sz w:val="24"/>
          <w:szCs w:val="24"/>
          <w:lang w:eastAsia="pl-PL"/>
        </w:rPr>
        <w:t>minimalny wymagany termin udzielonej przez Wykonawcę gwarancji i rękojmi na wykonane roboty budowlane oraz użyte/dostarczone materiały na okres 36 miesięcy,</w:t>
      </w:r>
      <w:r w:rsidRPr="00FA1B26">
        <w:rPr>
          <w:rFonts w:ascii="Tahoma" w:eastAsia="Times New Roman" w:hAnsi="Tahoma" w:cs="Tahoma"/>
          <w:sz w:val="24"/>
          <w:szCs w:val="24"/>
          <w:lang w:eastAsia="pl-PL"/>
        </w:rPr>
        <w:t xml:space="preserve"> licząc od dnia bezusterkowego końcowego odbioru robót. Wykonawca może przedłużyć termin gwarancji i rękojmi na wykonane roboty budowlane oraz użyte/dostarczone materiały na okres </w:t>
      </w:r>
      <w:r w:rsidRPr="00FA1B26">
        <w:rPr>
          <w:rFonts w:ascii="Tahoma" w:eastAsia="Times New Roman" w:hAnsi="Tahoma" w:cs="Tahoma"/>
          <w:b/>
          <w:sz w:val="24"/>
          <w:szCs w:val="24"/>
          <w:lang w:eastAsia="pl-PL"/>
        </w:rPr>
        <w:t>maksymalnie 60 miesięcy</w:t>
      </w:r>
      <w:r w:rsidRPr="00FA1B26">
        <w:rPr>
          <w:rFonts w:ascii="Tahoma" w:eastAsia="Times New Roman" w:hAnsi="Tahoma" w:cs="Tahoma"/>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E04D1F" w:rsidRPr="00FA1B26" w:rsidRDefault="00E04D1F" w:rsidP="00E04D1F">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W przypadku, gdy Wykonawca nie poda żadnego okresu gwarancji w Formularzu oferty, Zamawiający przyjmie, że Wykonawca udziela gwarancji na okres 36 miesięcy.</w:t>
      </w:r>
    </w:p>
    <w:p w:rsidR="00E04D1F" w:rsidRPr="00FA1B26" w:rsidRDefault="00E04D1F" w:rsidP="00E04D1F">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Jeżeli Wykonawca w Formularzu oferty zaoferuje okres gwarancji krótszy, niż wymagane 36 miesięcy, Zamawiający odrzuci jego ofertę na podstawie art. 226 ust. 1 pkt 5 Ustawy.</w:t>
      </w:r>
    </w:p>
    <w:p w:rsidR="00E04D1F" w:rsidRPr="00FA1B26" w:rsidRDefault="00E04D1F" w:rsidP="00E04D1F">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E04D1F" w:rsidRPr="00FA1B26" w:rsidRDefault="00E04D1F" w:rsidP="00E04D1F">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 xml:space="preserve">G = (G b / G m) x 100 </w:t>
      </w:r>
      <w:proofErr w:type="spellStart"/>
      <w:r w:rsidRPr="00FA1B26">
        <w:rPr>
          <w:rFonts w:ascii="Tahoma" w:eastAsia="Times New Roman" w:hAnsi="Tahoma" w:cs="Tahoma"/>
          <w:b/>
          <w:sz w:val="24"/>
          <w:szCs w:val="24"/>
          <w:lang w:val="en-US" w:eastAsia="pl-PL"/>
        </w:rPr>
        <w:t>pkt</w:t>
      </w:r>
      <w:proofErr w:type="spellEnd"/>
      <w:r w:rsidRPr="00FA1B26">
        <w:rPr>
          <w:rFonts w:ascii="Tahoma" w:eastAsia="Times New Roman" w:hAnsi="Tahoma" w:cs="Tahoma"/>
          <w:b/>
          <w:sz w:val="24"/>
          <w:szCs w:val="24"/>
          <w:lang w:val="en-US" w:eastAsia="pl-PL"/>
        </w:rPr>
        <w:t xml:space="preserve"> x 40%</w:t>
      </w:r>
    </w:p>
    <w:p w:rsidR="00E04D1F" w:rsidRPr="00FA1B26" w:rsidRDefault="00E04D1F" w:rsidP="00E04D1F">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i rękojmi w ofercie badanej,</w:t>
      </w:r>
      <w:r w:rsidRPr="00FA1B26">
        <w:rPr>
          <w:rFonts w:ascii="Tahoma" w:eastAsia="Times New Roman" w:hAnsi="Tahoma" w:cs="Tahoma"/>
          <w:sz w:val="24"/>
          <w:szCs w:val="24"/>
          <w:lang w:eastAsia="pl-PL"/>
        </w:rPr>
        <w:tab/>
        <w:t xml:space="preserve"> </w:t>
      </w:r>
    </w:p>
    <w:p w:rsidR="00E04D1F" w:rsidRPr="00FA1B26" w:rsidRDefault="00E04D1F" w:rsidP="00E04D1F">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 miesięcy udzielonej gwarancji i rękojmi w złożonych ofertach</w:t>
      </w:r>
    </w:p>
    <w:p w:rsidR="00E04D1F" w:rsidRPr="00FA1B26" w:rsidRDefault="00E04D1F" w:rsidP="00E04D1F">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E04D1F" w:rsidRPr="00FA1B26" w:rsidRDefault="00E04D1F" w:rsidP="00E04D1F">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E04D1F" w:rsidRPr="00FA1B26" w:rsidRDefault="00E04D1F" w:rsidP="00E04D1F">
      <w:pPr>
        <w:keepNext/>
        <w:keepLines/>
        <w:spacing w:after="0" w:line="276" w:lineRule="auto"/>
        <w:ind w:left="1418"/>
        <w:rPr>
          <w:rFonts w:ascii="Tahoma" w:eastAsia="Times New Roman" w:hAnsi="Tahoma" w:cs="Tahoma"/>
          <w:b/>
          <w:sz w:val="24"/>
          <w:szCs w:val="24"/>
          <w:lang w:eastAsia="pl-PL"/>
        </w:rPr>
      </w:pPr>
      <w:proofErr w:type="spellStart"/>
      <w:r w:rsidRPr="00FA1B26">
        <w:rPr>
          <w:rFonts w:ascii="Tahoma" w:eastAsia="Times New Roman" w:hAnsi="Tahoma" w:cs="Tahoma"/>
          <w:b/>
          <w:sz w:val="24"/>
          <w:szCs w:val="24"/>
          <w:lang w:eastAsia="pl-PL"/>
        </w:rPr>
        <w:t>Lp</w:t>
      </w:r>
      <w:proofErr w:type="spellEnd"/>
      <w:r w:rsidRPr="00FA1B26">
        <w:rPr>
          <w:rFonts w:ascii="Tahoma" w:eastAsia="Times New Roman" w:hAnsi="Tahoma" w:cs="Tahoma"/>
          <w:b/>
          <w:sz w:val="24"/>
          <w:szCs w:val="24"/>
          <w:lang w:eastAsia="pl-PL"/>
        </w:rPr>
        <w:t xml:space="preserve"> = C + G</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„gwarancja i rękojmia”.</w:t>
      </w:r>
    </w:p>
    <w:p w:rsidR="00E04D1F" w:rsidRPr="00FA1B26" w:rsidRDefault="00E04D1F" w:rsidP="00E04D1F">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EF4BF7" w:rsidRDefault="00CF4DB5" w:rsidP="00EF4BF7">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DF0D07">
        <w:rPr>
          <w:rFonts w:ascii="Tahoma" w:hAnsi="Tahoma" w:cs="Tahoma"/>
          <w:b/>
          <w:sz w:val="24"/>
          <w:szCs w:val="24"/>
        </w:rPr>
        <w:t>5</w:t>
      </w:r>
      <w:r w:rsidR="00EF4BF7">
        <w:rPr>
          <w:rFonts w:ascii="Tahoma" w:hAnsi="Tahoma" w:cs="Tahoma"/>
          <w:b/>
          <w:sz w:val="24"/>
          <w:szCs w:val="24"/>
        </w:rPr>
        <w:t>.202</w:t>
      </w:r>
      <w:r w:rsidR="00DF0D07">
        <w:rPr>
          <w:rFonts w:ascii="Tahoma" w:hAnsi="Tahoma" w:cs="Tahoma"/>
          <w:b/>
          <w:sz w:val="24"/>
          <w:szCs w:val="24"/>
        </w:rPr>
        <w:t>3</w:t>
      </w:r>
      <w:r w:rsidR="00AB5D8F">
        <w:rPr>
          <w:rFonts w:ascii="Tahoma" w:hAnsi="Tahoma" w:cs="Tahoma"/>
          <w:sz w:val="24"/>
          <w:szCs w:val="24"/>
        </w:rPr>
        <w:t xml:space="preserve"> pn.</w:t>
      </w:r>
      <w:r w:rsidRPr="009B27F3">
        <w:rPr>
          <w:rFonts w:ascii="Tahoma" w:hAnsi="Tahoma" w:cs="Tahoma"/>
          <w:sz w:val="24"/>
          <w:szCs w:val="24"/>
        </w:rPr>
        <w:t xml:space="preserve"> </w:t>
      </w:r>
      <w:r w:rsidR="00DF0D07">
        <w:rPr>
          <w:rFonts w:ascii="Tahoma" w:hAnsi="Tahoma" w:cs="Tahoma"/>
          <w:b/>
          <w:sz w:val="24"/>
          <w:szCs w:val="24"/>
        </w:rPr>
        <w:t>Budowa</w:t>
      </w:r>
      <w:r w:rsidR="00DF0D07" w:rsidRPr="00B23D9F">
        <w:rPr>
          <w:rFonts w:ascii="Tahoma" w:hAnsi="Tahoma" w:cs="Tahoma"/>
          <w:b/>
          <w:sz w:val="24"/>
          <w:szCs w:val="24"/>
        </w:rPr>
        <w:t xml:space="preserve"> windy dla osób niepełnosprawnych  przy budynku Szkoły Podstawowej nr 1 im</w:t>
      </w:r>
      <w:r w:rsidR="00DF0D07">
        <w:rPr>
          <w:rFonts w:ascii="Tahoma" w:hAnsi="Tahoma" w:cs="Tahoma"/>
          <w:b/>
          <w:sz w:val="24"/>
          <w:szCs w:val="24"/>
        </w:rPr>
        <w:t>. Jana Pawła II w Aleksandrowie</w:t>
      </w:r>
      <w:r w:rsidR="00DF0D07" w:rsidRPr="00B23D9F">
        <w:rPr>
          <w:rFonts w:ascii="Tahoma" w:hAnsi="Tahoma" w:cs="Tahoma"/>
          <w:b/>
          <w:sz w:val="24"/>
          <w:szCs w:val="24"/>
        </w:rPr>
        <w:t xml:space="preserve"> Łódzkim</w:t>
      </w:r>
      <w:r w:rsidR="00EF4BF7">
        <w:rPr>
          <w:rFonts w:ascii="Tahoma" w:hAnsi="Tahoma" w:cs="Tahoma"/>
          <w:b/>
          <w:sz w:val="24"/>
          <w:szCs w:val="24"/>
        </w:rPr>
        <w:t>.</w:t>
      </w:r>
    </w:p>
    <w:p w:rsidR="0056409B" w:rsidRPr="009B27F3" w:rsidRDefault="0056409B" w:rsidP="0003171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0979F8" w:rsidRPr="000979F8">
        <w:rPr>
          <w:rFonts w:ascii="Tahoma" w:hAnsi="Tahoma" w:cs="Tahoma"/>
          <w:sz w:val="24"/>
          <w:szCs w:val="24"/>
        </w:rPr>
        <w:t>Wykaz wykonanych robót budowlanych</w:t>
      </w:r>
      <w:r w:rsidRPr="000979F8">
        <w:rPr>
          <w:rFonts w:ascii="Tahoma" w:hAnsi="Tahoma" w:cs="Tahoma"/>
          <w:sz w:val="24"/>
          <w:szCs w:val="24"/>
        </w:rPr>
        <w:t>,</w:t>
      </w:r>
    </w:p>
    <w:p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824822">
      <w:pPr>
        <w:keepNext/>
        <w:keepLines/>
        <w:numPr>
          <w:ilvl w:val="0"/>
          <w:numId w:val="31"/>
        </w:numPr>
        <w:spacing w:after="0" w:line="276" w:lineRule="auto"/>
        <w:ind w:left="360" w:hanging="644"/>
        <w:rPr>
          <w:rFonts w:ascii="Tahoma" w:hAnsi="Tahoma" w:cs="Tahoma"/>
          <w:sz w:val="24"/>
          <w:szCs w:val="24"/>
        </w:rPr>
      </w:pPr>
      <w:r w:rsidRPr="000979F8">
        <w:rPr>
          <w:rFonts w:ascii="Tahoma" w:hAnsi="Tahoma" w:cs="Tahoma"/>
          <w:sz w:val="24"/>
          <w:szCs w:val="24"/>
        </w:rPr>
        <w:t>Załącznik nr 6 – Dokumentacja przedmiotowa.</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257154" w:rsidRDefault="0056409B" w:rsidP="00003C09">
      <w:pPr>
        <w:keepNext/>
        <w:keepLines/>
        <w:spacing w:after="0" w:line="276" w:lineRule="auto"/>
        <w:jc w:val="both"/>
        <w:rPr>
          <w:rFonts w:ascii="Tahoma" w:eastAsia="Times New Roman" w:hAnsi="Tahoma" w:cs="Tahoma"/>
          <w:b/>
          <w:sz w:val="24"/>
          <w:szCs w:val="24"/>
          <w:lang w:eastAsia="pl-PL"/>
        </w:rPr>
      </w:pPr>
      <w:r w:rsidRPr="00257154">
        <w:rPr>
          <w:rFonts w:ascii="Tahoma" w:eastAsia="Times New Roman" w:hAnsi="Tahoma" w:cs="Tahoma"/>
          <w:sz w:val="24"/>
          <w:szCs w:val="24"/>
          <w:lang w:eastAsia="pl-PL"/>
        </w:rPr>
        <w:t xml:space="preserve">Numer sprawy </w:t>
      </w:r>
      <w:r w:rsidR="003260CC" w:rsidRPr="00257154">
        <w:rPr>
          <w:rFonts w:ascii="Tahoma" w:eastAsia="Times New Roman" w:hAnsi="Tahoma" w:cs="Tahoma"/>
          <w:b/>
          <w:sz w:val="24"/>
          <w:szCs w:val="24"/>
          <w:lang w:eastAsia="pl-PL"/>
        </w:rPr>
        <w:t>ZP.271.</w:t>
      </w:r>
      <w:r w:rsidR="00DF0D07">
        <w:rPr>
          <w:rFonts w:ascii="Tahoma" w:eastAsia="Times New Roman" w:hAnsi="Tahoma" w:cs="Tahoma"/>
          <w:b/>
          <w:sz w:val="24"/>
          <w:szCs w:val="24"/>
          <w:lang w:eastAsia="pl-PL"/>
        </w:rPr>
        <w:t>5</w:t>
      </w:r>
      <w:r w:rsidR="00B31AB6" w:rsidRPr="00257154">
        <w:rPr>
          <w:rFonts w:ascii="Tahoma" w:eastAsia="Times New Roman" w:hAnsi="Tahoma" w:cs="Tahoma"/>
          <w:b/>
          <w:sz w:val="24"/>
          <w:szCs w:val="24"/>
          <w:lang w:eastAsia="pl-PL"/>
        </w:rPr>
        <w:t>.202</w:t>
      </w:r>
      <w:r w:rsidR="00DF0D07">
        <w:rPr>
          <w:rFonts w:ascii="Tahoma" w:eastAsia="Times New Roman" w:hAnsi="Tahoma" w:cs="Tahoma"/>
          <w:b/>
          <w:sz w:val="24"/>
          <w:szCs w:val="24"/>
          <w:lang w:eastAsia="pl-PL"/>
        </w:rPr>
        <w:t>3</w:t>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00954C13"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257154">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2C009D" w:rsidRDefault="0056409B" w:rsidP="002C009D">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FA6C5F">
        <w:rPr>
          <w:rFonts w:ascii="Tahoma" w:eastAsia="Times New Roman" w:hAnsi="Tahoma" w:cs="Tahoma"/>
          <w:sz w:val="24"/>
          <w:szCs w:val="24"/>
          <w:lang w:eastAsia="pl-PL"/>
        </w:rPr>
        <w:t>……………..</w:t>
      </w:r>
      <w:r w:rsidR="003E48F6">
        <w:rPr>
          <w:rFonts w:ascii="Tahoma" w:eastAsia="Times New Roman" w:hAnsi="Tahoma" w:cs="Tahoma"/>
          <w:sz w:val="24"/>
          <w:szCs w:val="24"/>
          <w:lang w:eastAsia="pl-PL"/>
        </w:rPr>
        <w:t>.</w:t>
      </w:r>
      <w:r w:rsidR="0030706F">
        <w:rPr>
          <w:rFonts w:ascii="Tahoma" w:eastAsia="Times New Roman" w:hAnsi="Tahoma" w:cs="Tahoma"/>
          <w:sz w:val="24"/>
          <w:szCs w:val="24"/>
          <w:lang w:eastAsia="pl-PL"/>
        </w:rPr>
        <w:t>202</w:t>
      </w:r>
      <w:r w:rsidR="00FA6C5F">
        <w:rPr>
          <w:rFonts w:ascii="Tahoma" w:eastAsia="Times New Roman" w:hAnsi="Tahoma" w:cs="Tahoma"/>
          <w:sz w:val="24"/>
          <w:szCs w:val="24"/>
          <w:lang w:eastAsia="pl-PL"/>
        </w:rPr>
        <w:t>3</w:t>
      </w:r>
      <w:r w:rsidR="00C477CC">
        <w:rPr>
          <w:rFonts w:ascii="Tahoma" w:eastAsia="Times New Roman" w:hAnsi="Tahoma" w:cs="Tahoma"/>
          <w:sz w:val="24"/>
          <w:szCs w:val="24"/>
          <w:lang w:eastAsia="pl-PL"/>
        </w:rPr>
        <w:t xml:space="preserve">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DF0D07">
        <w:rPr>
          <w:rFonts w:ascii="Tahoma" w:eastAsia="Times New Roman" w:hAnsi="Tahoma" w:cs="Tahoma"/>
          <w:b/>
          <w:sz w:val="24"/>
          <w:szCs w:val="24"/>
          <w:lang w:eastAsia="pl-PL"/>
        </w:rPr>
        <w:t>5</w:t>
      </w:r>
      <w:r w:rsidR="00B31AB6">
        <w:rPr>
          <w:rFonts w:ascii="Tahoma" w:eastAsia="Times New Roman" w:hAnsi="Tahoma" w:cs="Tahoma"/>
          <w:b/>
          <w:sz w:val="24"/>
          <w:szCs w:val="24"/>
          <w:lang w:eastAsia="pl-PL"/>
        </w:rPr>
        <w:t>.202</w:t>
      </w:r>
      <w:r w:rsidR="00DF0D07">
        <w:rPr>
          <w:rFonts w:ascii="Tahoma" w:eastAsia="Times New Roman" w:hAnsi="Tahoma" w:cs="Tahoma"/>
          <w:b/>
          <w:sz w:val="24"/>
          <w:szCs w:val="24"/>
          <w:lang w:eastAsia="pl-PL"/>
        </w:rPr>
        <w:t>3</w:t>
      </w:r>
      <w:r w:rsidR="00371D94">
        <w:rPr>
          <w:rFonts w:ascii="Tahoma" w:eastAsia="Times New Roman" w:hAnsi="Tahoma" w:cs="Tahoma"/>
          <w:b/>
          <w:sz w:val="24"/>
          <w:szCs w:val="24"/>
          <w:lang w:eastAsia="pl-PL"/>
        </w:rPr>
        <w:t xml:space="preserve"> </w:t>
      </w:r>
      <w:r w:rsidR="00371D94" w:rsidRPr="00371D94">
        <w:rPr>
          <w:rFonts w:ascii="Tahoma" w:eastAsia="Times New Roman" w:hAnsi="Tahoma" w:cs="Tahoma"/>
          <w:sz w:val="24"/>
          <w:szCs w:val="24"/>
          <w:lang w:eastAsia="pl-PL"/>
        </w:rPr>
        <w:t>pn.</w:t>
      </w:r>
      <w:r w:rsidRPr="00C97AFB">
        <w:rPr>
          <w:rFonts w:ascii="Tahoma" w:eastAsia="Times New Roman" w:hAnsi="Tahoma" w:cs="Tahoma"/>
          <w:b/>
          <w:sz w:val="24"/>
          <w:szCs w:val="24"/>
          <w:lang w:eastAsia="pl-PL"/>
        </w:rPr>
        <w:t xml:space="preserve"> </w:t>
      </w:r>
      <w:r w:rsidR="00DF0D07">
        <w:rPr>
          <w:rFonts w:ascii="Tahoma" w:hAnsi="Tahoma" w:cs="Tahoma"/>
          <w:b/>
          <w:sz w:val="24"/>
          <w:szCs w:val="24"/>
        </w:rPr>
        <w:t>Budowa</w:t>
      </w:r>
      <w:r w:rsidR="00DF0D07" w:rsidRPr="00B23D9F">
        <w:rPr>
          <w:rFonts w:ascii="Tahoma" w:hAnsi="Tahoma" w:cs="Tahoma"/>
          <w:b/>
          <w:sz w:val="24"/>
          <w:szCs w:val="24"/>
        </w:rPr>
        <w:t xml:space="preserve"> windy dla osób niepełnosprawnych  przy budynku Szkoły Podstawowej nr 1 im</w:t>
      </w:r>
      <w:r w:rsidR="00DF0D07">
        <w:rPr>
          <w:rFonts w:ascii="Tahoma" w:hAnsi="Tahoma" w:cs="Tahoma"/>
          <w:b/>
          <w:sz w:val="24"/>
          <w:szCs w:val="24"/>
        </w:rPr>
        <w:t>. Jana Pawła II w Aleksandrowie</w:t>
      </w:r>
      <w:r w:rsidR="00DF0D07" w:rsidRPr="00B23D9F">
        <w:rPr>
          <w:rFonts w:ascii="Tahoma" w:hAnsi="Tahoma" w:cs="Tahoma"/>
          <w:b/>
          <w:sz w:val="24"/>
          <w:szCs w:val="24"/>
        </w:rPr>
        <w:t xml:space="preserve"> Łódzkim</w:t>
      </w:r>
      <w:r w:rsidR="00DF0D07">
        <w:rPr>
          <w:rFonts w:ascii="Tahoma" w:hAnsi="Tahoma" w:cs="Tahoma"/>
          <w:b/>
          <w:sz w:val="24"/>
          <w:szCs w:val="24"/>
        </w:rPr>
        <w:t>.</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całości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4E3589" w:rsidRPr="002C009D" w:rsidRDefault="00C97AFB" w:rsidP="002C009D">
      <w:pPr>
        <w:widowControl w:val="0"/>
        <w:numPr>
          <w:ilvl w:val="0"/>
          <w:numId w:val="34"/>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 miesięcznej gwarancji i rękojmi</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na wykonane roboty budowlane</w:t>
      </w:r>
      <w:r w:rsidR="00D83320" w:rsidRPr="00D83320">
        <w:rPr>
          <w:rFonts w:ascii="Tahoma" w:eastAsia="Times New Roman" w:hAnsi="Tahoma" w:cs="Tahoma"/>
          <w:sz w:val="24"/>
          <w:szCs w:val="24"/>
          <w:lang w:eastAsia="pl-PL"/>
        </w:rPr>
        <w:t xml:space="preserve"> </w:t>
      </w:r>
      <w:r w:rsidR="00D83320" w:rsidRPr="00D83320">
        <w:rPr>
          <w:rFonts w:ascii="Tahoma" w:hAnsi="Tahoma" w:cs="Tahoma"/>
          <w:sz w:val="24"/>
          <w:szCs w:val="24"/>
        </w:rPr>
        <w:t>oraz użyte /dostarczone materiały</w:t>
      </w:r>
      <w:r w:rsidRPr="00C97AFB">
        <w:rPr>
          <w:rFonts w:ascii="Tahoma" w:eastAsia="Times New Roman" w:hAnsi="Tahoma" w:cs="Tahoma"/>
          <w:sz w:val="24"/>
          <w:szCs w:val="24"/>
          <w:lang w:eastAsia="pl-PL"/>
        </w:rPr>
        <w:t>, licząc od dnia bezusterkowego końcowego odbioru robót.</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436A6C" w:rsidRPr="00436A6C" w:rsidRDefault="00C97AFB" w:rsidP="00007FF3">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Zobowiązujemy się zrealizować przedmiot zam</w:t>
      </w:r>
      <w:r w:rsidR="00E11B4F" w:rsidRPr="00436A6C">
        <w:rPr>
          <w:rFonts w:ascii="Tahoma" w:eastAsia="Times New Roman" w:hAnsi="Tahoma" w:cs="Tahoma"/>
          <w:sz w:val="24"/>
          <w:szCs w:val="24"/>
          <w:lang w:eastAsia="pl-PL"/>
        </w:rPr>
        <w:t xml:space="preserve">ówienia w terminie </w:t>
      </w:r>
      <w:r w:rsidR="00DF0D07">
        <w:rPr>
          <w:rFonts w:ascii="Tahoma" w:eastAsia="Times New Roman" w:hAnsi="Tahoma" w:cs="Tahoma"/>
          <w:sz w:val="24"/>
          <w:szCs w:val="24"/>
          <w:lang w:eastAsia="pl-PL"/>
        </w:rPr>
        <w:t xml:space="preserve">do </w:t>
      </w:r>
      <w:r w:rsidR="00DF0D07">
        <w:rPr>
          <w:rFonts w:ascii="Tahoma" w:hAnsi="Tahoma" w:cs="Tahoma"/>
          <w:b/>
          <w:bCs/>
          <w:sz w:val="24"/>
          <w:szCs w:val="24"/>
        </w:rPr>
        <w:t xml:space="preserve">30 czerwca 2023 r. </w:t>
      </w:r>
      <w:r w:rsidR="00DF0D07">
        <w:rPr>
          <w:rFonts w:ascii="Tahoma" w:hAnsi="Tahoma" w:cs="Tahoma"/>
          <w:sz w:val="24"/>
          <w:szCs w:val="24"/>
        </w:rPr>
        <w:t>wraz z uzyskaniem pozwolenia na użytkowanie dla urządzeń dźwigowych (UDT i Nadzór Budowlany)</w:t>
      </w:r>
      <w:r w:rsidR="00436A6C" w:rsidRPr="00964E6C">
        <w:rPr>
          <w:rFonts w:ascii="Tahoma" w:hAnsi="Tahoma" w:cs="Tahoma"/>
          <w:bCs/>
          <w:sz w:val="24"/>
          <w:szCs w:val="24"/>
        </w:rPr>
        <w:t>.</w:t>
      </w:r>
    </w:p>
    <w:p w:rsidR="00C97AFB" w:rsidRPr="00436A6C" w:rsidRDefault="00C97AFB" w:rsidP="00007FF3">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436A6C">
        <w:rPr>
          <w:rFonts w:ascii="Tahoma" w:hAnsi="Tahoma" w:cs="Tahoma"/>
          <w:sz w:val="24"/>
          <w:szCs w:val="24"/>
        </w:rPr>
        <w:t>Potwierdzamy spełnienie wymaganego przez Zamawiającego terminu płatności, tj. 30 dni licząc od daty otrzymania przez Zamawiającego prawidłowo wystawionej faktury</w:t>
      </w:r>
      <w:r w:rsidR="00C910C6">
        <w:rPr>
          <w:rFonts w:ascii="Tahoma" w:hAnsi="Tahoma" w:cs="Tahoma"/>
          <w:sz w:val="24"/>
          <w:szCs w:val="24"/>
        </w:rPr>
        <w:t>.</w:t>
      </w:r>
    </w:p>
    <w:p w:rsid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4F0821">
      <w:pPr>
        <w:widowControl w:val="0"/>
        <w:numPr>
          <w:ilvl w:val="0"/>
          <w:numId w:val="8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4F0821">
      <w:pPr>
        <w:widowControl w:val="0"/>
        <w:numPr>
          <w:ilvl w:val="0"/>
          <w:numId w:val="8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4F0821">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bookmarkStart w:id="30" w:name="_GoBack"/>
      <w:bookmarkEnd w:id="30"/>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4F0821">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F077A2">
        <w:rPr>
          <w:rFonts w:ascii="Tahoma" w:eastAsia="Times New Roman" w:hAnsi="Tahoma" w:cs="Tahoma"/>
          <w:sz w:val="20"/>
          <w:szCs w:val="20"/>
          <w:lang w:eastAsia="pl-PL"/>
        </w:rPr>
        <w:t>……………………………………………………………………</w:t>
      </w:r>
    </w:p>
    <w:p w:rsidR="009F01C6" w:rsidRPr="00C97AFB" w:rsidRDefault="009F01C6" w:rsidP="004F0821">
      <w:pPr>
        <w:widowControl w:val="0"/>
        <w:numPr>
          <w:ilvl w:val="0"/>
          <w:numId w:val="43"/>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C97AFB" w:rsidRPr="00C97AFB" w:rsidRDefault="00C97AFB" w:rsidP="004F0821">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4F0821">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9F01C6">
        <w:rPr>
          <w:rFonts w:ascii="Tahoma" w:hAnsi="Tahoma" w:cs="Tahoma"/>
          <w:b/>
          <w:sz w:val="24"/>
          <w:szCs w:val="24"/>
        </w:rPr>
        <w:t>ZP.271.</w:t>
      </w:r>
      <w:r w:rsidR="00005F86">
        <w:rPr>
          <w:rFonts w:ascii="Tahoma" w:hAnsi="Tahoma" w:cs="Tahoma"/>
          <w:b/>
          <w:sz w:val="24"/>
          <w:szCs w:val="24"/>
        </w:rPr>
        <w:t>5</w:t>
      </w:r>
      <w:r w:rsidR="00A558E7">
        <w:rPr>
          <w:rFonts w:ascii="Tahoma" w:hAnsi="Tahoma" w:cs="Tahoma"/>
          <w:b/>
          <w:sz w:val="24"/>
          <w:szCs w:val="24"/>
        </w:rPr>
        <w:t>.202</w:t>
      </w:r>
      <w:r w:rsidR="00005F86">
        <w:rPr>
          <w:rFonts w:ascii="Tahoma" w:hAnsi="Tahoma" w:cs="Tahoma"/>
          <w:b/>
          <w:sz w:val="24"/>
          <w:szCs w:val="24"/>
        </w:rPr>
        <w:t>3</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4D138D" w:rsidRDefault="004D138D"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71D94" w:rsidRDefault="0056409B" w:rsidP="00371D94">
      <w:pPr>
        <w:widowControl w:val="0"/>
        <w:spacing w:after="0" w:line="276" w:lineRule="auto"/>
        <w:ind w:firstLine="708"/>
        <w:jc w:val="both"/>
        <w:rPr>
          <w:rFonts w:ascii="Tahoma" w:hAnsi="Tahoma" w:cs="Tahoma"/>
          <w:b/>
          <w:sz w:val="24"/>
          <w:szCs w:val="24"/>
        </w:rPr>
      </w:pPr>
      <w:r w:rsidRPr="00367602">
        <w:rPr>
          <w:rFonts w:ascii="Tahoma" w:eastAsia="Times New Roman" w:hAnsi="Tahoma" w:cs="Tahoma"/>
          <w:sz w:val="24"/>
          <w:szCs w:val="24"/>
          <w:lang w:eastAsia="pl-PL"/>
        </w:rPr>
        <w:t xml:space="preserve">Na potrzeby postępowania o udzielenie zamówienia publicznego pn. </w:t>
      </w:r>
      <w:r w:rsidR="00005F86">
        <w:rPr>
          <w:rFonts w:ascii="Tahoma" w:hAnsi="Tahoma" w:cs="Tahoma"/>
          <w:b/>
          <w:sz w:val="24"/>
          <w:szCs w:val="24"/>
        </w:rPr>
        <w:t>Budowa</w:t>
      </w:r>
      <w:r w:rsidR="00005F86" w:rsidRPr="00B23D9F">
        <w:rPr>
          <w:rFonts w:ascii="Tahoma" w:hAnsi="Tahoma" w:cs="Tahoma"/>
          <w:b/>
          <w:sz w:val="24"/>
          <w:szCs w:val="24"/>
        </w:rPr>
        <w:t xml:space="preserve"> windy dla osób niepełnosprawnych  przy budynku Szkoły Podstawowej nr 1 im</w:t>
      </w:r>
      <w:r w:rsidR="00005F86">
        <w:rPr>
          <w:rFonts w:ascii="Tahoma" w:hAnsi="Tahoma" w:cs="Tahoma"/>
          <w:b/>
          <w:sz w:val="24"/>
          <w:szCs w:val="24"/>
        </w:rPr>
        <w:t>. Jana Pawła II w Aleksandrowie</w:t>
      </w:r>
      <w:r w:rsidR="00005F86" w:rsidRPr="00B23D9F">
        <w:rPr>
          <w:rFonts w:ascii="Tahoma" w:hAnsi="Tahoma" w:cs="Tahoma"/>
          <w:b/>
          <w:sz w:val="24"/>
          <w:szCs w:val="24"/>
        </w:rPr>
        <w:t xml:space="preserve"> Łódzkim</w:t>
      </w:r>
      <w:r w:rsidR="00005F86" w:rsidRPr="00367602">
        <w:rPr>
          <w:rFonts w:ascii="Tahoma" w:eastAsia="Times New Roman" w:hAnsi="Tahoma" w:cs="Tahoma"/>
          <w:sz w:val="24"/>
          <w:szCs w:val="24"/>
          <w:lang w:eastAsia="pl-PL"/>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436A6C"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Oświadczam, że nie podlegam wykluczeniu z postępowania na podstawie art. 108 ust. 1</w:t>
      </w:r>
      <w:r w:rsidR="008F2919">
        <w:rPr>
          <w:rFonts w:ascii="Tahoma" w:eastAsia="Times New Roman" w:hAnsi="Tahoma" w:cs="Tahoma"/>
          <w:sz w:val="24"/>
          <w:szCs w:val="24"/>
          <w:lang w:eastAsia="pl-PL"/>
        </w:rPr>
        <w:t xml:space="preserve"> </w:t>
      </w:r>
      <w:r w:rsidRPr="00436A6C">
        <w:rPr>
          <w:rFonts w:ascii="Tahoma" w:eastAsia="Times New Roman" w:hAnsi="Tahoma" w:cs="Tahoma"/>
          <w:sz w:val="24"/>
          <w:szCs w:val="24"/>
          <w:lang w:eastAsia="pl-PL"/>
        </w:rPr>
        <w:t xml:space="preserve">ustawy </w:t>
      </w:r>
      <w:proofErr w:type="spellStart"/>
      <w:r w:rsidRPr="00436A6C">
        <w:rPr>
          <w:rFonts w:ascii="Tahoma" w:eastAsia="Times New Roman" w:hAnsi="Tahoma" w:cs="Tahoma"/>
          <w:sz w:val="24"/>
          <w:szCs w:val="24"/>
          <w:lang w:eastAsia="pl-PL"/>
        </w:rPr>
        <w:t>Pzp</w:t>
      </w:r>
      <w:proofErr w:type="spellEnd"/>
      <w:r w:rsidRPr="00436A6C">
        <w:rPr>
          <w:rFonts w:ascii="Tahoma" w:eastAsia="Times New Roman" w:hAnsi="Tahoma" w:cs="Tahoma"/>
          <w:sz w:val="24"/>
          <w:szCs w:val="24"/>
          <w:lang w:eastAsia="pl-PL"/>
        </w:rPr>
        <w:t>.</w:t>
      </w:r>
    </w:p>
    <w:p w:rsidR="0056409B" w:rsidRPr="00436A6C"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 xml:space="preserve">Oświadczam, że nie podlegam wykluczeniu z postępowania na podstawie art. 109 ust. 4 ustawy </w:t>
      </w:r>
      <w:proofErr w:type="spellStart"/>
      <w:r w:rsidRPr="00436A6C">
        <w:rPr>
          <w:rFonts w:ascii="Tahoma" w:eastAsia="Times New Roman" w:hAnsi="Tahoma" w:cs="Tahoma"/>
          <w:sz w:val="24"/>
          <w:szCs w:val="24"/>
          <w:lang w:eastAsia="pl-PL"/>
        </w:rPr>
        <w:t>Pzp</w:t>
      </w:r>
      <w:proofErr w:type="spellEnd"/>
      <w:r w:rsidRPr="00436A6C">
        <w:rPr>
          <w:rFonts w:ascii="Tahoma" w:eastAsia="Times New Roman" w:hAnsi="Tahoma" w:cs="Tahoma"/>
          <w:sz w:val="24"/>
          <w:szCs w:val="24"/>
          <w:lang w:eastAsia="pl-PL"/>
        </w:rPr>
        <w:t>.</w:t>
      </w:r>
    </w:p>
    <w:p w:rsidR="00436A6C" w:rsidRPr="00436A6C" w:rsidRDefault="00436A6C" w:rsidP="00436A6C">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 xml:space="preserve">Oświadczam, że nie podlegam wykluczeniu z postępowania na podstawie </w:t>
      </w:r>
      <w:r w:rsidRPr="00436A6C">
        <w:rPr>
          <w:rFonts w:ascii="Tahoma" w:hAnsi="Tahoma" w:cs="Tahoma"/>
          <w:color w:val="222222"/>
          <w:sz w:val="24"/>
          <w:szCs w:val="24"/>
          <w:shd w:val="clear" w:color="auto" w:fill="FFFFFF"/>
        </w:rPr>
        <w:t xml:space="preserve">art. 7 </w:t>
      </w:r>
      <w:r w:rsidRPr="00436A6C">
        <w:rPr>
          <w:rFonts w:ascii="Tahoma" w:hAnsi="Tahoma" w:cs="Tahoma"/>
          <w:bCs/>
          <w:color w:val="222222"/>
          <w:sz w:val="24"/>
          <w:szCs w:val="24"/>
          <w:shd w:val="clear" w:color="auto" w:fill="FFFFFF"/>
        </w:rPr>
        <w:t>ust. 1 ustawy </w:t>
      </w:r>
      <w:r w:rsidRPr="00436A6C">
        <w:rPr>
          <w:rFonts w:ascii="Tahoma" w:hAnsi="Tahoma" w:cs="Tahoma"/>
          <w:bCs/>
          <w:iCs/>
          <w:color w:val="222222"/>
          <w:sz w:val="24"/>
          <w:szCs w:val="24"/>
          <w:shd w:val="clear" w:color="auto" w:fill="FFFFFF"/>
        </w:rPr>
        <w:t>o szczególnych rozwiązaniach w zakresie przeciwdziałania wspieraniu agresji na Ukrainę oraz służących ochronie bezpieczeństwa narodowego.</w:t>
      </w:r>
    </w:p>
    <w:p w:rsidR="00436A6C" w:rsidRPr="0099577C" w:rsidRDefault="00436A6C" w:rsidP="00436A6C">
      <w:pPr>
        <w:widowControl w:val="0"/>
        <w:spacing w:after="0" w:line="276" w:lineRule="auto"/>
        <w:ind w:left="426"/>
        <w:contextualSpacing/>
        <w:jc w:val="both"/>
        <w:rPr>
          <w:rFonts w:ascii="Tahoma" w:eastAsia="Times New Roman" w:hAnsi="Tahoma" w:cs="Tahoma"/>
          <w:sz w:val="24"/>
          <w:szCs w:val="24"/>
          <w:highlight w:val="yellow"/>
          <w:lang w:eastAsia="pl-PL"/>
        </w:rPr>
      </w:pP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t>BEZPŁATNE I OGÓLNODOSTĘPNE BAZY DANYCH:</w:t>
      </w:r>
    </w:p>
    <w:p w:rsidR="0056409B" w:rsidRPr="00367602" w:rsidRDefault="0056409B" w:rsidP="00436A6C">
      <w:pPr>
        <w:keepNext/>
        <w:keepLines/>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005F86">
        <w:rPr>
          <w:rFonts w:ascii="Tahoma" w:hAnsi="Tahoma" w:cs="Tahoma"/>
          <w:b/>
          <w:sz w:val="24"/>
          <w:szCs w:val="24"/>
        </w:rPr>
        <w:t>5</w:t>
      </w:r>
      <w:r w:rsidR="00954C13" w:rsidRPr="0023570C">
        <w:rPr>
          <w:rFonts w:ascii="Tahoma" w:hAnsi="Tahoma" w:cs="Tahoma"/>
          <w:b/>
          <w:sz w:val="24"/>
          <w:szCs w:val="24"/>
        </w:rPr>
        <w:t>.202</w:t>
      </w:r>
      <w:r w:rsidR="00005F86">
        <w:rPr>
          <w:rFonts w:ascii="Tahoma" w:hAnsi="Tahoma" w:cs="Tahoma"/>
          <w:b/>
          <w:sz w:val="24"/>
          <w:szCs w:val="24"/>
        </w:rPr>
        <w:t>3</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56409B" w:rsidRPr="0023570C" w:rsidRDefault="0056409B" w:rsidP="00005F86">
      <w:pPr>
        <w:keepNext/>
        <w:keepLines/>
        <w:spacing w:after="240" w:line="276" w:lineRule="auto"/>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005F86">
        <w:rPr>
          <w:rFonts w:ascii="Tahoma" w:hAnsi="Tahoma" w:cs="Tahoma"/>
          <w:b/>
          <w:sz w:val="24"/>
          <w:szCs w:val="24"/>
        </w:rPr>
        <w:t>Budowa</w:t>
      </w:r>
      <w:r w:rsidR="00005F86" w:rsidRPr="00B23D9F">
        <w:rPr>
          <w:rFonts w:ascii="Tahoma" w:hAnsi="Tahoma" w:cs="Tahoma"/>
          <w:b/>
          <w:sz w:val="24"/>
          <w:szCs w:val="24"/>
        </w:rPr>
        <w:t xml:space="preserve"> windy dla osób niepełnosprawnych  przy budynku Szkoły Podstawowej nr 1 im</w:t>
      </w:r>
      <w:r w:rsidR="00005F86">
        <w:rPr>
          <w:rFonts w:ascii="Tahoma" w:hAnsi="Tahoma" w:cs="Tahoma"/>
          <w:b/>
          <w:sz w:val="24"/>
          <w:szCs w:val="24"/>
        </w:rPr>
        <w:t>. Jana Pawła II w Aleksandrowie</w:t>
      </w:r>
      <w:r w:rsidR="00005F86" w:rsidRPr="00B23D9F">
        <w:rPr>
          <w:rFonts w:ascii="Tahoma" w:hAnsi="Tahoma" w:cs="Tahoma"/>
          <w:b/>
          <w:sz w:val="24"/>
          <w:szCs w:val="24"/>
        </w:rPr>
        <w:t xml:space="preserve"> Łódzkim</w:t>
      </w:r>
      <w:r w:rsidR="000523D1" w:rsidRPr="009F01C6">
        <w:rPr>
          <w:rFonts w:ascii="Tahoma" w:hAnsi="Tahoma" w:cs="Tahoma"/>
          <w:b/>
          <w:sz w:val="24"/>
          <w:szCs w:val="24"/>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867646">
          <w:pgSz w:w="11906" w:h="16838"/>
          <w:pgMar w:top="1440" w:right="1080" w:bottom="1440" w:left="1080" w:header="708" w:footer="708" w:gutter="0"/>
          <w:pgNumType w:start="29"/>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w:t>
      </w:r>
      <w:r w:rsidR="00005F86">
        <w:rPr>
          <w:rFonts w:ascii="Tahoma" w:hAnsi="Tahoma" w:cs="Tahoma"/>
          <w:b/>
          <w:sz w:val="24"/>
          <w:szCs w:val="24"/>
        </w:rPr>
        <w:t>5</w:t>
      </w:r>
      <w:r w:rsidRPr="000524C8">
        <w:rPr>
          <w:rFonts w:ascii="Tahoma" w:hAnsi="Tahoma" w:cs="Tahoma"/>
          <w:b/>
          <w:sz w:val="24"/>
          <w:szCs w:val="24"/>
        </w:rPr>
        <w:t>.202</w:t>
      </w:r>
      <w:r w:rsidR="00005F86">
        <w:rPr>
          <w:rFonts w:ascii="Tahoma" w:hAnsi="Tahoma" w:cs="Tahoma"/>
          <w:b/>
          <w:sz w:val="24"/>
          <w:szCs w:val="24"/>
        </w:rPr>
        <w:t>3</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A217D" w:rsidRPr="000524C8">
        <w:rPr>
          <w:rFonts w:ascii="Tahoma" w:eastAsia="Times New Roman" w:hAnsi="Tahoma" w:cs="Tahoma"/>
          <w:b/>
          <w:sz w:val="24"/>
          <w:szCs w:val="24"/>
          <w:lang w:eastAsia="pl-PL"/>
        </w:rPr>
        <w:t>Załącznik Nr 4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 xml:space="preserve">Wykaz robót budowlanych, w celu oceny spełniania warunku w zakresie zdolności technicznej lub zawodowej w postępowaniu </w:t>
      </w:r>
      <w:r w:rsidR="00A75D8D">
        <w:rPr>
          <w:rFonts w:ascii="Tahoma" w:eastAsia="Times New Roman" w:hAnsi="Tahoma" w:cs="Tahoma"/>
          <w:b/>
          <w:sz w:val="24"/>
          <w:szCs w:val="24"/>
          <w:lang w:eastAsia="pl-PL"/>
        </w:rPr>
        <w:t>pn.</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t>
      </w:r>
      <w:r w:rsidR="00005F86">
        <w:rPr>
          <w:rFonts w:ascii="Tahoma" w:hAnsi="Tahoma" w:cs="Tahoma"/>
          <w:b/>
          <w:sz w:val="24"/>
          <w:szCs w:val="24"/>
        </w:rPr>
        <w:t>Budowa</w:t>
      </w:r>
      <w:r w:rsidR="00005F86" w:rsidRPr="00B23D9F">
        <w:rPr>
          <w:rFonts w:ascii="Tahoma" w:hAnsi="Tahoma" w:cs="Tahoma"/>
          <w:b/>
          <w:sz w:val="24"/>
          <w:szCs w:val="24"/>
        </w:rPr>
        <w:t xml:space="preserve"> windy dla osób niepełnosprawnych  przy budynku Szkoły Podstawowej nr 1 im</w:t>
      </w:r>
      <w:r w:rsidR="00005F86">
        <w:rPr>
          <w:rFonts w:ascii="Tahoma" w:hAnsi="Tahoma" w:cs="Tahoma"/>
          <w:b/>
          <w:sz w:val="24"/>
          <w:szCs w:val="24"/>
        </w:rPr>
        <w:t>. Jana Pawła II w Aleksandrowie</w:t>
      </w:r>
      <w:r w:rsidR="00005F86" w:rsidRPr="00B23D9F">
        <w:rPr>
          <w:rFonts w:ascii="Tahoma" w:hAnsi="Tahoma" w:cs="Tahoma"/>
          <w:b/>
          <w:sz w:val="24"/>
          <w:szCs w:val="24"/>
        </w:rPr>
        <w:t xml:space="preserve"> Łódzkim</w:t>
      </w:r>
      <w:r w:rsidRPr="000523D1">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82174" w:rsidTr="00A70D80">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roofErr w:type="spellStart"/>
            <w:r w:rsidRPr="00282174">
              <w:rPr>
                <w:rFonts w:ascii="Tahoma" w:eastAsia="Times New Roman" w:hAnsi="Tahoma" w:cs="Tahoma"/>
                <w:b/>
                <w:sz w:val="24"/>
                <w:szCs w:val="24"/>
                <w:lang w:eastAsia="pl-PL"/>
              </w:rPr>
              <w:t>l.p</w:t>
            </w:r>
            <w:proofErr w:type="spellEnd"/>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Zakres/opis wykonanych robót budowlanych</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961" w:type="pct"/>
            <w:vAlign w:val="center"/>
          </w:tcPr>
          <w:p w:rsidR="00282174" w:rsidRPr="00282174" w:rsidRDefault="00282174" w:rsidP="000524C8">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 roboty budowlanej</w:t>
            </w:r>
          </w:p>
        </w:tc>
        <w:tc>
          <w:tcPr>
            <w:tcW w:w="890"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Miejsce wykonania roboty budowlanej</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lang w:eastAsia="pl-PL"/>
              </w:rPr>
            </w:pPr>
            <w:r w:rsidRPr="00282174">
              <w:rPr>
                <w:rFonts w:ascii="Tahoma" w:eastAsia="Times New Roman" w:hAnsi="Tahoma" w:cs="Tahoma"/>
                <w:b/>
                <w:lang w:eastAsia="pl-PL"/>
              </w:rPr>
              <w:t xml:space="preserve">Data wykonania roboty (zamówienia) – </w:t>
            </w:r>
            <w:r w:rsidRPr="00282174">
              <w:rPr>
                <w:rFonts w:ascii="Tahoma" w:eastAsia="Times New Roman" w:hAnsi="Tahoma" w:cs="Tahoma"/>
                <w:lang w:eastAsia="pl-PL"/>
              </w:rPr>
              <w:t>zakończenie</w:t>
            </w: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lang w:eastAsia="pl-PL"/>
              </w:rPr>
              <w:t>(dzień – miesiąc – rok)</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 zamówienie</w:t>
            </w:r>
          </w:p>
        </w:tc>
      </w:tr>
      <w:tr w:rsidR="00282174" w:rsidRPr="00282174" w:rsidTr="00A70D80">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A70D80">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0524C8">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4E0D2E" w:rsidRPr="004E0D2E" w:rsidRDefault="004E0D2E" w:rsidP="004E0D2E">
      <w:pPr>
        <w:numPr>
          <w:ilvl w:val="0"/>
          <w:numId w:val="67"/>
        </w:numPr>
        <w:autoSpaceDE w:val="0"/>
        <w:autoSpaceDN w:val="0"/>
        <w:adjustRightInd w:val="0"/>
        <w:spacing w:after="0" w:line="240" w:lineRule="auto"/>
        <w:jc w:val="both"/>
        <w:rPr>
          <w:rFonts w:ascii="Tahoma" w:hAnsi="Tahoma" w:cs="Tahoma"/>
          <w:sz w:val="24"/>
          <w:szCs w:val="24"/>
        </w:rPr>
      </w:pPr>
      <w:r w:rsidRPr="004E0D2E">
        <w:rPr>
          <w:rFonts w:ascii="Tahoma" w:hAnsi="Tahoma" w:cs="Tahoma"/>
          <w:sz w:val="24"/>
          <w:szCs w:val="24"/>
        </w:rPr>
        <w:t>i innych materiałów niezbędnych dla prawidłowego wykonania umowy,</w:t>
      </w:r>
    </w:p>
    <w:p w:rsidR="004E0D2E" w:rsidRDefault="004E0D2E" w:rsidP="00FE13D0">
      <w:pPr>
        <w:autoSpaceDE w:val="0"/>
        <w:autoSpaceDN w:val="0"/>
        <w:adjustRightInd w:val="0"/>
        <w:spacing w:after="0" w:line="240" w:lineRule="auto"/>
        <w:ind w:left="720"/>
        <w:jc w:val="both"/>
        <w:rPr>
          <w:rFonts w:ascii="Tahoma" w:eastAsia="MS Mincho" w:hAnsi="Tahoma" w:cs="Tahoma"/>
          <w:sz w:val="24"/>
          <w:szCs w:val="24"/>
          <w:lang w:eastAsia="pl-PL"/>
        </w:rPr>
      </w:pPr>
      <w:r w:rsidRPr="004E0D2E">
        <w:rPr>
          <w:rFonts w:ascii="Tahoma" w:hAnsi="Tahoma" w:cs="Tahoma"/>
          <w:sz w:val="24"/>
          <w:szCs w:val="24"/>
        </w:rPr>
        <w:t xml:space="preserve">- okoliczności wskazane </w:t>
      </w:r>
    </w:p>
    <w:p w:rsidR="00FE13D0" w:rsidRPr="00FE13D0" w:rsidRDefault="00FE13D0" w:rsidP="00FE13D0">
      <w:pPr>
        <w:keepNext/>
        <w:keepLines/>
        <w:spacing w:after="0" w:line="240" w:lineRule="auto"/>
        <w:rPr>
          <w:rFonts w:ascii="Tahoma" w:eastAsia="MS Mincho" w:hAnsi="Tahoma" w:cs="Tahoma"/>
          <w:b/>
          <w:bCs/>
          <w:color w:val="000000"/>
          <w:sz w:val="24"/>
          <w:szCs w:val="24"/>
          <w:lang w:eastAsia="pl-PL"/>
        </w:rPr>
      </w:pPr>
      <w:r w:rsidRPr="00FE13D0">
        <w:rPr>
          <w:rFonts w:ascii="Tahoma" w:eastAsia="MS Mincho" w:hAnsi="Tahoma" w:cs="Tahoma"/>
          <w:sz w:val="24"/>
          <w:szCs w:val="24"/>
          <w:lang w:eastAsia="pl-PL"/>
        </w:rPr>
        <w:t>Numer sprawy</w:t>
      </w:r>
      <w:r w:rsidRPr="00FE13D0">
        <w:rPr>
          <w:rFonts w:ascii="Tahoma" w:eastAsia="MS Mincho" w:hAnsi="Tahoma" w:cs="Tahoma"/>
          <w:b/>
          <w:bCs/>
          <w:sz w:val="24"/>
          <w:szCs w:val="24"/>
          <w:lang w:eastAsia="pl-PL"/>
        </w:rPr>
        <w:t xml:space="preserve"> ZP.271.5.2023</w:t>
      </w:r>
      <w:r w:rsidRPr="00FE13D0">
        <w:rPr>
          <w:rFonts w:ascii="Tahoma" w:eastAsia="MS Mincho" w:hAnsi="Tahoma" w:cs="Tahoma"/>
          <w:b/>
          <w:bCs/>
          <w:sz w:val="24"/>
          <w:szCs w:val="24"/>
          <w:lang w:eastAsia="pl-PL"/>
        </w:rPr>
        <w:tab/>
        <w:t xml:space="preserve">  </w:t>
      </w:r>
      <w:r w:rsidRPr="00FE13D0">
        <w:rPr>
          <w:rFonts w:ascii="Tahoma" w:eastAsia="MS Mincho" w:hAnsi="Tahoma" w:cs="Tahoma"/>
          <w:b/>
          <w:bCs/>
          <w:sz w:val="24"/>
          <w:szCs w:val="24"/>
          <w:lang w:eastAsia="pl-PL"/>
        </w:rPr>
        <w:tab/>
      </w:r>
      <w:r w:rsidRPr="00FE13D0">
        <w:rPr>
          <w:rFonts w:ascii="Tahoma" w:eastAsia="MS Mincho" w:hAnsi="Tahoma" w:cs="Tahoma"/>
          <w:b/>
          <w:bCs/>
          <w:sz w:val="24"/>
          <w:szCs w:val="24"/>
          <w:lang w:eastAsia="pl-PL"/>
        </w:rPr>
        <w:tab/>
      </w:r>
      <w:r w:rsidRPr="00FE13D0">
        <w:rPr>
          <w:rFonts w:ascii="Tahoma" w:eastAsia="MS Mincho" w:hAnsi="Tahoma" w:cs="Tahoma"/>
          <w:b/>
          <w:bCs/>
          <w:sz w:val="24"/>
          <w:szCs w:val="24"/>
          <w:lang w:eastAsia="pl-PL"/>
        </w:rPr>
        <w:tab/>
        <w:t xml:space="preserve">         Załącznik Nr 5 do SWZ</w:t>
      </w:r>
    </w:p>
    <w:p w:rsidR="00FE13D0" w:rsidRPr="00FE13D0" w:rsidRDefault="00FE13D0" w:rsidP="00FE13D0">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FE13D0" w:rsidRPr="00FE13D0" w:rsidRDefault="00FE13D0" w:rsidP="00FE13D0">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FE13D0" w:rsidRPr="00FE13D0" w:rsidRDefault="00FE13D0" w:rsidP="00FE13D0">
      <w:pPr>
        <w:keepNext/>
        <w:keepLines/>
        <w:tabs>
          <w:tab w:val="center" w:pos="5016"/>
          <w:tab w:val="right" w:pos="9552"/>
        </w:tabs>
        <w:spacing w:after="0" w:line="240" w:lineRule="auto"/>
        <w:jc w:val="center"/>
        <w:rPr>
          <w:rFonts w:ascii="Tahoma" w:eastAsia="MS Mincho" w:hAnsi="Tahoma" w:cs="Tahoma"/>
          <w:b/>
          <w:bCs/>
          <w:sz w:val="24"/>
          <w:szCs w:val="24"/>
          <w:lang w:eastAsia="pl-PL"/>
        </w:rPr>
      </w:pPr>
      <w:r w:rsidRPr="00FE13D0">
        <w:rPr>
          <w:rFonts w:ascii="Tahoma" w:eastAsia="MS Mincho" w:hAnsi="Tahoma" w:cs="Tahoma"/>
          <w:b/>
          <w:bCs/>
          <w:color w:val="000000"/>
          <w:sz w:val="24"/>
          <w:szCs w:val="24"/>
          <w:lang w:eastAsia="pl-PL"/>
        </w:rPr>
        <w:t>UMOWA Nr ZP.272……….2021 - wzór</w:t>
      </w:r>
    </w:p>
    <w:p w:rsidR="00FE13D0" w:rsidRPr="00FE13D0" w:rsidRDefault="00FE13D0" w:rsidP="00FE13D0">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FE13D0" w:rsidRPr="00FE13D0" w:rsidRDefault="00FE13D0" w:rsidP="00FE13D0">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FE13D0" w:rsidRPr="00FE13D0" w:rsidRDefault="00FE13D0" w:rsidP="00FE13D0">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FE13D0" w:rsidRPr="00FE13D0" w:rsidRDefault="00FE13D0" w:rsidP="00FE13D0">
      <w:pPr>
        <w:keepNext/>
        <w:keepLines/>
        <w:shd w:val="clear" w:color="auto" w:fill="FFFFFF"/>
        <w:spacing w:after="0" w:line="240" w:lineRule="auto"/>
        <w:jc w:val="both"/>
        <w:rPr>
          <w:rFonts w:ascii="Tahoma" w:eastAsia="MS Mincho" w:hAnsi="Tahoma" w:cs="Tahoma"/>
          <w:color w:val="000000"/>
          <w:sz w:val="24"/>
          <w:szCs w:val="24"/>
          <w:lang w:eastAsia="pl-PL"/>
        </w:rPr>
      </w:pPr>
      <w:r w:rsidRPr="00FE13D0">
        <w:rPr>
          <w:rFonts w:ascii="Tahoma" w:eastAsia="MS Mincho" w:hAnsi="Tahoma" w:cs="Tahoma"/>
          <w:color w:val="000000"/>
          <w:sz w:val="24"/>
          <w:szCs w:val="24"/>
          <w:lang w:eastAsia="pl-PL"/>
        </w:rPr>
        <w:t xml:space="preserve">Zawarta w dniu……………….. w Aleksandrowie Łódzkim pomiędzy Gminą Aleksandrów Łódzki, </w:t>
      </w:r>
      <w:r w:rsidRPr="00FE13D0">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FE13D0">
        <w:rPr>
          <w:rFonts w:ascii="Tahoma" w:eastAsia="MS Mincho" w:hAnsi="Tahoma" w:cs="Tahoma"/>
          <w:b/>
          <w:color w:val="000000"/>
          <w:sz w:val="24"/>
          <w:szCs w:val="24"/>
          <w:lang w:eastAsia="pl-PL"/>
        </w:rPr>
        <w:t>„Zamawiającym"</w:t>
      </w:r>
      <w:r w:rsidRPr="00FE13D0">
        <w:rPr>
          <w:rFonts w:ascii="Tahoma" w:eastAsia="MS Mincho" w:hAnsi="Tahoma" w:cs="Tahoma"/>
          <w:color w:val="000000"/>
          <w:sz w:val="24"/>
          <w:szCs w:val="24"/>
          <w:lang w:eastAsia="pl-PL"/>
        </w:rPr>
        <w:t>, reprezentowaną przez:</w:t>
      </w:r>
    </w:p>
    <w:p w:rsidR="00FE13D0" w:rsidRPr="00FE13D0" w:rsidRDefault="00FE13D0" w:rsidP="00FE13D0">
      <w:pPr>
        <w:keepNext/>
        <w:keepLines/>
        <w:shd w:val="clear" w:color="auto" w:fill="FFFFFF"/>
        <w:spacing w:after="0" w:line="240" w:lineRule="auto"/>
        <w:jc w:val="both"/>
        <w:rPr>
          <w:rFonts w:ascii="Tahoma" w:eastAsia="MS Mincho" w:hAnsi="Tahoma" w:cs="Tahoma"/>
          <w:color w:val="000000"/>
          <w:sz w:val="24"/>
          <w:szCs w:val="24"/>
          <w:lang w:eastAsia="pl-PL"/>
        </w:rPr>
      </w:pPr>
      <w:r w:rsidRPr="00FE13D0">
        <w:rPr>
          <w:rFonts w:ascii="Tahoma" w:eastAsia="MS Mincho" w:hAnsi="Tahoma" w:cs="Tahoma"/>
          <w:color w:val="000000"/>
          <w:sz w:val="24"/>
          <w:szCs w:val="24"/>
          <w:lang w:eastAsia="pl-PL"/>
        </w:rPr>
        <w:t xml:space="preserve">Jacka Lipińskiego </w:t>
      </w:r>
      <w:r w:rsidRPr="00FE13D0">
        <w:rPr>
          <w:rFonts w:ascii="Tahoma" w:eastAsia="MS Mincho" w:hAnsi="Tahoma" w:cs="Tahoma"/>
          <w:color w:val="000000"/>
          <w:sz w:val="24"/>
          <w:szCs w:val="24"/>
          <w:lang w:eastAsia="pl-PL"/>
        </w:rPr>
        <w:tab/>
        <w:t xml:space="preserve">  –   Burmistrza Aleksandrowa Łódzkiego</w:t>
      </w:r>
    </w:p>
    <w:p w:rsidR="00FE13D0" w:rsidRPr="00FE13D0" w:rsidRDefault="00FE13D0" w:rsidP="00FE13D0">
      <w:pPr>
        <w:keepNext/>
        <w:keepLines/>
        <w:shd w:val="clear" w:color="auto" w:fill="FFFFFF"/>
        <w:spacing w:after="0" w:line="240" w:lineRule="auto"/>
        <w:jc w:val="both"/>
        <w:rPr>
          <w:rFonts w:ascii="Tahoma" w:eastAsia="MS Mincho" w:hAnsi="Tahoma" w:cs="Tahoma"/>
          <w:color w:val="000000"/>
          <w:sz w:val="24"/>
          <w:szCs w:val="24"/>
          <w:lang w:eastAsia="pl-PL"/>
        </w:rPr>
      </w:pPr>
      <w:r w:rsidRPr="00FE13D0">
        <w:rPr>
          <w:rFonts w:ascii="Tahoma" w:eastAsia="MS Mincho" w:hAnsi="Tahoma" w:cs="Tahoma"/>
          <w:color w:val="000000"/>
          <w:sz w:val="24"/>
          <w:szCs w:val="24"/>
          <w:lang w:eastAsia="pl-PL"/>
        </w:rPr>
        <w:t>przy kontrasygnacie:</w:t>
      </w:r>
    </w:p>
    <w:p w:rsidR="00FE13D0" w:rsidRPr="00FE13D0" w:rsidRDefault="00FE13D0" w:rsidP="00FE13D0">
      <w:pPr>
        <w:keepNext/>
        <w:keepLines/>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FE13D0">
        <w:rPr>
          <w:rFonts w:ascii="Tahoma" w:eastAsia="MS Mincho" w:hAnsi="Tahoma" w:cs="Tahoma"/>
          <w:color w:val="000000"/>
          <w:sz w:val="24"/>
          <w:szCs w:val="24"/>
          <w:lang w:eastAsia="pl-PL"/>
        </w:rPr>
        <w:t>Grzegorza Siecha          –   Skarbnika</w:t>
      </w:r>
    </w:p>
    <w:p w:rsidR="00FE13D0" w:rsidRPr="00FE13D0" w:rsidRDefault="00FE13D0" w:rsidP="00FE13D0">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FE13D0" w:rsidRPr="00FE13D0" w:rsidRDefault="00FE13D0" w:rsidP="00FE13D0">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FE13D0" w:rsidRPr="00FE13D0" w:rsidRDefault="00FE13D0" w:rsidP="00FE13D0">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FE13D0">
        <w:rPr>
          <w:rFonts w:ascii="Tahoma" w:eastAsia="MS Mincho" w:hAnsi="Tahoma" w:cs="Tahoma"/>
          <w:color w:val="000000"/>
          <w:sz w:val="24"/>
          <w:szCs w:val="24"/>
          <w:lang w:eastAsia="pl-PL"/>
        </w:rPr>
        <w:t xml:space="preserve">a </w:t>
      </w:r>
    </w:p>
    <w:p w:rsidR="00FE13D0" w:rsidRPr="00FE13D0" w:rsidRDefault="00FE13D0" w:rsidP="00FE13D0">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FE13D0">
        <w:rPr>
          <w:rFonts w:ascii="Tahoma" w:eastAsia="MS Mincho" w:hAnsi="Tahoma" w:cs="Tahoma"/>
          <w:color w:val="000000"/>
          <w:sz w:val="24"/>
          <w:szCs w:val="24"/>
          <w:lang w:eastAsia="pl-PL"/>
        </w:rPr>
        <w:t>[dane identyfikujące Wykonawcę, w tym dane  adresowe , dane  o wpisie do państwowych rejestrów, takich jak NIP i REGON]</w:t>
      </w:r>
    </w:p>
    <w:p w:rsidR="00FE13D0" w:rsidRPr="00FE13D0" w:rsidRDefault="00FE13D0" w:rsidP="00FE13D0">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FE13D0">
        <w:rPr>
          <w:rFonts w:ascii="Tahoma" w:eastAsia="MS Mincho" w:hAnsi="Tahoma" w:cs="Tahoma"/>
          <w:color w:val="000000"/>
          <w:sz w:val="24"/>
          <w:szCs w:val="24"/>
          <w:lang w:eastAsia="pl-PL"/>
        </w:rPr>
        <w:t>zwaną/</w:t>
      </w:r>
      <w:proofErr w:type="spellStart"/>
      <w:r w:rsidRPr="00FE13D0">
        <w:rPr>
          <w:rFonts w:ascii="Tahoma" w:eastAsia="MS Mincho" w:hAnsi="Tahoma" w:cs="Tahoma"/>
          <w:color w:val="000000"/>
          <w:sz w:val="24"/>
          <w:szCs w:val="24"/>
          <w:lang w:eastAsia="pl-PL"/>
        </w:rPr>
        <w:t>ym</w:t>
      </w:r>
      <w:proofErr w:type="spellEnd"/>
      <w:r w:rsidRPr="00FE13D0">
        <w:rPr>
          <w:rFonts w:ascii="Tahoma" w:eastAsia="MS Mincho" w:hAnsi="Tahoma" w:cs="Tahoma"/>
          <w:color w:val="000000"/>
          <w:sz w:val="24"/>
          <w:szCs w:val="24"/>
          <w:lang w:eastAsia="pl-PL"/>
        </w:rPr>
        <w:t xml:space="preserve"> dalej </w:t>
      </w:r>
      <w:r w:rsidRPr="00FE13D0">
        <w:rPr>
          <w:rFonts w:ascii="Tahoma" w:eastAsia="MS Mincho" w:hAnsi="Tahoma" w:cs="Tahoma"/>
          <w:b/>
          <w:bCs/>
          <w:color w:val="000000"/>
          <w:sz w:val="24"/>
          <w:szCs w:val="24"/>
          <w:lang w:eastAsia="pl-PL"/>
        </w:rPr>
        <w:t>„Wykonawcą</w:t>
      </w:r>
      <w:r w:rsidRPr="00FE13D0">
        <w:rPr>
          <w:rFonts w:ascii="Tahoma" w:eastAsia="MS Mincho" w:hAnsi="Tahoma" w:cs="Tahoma"/>
          <w:b/>
          <w:color w:val="000000"/>
          <w:sz w:val="24"/>
          <w:szCs w:val="24"/>
          <w:lang w:eastAsia="pl-PL"/>
        </w:rPr>
        <w:t>”</w:t>
      </w:r>
      <w:r w:rsidRPr="00FE13D0">
        <w:rPr>
          <w:rFonts w:ascii="Tahoma" w:eastAsia="MS Mincho" w:hAnsi="Tahoma" w:cs="Tahoma"/>
          <w:color w:val="000000"/>
          <w:sz w:val="24"/>
          <w:szCs w:val="24"/>
          <w:lang w:eastAsia="pl-PL"/>
        </w:rPr>
        <w:t>, reprezentowaną/</w:t>
      </w:r>
      <w:proofErr w:type="spellStart"/>
      <w:r w:rsidRPr="00FE13D0">
        <w:rPr>
          <w:rFonts w:ascii="Tahoma" w:eastAsia="MS Mincho" w:hAnsi="Tahoma" w:cs="Tahoma"/>
          <w:color w:val="000000"/>
          <w:sz w:val="24"/>
          <w:szCs w:val="24"/>
          <w:lang w:eastAsia="pl-PL"/>
        </w:rPr>
        <w:t>ym</w:t>
      </w:r>
      <w:proofErr w:type="spellEnd"/>
      <w:r w:rsidRPr="00FE13D0">
        <w:rPr>
          <w:rFonts w:ascii="Tahoma" w:eastAsia="MS Mincho" w:hAnsi="Tahoma" w:cs="Tahoma"/>
          <w:color w:val="000000"/>
          <w:sz w:val="24"/>
          <w:szCs w:val="24"/>
          <w:lang w:eastAsia="pl-PL"/>
        </w:rPr>
        <w:t xml:space="preserve"> przez:</w:t>
      </w:r>
    </w:p>
    <w:p w:rsidR="00FE13D0" w:rsidRPr="00FE13D0" w:rsidRDefault="00FE13D0" w:rsidP="00FE13D0">
      <w:pPr>
        <w:keepNext/>
        <w:keepLines/>
        <w:spacing w:after="0" w:line="240" w:lineRule="auto"/>
        <w:jc w:val="both"/>
        <w:rPr>
          <w:rFonts w:ascii="Tahoma" w:eastAsia="MS Mincho" w:hAnsi="Tahoma" w:cs="Tahoma"/>
          <w:color w:val="000000"/>
          <w:sz w:val="24"/>
          <w:szCs w:val="24"/>
          <w:lang w:eastAsia="pl-PL"/>
        </w:rPr>
      </w:pPr>
      <w:r w:rsidRPr="00FE13D0">
        <w:rPr>
          <w:rFonts w:ascii="Tahoma" w:eastAsia="MS Mincho" w:hAnsi="Tahoma" w:cs="Tahoma"/>
          <w:color w:val="000000"/>
          <w:sz w:val="24"/>
          <w:szCs w:val="24"/>
          <w:lang w:eastAsia="pl-PL"/>
        </w:rPr>
        <w:t>…………………………………</w:t>
      </w:r>
    </w:p>
    <w:p w:rsidR="00FE13D0" w:rsidRPr="00FE13D0" w:rsidRDefault="00FE13D0" w:rsidP="00FE13D0">
      <w:pPr>
        <w:keepNext/>
        <w:keepLines/>
        <w:spacing w:after="0" w:line="240" w:lineRule="auto"/>
        <w:jc w:val="both"/>
        <w:rPr>
          <w:rFonts w:ascii="Tahoma" w:eastAsia="MS Mincho" w:hAnsi="Tahoma" w:cs="Tahoma"/>
          <w:color w:val="000000"/>
          <w:sz w:val="24"/>
          <w:szCs w:val="24"/>
          <w:lang w:eastAsia="pl-PL"/>
        </w:rPr>
      </w:pPr>
      <w:r w:rsidRPr="00FE13D0">
        <w:rPr>
          <w:rFonts w:ascii="Tahoma" w:eastAsia="MS Mincho" w:hAnsi="Tahoma" w:cs="Tahoma"/>
          <w:color w:val="000000"/>
          <w:sz w:val="24"/>
          <w:szCs w:val="24"/>
          <w:lang w:eastAsia="pl-PL"/>
        </w:rPr>
        <w:t> </w:t>
      </w:r>
    </w:p>
    <w:p w:rsidR="00FE13D0" w:rsidRPr="00FE13D0" w:rsidRDefault="00FE13D0" w:rsidP="00FE13D0">
      <w:pPr>
        <w:keepNext/>
        <w:keepLines/>
        <w:spacing w:after="0" w:line="240" w:lineRule="auto"/>
        <w:jc w:val="both"/>
        <w:rPr>
          <w:rFonts w:ascii="Tahoma" w:eastAsia="MS Mincho" w:hAnsi="Tahoma" w:cs="Tahoma"/>
          <w:color w:val="000000"/>
          <w:sz w:val="24"/>
          <w:szCs w:val="24"/>
          <w:lang w:eastAsia="pl-PL"/>
        </w:rPr>
      </w:pPr>
    </w:p>
    <w:p w:rsidR="00FE13D0" w:rsidRPr="00FE13D0" w:rsidRDefault="00FE13D0" w:rsidP="00FE13D0">
      <w:pPr>
        <w:keepNext/>
        <w:keepLines/>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Strony zawierają umowę w wyniku przeprowadzonego, na podstawie art. 275-296 ustawy z dnia 11 września 2019 r. r. – Prawo zamówień publicznych </w:t>
      </w:r>
      <w:r w:rsidRPr="00FE13D0">
        <w:rPr>
          <w:rFonts w:ascii="Tahoma" w:eastAsia="MS Mincho" w:hAnsi="Tahoma" w:cs="Tahoma"/>
          <w:bCs/>
          <w:sz w:val="24"/>
          <w:szCs w:val="24"/>
          <w:lang w:eastAsia="pl-PL"/>
        </w:rPr>
        <w:t>(</w:t>
      </w:r>
      <w:proofErr w:type="spellStart"/>
      <w:r w:rsidRPr="00FE13D0">
        <w:rPr>
          <w:rFonts w:ascii="Tahoma" w:eastAsia="MS Mincho" w:hAnsi="Tahoma" w:cs="Tahoma"/>
          <w:bCs/>
          <w:sz w:val="24"/>
          <w:szCs w:val="24"/>
          <w:lang w:eastAsia="pl-PL"/>
        </w:rPr>
        <w:t>t.j</w:t>
      </w:r>
      <w:proofErr w:type="spellEnd"/>
      <w:r w:rsidRPr="00FE13D0">
        <w:rPr>
          <w:rFonts w:ascii="Tahoma" w:eastAsia="MS Mincho" w:hAnsi="Tahoma" w:cs="Tahoma"/>
          <w:bCs/>
          <w:sz w:val="24"/>
          <w:szCs w:val="24"/>
          <w:lang w:eastAsia="pl-PL"/>
        </w:rPr>
        <w:t xml:space="preserve">. Dz. U. z 2022 r. poz. 1710 z </w:t>
      </w:r>
      <w:proofErr w:type="spellStart"/>
      <w:r w:rsidRPr="00FE13D0">
        <w:rPr>
          <w:rFonts w:ascii="Tahoma" w:eastAsia="MS Mincho" w:hAnsi="Tahoma" w:cs="Tahoma"/>
          <w:bCs/>
          <w:sz w:val="24"/>
          <w:szCs w:val="24"/>
          <w:lang w:eastAsia="pl-PL"/>
        </w:rPr>
        <w:t>późn</w:t>
      </w:r>
      <w:proofErr w:type="spellEnd"/>
      <w:r w:rsidRPr="00FE13D0">
        <w:rPr>
          <w:rFonts w:ascii="Tahoma" w:eastAsia="MS Mincho" w:hAnsi="Tahoma" w:cs="Tahoma"/>
          <w:bCs/>
          <w:sz w:val="24"/>
          <w:szCs w:val="24"/>
          <w:lang w:eastAsia="pl-PL"/>
        </w:rPr>
        <w:t>. zm.)</w:t>
      </w:r>
      <w:r w:rsidRPr="00FE13D0">
        <w:rPr>
          <w:rFonts w:ascii="Tahoma" w:eastAsia="MS Mincho" w:hAnsi="Tahoma" w:cs="Tahoma"/>
          <w:sz w:val="24"/>
          <w:szCs w:val="24"/>
          <w:lang w:eastAsia="pl-PL"/>
        </w:rPr>
        <w:t>, postępowania o udzielenie zamówienia w trybie podstawowym (numer sprawy ZP.271.5.2023), o następującej treści:</w:t>
      </w:r>
    </w:p>
    <w:p w:rsidR="00FE13D0" w:rsidRPr="00FE13D0" w:rsidRDefault="00FE13D0" w:rsidP="00FE13D0">
      <w:pPr>
        <w:keepNext/>
        <w:keepLines/>
        <w:spacing w:after="0" w:line="240" w:lineRule="auto"/>
        <w:jc w:val="both"/>
        <w:rPr>
          <w:rFonts w:ascii="Tahoma" w:eastAsia="MS Mincho" w:hAnsi="Tahoma" w:cs="Tahoma"/>
          <w:sz w:val="24"/>
          <w:szCs w:val="24"/>
          <w:lang w:eastAsia="pl-PL"/>
        </w:rPr>
      </w:pPr>
    </w:p>
    <w:p w:rsidR="00FE13D0" w:rsidRPr="00FE13D0" w:rsidRDefault="00FE13D0" w:rsidP="00FE13D0">
      <w:pPr>
        <w:keepNext/>
        <w:keepLines/>
        <w:spacing w:after="0" w:line="240" w:lineRule="auto"/>
        <w:jc w:val="center"/>
        <w:rPr>
          <w:rFonts w:ascii="Tahoma" w:eastAsia="MS Mincho" w:hAnsi="Tahoma" w:cs="Tahoma"/>
          <w:b/>
          <w:bCs/>
          <w:sz w:val="24"/>
          <w:szCs w:val="24"/>
          <w:lang w:eastAsia="pl-PL"/>
        </w:rPr>
      </w:pPr>
    </w:p>
    <w:p w:rsidR="00FE13D0" w:rsidRPr="00FE13D0" w:rsidRDefault="00FE13D0" w:rsidP="00FE13D0">
      <w:pPr>
        <w:keepNext/>
        <w:keepLines/>
        <w:spacing w:after="0" w:line="240" w:lineRule="auto"/>
        <w:jc w:val="center"/>
        <w:rPr>
          <w:rFonts w:ascii="Tahoma" w:eastAsia="MS Mincho" w:hAnsi="Tahoma" w:cs="Tahoma"/>
          <w:b/>
          <w:bCs/>
          <w:sz w:val="24"/>
          <w:szCs w:val="24"/>
          <w:lang w:eastAsia="pl-PL"/>
        </w:rPr>
      </w:pPr>
      <w:r w:rsidRPr="00FE13D0">
        <w:rPr>
          <w:rFonts w:ascii="Tahoma" w:eastAsia="MS Mincho" w:hAnsi="Tahoma" w:cs="Tahoma"/>
          <w:b/>
          <w:bCs/>
          <w:sz w:val="24"/>
          <w:szCs w:val="24"/>
          <w:lang w:eastAsia="pl-PL"/>
        </w:rPr>
        <w:t>§ 1. PRZEDMIOT UMOWY</w:t>
      </w:r>
    </w:p>
    <w:p w:rsidR="00FE13D0" w:rsidRPr="00FE13D0" w:rsidRDefault="00FE13D0" w:rsidP="00FE13D0">
      <w:pPr>
        <w:keepNext/>
        <w:keepLines/>
        <w:spacing w:after="0" w:line="240" w:lineRule="auto"/>
        <w:jc w:val="center"/>
        <w:rPr>
          <w:rFonts w:ascii="Tahoma" w:eastAsia="MS Mincho" w:hAnsi="Tahoma" w:cs="Tahoma"/>
          <w:b/>
          <w:bCs/>
          <w:sz w:val="24"/>
          <w:szCs w:val="24"/>
          <w:lang w:eastAsia="pl-PL"/>
        </w:rPr>
      </w:pPr>
    </w:p>
    <w:p w:rsidR="00FE13D0" w:rsidRPr="00FE13D0" w:rsidRDefault="00FE13D0" w:rsidP="00FE13D0">
      <w:pPr>
        <w:keepNext/>
        <w:keepLines/>
        <w:numPr>
          <w:ilvl w:val="0"/>
          <w:numId w:val="50"/>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W oparciu o dane zawarte w ofercie Wykonawcy z dnia ........... 2023 r. opracowanej na podstawie dokumentacji przekazanej przez Zamawiającego, Zamawiający powierza, a Wykonawca przyjmuje do wykonania roboty budowlane polegające na</w:t>
      </w:r>
      <w:r w:rsidRPr="00FE13D0">
        <w:rPr>
          <w:rFonts w:ascii="Tahoma" w:eastAsia="Times New Roman" w:hAnsi="Tahoma" w:cs="Tahoma"/>
          <w:sz w:val="24"/>
          <w:szCs w:val="24"/>
          <w:lang w:eastAsia="pl-PL"/>
        </w:rPr>
        <w:t xml:space="preserve"> </w:t>
      </w:r>
      <w:r w:rsidRPr="00FE13D0">
        <w:rPr>
          <w:rFonts w:ascii="Tahoma" w:eastAsia="MS Mincho" w:hAnsi="Tahoma" w:cs="Tahoma"/>
          <w:sz w:val="24"/>
          <w:szCs w:val="24"/>
          <w:lang w:eastAsia="pl-PL"/>
        </w:rPr>
        <w:t xml:space="preserve">budowie windy dla osób niepełnosprawnych  przy budynku Szkoły Podstawowej nr 1 im. Jana Pawła II w Aleksandrowie  Łódzkim, ul. Ludwika Waryńskiego 22/26 do realizacji na działkach o nr </w:t>
      </w:r>
      <w:proofErr w:type="spellStart"/>
      <w:r w:rsidRPr="00FE13D0">
        <w:rPr>
          <w:rFonts w:ascii="Tahoma" w:eastAsia="MS Mincho" w:hAnsi="Tahoma" w:cs="Tahoma"/>
          <w:sz w:val="24"/>
          <w:szCs w:val="24"/>
          <w:lang w:eastAsia="pl-PL"/>
        </w:rPr>
        <w:t>ewid</w:t>
      </w:r>
      <w:proofErr w:type="spellEnd"/>
      <w:r w:rsidRPr="00FE13D0">
        <w:rPr>
          <w:rFonts w:ascii="Tahoma" w:eastAsia="MS Mincho" w:hAnsi="Tahoma" w:cs="Tahoma"/>
          <w:sz w:val="24"/>
          <w:szCs w:val="24"/>
          <w:lang w:eastAsia="pl-PL"/>
        </w:rPr>
        <w:t>. 17, 18 i 22/3 obręb geodezyjny A-5 współfinansowane ze środków PFRON w ramach programu pn. „Program wyrównywania różnic między regionami III”</w:t>
      </w:r>
    </w:p>
    <w:p w:rsidR="00FE13D0" w:rsidRPr="00FE13D0" w:rsidRDefault="00FE13D0" w:rsidP="00FE13D0">
      <w:pPr>
        <w:keepNext/>
        <w:keepLines/>
        <w:numPr>
          <w:ilvl w:val="0"/>
          <w:numId w:val="50"/>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Umowa obejmuje w szczególności:</w:t>
      </w:r>
    </w:p>
    <w:p w:rsidR="00FE13D0" w:rsidRPr="00FE13D0" w:rsidRDefault="00FE13D0" w:rsidP="00FE13D0">
      <w:pPr>
        <w:keepNext/>
        <w:keepLines/>
        <w:numPr>
          <w:ilvl w:val="0"/>
          <w:numId w:val="94"/>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wykonanie robót rozbiórkowych,</w:t>
      </w:r>
    </w:p>
    <w:p w:rsidR="00FE13D0" w:rsidRPr="00FE13D0" w:rsidRDefault="00FE13D0" w:rsidP="00FE13D0">
      <w:pPr>
        <w:keepNext/>
        <w:keepLines/>
        <w:numPr>
          <w:ilvl w:val="0"/>
          <w:numId w:val="94"/>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wykonanie płyty fundamentowej pod posadowienie szybu windowego,</w:t>
      </w:r>
    </w:p>
    <w:p w:rsidR="00FE13D0" w:rsidRPr="00FE13D0" w:rsidRDefault="00FE13D0" w:rsidP="00FE13D0">
      <w:pPr>
        <w:keepNext/>
        <w:keepLines/>
        <w:numPr>
          <w:ilvl w:val="0"/>
          <w:numId w:val="94"/>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budowę szybu windy  o prostej konstrukcji w technologii żelbetowej </w:t>
      </w:r>
      <w:r w:rsidRPr="00FE13D0">
        <w:rPr>
          <w:rFonts w:ascii="Tahoma" w:eastAsia="MS Mincho" w:hAnsi="Tahoma" w:cs="Tahoma"/>
          <w:sz w:val="24"/>
          <w:szCs w:val="24"/>
          <w:lang w:eastAsia="pl-PL"/>
        </w:rPr>
        <w:br/>
        <w:t>z elementami murowanymi,  ocieplonego  izolacją termiczną wykończoną tynkiem,</w:t>
      </w:r>
    </w:p>
    <w:p w:rsidR="00FE13D0" w:rsidRPr="00FE13D0" w:rsidRDefault="00FE13D0" w:rsidP="00FE13D0">
      <w:pPr>
        <w:keepNext/>
        <w:keepLines/>
        <w:numPr>
          <w:ilvl w:val="0"/>
          <w:numId w:val="94"/>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wykonanie stolarki okiennej i drzwiowej,</w:t>
      </w:r>
    </w:p>
    <w:p w:rsidR="00FE13D0" w:rsidRPr="00FE13D0" w:rsidRDefault="00FE13D0" w:rsidP="00FE13D0">
      <w:pPr>
        <w:keepNext/>
        <w:keepLines/>
        <w:numPr>
          <w:ilvl w:val="0"/>
          <w:numId w:val="94"/>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wykonanie instalacji c.o.,</w:t>
      </w:r>
    </w:p>
    <w:p w:rsidR="00FE13D0" w:rsidRPr="00FE13D0" w:rsidRDefault="00FE13D0" w:rsidP="00FE13D0">
      <w:pPr>
        <w:keepNext/>
        <w:keepLines/>
        <w:numPr>
          <w:ilvl w:val="0"/>
          <w:numId w:val="94"/>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wykonanie instalacji elektrycznej,</w:t>
      </w:r>
    </w:p>
    <w:p w:rsidR="00FE13D0" w:rsidRPr="00FE13D0" w:rsidRDefault="00FE13D0" w:rsidP="00FE13D0">
      <w:pPr>
        <w:keepNext/>
        <w:keepLines/>
        <w:numPr>
          <w:ilvl w:val="0"/>
          <w:numId w:val="94"/>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dostawę i montaż windy,</w:t>
      </w:r>
    </w:p>
    <w:p w:rsidR="00FE13D0" w:rsidRPr="00FE13D0" w:rsidRDefault="00FE13D0" w:rsidP="00FE13D0">
      <w:pPr>
        <w:keepNext/>
        <w:keepLines/>
        <w:numPr>
          <w:ilvl w:val="0"/>
          <w:numId w:val="94"/>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zagospodarowanie terenu.</w:t>
      </w:r>
    </w:p>
    <w:p w:rsidR="00FE13D0" w:rsidRPr="00FE13D0" w:rsidRDefault="00FE13D0" w:rsidP="00FE13D0">
      <w:pPr>
        <w:keepNext/>
        <w:keepLines/>
        <w:numPr>
          <w:ilvl w:val="0"/>
          <w:numId w:val="50"/>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Szczegółowy obmiar oraz zakres prac znajduje się w „dokumentacji przedmiotowej” stanowiącej załącznik nr 6 do SWZ, która stanowi integralną część niniejszej umowy.</w:t>
      </w:r>
    </w:p>
    <w:p w:rsidR="00FE13D0" w:rsidRPr="00FE13D0" w:rsidRDefault="00FE13D0" w:rsidP="00FE13D0">
      <w:pPr>
        <w:keepNext/>
        <w:keepLines/>
        <w:numPr>
          <w:ilvl w:val="0"/>
          <w:numId w:val="50"/>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Prace budowlane muszą być wykonane zgodnie z załączoną dokumentacją (Załącznik nr 6 do SWZ), poleceniami Zamawiającego oraz sztuką budowlaną </w:t>
      </w:r>
      <w:r w:rsidRPr="00FE13D0">
        <w:rPr>
          <w:rFonts w:ascii="Tahoma" w:eastAsia="MS Mincho" w:hAnsi="Tahoma" w:cs="Tahoma"/>
          <w:sz w:val="24"/>
          <w:szCs w:val="24"/>
          <w:lang w:eastAsia="pl-PL"/>
        </w:rPr>
        <w:br/>
        <w:t>i obowiązującymi w tym zakresie przepisami prawa.</w:t>
      </w:r>
    </w:p>
    <w:p w:rsidR="00FE13D0" w:rsidRPr="00FE13D0" w:rsidRDefault="00FE13D0" w:rsidP="00FE13D0">
      <w:pPr>
        <w:keepNext/>
        <w:keepLines/>
        <w:numPr>
          <w:ilvl w:val="0"/>
          <w:numId w:val="50"/>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Wykonawca oświadcza, że:</w:t>
      </w:r>
    </w:p>
    <w:p w:rsidR="00FE13D0" w:rsidRPr="00FE13D0" w:rsidRDefault="00FE13D0" w:rsidP="00FE13D0">
      <w:pPr>
        <w:keepNext/>
        <w:keepLines/>
        <w:numPr>
          <w:ilvl w:val="0"/>
          <w:numId w:val="51"/>
        </w:numPr>
        <w:spacing w:after="0" w:line="240" w:lineRule="auto"/>
        <w:ind w:right="99"/>
        <w:jc w:val="both"/>
        <w:rPr>
          <w:rFonts w:ascii="Tahoma" w:eastAsia="MS Mincho" w:hAnsi="Tahoma" w:cs="Tahoma"/>
          <w:bCs/>
          <w:sz w:val="24"/>
          <w:szCs w:val="24"/>
          <w:lang w:eastAsia="pl-PL"/>
        </w:rPr>
      </w:pPr>
      <w:r w:rsidRPr="00FE13D0">
        <w:rPr>
          <w:rFonts w:ascii="Tahoma" w:eastAsia="MS Mincho" w:hAnsi="Tahoma" w:cs="Tahoma"/>
          <w:sz w:val="24"/>
          <w:szCs w:val="24"/>
          <w:lang w:eastAsia="pl-PL"/>
        </w:rPr>
        <w:t>posiada niezbędne środki i kwalifikacje do pełnej realizacji przedmiotu umowy,</w:t>
      </w:r>
    </w:p>
    <w:p w:rsidR="00FE13D0" w:rsidRPr="00FE13D0" w:rsidRDefault="00FE13D0" w:rsidP="00FE13D0">
      <w:pPr>
        <w:keepNext/>
        <w:keepLines/>
        <w:numPr>
          <w:ilvl w:val="0"/>
          <w:numId w:val="51"/>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FE13D0" w:rsidRPr="00FE13D0" w:rsidRDefault="00FE13D0" w:rsidP="00FE13D0">
      <w:pPr>
        <w:keepNext/>
        <w:keepLines/>
        <w:numPr>
          <w:ilvl w:val="0"/>
          <w:numId w:val="51"/>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dokumentacja projektowa jest kompletna i prawidłowa w zakresie niezbędnym do realizacji przedmiotu niniejszej umowy.</w:t>
      </w:r>
    </w:p>
    <w:p w:rsidR="00FE13D0" w:rsidRPr="00FE13D0" w:rsidRDefault="00FE13D0" w:rsidP="00FE13D0">
      <w:pPr>
        <w:keepNext/>
        <w:keepLines/>
        <w:numPr>
          <w:ilvl w:val="0"/>
          <w:numId w:val="50"/>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Wykonawca potwierdza, iż przed  zawarciem niniejszej umowy, przy zachowaniu najwyższej staranności, dokonał wizji lokalnej terenów budowy oraz zna istniejący stan faktyczny.</w:t>
      </w:r>
    </w:p>
    <w:p w:rsidR="00FE13D0" w:rsidRPr="00FE13D0" w:rsidRDefault="00FE13D0" w:rsidP="00FE13D0">
      <w:pPr>
        <w:keepNext/>
        <w:keepLines/>
        <w:spacing w:after="0" w:line="240" w:lineRule="auto"/>
        <w:rPr>
          <w:rFonts w:ascii="Tahoma" w:eastAsia="MS Mincho" w:hAnsi="Tahoma" w:cs="Tahoma"/>
          <w:b/>
          <w:sz w:val="24"/>
          <w:szCs w:val="24"/>
          <w:lang w:eastAsia="pl-PL"/>
        </w:rPr>
      </w:pPr>
    </w:p>
    <w:p w:rsidR="00FE13D0" w:rsidRPr="00FE13D0" w:rsidRDefault="00FE13D0" w:rsidP="00FE13D0">
      <w:pPr>
        <w:keepNext/>
        <w:keepLines/>
        <w:spacing w:after="0" w:line="240" w:lineRule="auto"/>
        <w:ind w:left="567" w:hanging="567"/>
        <w:jc w:val="center"/>
        <w:rPr>
          <w:rFonts w:ascii="Tahoma" w:eastAsia="MS Mincho" w:hAnsi="Tahoma" w:cs="Tahoma"/>
          <w:b/>
          <w:sz w:val="24"/>
          <w:szCs w:val="24"/>
          <w:lang w:eastAsia="pl-PL"/>
        </w:rPr>
      </w:pPr>
      <w:r w:rsidRPr="00FE13D0">
        <w:rPr>
          <w:rFonts w:ascii="Tahoma" w:eastAsia="MS Mincho" w:hAnsi="Tahoma" w:cs="Tahoma"/>
          <w:b/>
          <w:sz w:val="24"/>
          <w:szCs w:val="24"/>
          <w:lang w:eastAsia="pl-PL"/>
        </w:rPr>
        <w:t>§ 2. MATERIAŁY</w:t>
      </w:r>
    </w:p>
    <w:p w:rsidR="00FE13D0" w:rsidRPr="00FE13D0" w:rsidRDefault="00FE13D0" w:rsidP="00FE13D0">
      <w:pPr>
        <w:keepNext/>
        <w:keepLines/>
        <w:spacing w:after="0" w:line="240" w:lineRule="auto"/>
        <w:ind w:left="567" w:hanging="567"/>
        <w:jc w:val="center"/>
        <w:rPr>
          <w:rFonts w:ascii="Tahoma" w:eastAsia="MS Mincho" w:hAnsi="Tahoma" w:cs="Tahoma"/>
          <w:b/>
          <w:sz w:val="24"/>
          <w:szCs w:val="24"/>
          <w:lang w:eastAsia="pl-PL"/>
        </w:rPr>
      </w:pPr>
    </w:p>
    <w:p w:rsidR="00FE13D0" w:rsidRPr="00FE13D0" w:rsidRDefault="00FE13D0" w:rsidP="00FE13D0">
      <w:pPr>
        <w:keepNext/>
        <w:keepLines/>
        <w:numPr>
          <w:ilvl w:val="0"/>
          <w:numId w:val="46"/>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Materiały i urządzenia niezbędne do wykonania przedmiotu zamówienia dostarczy na swój koszt  Wykonawca w ramach wynagrodzenie określonego w § 4 .</w:t>
      </w:r>
    </w:p>
    <w:p w:rsidR="00FE13D0" w:rsidRPr="00FE13D0" w:rsidRDefault="00FE13D0" w:rsidP="00FE13D0">
      <w:pPr>
        <w:keepNext/>
        <w:keepLines/>
        <w:numPr>
          <w:ilvl w:val="0"/>
          <w:numId w:val="46"/>
        </w:numPr>
        <w:shd w:val="clear" w:color="auto" w:fill="FFFFFF"/>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Użyte materiały muszą odpowiadać, co do jakości wymogom wyrobów dopuszczonym do obrotu i stosowania w budownictwie określonym w art. 10 ustawy Prawo budowlane (</w:t>
      </w:r>
      <w:proofErr w:type="spellStart"/>
      <w:r w:rsidRPr="00FE13D0">
        <w:rPr>
          <w:rFonts w:ascii="Tahoma" w:eastAsia="MS Mincho" w:hAnsi="Tahoma" w:cs="Tahoma"/>
          <w:sz w:val="24"/>
          <w:szCs w:val="24"/>
          <w:lang w:eastAsia="pl-PL"/>
        </w:rPr>
        <w:t>t.j</w:t>
      </w:r>
      <w:proofErr w:type="spellEnd"/>
      <w:r w:rsidRPr="00FE13D0">
        <w:rPr>
          <w:rFonts w:ascii="Tahoma" w:eastAsia="MS Mincho" w:hAnsi="Tahoma" w:cs="Tahoma"/>
          <w:sz w:val="24"/>
          <w:szCs w:val="24"/>
          <w:lang w:eastAsia="pl-PL"/>
        </w:rPr>
        <w:t xml:space="preserve">. Dz. U. z 2021 r. poz. 2351 z </w:t>
      </w:r>
      <w:proofErr w:type="spellStart"/>
      <w:r w:rsidRPr="00FE13D0">
        <w:rPr>
          <w:rFonts w:ascii="Tahoma" w:eastAsia="MS Mincho" w:hAnsi="Tahoma" w:cs="Tahoma"/>
          <w:sz w:val="24"/>
          <w:szCs w:val="24"/>
          <w:lang w:eastAsia="pl-PL"/>
        </w:rPr>
        <w:t>późn</w:t>
      </w:r>
      <w:proofErr w:type="spellEnd"/>
      <w:r w:rsidRPr="00FE13D0">
        <w:rPr>
          <w:rFonts w:ascii="Tahoma" w:eastAsia="MS Mincho" w:hAnsi="Tahoma" w:cs="Tahoma"/>
          <w:sz w:val="24"/>
          <w:szCs w:val="24"/>
          <w:lang w:eastAsia="pl-PL"/>
        </w:rPr>
        <w:t xml:space="preserve">. zm.) oraz </w:t>
      </w:r>
      <w:r w:rsidRPr="00FE13D0">
        <w:rPr>
          <w:rFonts w:ascii="Tahoma" w:eastAsia="MS Mincho" w:hAnsi="Tahoma" w:cs="Tahoma"/>
          <w:sz w:val="24"/>
          <w:szCs w:val="24"/>
          <w:lang w:eastAsia="pl-PL"/>
        </w:rPr>
        <w:br/>
        <w:t>w ustawie z dnia 16 kwietnia 2004 r. o wyrobach budowlanych (</w:t>
      </w:r>
      <w:proofErr w:type="spellStart"/>
      <w:r w:rsidRPr="00FE13D0">
        <w:rPr>
          <w:rFonts w:ascii="Tahoma" w:eastAsia="MS Mincho" w:hAnsi="Tahoma" w:cs="Tahoma"/>
          <w:sz w:val="24"/>
          <w:szCs w:val="24"/>
          <w:lang w:eastAsia="pl-PL"/>
        </w:rPr>
        <w:t>t.j</w:t>
      </w:r>
      <w:proofErr w:type="spellEnd"/>
      <w:r w:rsidRPr="00FE13D0">
        <w:rPr>
          <w:rFonts w:ascii="Tahoma" w:eastAsia="MS Mincho" w:hAnsi="Tahoma" w:cs="Tahoma"/>
          <w:sz w:val="24"/>
          <w:szCs w:val="24"/>
          <w:lang w:eastAsia="pl-PL"/>
        </w:rPr>
        <w:t>. Dz. U. z 2021 r. poz. 1213).</w:t>
      </w:r>
    </w:p>
    <w:p w:rsidR="00FE13D0" w:rsidRPr="00FE13D0" w:rsidRDefault="00FE13D0" w:rsidP="00FE13D0">
      <w:pPr>
        <w:keepNext/>
        <w:keepLines/>
        <w:spacing w:after="0" w:line="240" w:lineRule="auto"/>
        <w:ind w:left="426" w:hanging="426"/>
        <w:rPr>
          <w:rFonts w:ascii="Tahoma" w:eastAsia="MS Mincho" w:hAnsi="Tahoma" w:cs="Tahoma"/>
          <w:sz w:val="24"/>
          <w:szCs w:val="24"/>
          <w:lang w:eastAsia="pl-PL"/>
        </w:rPr>
      </w:pPr>
    </w:p>
    <w:p w:rsidR="00FE13D0" w:rsidRPr="00FE13D0" w:rsidRDefault="00FE13D0" w:rsidP="00FE13D0">
      <w:pPr>
        <w:keepNext/>
        <w:keepLines/>
        <w:tabs>
          <w:tab w:val="left" w:pos="756"/>
        </w:tabs>
        <w:spacing w:after="0" w:line="240" w:lineRule="auto"/>
        <w:rPr>
          <w:rFonts w:ascii="Tahoma" w:eastAsia="Times New Roman" w:hAnsi="Tahoma" w:cs="Tahoma"/>
          <w:b/>
          <w:sz w:val="24"/>
          <w:szCs w:val="24"/>
          <w:lang w:eastAsia="ar-SA"/>
        </w:rPr>
      </w:pPr>
    </w:p>
    <w:p w:rsidR="00FE13D0" w:rsidRPr="00FE13D0" w:rsidRDefault="00FE13D0" w:rsidP="00FE13D0">
      <w:pPr>
        <w:keepNext/>
        <w:keepLines/>
        <w:tabs>
          <w:tab w:val="left" w:pos="756"/>
        </w:tabs>
        <w:spacing w:after="0" w:line="240" w:lineRule="auto"/>
        <w:ind w:left="360"/>
        <w:jc w:val="center"/>
        <w:rPr>
          <w:rFonts w:ascii="Tahoma" w:eastAsia="Times New Roman" w:hAnsi="Tahoma" w:cs="Tahoma"/>
          <w:b/>
          <w:sz w:val="24"/>
          <w:szCs w:val="24"/>
          <w:lang w:eastAsia="ar-SA"/>
        </w:rPr>
      </w:pPr>
      <w:r w:rsidRPr="00FE13D0">
        <w:rPr>
          <w:rFonts w:ascii="Tahoma" w:eastAsia="Times New Roman" w:hAnsi="Tahoma" w:cs="Tahoma"/>
          <w:b/>
          <w:sz w:val="24"/>
          <w:szCs w:val="24"/>
          <w:lang w:eastAsia="ar-SA"/>
        </w:rPr>
        <w:t>§ 3. TERMIN REALIZACJI</w:t>
      </w:r>
    </w:p>
    <w:p w:rsidR="00FE13D0" w:rsidRPr="00FE13D0" w:rsidRDefault="00FE13D0" w:rsidP="00FE13D0">
      <w:pPr>
        <w:keepNext/>
        <w:keepLines/>
        <w:spacing w:after="0" w:line="240" w:lineRule="auto"/>
        <w:rPr>
          <w:rFonts w:ascii="Tahoma" w:eastAsia="MS Mincho" w:hAnsi="Tahoma" w:cs="Tahoma"/>
          <w:sz w:val="24"/>
          <w:szCs w:val="24"/>
          <w:lang w:eastAsia="ar-SA"/>
        </w:rPr>
      </w:pPr>
    </w:p>
    <w:p w:rsidR="00FE13D0" w:rsidRPr="00FE13D0" w:rsidRDefault="00FE13D0" w:rsidP="00FE13D0">
      <w:pPr>
        <w:keepNext/>
        <w:keepLines/>
        <w:numPr>
          <w:ilvl w:val="0"/>
          <w:numId w:val="69"/>
        </w:numPr>
        <w:tabs>
          <w:tab w:val="num" w:pos="360"/>
        </w:tabs>
        <w:spacing w:after="0" w:line="240" w:lineRule="auto"/>
        <w:ind w:left="360"/>
        <w:jc w:val="both"/>
        <w:rPr>
          <w:rFonts w:ascii="Tahoma" w:eastAsia="MS Mincho" w:hAnsi="Tahoma" w:cs="Tahoma"/>
          <w:sz w:val="24"/>
          <w:szCs w:val="24"/>
        </w:rPr>
      </w:pPr>
      <w:r w:rsidRPr="00FE13D0">
        <w:rPr>
          <w:rFonts w:ascii="Tahoma" w:eastAsia="MS Mincho" w:hAnsi="Tahoma" w:cs="Tahoma"/>
          <w:sz w:val="24"/>
          <w:szCs w:val="24"/>
          <w:lang w:eastAsia="pl-PL"/>
        </w:rPr>
        <w:t xml:space="preserve">Wykonawca wykona przedmiot umowy w terminie </w:t>
      </w:r>
      <w:r w:rsidRPr="00FE13D0">
        <w:rPr>
          <w:rFonts w:ascii="Tahoma" w:eastAsia="MS Mincho" w:hAnsi="Tahoma" w:cs="Tahoma"/>
          <w:b/>
          <w:bCs/>
          <w:sz w:val="24"/>
          <w:szCs w:val="24"/>
          <w:lang w:eastAsia="pl-PL"/>
        </w:rPr>
        <w:t xml:space="preserve">do 30 czerwca 2023 r. </w:t>
      </w:r>
      <w:r w:rsidRPr="00FE13D0">
        <w:rPr>
          <w:rFonts w:ascii="Tahoma" w:eastAsia="MS Mincho" w:hAnsi="Tahoma" w:cs="Tahoma"/>
          <w:b/>
          <w:sz w:val="24"/>
          <w:szCs w:val="24"/>
          <w:lang w:eastAsia="pl-PL"/>
        </w:rPr>
        <w:t xml:space="preserve"> </w:t>
      </w:r>
      <w:r w:rsidRPr="00FE13D0">
        <w:rPr>
          <w:rFonts w:ascii="Tahoma" w:eastAsia="MS Mincho" w:hAnsi="Tahoma" w:cs="Tahoma"/>
          <w:sz w:val="24"/>
          <w:szCs w:val="24"/>
          <w:lang w:eastAsia="pl-PL"/>
        </w:rPr>
        <w:t>wraz z uzyskaniem pozwolenia na użytkowanie dla urządzeń dźwigowych (UDT i Nadzór Budowlany).</w:t>
      </w:r>
    </w:p>
    <w:p w:rsidR="00FE13D0" w:rsidRPr="00FE13D0" w:rsidRDefault="00FE13D0" w:rsidP="00FE13D0">
      <w:pPr>
        <w:keepNext/>
        <w:keepLines/>
        <w:numPr>
          <w:ilvl w:val="0"/>
          <w:numId w:val="69"/>
        </w:numPr>
        <w:tabs>
          <w:tab w:val="num" w:pos="360"/>
        </w:tabs>
        <w:spacing w:after="0" w:line="240" w:lineRule="auto"/>
        <w:ind w:left="360"/>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Za termin wykonania przedmiotu umowy uważa się datę podpisania bezusterkowego protokołu odbioru końcowego robót, potwierdzonego przez uprawnionych przedstawicieli Zamawiającego.  </w:t>
      </w:r>
    </w:p>
    <w:p w:rsidR="00FE13D0" w:rsidRPr="00FE13D0" w:rsidRDefault="00FE13D0" w:rsidP="00FE13D0">
      <w:pPr>
        <w:keepNext/>
        <w:keepLines/>
        <w:numPr>
          <w:ilvl w:val="0"/>
          <w:numId w:val="69"/>
        </w:numPr>
        <w:tabs>
          <w:tab w:val="num" w:pos="426"/>
        </w:tabs>
        <w:spacing w:after="0" w:line="240" w:lineRule="auto"/>
        <w:ind w:left="426" w:hanging="426"/>
        <w:rPr>
          <w:rFonts w:ascii="Tahoma" w:eastAsia="MS Mincho" w:hAnsi="Tahoma" w:cs="Tahoma"/>
          <w:sz w:val="24"/>
          <w:szCs w:val="24"/>
          <w:lang w:eastAsia="pl-PL"/>
        </w:rPr>
      </w:pPr>
      <w:r w:rsidRPr="00FE13D0">
        <w:rPr>
          <w:rFonts w:ascii="Tahoma" w:eastAsia="MS Mincho" w:hAnsi="Tahoma" w:cs="Tahoma"/>
          <w:sz w:val="24"/>
          <w:szCs w:val="24"/>
          <w:lang w:eastAsia="pl-PL"/>
        </w:rPr>
        <w:t>Zamawiający dopuszcza możliwość przedłużenia realizacji umowy lub jej poszczególnych części w sytuacjach opisanych w § 19 ust. 1.</w:t>
      </w:r>
    </w:p>
    <w:p w:rsidR="00FE13D0" w:rsidRPr="00FE13D0" w:rsidRDefault="00FE13D0" w:rsidP="00FE13D0">
      <w:pPr>
        <w:keepNext/>
        <w:keepLines/>
        <w:spacing w:after="0" w:line="240" w:lineRule="auto"/>
        <w:rPr>
          <w:rFonts w:ascii="Tahoma" w:eastAsia="MS Mincho" w:hAnsi="Tahoma" w:cs="Tahoma"/>
          <w:b/>
          <w:bCs/>
          <w:sz w:val="24"/>
          <w:szCs w:val="24"/>
          <w:lang w:eastAsia="pl-PL"/>
        </w:rPr>
      </w:pPr>
    </w:p>
    <w:p w:rsidR="00FE13D0" w:rsidRPr="00FE13D0" w:rsidRDefault="00FE13D0" w:rsidP="00FE13D0">
      <w:pPr>
        <w:keepNext/>
        <w:keepLines/>
        <w:spacing w:after="0" w:line="240" w:lineRule="auto"/>
        <w:rPr>
          <w:rFonts w:ascii="Tahoma" w:eastAsia="MS Mincho" w:hAnsi="Tahoma" w:cs="Tahoma"/>
          <w:b/>
          <w:bCs/>
          <w:sz w:val="24"/>
          <w:szCs w:val="24"/>
          <w:lang w:eastAsia="pl-PL"/>
        </w:rPr>
      </w:pPr>
    </w:p>
    <w:p w:rsidR="00FE13D0" w:rsidRPr="00FE13D0" w:rsidRDefault="00FE13D0" w:rsidP="00FE13D0">
      <w:pPr>
        <w:keepNext/>
        <w:keepLines/>
        <w:spacing w:after="0" w:line="240" w:lineRule="auto"/>
        <w:rPr>
          <w:rFonts w:ascii="Tahoma" w:eastAsia="MS Mincho" w:hAnsi="Tahoma" w:cs="Tahoma"/>
          <w:b/>
          <w:bCs/>
          <w:sz w:val="24"/>
          <w:szCs w:val="24"/>
          <w:lang w:eastAsia="pl-PL"/>
        </w:rPr>
      </w:pPr>
    </w:p>
    <w:p w:rsidR="00FE13D0" w:rsidRPr="00FE13D0" w:rsidRDefault="00FE13D0" w:rsidP="00FE13D0">
      <w:pPr>
        <w:keepNext/>
        <w:keepLines/>
        <w:spacing w:after="0" w:line="240" w:lineRule="auto"/>
        <w:rPr>
          <w:rFonts w:ascii="Tahoma" w:eastAsia="MS Mincho" w:hAnsi="Tahoma" w:cs="Tahoma"/>
          <w:b/>
          <w:bCs/>
          <w:sz w:val="24"/>
          <w:szCs w:val="24"/>
          <w:lang w:eastAsia="pl-PL"/>
        </w:rPr>
      </w:pPr>
    </w:p>
    <w:p w:rsidR="00FE13D0" w:rsidRPr="00FE13D0" w:rsidRDefault="00FE13D0" w:rsidP="00FE13D0">
      <w:pPr>
        <w:keepNext/>
        <w:keepLines/>
        <w:spacing w:after="0" w:line="240" w:lineRule="auto"/>
        <w:jc w:val="center"/>
        <w:rPr>
          <w:rFonts w:ascii="Tahoma" w:eastAsia="MS Mincho" w:hAnsi="Tahoma" w:cs="Tahoma"/>
          <w:b/>
          <w:bCs/>
          <w:sz w:val="24"/>
          <w:szCs w:val="24"/>
          <w:lang w:eastAsia="pl-PL"/>
        </w:rPr>
      </w:pPr>
      <w:r w:rsidRPr="00FE13D0">
        <w:rPr>
          <w:rFonts w:ascii="Tahoma" w:eastAsia="MS Mincho" w:hAnsi="Tahoma" w:cs="Tahoma"/>
          <w:b/>
          <w:bCs/>
          <w:sz w:val="24"/>
          <w:szCs w:val="24"/>
          <w:lang w:eastAsia="pl-PL"/>
        </w:rPr>
        <w:t>§ 4. WYNAGRODZENIE WYKONAWCY</w:t>
      </w:r>
    </w:p>
    <w:p w:rsidR="00FE13D0" w:rsidRPr="00FE13D0" w:rsidRDefault="00FE13D0" w:rsidP="00FE13D0">
      <w:pPr>
        <w:keepNext/>
        <w:keepLines/>
        <w:spacing w:after="0" w:line="240" w:lineRule="auto"/>
        <w:jc w:val="center"/>
        <w:rPr>
          <w:rFonts w:ascii="Tahoma" w:eastAsia="MS Mincho" w:hAnsi="Tahoma" w:cs="Tahoma"/>
          <w:b/>
          <w:bCs/>
          <w:sz w:val="24"/>
          <w:szCs w:val="24"/>
          <w:lang w:eastAsia="pl-PL"/>
        </w:rPr>
      </w:pPr>
    </w:p>
    <w:p w:rsidR="00FE13D0" w:rsidRPr="00FE13D0" w:rsidRDefault="00FE13D0" w:rsidP="00FE13D0">
      <w:pPr>
        <w:keepNext/>
        <w:keepLines/>
        <w:numPr>
          <w:ilvl w:val="0"/>
          <w:numId w:val="47"/>
        </w:numPr>
        <w:suppressAutoHyphens/>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Strony ustalają, że wynagrodzenie wykonawcy wraz z należnym podatkiem od towarów i usług VAT będzie wynosiło </w:t>
      </w:r>
      <w:r w:rsidRPr="00FE13D0">
        <w:rPr>
          <w:rFonts w:ascii="Tahoma" w:eastAsia="MS Mincho" w:hAnsi="Tahoma" w:cs="Tahoma"/>
          <w:b/>
          <w:sz w:val="24"/>
          <w:szCs w:val="24"/>
          <w:lang w:eastAsia="pl-PL"/>
        </w:rPr>
        <w:t>………………zł brutto (słownie:………………………………………………)</w:t>
      </w:r>
      <w:r w:rsidRPr="00FE13D0">
        <w:rPr>
          <w:rFonts w:ascii="Tahoma" w:eastAsia="MS Mincho" w:hAnsi="Tahoma" w:cs="Tahoma"/>
          <w:sz w:val="24"/>
          <w:szCs w:val="24"/>
          <w:lang w:eastAsia="pl-PL"/>
        </w:rPr>
        <w:t xml:space="preserve">, zgodnie z ofertą wraz </w:t>
      </w:r>
      <w:r w:rsidRPr="00FE13D0">
        <w:rPr>
          <w:rFonts w:ascii="Tahoma" w:eastAsia="MS Mincho" w:hAnsi="Tahoma" w:cs="Tahoma"/>
          <w:sz w:val="24"/>
          <w:szCs w:val="24"/>
          <w:lang w:eastAsia="pl-PL"/>
        </w:rPr>
        <w:br/>
        <w:t>z kosztorysem ofertowym Wykonawcy, stanowiącymi załącznik nr 1 i 2 do niniejszej umowy.</w:t>
      </w:r>
    </w:p>
    <w:p w:rsidR="00FE13D0" w:rsidRPr="00FE13D0" w:rsidRDefault="00FE13D0" w:rsidP="00FE13D0">
      <w:pPr>
        <w:keepNext/>
        <w:keepLines/>
        <w:numPr>
          <w:ilvl w:val="0"/>
          <w:numId w:val="47"/>
        </w:numPr>
        <w:suppressAutoHyphens/>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Wynagrodzenie Wykonawcy obejmuje wynagrodzenie za wszystkie obowiązki Wykonawcy, niezbędne dla zrealizowania przedmiotu umowy, określonego w dokumentacji przedmiotowej.</w:t>
      </w:r>
    </w:p>
    <w:p w:rsidR="00FE13D0" w:rsidRPr="00FE13D0" w:rsidRDefault="00FE13D0" w:rsidP="00FE13D0">
      <w:pPr>
        <w:keepNext/>
        <w:keepLines/>
        <w:numPr>
          <w:ilvl w:val="0"/>
          <w:numId w:val="47"/>
        </w:numPr>
        <w:suppressAutoHyphens/>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W przypadku zaistnienia sytuacji powodującej konieczność wprowadzenia </w:t>
      </w:r>
      <w:r w:rsidRPr="00FE13D0">
        <w:rPr>
          <w:rFonts w:ascii="Tahoma" w:eastAsia="MS Mincho" w:hAnsi="Tahoma" w:cs="Tahoma"/>
          <w:sz w:val="24"/>
          <w:szCs w:val="24"/>
          <w:lang w:eastAsia="pl-PL"/>
        </w:rPr>
        <w:br/>
        <w:t xml:space="preserve">w trakcie realizacji  niniejszego zamówienia zmian w zakresie lub materiałach </w:t>
      </w:r>
      <w:r w:rsidRPr="00FE13D0">
        <w:rPr>
          <w:rFonts w:ascii="Tahoma" w:eastAsia="MS Mincho" w:hAnsi="Tahoma" w:cs="Tahoma"/>
          <w:sz w:val="24"/>
          <w:szCs w:val="24"/>
          <w:lang w:eastAsia="pl-PL"/>
        </w:rPr>
        <w:br/>
        <w:t>w stosunku do określonych w kosztorysie ofertowym – zamienne zakresy robót lub materiał</w:t>
      </w:r>
      <w:r w:rsidRPr="00FE13D0">
        <w:rPr>
          <w:rFonts w:ascii="Tahoma" w:eastAsia="MS Mincho" w:hAnsi="Tahoma" w:cs="Tahoma"/>
          <w:color w:val="000000"/>
          <w:sz w:val="24"/>
          <w:szCs w:val="24"/>
          <w:lang w:eastAsia="pl-PL"/>
        </w:rPr>
        <w:t>ów</w:t>
      </w:r>
      <w:r w:rsidRPr="00FE13D0">
        <w:rPr>
          <w:rFonts w:ascii="Tahoma" w:eastAsia="MS Mincho" w:hAnsi="Tahoma" w:cs="Tahoma"/>
          <w:sz w:val="24"/>
          <w:szCs w:val="24"/>
          <w:lang w:eastAsia="pl-PL"/>
        </w:rPr>
        <w:t xml:space="preserve"> zostaną ustalone przed ich realizacją w zatwierdzonym przez Zamawiającego protokole konieczności, a ich wartość zostanie określona </w:t>
      </w:r>
      <w:r w:rsidRPr="00FE13D0">
        <w:rPr>
          <w:rFonts w:ascii="Tahoma" w:eastAsia="MS Mincho" w:hAnsi="Tahoma" w:cs="Tahoma"/>
          <w:sz w:val="24"/>
          <w:szCs w:val="24"/>
          <w:lang w:eastAsia="pl-PL"/>
        </w:rPr>
        <w:br/>
        <w:t>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FE13D0" w:rsidRPr="00FE13D0" w:rsidRDefault="00FE13D0" w:rsidP="00FE13D0">
      <w:pPr>
        <w:keepNext/>
        <w:keepLines/>
        <w:numPr>
          <w:ilvl w:val="0"/>
          <w:numId w:val="47"/>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FE13D0" w:rsidRPr="00FE13D0" w:rsidRDefault="00FE13D0" w:rsidP="00FE13D0">
      <w:pPr>
        <w:keepNext/>
        <w:keepLines/>
        <w:spacing w:after="0" w:line="240" w:lineRule="auto"/>
        <w:ind w:left="357"/>
        <w:jc w:val="both"/>
        <w:rPr>
          <w:rFonts w:ascii="Tahoma" w:eastAsia="MS Mincho" w:hAnsi="Tahoma" w:cs="Tahoma"/>
          <w:sz w:val="24"/>
          <w:szCs w:val="24"/>
          <w:lang w:eastAsia="pl-PL"/>
        </w:rPr>
      </w:pPr>
    </w:p>
    <w:p w:rsidR="00FE13D0" w:rsidRPr="00FE13D0" w:rsidRDefault="00FE13D0" w:rsidP="00FE13D0">
      <w:pPr>
        <w:keepNext/>
        <w:keepLines/>
        <w:spacing w:after="0" w:line="240" w:lineRule="auto"/>
        <w:ind w:left="426" w:hanging="426"/>
        <w:jc w:val="center"/>
        <w:rPr>
          <w:rFonts w:ascii="Tahoma" w:eastAsia="MS Mincho" w:hAnsi="Tahoma" w:cs="Tahoma"/>
          <w:b/>
          <w:bCs/>
          <w:sz w:val="24"/>
          <w:szCs w:val="24"/>
          <w:lang w:eastAsia="pl-PL"/>
        </w:rPr>
      </w:pPr>
      <w:r w:rsidRPr="00FE13D0">
        <w:rPr>
          <w:rFonts w:ascii="Tahoma" w:eastAsia="MS Mincho" w:hAnsi="Tahoma" w:cs="Tahoma"/>
          <w:b/>
          <w:bCs/>
          <w:sz w:val="24"/>
          <w:szCs w:val="24"/>
          <w:lang w:eastAsia="pl-PL"/>
        </w:rPr>
        <w:t>§ 5. PŁATNOŚCI</w:t>
      </w:r>
    </w:p>
    <w:p w:rsidR="00FE13D0" w:rsidRPr="00FE13D0" w:rsidRDefault="00FE13D0" w:rsidP="00FE13D0">
      <w:pPr>
        <w:keepNext/>
        <w:keepLines/>
        <w:spacing w:after="0" w:line="240" w:lineRule="auto"/>
        <w:ind w:left="426" w:hanging="426"/>
        <w:jc w:val="center"/>
        <w:rPr>
          <w:rFonts w:ascii="Tahoma" w:eastAsia="MS Mincho" w:hAnsi="Tahoma" w:cs="Tahoma"/>
          <w:b/>
          <w:bCs/>
          <w:sz w:val="24"/>
          <w:szCs w:val="24"/>
          <w:lang w:eastAsia="pl-PL"/>
        </w:rPr>
      </w:pPr>
    </w:p>
    <w:p w:rsidR="00FE13D0" w:rsidRPr="00FE13D0" w:rsidRDefault="00FE13D0" w:rsidP="00FE13D0">
      <w:pPr>
        <w:keepNext/>
        <w:keepLines/>
        <w:numPr>
          <w:ilvl w:val="3"/>
          <w:numId w:val="71"/>
        </w:numPr>
        <w:tabs>
          <w:tab w:val="num" w:pos="360"/>
        </w:tabs>
        <w:spacing w:after="0" w:line="240" w:lineRule="auto"/>
        <w:ind w:left="360"/>
        <w:jc w:val="both"/>
        <w:rPr>
          <w:rFonts w:ascii="Tahoma" w:eastAsia="Times New Roman" w:hAnsi="Tahoma" w:cs="Tahoma"/>
          <w:sz w:val="24"/>
          <w:szCs w:val="24"/>
          <w:lang w:eastAsia="pl-PL"/>
        </w:rPr>
      </w:pPr>
      <w:r w:rsidRPr="00FE13D0">
        <w:rPr>
          <w:rFonts w:ascii="Tahoma" w:eastAsia="Times New Roman" w:hAnsi="Tahoma" w:cs="Tahoma"/>
          <w:sz w:val="24"/>
          <w:szCs w:val="24"/>
          <w:lang w:eastAsia="pl-PL"/>
        </w:rPr>
        <w:t>Zapłata za wykonane prace stanowiące przedmiot niniejszej umowy dokonana będzie  jednorazowo na podstawie faktury końcowej.</w:t>
      </w:r>
    </w:p>
    <w:p w:rsidR="00FE13D0" w:rsidRPr="00FE13D0" w:rsidRDefault="00FE13D0" w:rsidP="00FE13D0">
      <w:pPr>
        <w:keepNext/>
        <w:keepLines/>
        <w:numPr>
          <w:ilvl w:val="3"/>
          <w:numId w:val="71"/>
        </w:numPr>
        <w:tabs>
          <w:tab w:val="num" w:pos="360"/>
        </w:tabs>
        <w:spacing w:after="0" w:line="240" w:lineRule="auto"/>
        <w:ind w:left="360"/>
        <w:jc w:val="both"/>
        <w:rPr>
          <w:rFonts w:ascii="Tahoma" w:eastAsia="Times New Roman" w:hAnsi="Tahoma" w:cs="Tahoma"/>
          <w:sz w:val="24"/>
          <w:szCs w:val="24"/>
          <w:lang w:eastAsia="pl-PL"/>
        </w:rPr>
      </w:pPr>
      <w:r w:rsidRPr="00FE13D0">
        <w:rPr>
          <w:rFonts w:ascii="Tahoma" w:eastAsia="Times New Roman" w:hAnsi="Tahoma" w:cs="Tahoma"/>
          <w:sz w:val="24"/>
          <w:szCs w:val="24"/>
          <w:lang w:eastAsia="pl-PL"/>
        </w:rPr>
        <w:t xml:space="preserve">Podstawą wystawienia faktury końcowej  jest  dokonanie przez Zamawiającego bezusterkowego odbioru robót. </w:t>
      </w:r>
    </w:p>
    <w:p w:rsidR="00FE13D0" w:rsidRPr="00FE13D0" w:rsidRDefault="00FE13D0" w:rsidP="00FE13D0">
      <w:pPr>
        <w:keepNext/>
        <w:keepLines/>
        <w:numPr>
          <w:ilvl w:val="0"/>
          <w:numId w:val="90"/>
        </w:numPr>
        <w:tabs>
          <w:tab w:val="num" w:pos="720"/>
        </w:tabs>
        <w:spacing w:after="0" w:line="240" w:lineRule="auto"/>
        <w:jc w:val="both"/>
        <w:rPr>
          <w:rFonts w:ascii="Tahoma" w:eastAsia="Times New Roman" w:hAnsi="Tahoma" w:cs="Tahoma"/>
          <w:sz w:val="24"/>
          <w:szCs w:val="24"/>
          <w:lang w:eastAsia="pl-PL"/>
        </w:rPr>
      </w:pPr>
      <w:r w:rsidRPr="00FE13D0">
        <w:rPr>
          <w:rFonts w:ascii="Tahoma" w:eastAsia="Times New Roman" w:hAnsi="Tahoma" w:cs="Tahoma"/>
          <w:sz w:val="24"/>
          <w:szCs w:val="24"/>
          <w:lang w:eastAsia="pl-PL"/>
        </w:rPr>
        <w:t>Wynagrodzenie płatne będzie w ciągu 30 dni od daty doręczenia przez Wykonawcę prawidłowo wystawionej faktury, z zastrzeżeniem ust. 6-8.</w:t>
      </w:r>
    </w:p>
    <w:p w:rsidR="00FE13D0" w:rsidRPr="00FE13D0" w:rsidRDefault="00FE13D0" w:rsidP="00FE13D0">
      <w:pPr>
        <w:keepNext/>
        <w:keepLines/>
        <w:numPr>
          <w:ilvl w:val="0"/>
          <w:numId w:val="90"/>
        </w:numPr>
        <w:tabs>
          <w:tab w:val="num" w:pos="720"/>
        </w:tabs>
        <w:spacing w:after="0" w:line="240" w:lineRule="auto"/>
        <w:jc w:val="both"/>
        <w:rPr>
          <w:rFonts w:ascii="Tahoma" w:eastAsia="Times New Roman" w:hAnsi="Tahoma" w:cs="Tahoma"/>
          <w:sz w:val="24"/>
          <w:szCs w:val="24"/>
          <w:lang w:eastAsia="pl-PL"/>
        </w:rPr>
      </w:pPr>
      <w:r w:rsidRPr="00FE13D0">
        <w:rPr>
          <w:rFonts w:ascii="Tahoma" w:eastAsia="Times New Roman" w:hAnsi="Tahoma" w:cs="Tahoma"/>
          <w:sz w:val="24"/>
          <w:szCs w:val="24"/>
          <w:lang w:eastAsia="pl-PL"/>
        </w:rPr>
        <w:t xml:space="preserve">Zapłata za wykonane prace stanowiące przedmiot umowy będzie realizowana metodą podzielonej płatności, o której mowa w art. 108a ustawy z 11 marca 2004 r. o podatku od towarów i usług (t. j </w:t>
      </w:r>
      <w:r w:rsidRPr="00FE13D0">
        <w:rPr>
          <w:rFonts w:ascii="Tahoma" w:eastAsia="MS Mincho" w:hAnsi="Tahoma" w:cs="Tahoma"/>
          <w:sz w:val="24"/>
          <w:szCs w:val="24"/>
          <w:lang w:eastAsia="pl-PL"/>
        </w:rPr>
        <w:t>Dz. U. z 2022 r. poz. 931</w:t>
      </w:r>
      <w:r w:rsidRPr="00FE13D0">
        <w:rPr>
          <w:rFonts w:ascii="Tahoma" w:eastAsia="Times New Roman" w:hAnsi="Tahoma" w:cs="Tahoma"/>
          <w:sz w:val="24"/>
          <w:szCs w:val="24"/>
          <w:lang w:eastAsia="pl-PL"/>
        </w:rPr>
        <w:t>).</w:t>
      </w:r>
    </w:p>
    <w:p w:rsidR="00FE13D0" w:rsidRPr="00FE13D0" w:rsidRDefault="00FE13D0" w:rsidP="00FE13D0">
      <w:pPr>
        <w:keepNext/>
        <w:keepLines/>
        <w:numPr>
          <w:ilvl w:val="0"/>
          <w:numId w:val="90"/>
        </w:numPr>
        <w:tabs>
          <w:tab w:val="num" w:pos="720"/>
        </w:tabs>
        <w:spacing w:after="0" w:line="240" w:lineRule="auto"/>
        <w:jc w:val="both"/>
        <w:rPr>
          <w:rFonts w:ascii="Tahoma" w:eastAsia="Times New Roman" w:hAnsi="Tahoma" w:cs="Tahoma"/>
          <w:sz w:val="24"/>
          <w:szCs w:val="24"/>
          <w:lang w:eastAsia="pl-PL"/>
        </w:rPr>
      </w:pPr>
      <w:r w:rsidRPr="00FE13D0">
        <w:rPr>
          <w:rFonts w:ascii="Tahoma" w:eastAsia="Times New Roman" w:hAnsi="Tahoma" w:cs="Tahoma"/>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FE13D0" w:rsidRPr="00FE13D0" w:rsidRDefault="00FE13D0" w:rsidP="00FE13D0">
      <w:pPr>
        <w:keepNext/>
        <w:keepLines/>
        <w:numPr>
          <w:ilvl w:val="0"/>
          <w:numId w:val="90"/>
        </w:numPr>
        <w:tabs>
          <w:tab w:val="num" w:pos="720"/>
        </w:tabs>
        <w:spacing w:after="0" w:line="240" w:lineRule="auto"/>
        <w:jc w:val="both"/>
        <w:rPr>
          <w:rFonts w:ascii="Tahoma" w:eastAsia="Times New Roman" w:hAnsi="Tahoma" w:cs="Tahoma"/>
          <w:sz w:val="24"/>
          <w:szCs w:val="24"/>
          <w:lang w:eastAsia="pl-PL"/>
        </w:rPr>
      </w:pPr>
      <w:r w:rsidRPr="00FE13D0">
        <w:rPr>
          <w:rFonts w:ascii="Tahoma" w:eastAsia="Times New Roman" w:hAnsi="Tahoma" w:cs="Tahoma"/>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FE13D0" w:rsidRPr="00FE13D0" w:rsidRDefault="00FE13D0" w:rsidP="00FE13D0">
      <w:pPr>
        <w:keepNext/>
        <w:keepLines/>
        <w:numPr>
          <w:ilvl w:val="0"/>
          <w:numId w:val="90"/>
        </w:numPr>
        <w:tabs>
          <w:tab w:val="num" w:pos="720"/>
        </w:tabs>
        <w:spacing w:after="0" w:line="240" w:lineRule="auto"/>
        <w:jc w:val="both"/>
        <w:rPr>
          <w:rFonts w:ascii="Tahoma" w:eastAsia="Times New Roman" w:hAnsi="Tahoma" w:cs="Tahoma"/>
          <w:sz w:val="24"/>
          <w:szCs w:val="24"/>
          <w:lang w:eastAsia="pl-PL"/>
        </w:rPr>
      </w:pPr>
      <w:r w:rsidRPr="00FE13D0">
        <w:rPr>
          <w:rFonts w:ascii="Tahoma" w:eastAsia="Times New Roman" w:hAnsi="Tahoma" w:cs="Tahoma"/>
          <w:sz w:val="24"/>
          <w:szCs w:val="24"/>
          <w:lang w:eastAsia="pl-PL"/>
        </w:rPr>
        <w:t xml:space="preserve">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w:t>
      </w:r>
      <w:r w:rsidRPr="00FE13D0">
        <w:rPr>
          <w:rFonts w:ascii="Tahoma" w:eastAsia="Times New Roman" w:hAnsi="Tahoma" w:cs="Tahoma"/>
          <w:sz w:val="24"/>
          <w:szCs w:val="24"/>
          <w:lang w:eastAsia="pl-PL"/>
        </w:rPr>
        <w:br/>
        <w:t>i dalszych podwykonawców.</w:t>
      </w:r>
      <w:r w:rsidRPr="00FE13D0">
        <w:rPr>
          <w:rFonts w:ascii="Tahoma" w:hAnsi="Tahoma" w:cs="Tahoma"/>
          <w:sz w:val="24"/>
          <w:szCs w:val="24"/>
        </w:rPr>
        <w:t xml:space="preserve"> </w:t>
      </w:r>
      <w:r w:rsidRPr="00FE13D0">
        <w:rPr>
          <w:rFonts w:ascii="Tahoma" w:eastAsia="Times New Roman" w:hAnsi="Tahoma" w:cs="Tahoma"/>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FE13D0" w:rsidRPr="00FE13D0" w:rsidRDefault="00FE13D0" w:rsidP="00FE13D0">
      <w:pPr>
        <w:keepNext/>
        <w:keepLines/>
        <w:numPr>
          <w:ilvl w:val="3"/>
          <w:numId w:val="72"/>
        </w:numPr>
        <w:spacing w:after="0" w:line="240" w:lineRule="auto"/>
        <w:ind w:left="426" w:hanging="426"/>
        <w:jc w:val="both"/>
        <w:rPr>
          <w:rFonts w:ascii="Tahoma" w:eastAsia="Times New Roman" w:hAnsi="Tahoma" w:cs="Tahoma"/>
          <w:sz w:val="24"/>
          <w:szCs w:val="24"/>
          <w:lang w:eastAsia="pl-PL"/>
        </w:rPr>
      </w:pPr>
      <w:r w:rsidRPr="00FE13D0">
        <w:rPr>
          <w:rFonts w:ascii="Tahoma" w:eastAsia="MS Mincho" w:hAnsi="Tahoma" w:cs="Tahoma"/>
          <w:sz w:val="24"/>
          <w:szCs w:val="24"/>
          <w:lang w:eastAsia="pl-PL"/>
        </w:rPr>
        <w:t xml:space="preserve">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w:t>
      </w:r>
      <w:r w:rsidRPr="00FE13D0">
        <w:rPr>
          <w:rFonts w:ascii="Tahoma" w:eastAsia="MS Mincho" w:hAnsi="Tahoma" w:cs="Tahoma"/>
          <w:sz w:val="24"/>
          <w:szCs w:val="24"/>
          <w:lang w:eastAsia="pl-PL"/>
        </w:rPr>
        <w:br/>
        <w:t>o otrzymaniu kwot należnych im z tytułu umowy z Wykonawcą.</w:t>
      </w:r>
    </w:p>
    <w:p w:rsidR="00FE13D0" w:rsidRPr="00FE13D0" w:rsidRDefault="00FE13D0" w:rsidP="00FE13D0">
      <w:pPr>
        <w:keepNext/>
        <w:keepLines/>
        <w:numPr>
          <w:ilvl w:val="3"/>
          <w:numId w:val="72"/>
        </w:numPr>
        <w:spacing w:after="0" w:line="240" w:lineRule="auto"/>
        <w:ind w:left="426" w:hanging="426"/>
        <w:jc w:val="both"/>
        <w:rPr>
          <w:rFonts w:ascii="Tahoma" w:eastAsia="Times New Roman" w:hAnsi="Tahoma" w:cs="Tahoma"/>
          <w:sz w:val="24"/>
          <w:szCs w:val="24"/>
          <w:lang w:eastAsia="pl-PL"/>
        </w:rPr>
      </w:pPr>
      <w:r w:rsidRPr="00FE13D0">
        <w:rPr>
          <w:rFonts w:ascii="Tahoma" w:eastAsia="MS Mincho" w:hAnsi="Tahoma" w:cs="Tahoma"/>
          <w:sz w:val="24"/>
          <w:szCs w:val="24"/>
          <w:lang w:eastAsia="pl-PL"/>
        </w:rPr>
        <w:t>Zamawiający nie wypłaca zaliczek na poczet wykonania robót.</w:t>
      </w:r>
    </w:p>
    <w:p w:rsidR="00FE13D0" w:rsidRPr="00FE13D0" w:rsidRDefault="00FE13D0" w:rsidP="00FE13D0">
      <w:pPr>
        <w:keepNext/>
        <w:keepLines/>
        <w:tabs>
          <w:tab w:val="left" w:pos="756"/>
          <w:tab w:val="left" w:pos="4500"/>
        </w:tabs>
        <w:spacing w:after="0" w:line="240" w:lineRule="auto"/>
        <w:rPr>
          <w:rFonts w:ascii="Tahoma" w:eastAsia="Times New Roman" w:hAnsi="Tahoma" w:cs="Tahoma"/>
          <w:b/>
          <w:color w:val="000000"/>
          <w:sz w:val="24"/>
          <w:szCs w:val="24"/>
          <w:lang w:eastAsia="ar-SA"/>
        </w:rPr>
      </w:pPr>
    </w:p>
    <w:p w:rsidR="00FE13D0" w:rsidRPr="00FE13D0" w:rsidRDefault="00FE13D0" w:rsidP="00FE13D0">
      <w:pPr>
        <w:keepNext/>
        <w:keepLines/>
        <w:tabs>
          <w:tab w:val="left" w:pos="756"/>
          <w:tab w:val="left" w:pos="4500"/>
        </w:tabs>
        <w:spacing w:after="0" w:line="240" w:lineRule="auto"/>
        <w:ind w:left="360"/>
        <w:jc w:val="center"/>
        <w:rPr>
          <w:rFonts w:ascii="Tahoma" w:eastAsia="Lucida Sans Unicode" w:hAnsi="Tahoma" w:cs="Tahoma"/>
          <w:b/>
          <w:sz w:val="24"/>
          <w:szCs w:val="24"/>
          <w:lang w:eastAsia="ar-SA"/>
        </w:rPr>
      </w:pPr>
      <w:r w:rsidRPr="00FE13D0">
        <w:rPr>
          <w:rFonts w:ascii="Tahoma" w:eastAsia="Times New Roman" w:hAnsi="Tahoma" w:cs="Tahoma"/>
          <w:b/>
          <w:color w:val="000000"/>
          <w:sz w:val="24"/>
          <w:szCs w:val="24"/>
          <w:lang w:eastAsia="ar-SA"/>
        </w:rPr>
        <w:t>§ 6. OBOWIĄZKI ZAMAWIAJĄCEGO</w:t>
      </w:r>
    </w:p>
    <w:p w:rsidR="00FE13D0" w:rsidRPr="00FE13D0" w:rsidRDefault="00FE13D0" w:rsidP="00FE13D0">
      <w:pPr>
        <w:keepNext/>
        <w:keepLines/>
        <w:tabs>
          <w:tab w:val="left" w:pos="-743"/>
        </w:tabs>
        <w:spacing w:after="0" w:line="240" w:lineRule="auto"/>
        <w:ind w:left="675" w:hanging="660"/>
        <w:jc w:val="both"/>
        <w:rPr>
          <w:rFonts w:ascii="Tahoma" w:eastAsia="MS Mincho" w:hAnsi="Tahoma" w:cs="Tahoma"/>
          <w:color w:val="000000"/>
          <w:sz w:val="24"/>
          <w:szCs w:val="24"/>
          <w:lang w:eastAsia="pl-PL"/>
        </w:rPr>
      </w:pPr>
    </w:p>
    <w:p w:rsidR="00FE13D0" w:rsidRPr="00FE13D0" w:rsidRDefault="00FE13D0" w:rsidP="00FE13D0">
      <w:pPr>
        <w:keepNext/>
        <w:keepLines/>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Do obowiązków Zamawiającego należy:</w:t>
      </w:r>
    </w:p>
    <w:p w:rsidR="00FE13D0" w:rsidRPr="00FE13D0" w:rsidRDefault="00FE13D0" w:rsidP="00FE13D0">
      <w:pPr>
        <w:keepNext/>
        <w:keepLines/>
        <w:numPr>
          <w:ilvl w:val="0"/>
          <w:numId w:val="53"/>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protokolarne przekazanie Wykonawcy terenu budowy;</w:t>
      </w:r>
    </w:p>
    <w:p w:rsidR="00FE13D0" w:rsidRPr="00FE13D0" w:rsidRDefault="00FE13D0" w:rsidP="00FE13D0">
      <w:pPr>
        <w:keepNext/>
        <w:keepLines/>
        <w:numPr>
          <w:ilvl w:val="0"/>
          <w:numId w:val="53"/>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zapewnienie na swój koszt nadzoru inwestorskiego;</w:t>
      </w:r>
    </w:p>
    <w:p w:rsidR="00FE13D0" w:rsidRPr="00FE13D0" w:rsidRDefault="00FE13D0" w:rsidP="00FE13D0">
      <w:pPr>
        <w:keepNext/>
        <w:keepLines/>
        <w:numPr>
          <w:ilvl w:val="0"/>
          <w:numId w:val="53"/>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odbiór należycie wykonanego przedmiotu umowy po jego wykonaniu poprzez zatwierdzenie protokołu odbioru końcowego. </w:t>
      </w:r>
    </w:p>
    <w:p w:rsidR="00FE13D0" w:rsidRPr="00FE13D0" w:rsidRDefault="00FE13D0" w:rsidP="00FE13D0">
      <w:pPr>
        <w:keepNext/>
        <w:keepLines/>
        <w:numPr>
          <w:ilvl w:val="0"/>
          <w:numId w:val="53"/>
        </w:numPr>
        <w:tabs>
          <w:tab w:val="left" w:pos="644"/>
        </w:tabs>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zapłata wynagrodzenia za należycie wykonany przedmiot umowy, na zasadach określonych w § 5. </w:t>
      </w:r>
    </w:p>
    <w:p w:rsidR="00FE13D0" w:rsidRPr="00FE13D0" w:rsidRDefault="00FE13D0" w:rsidP="00FE13D0">
      <w:pPr>
        <w:keepNext/>
        <w:keepLines/>
        <w:spacing w:after="0" w:line="240" w:lineRule="auto"/>
        <w:rPr>
          <w:rFonts w:ascii="Tahoma" w:eastAsia="MS Mincho" w:hAnsi="Tahoma" w:cs="Tahoma"/>
          <w:b/>
          <w:bCs/>
          <w:sz w:val="24"/>
          <w:szCs w:val="24"/>
          <w:lang w:eastAsia="pl-PL"/>
        </w:rPr>
      </w:pPr>
    </w:p>
    <w:p w:rsidR="00FE13D0" w:rsidRPr="00FE13D0" w:rsidRDefault="00FE13D0" w:rsidP="00FE13D0">
      <w:pPr>
        <w:keepNext/>
        <w:keepLines/>
        <w:spacing w:after="0" w:line="240" w:lineRule="auto"/>
        <w:jc w:val="center"/>
        <w:rPr>
          <w:rFonts w:ascii="Tahoma" w:eastAsia="MS Mincho" w:hAnsi="Tahoma" w:cs="Tahoma"/>
          <w:b/>
          <w:bCs/>
          <w:sz w:val="24"/>
          <w:szCs w:val="24"/>
          <w:lang w:eastAsia="pl-PL"/>
        </w:rPr>
      </w:pPr>
      <w:r w:rsidRPr="00FE13D0">
        <w:rPr>
          <w:rFonts w:ascii="Tahoma" w:eastAsia="MS Mincho" w:hAnsi="Tahoma" w:cs="Tahoma"/>
          <w:b/>
          <w:bCs/>
          <w:sz w:val="24"/>
          <w:szCs w:val="24"/>
          <w:lang w:eastAsia="pl-PL"/>
        </w:rPr>
        <w:t>§ 7. OBOWIĄZKI WYKONAWCY</w:t>
      </w:r>
    </w:p>
    <w:p w:rsidR="00FE13D0" w:rsidRPr="00FE13D0" w:rsidRDefault="00FE13D0" w:rsidP="00FE13D0">
      <w:pPr>
        <w:keepNext/>
        <w:keepLines/>
        <w:spacing w:after="0" w:line="240" w:lineRule="auto"/>
        <w:jc w:val="center"/>
        <w:rPr>
          <w:rFonts w:ascii="Tahoma" w:eastAsia="MS Mincho" w:hAnsi="Tahoma" w:cs="Tahoma"/>
          <w:b/>
          <w:bCs/>
          <w:sz w:val="24"/>
          <w:szCs w:val="24"/>
          <w:lang w:eastAsia="pl-PL"/>
        </w:rPr>
      </w:pPr>
    </w:p>
    <w:p w:rsidR="00FE13D0" w:rsidRPr="00FE13D0" w:rsidRDefault="00FE13D0" w:rsidP="00FE13D0">
      <w:pPr>
        <w:keepNext/>
        <w:keepLines/>
        <w:numPr>
          <w:ilvl w:val="0"/>
          <w:numId w:val="74"/>
        </w:numPr>
        <w:spacing w:after="0" w:line="240" w:lineRule="auto"/>
        <w:ind w:left="284" w:hanging="284"/>
        <w:rPr>
          <w:rFonts w:ascii="Tahoma" w:eastAsia="MS Mincho" w:hAnsi="Tahoma" w:cs="Tahoma"/>
          <w:sz w:val="24"/>
          <w:szCs w:val="24"/>
          <w:lang w:eastAsia="pl-PL"/>
        </w:rPr>
      </w:pPr>
      <w:r w:rsidRPr="00FE13D0">
        <w:rPr>
          <w:rFonts w:ascii="Tahoma" w:eastAsia="MS Mincho" w:hAnsi="Tahoma" w:cs="Tahoma"/>
          <w:sz w:val="24"/>
          <w:szCs w:val="24"/>
          <w:lang w:eastAsia="pl-PL"/>
        </w:rPr>
        <w:t>Do obowiązków Wykonawcy należy:</w:t>
      </w:r>
    </w:p>
    <w:p w:rsidR="00FE13D0" w:rsidRPr="00FE13D0" w:rsidRDefault="00FE13D0" w:rsidP="00FE13D0">
      <w:pPr>
        <w:keepNext/>
        <w:keepLines/>
        <w:numPr>
          <w:ilvl w:val="0"/>
          <w:numId w:val="73"/>
        </w:numPr>
        <w:tabs>
          <w:tab w:val="left" w:pos="709"/>
        </w:tabs>
        <w:spacing w:after="0" w:line="240" w:lineRule="auto"/>
        <w:ind w:left="709" w:hanging="425"/>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FE13D0" w:rsidRPr="00FE13D0" w:rsidRDefault="00FE13D0" w:rsidP="00FE13D0">
      <w:pPr>
        <w:keepNext/>
        <w:keepLines/>
        <w:numPr>
          <w:ilvl w:val="0"/>
          <w:numId w:val="73"/>
        </w:numPr>
        <w:spacing w:after="0" w:line="240" w:lineRule="auto"/>
        <w:ind w:left="709" w:hanging="425"/>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wykonywanie czynności wymienionych w art. 22 ustawy Prawo Budowlane; </w:t>
      </w:r>
    </w:p>
    <w:p w:rsidR="00FE13D0" w:rsidRPr="00FE13D0" w:rsidRDefault="00FE13D0" w:rsidP="00FE13D0">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FE13D0">
        <w:rPr>
          <w:rFonts w:ascii="Tahoma" w:eastAsia="MS Mincho" w:hAnsi="Tahoma" w:cs="Tahoma"/>
          <w:sz w:val="24"/>
          <w:szCs w:val="24"/>
          <w:lang w:eastAsia="pl-PL"/>
        </w:rPr>
        <w:t xml:space="preserve">uzyskanie </w:t>
      </w:r>
      <w:r w:rsidRPr="00FE13D0">
        <w:rPr>
          <w:rFonts w:ascii="Tahoma" w:eastAsia="Times New Roman" w:hAnsi="Tahoma" w:cs="Tahoma"/>
          <w:sz w:val="24"/>
          <w:szCs w:val="24"/>
          <w:lang w:val="x-none" w:eastAsia="x-none"/>
        </w:rPr>
        <w:t xml:space="preserve">przed rozpoczęciem robót wszystkich niezbędnych dokumentów, </w:t>
      </w:r>
      <w:r w:rsidRPr="00FE13D0">
        <w:rPr>
          <w:rFonts w:ascii="Tahoma" w:eastAsia="Times New Roman" w:hAnsi="Tahoma" w:cs="Tahoma"/>
          <w:sz w:val="24"/>
          <w:szCs w:val="24"/>
          <w:lang w:val="x-none" w:eastAsia="x-none"/>
        </w:rPr>
        <w:br/>
        <w:t>w szczególności zezwoleń, pozwoleń, opinii, uzgodnień, a także zapewnienie wymaganych przepisami prawa (branżowymi) nadzorów technicznych;</w:t>
      </w:r>
    </w:p>
    <w:p w:rsidR="00FE13D0" w:rsidRPr="00FE13D0" w:rsidRDefault="00FE13D0" w:rsidP="00FE13D0">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FE13D0">
        <w:rPr>
          <w:rFonts w:ascii="Tahoma" w:eastAsia="MS Mincho" w:hAnsi="Tahoma" w:cs="Tahoma"/>
          <w:sz w:val="24"/>
          <w:szCs w:val="24"/>
          <w:lang w:eastAsia="pl-PL"/>
        </w:rPr>
        <w:t xml:space="preserve">zapewnienie na czas trwania budowy kierownictwa robót; </w:t>
      </w:r>
    </w:p>
    <w:p w:rsidR="00FE13D0" w:rsidRPr="00FE13D0" w:rsidRDefault="00FE13D0" w:rsidP="00FE13D0">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FE13D0">
        <w:rPr>
          <w:rFonts w:ascii="Tahoma" w:eastAsia="MS Mincho" w:hAnsi="Tahoma" w:cs="Tahoma"/>
          <w:sz w:val="24"/>
          <w:szCs w:val="24"/>
          <w:lang w:eastAsia="pl-PL"/>
        </w:rPr>
        <w:t xml:space="preserve">zatrudnienie przy pracach budowlanych pracowników wykwalifikowanych w zakresie niezbędnym do odpowiedniego i terminowego wykonania robót; </w:t>
      </w:r>
    </w:p>
    <w:p w:rsidR="00FE13D0" w:rsidRPr="00FE13D0" w:rsidRDefault="00FE13D0" w:rsidP="00FE13D0">
      <w:pPr>
        <w:keepNext/>
        <w:keepLines/>
        <w:numPr>
          <w:ilvl w:val="0"/>
          <w:numId w:val="73"/>
        </w:numPr>
        <w:spacing w:after="0" w:line="240" w:lineRule="auto"/>
        <w:ind w:left="709" w:hanging="425"/>
        <w:contextualSpacing/>
        <w:jc w:val="both"/>
        <w:rPr>
          <w:rFonts w:ascii="Tahoma" w:eastAsia="MS Mincho" w:hAnsi="Tahoma" w:cs="Tahoma"/>
          <w:sz w:val="24"/>
          <w:szCs w:val="24"/>
          <w:lang w:eastAsia="pl-PL"/>
        </w:rPr>
      </w:pPr>
      <w:r w:rsidRPr="00FE13D0">
        <w:rPr>
          <w:rFonts w:ascii="Tahoma" w:eastAsia="MS Mincho" w:hAnsi="Tahoma" w:cs="Tahoma"/>
          <w:sz w:val="24"/>
          <w:szCs w:val="24"/>
          <w:lang w:eastAsia="pl-PL"/>
        </w:rPr>
        <w:t>opracowania planu bezpiecze</w:t>
      </w:r>
      <w:r w:rsidRPr="00FE13D0">
        <w:rPr>
          <w:rFonts w:ascii="Tahoma" w:eastAsia="TimesNewRoman" w:hAnsi="Tahoma" w:cs="Tahoma"/>
          <w:sz w:val="24"/>
          <w:szCs w:val="24"/>
          <w:lang w:eastAsia="pl-PL"/>
        </w:rPr>
        <w:t>ń</w:t>
      </w:r>
      <w:r w:rsidRPr="00FE13D0">
        <w:rPr>
          <w:rFonts w:ascii="Tahoma" w:eastAsia="MS Mincho" w:hAnsi="Tahoma" w:cs="Tahoma"/>
          <w:sz w:val="24"/>
          <w:szCs w:val="24"/>
          <w:lang w:eastAsia="pl-PL"/>
        </w:rPr>
        <w:t>stwa i ochrony zdrowia uwzgl</w:t>
      </w:r>
      <w:r w:rsidRPr="00FE13D0">
        <w:rPr>
          <w:rFonts w:ascii="Tahoma" w:eastAsia="TimesNewRoman" w:hAnsi="Tahoma" w:cs="Tahoma"/>
          <w:sz w:val="24"/>
          <w:szCs w:val="24"/>
          <w:lang w:eastAsia="pl-PL"/>
        </w:rPr>
        <w:t>ę</w:t>
      </w:r>
      <w:r w:rsidRPr="00FE13D0">
        <w:rPr>
          <w:rFonts w:ascii="Tahoma" w:eastAsia="MS Mincho" w:hAnsi="Tahoma" w:cs="Tahoma"/>
          <w:sz w:val="24"/>
          <w:szCs w:val="24"/>
          <w:lang w:eastAsia="pl-PL"/>
        </w:rPr>
        <w:t>dniaj</w:t>
      </w:r>
      <w:r w:rsidRPr="00FE13D0">
        <w:rPr>
          <w:rFonts w:ascii="Tahoma" w:eastAsia="TimesNewRoman" w:hAnsi="Tahoma" w:cs="Tahoma"/>
          <w:sz w:val="24"/>
          <w:szCs w:val="24"/>
          <w:lang w:eastAsia="pl-PL"/>
        </w:rPr>
        <w:t>ą</w:t>
      </w:r>
      <w:r w:rsidRPr="00FE13D0">
        <w:rPr>
          <w:rFonts w:ascii="Tahoma" w:eastAsia="MS Mincho" w:hAnsi="Tahoma" w:cs="Tahoma"/>
          <w:sz w:val="24"/>
          <w:szCs w:val="24"/>
          <w:lang w:eastAsia="pl-PL"/>
        </w:rPr>
        <w:t>cego specyfik</w:t>
      </w:r>
      <w:r w:rsidRPr="00FE13D0">
        <w:rPr>
          <w:rFonts w:ascii="Tahoma" w:eastAsia="TimesNewRoman" w:hAnsi="Tahoma" w:cs="Tahoma"/>
          <w:sz w:val="24"/>
          <w:szCs w:val="24"/>
          <w:lang w:eastAsia="pl-PL"/>
        </w:rPr>
        <w:t xml:space="preserve">ę </w:t>
      </w:r>
      <w:r w:rsidRPr="00FE13D0">
        <w:rPr>
          <w:rFonts w:ascii="Tahoma" w:eastAsia="MS Mincho" w:hAnsi="Tahoma" w:cs="Tahoma"/>
          <w:sz w:val="24"/>
          <w:szCs w:val="24"/>
          <w:lang w:eastAsia="pl-PL"/>
        </w:rPr>
        <w:t>i warunki prowadzenia robót budowlanych;</w:t>
      </w:r>
    </w:p>
    <w:p w:rsidR="00FE13D0" w:rsidRPr="00FE13D0" w:rsidRDefault="00FE13D0" w:rsidP="00FE13D0">
      <w:pPr>
        <w:keepNext/>
        <w:keepLines/>
        <w:numPr>
          <w:ilvl w:val="0"/>
          <w:numId w:val="73"/>
        </w:numPr>
        <w:spacing w:after="0" w:line="240" w:lineRule="auto"/>
        <w:ind w:left="709" w:hanging="425"/>
        <w:jc w:val="both"/>
        <w:rPr>
          <w:rFonts w:ascii="Tahoma" w:eastAsia="Times New Roman" w:hAnsi="Tahoma" w:cs="Tahoma"/>
          <w:sz w:val="24"/>
          <w:szCs w:val="24"/>
          <w:lang w:val="x-none" w:eastAsia="x-none"/>
        </w:rPr>
      </w:pPr>
      <w:r w:rsidRPr="00FE13D0">
        <w:rPr>
          <w:rFonts w:ascii="Tahoma" w:eastAsia="Times New Roman" w:hAnsi="Tahoma" w:cs="Tahoma"/>
          <w:sz w:val="24"/>
          <w:szCs w:val="24"/>
          <w:lang w:val="x-none" w:eastAsia="x-none"/>
        </w:rPr>
        <w:t>zorganizowani</w:t>
      </w:r>
      <w:r w:rsidRPr="00FE13D0">
        <w:rPr>
          <w:rFonts w:ascii="Tahoma" w:eastAsia="Times New Roman" w:hAnsi="Tahoma" w:cs="Tahoma"/>
          <w:sz w:val="24"/>
          <w:szCs w:val="24"/>
          <w:lang w:eastAsia="x-none"/>
        </w:rPr>
        <w:t>e</w:t>
      </w:r>
      <w:r w:rsidRPr="00FE13D0">
        <w:rPr>
          <w:rFonts w:ascii="Tahoma" w:eastAsia="Times New Roman" w:hAnsi="Tahoma" w:cs="Tahoma"/>
          <w:sz w:val="24"/>
          <w:szCs w:val="24"/>
          <w:lang w:val="x-none" w:eastAsia="x-none"/>
        </w:rPr>
        <w:t xml:space="preserve"> i ochron</w:t>
      </w:r>
      <w:r w:rsidRPr="00FE13D0">
        <w:rPr>
          <w:rFonts w:ascii="Tahoma" w:eastAsia="Times New Roman" w:hAnsi="Tahoma" w:cs="Tahoma"/>
          <w:sz w:val="24"/>
          <w:szCs w:val="24"/>
          <w:lang w:eastAsia="x-none"/>
        </w:rPr>
        <w:t>a</w:t>
      </w:r>
      <w:r w:rsidRPr="00FE13D0">
        <w:rPr>
          <w:rFonts w:ascii="Tahoma" w:eastAsia="Times New Roman" w:hAnsi="Tahoma" w:cs="Tahoma"/>
          <w:sz w:val="24"/>
          <w:szCs w:val="24"/>
          <w:lang w:val="x-none" w:eastAsia="x-none"/>
        </w:rPr>
        <w:t xml:space="preserve"> placu budowy, w tym wykonani</w:t>
      </w:r>
      <w:r w:rsidRPr="00FE13D0">
        <w:rPr>
          <w:rFonts w:ascii="Tahoma" w:eastAsia="Times New Roman" w:hAnsi="Tahoma" w:cs="Tahoma"/>
          <w:sz w:val="24"/>
          <w:szCs w:val="24"/>
          <w:lang w:eastAsia="x-none"/>
        </w:rPr>
        <w:t>e</w:t>
      </w:r>
      <w:r w:rsidRPr="00FE13D0">
        <w:rPr>
          <w:rFonts w:ascii="Tahoma" w:eastAsia="Times New Roman" w:hAnsi="Tahoma" w:cs="Tahoma"/>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FE13D0" w:rsidRPr="00FE13D0" w:rsidRDefault="00FE13D0" w:rsidP="00FE13D0">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FE13D0">
        <w:rPr>
          <w:rFonts w:ascii="Tahoma" w:eastAsia="MS Mincho" w:hAnsi="Tahoma" w:cs="Tahoma"/>
          <w:sz w:val="24"/>
          <w:szCs w:val="24"/>
          <w:lang w:eastAsia="pl-PL"/>
        </w:rPr>
        <w:t xml:space="preserve">realizacja zaleceń wpisanych do dziennika budowy; </w:t>
      </w:r>
    </w:p>
    <w:p w:rsidR="00FE13D0" w:rsidRPr="00FE13D0" w:rsidRDefault="00FE13D0" w:rsidP="00FE13D0">
      <w:pPr>
        <w:keepNext/>
        <w:keepLines/>
        <w:numPr>
          <w:ilvl w:val="0"/>
          <w:numId w:val="73"/>
        </w:numPr>
        <w:spacing w:after="0" w:line="240" w:lineRule="auto"/>
        <w:ind w:left="709" w:hanging="425"/>
        <w:jc w:val="both"/>
        <w:rPr>
          <w:rFonts w:ascii="Tahoma" w:eastAsia="Times New Roman" w:hAnsi="Tahoma" w:cs="Tahoma"/>
          <w:sz w:val="24"/>
          <w:szCs w:val="24"/>
          <w:lang w:val="x-none" w:eastAsia="x-none"/>
        </w:rPr>
      </w:pPr>
      <w:r w:rsidRPr="00FE13D0">
        <w:rPr>
          <w:rFonts w:ascii="Tahoma" w:eastAsia="Times New Roman" w:hAnsi="Tahoma" w:cs="Tahoma"/>
          <w:sz w:val="24"/>
          <w:szCs w:val="24"/>
          <w:lang w:val="x-none" w:eastAsia="x-none"/>
        </w:rPr>
        <w:t>utrzymani</w:t>
      </w:r>
      <w:r w:rsidRPr="00FE13D0">
        <w:rPr>
          <w:rFonts w:ascii="Tahoma" w:eastAsia="Times New Roman" w:hAnsi="Tahoma" w:cs="Tahoma"/>
          <w:sz w:val="24"/>
          <w:szCs w:val="24"/>
          <w:lang w:eastAsia="x-none"/>
        </w:rPr>
        <w:t>e</w:t>
      </w:r>
      <w:r w:rsidRPr="00FE13D0">
        <w:rPr>
          <w:rFonts w:ascii="Tahoma" w:eastAsia="Times New Roman" w:hAnsi="Tahoma" w:cs="Tahoma"/>
          <w:sz w:val="24"/>
          <w:szCs w:val="24"/>
          <w:lang w:val="x-none" w:eastAsia="x-none"/>
        </w:rPr>
        <w:t xml:space="preserve"> terenu budowy i terenu przyległego do terenu budowy w stanie wolnym od przeszkód komunikacyjnych, przestrzegani</w:t>
      </w:r>
      <w:r w:rsidRPr="00FE13D0">
        <w:rPr>
          <w:rFonts w:ascii="Tahoma" w:eastAsia="Times New Roman" w:hAnsi="Tahoma" w:cs="Tahoma"/>
          <w:sz w:val="24"/>
          <w:szCs w:val="24"/>
          <w:lang w:eastAsia="x-none"/>
        </w:rPr>
        <w:t>e</w:t>
      </w:r>
      <w:r w:rsidRPr="00FE13D0">
        <w:rPr>
          <w:rFonts w:ascii="Tahoma" w:eastAsia="Times New Roman" w:hAnsi="Tahoma" w:cs="Tahoma"/>
          <w:sz w:val="24"/>
          <w:szCs w:val="24"/>
          <w:lang w:val="x-none" w:eastAsia="x-none"/>
        </w:rPr>
        <w:t xml:space="preserve"> przepisów prawa o ruchu drogowym, zapewnienie przez czas realizacji robót właściwej organizacji ruchu drogowego;</w:t>
      </w:r>
    </w:p>
    <w:p w:rsidR="00FE13D0" w:rsidRPr="00FE13D0" w:rsidRDefault="00FE13D0" w:rsidP="00FE13D0">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FE13D0">
        <w:rPr>
          <w:rFonts w:ascii="Tahoma" w:eastAsia="MS Mincho" w:hAnsi="Tahoma" w:cs="Tahoma"/>
          <w:sz w:val="24"/>
          <w:szCs w:val="24"/>
          <w:lang w:eastAsia="pl-PL"/>
        </w:rPr>
        <w:t xml:space="preserve">utrzymanie terenu budowy w należytym stanie, przestrzeganie przepisów BHP,  przepisów o ochronie  ppoż. oraz usuwanie na bieżąco zbędnych materiałów, odpadków oraz śmieci; </w:t>
      </w:r>
    </w:p>
    <w:p w:rsidR="00FE13D0" w:rsidRPr="00FE13D0" w:rsidRDefault="00FE13D0" w:rsidP="00FE13D0">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FE13D0">
        <w:rPr>
          <w:rFonts w:ascii="Tahoma" w:eastAsia="MS Mincho" w:hAnsi="Tahoma" w:cs="Tahoma"/>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FE13D0" w:rsidRPr="00FE13D0" w:rsidRDefault="00FE13D0" w:rsidP="00FE13D0">
      <w:pPr>
        <w:keepNext/>
        <w:keepLines/>
        <w:numPr>
          <w:ilvl w:val="0"/>
          <w:numId w:val="73"/>
        </w:numPr>
        <w:spacing w:after="0" w:line="240" w:lineRule="auto"/>
        <w:ind w:left="709" w:hanging="425"/>
        <w:jc w:val="both"/>
        <w:rPr>
          <w:rFonts w:ascii="Tahoma" w:eastAsia="Times New Roman" w:hAnsi="Tahoma" w:cs="Tahoma"/>
          <w:sz w:val="24"/>
          <w:szCs w:val="24"/>
          <w:lang w:val="x-none" w:eastAsia="x-none"/>
        </w:rPr>
      </w:pPr>
      <w:r w:rsidRPr="00FE13D0">
        <w:rPr>
          <w:rFonts w:ascii="Tahoma" w:eastAsia="Times New Roman" w:hAnsi="Tahoma" w:cs="Tahoma"/>
          <w:sz w:val="24"/>
          <w:szCs w:val="24"/>
          <w:lang w:val="x-none" w:eastAsia="x-none"/>
        </w:rPr>
        <w:t>okazywani</w:t>
      </w:r>
      <w:r w:rsidRPr="00FE13D0">
        <w:rPr>
          <w:rFonts w:ascii="Tahoma" w:eastAsia="Times New Roman" w:hAnsi="Tahoma" w:cs="Tahoma"/>
          <w:sz w:val="24"/>
          <w:szCs w:val="24"/>
          <w:lang w:eastAsia="x-none"/>
        </w:rPr>
        <w:t>e</w:t>
      </w:r>
      <w:r w:rsidRPr="00FE13D0">
        <w:rPr>
          <w:rFonts w:ascii="Tahoma" w:eastAsia="Times New Roman" w:hAnsi="Tahoma" w:cs="Tahoma"/>
          <w:sz w:val="24"/>
          <w:szCs w:val="24"/>
          <w:lang w:val="x-none" w:eastAsia="x-none"/>
        </w:rPr>
        <w:t xml:space="preserve">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FE13D0" w:rsidRPr="00FE13D0" w:rsidRDefault="00FE13D0" w:rsidP="00FE13D0">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FE13D0">
        <w:rPr>
          <w:rFonts w:ascii="Tahoma" w:eastAsia="MS Mincho" w:hAnsi="Tahoma" w:cs="Tahoma"/>
          <w:sz w:val="24"/>
          <w:szCs w:val="24"/>
          <w:lang w:eastAsia="pl-PL"/>
        </w:rPr>
        <w:t xml:space="preserve">skompletowanie i przedstawienie Zamawiającemu dokumentów pozwalających na ocenę prawidłowości wykonania przedmiotu robót; </w:t>
      </w:r>
    </w:p>
    <w:p w:rsidR="00FE13D0" w:rsidRPr="00FE13D0" w:rsidRDefault="00FE13D0" w:rsidP="00FE13D0">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FE13D0">
        <w:rPr>
          <w:rFonts w:ascii="Tahoma" w:eastAsia="MS Mincho" w:hAnsi="Tahoma" w:cs="Tahoma"/>
          <w:sz w:val="24"/>
          <w:szCs w:val="24"/>
          <w:lang w:eastAsia="pl-PL"/>
        </w:rPr>
        <w:t xml:space="preserve">przekazanie Zamawiającemu dokumentacji powykonawczej; </w:t>
      </w:r>
    </w:p>
    <w:p w:rsidR="00FE13D0" w:rsidRPr="00FE13D0" w:rsidRDefault="00FE13D0" w:rsidP="00FE13D0">
      <w:pPr>
        <w:keepNext/>
        <w:keepLines/>
        <w:numPr>
          <w:ilvl w:val="0"/>
          <w:numId w:val="73"/>
        </w:numPr>
        <w:spacing w:after="0" w:line="240" w:lineRule="auto"/>
        <w:ind w:left="709" w:hanging="425"/>
        <w:jc w:val="both"/>
        <w:rPr>
          <w:rFonts w:ascii="Tahoma" w:eastAsia="Times New Roman" w:hAnsi="Tahoma" w:cs="Tahoma"/>
          <w:sz w:val="24"/>
          <w:szCs w:val="24"/>
          <w:lang w:val="x-none" w:eastAsia="x-none"/>
        </w:rPr>
      </w:pPr>
      <w:r w:rsidRPr="00FE13D0">
        <w:rPr>
          <w:rFonts w:ascii="Tahoma" w:eastAsia="Times New Roman" w:hAnsi="Tahoma" w:cs="Tahoma"/>
          <w:sz w:val="24"/>
          <w:szCs w:val="24"/>
          <w:lang w:val="x-none" w:eastAsia="x-none"/>
        </w:rPr>
        <w:t>ponoszeni</w:t>
      </w:r>
      <w:r w:rsidRPr="00FE13D0">
        <w:rPr>
          <w:rFonts w:ascii="Tahoma" w:eastAsia="Times New Roman" w:hAnsi="Tahoma" w:cs="Tahoma"/>
          <w:sz w:val="24"/>
          <w:szCs w:val="24"/>
          <w:lang w:eastAsia="x-none"/>
        </w:rPr>
        <w:t xml:space="preserve">e </w:t>
      </w:r>
      <w:r w:rsidRPr="00FE13D0">
        <w:rPr>
          <w:rFonts w:ascii="Tahoma" w:eastAsia="Times New Roman" w:hAnsi="Tahoma" w:cs="Tahoma"/>
          <w:sz w:val="24"/>
          <w:szCs w:val="24"/>
          <w:lang w:val="x-none" w:eastAsia="x-none"/>
        </w:rPr>
        <w:t>pełnej odpowiedzialności za stosowanie i bezpieczeństwo wszelkich działań prowadzonych na terenie robót i poza nim, a związanych z wykonaniem przedmiotu umowy;</w:t>
      </w:r>
    </w:p>
    <w:p w:rsidR="00FE13D0" w:rsidRPr="00FE13D0" w:rsidRDefault="00FE13D0" w:rsidP="00FE13D0">
      <w:pPr>
        <w:keepNext/>
        <w:keepLines/>
        <w:numPr>
          <w:ilvl w:val="0"/>
          <w:numId w:val="73"/>
        </w:numPr>
        <w:spacing w:after="0" w:line="240" w:lineRule="auto"/>
        <w:ind w:left="709" w:hanging="425"/>
        <w:jc w:val="both"/>
        <w:rPr>
          <w:rFonts w:ascii="Tahoma" w:eastAsia="Times New Roman" w:hAnsi="Tahoma" w:cs="Tahoma"/>
          <w:sz w:val="24"/>
          <w:szCs w:val="24"/>
          <w:lang w:val="x-none" w:eastAsia="x-none"/>
        </w:rPr>
      </w:pPr>
      <w:r w:rsidRPr="00FE13D0">
        <w:rPr>
          <w:rFonts w:ascii="Tahoma" w:eastAsia="Times New Roman" w:hAnsi="Tahoma" w:cs="Tahoma"/>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FE13D0" w:rsidRPr="00FE13D0" w:rsidRDefault="00FE13D0" w:rsidP="00FE13D0">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FE13D0">
        <w:rPr>
          <w:rFonts w:ascii="Tahoma" w:eastAsia="MS Mincho" w:hAnsi="Tahoma" w:cs="Tahoma"/>
          <w:sz w:val="24"/>
          <w:szCs w:val="24"/>
          <w:lang w:eastAsia="pl-PL"/>
        </w:rPr>
        <w:t>w przypadku zniszczenia lub uszkodzenia robót, ich części bądź majątku Zamawiającego – naprawienie ich</w:t>
      </w:r>
      <w:r w:rsidRPr="00FE13D0">
        <w:rPr>
          <w:rFonts w:ascii="Tahoma" w:eastAsia="MS Mincho" w:hAnsi="Tahoma" w:cs="Tahoma"/>
          <w:b/>
          <w:bCs/>
          <w:sz w:val="24"/>
          <w:szCs w:val="24"/>
          <w:lang w:eastAsia="pl-PL"/>
        </w:rPr>
        <w:t xml:space="preserve"> </w:t>
      </w:r>
      <w:r w:rsidRPr="00FE13D0">
        <w:rPr>
          <w:rFonts w:ascii="Tahoma" w:eastAsia="MS Mincho" w:hAnsi="Tahoma" w:cs="Tahoma"/>
          <w:bCs/>
          <w:sz w:val="24"/>
          <w:szCs w:val="24"/>
          <w:lang w:eastAsia="pl-PL"/>
        </w:rPr>
        <w:t>i</w:t>
      </w:r>
      <w:r w:rsidRPr="00FE13D0">
        <w:rPr>
          <w:rFonts w:ascii="Tahoma" w:eastAsia="MS Mincho" w:hAnsi="Tahoma" w:cs="Tahoma"/>
          <w:b/>
          <w:bCs/>
          <w:sz w:val="24"/>
          <w:szCs w:val="24"/>
          <w:lang w:eastAsia="pl-PL"/>
        </w:rPr>
        <w:t xml:space="preserve"> </w:t>
      </w:r>
      <w:r w:rsidRPr="00FE13D0">
        <w:rPr>
          <w:rFonts w:ascii="Tahoma" w:eastAsia="MS Mincho" w:hAnsi="Tahoma" w:cs="Tahoma"/>
          <w:sz w:val="24"/>
          <w:szCs w:val="24"/>
          <w:lang w:eastAsia="pl-PL"/>
        </w:rPr>
        <w:t>doprowadzenie do stanu poprzedniego na swój koszt;</w:t>
      </w:r>
    </w:p>
    <w:p w:rsidR="00FE13D0" w:rsidRPr="00FE13D0" w:rsidRDefault="00FE13D0" w:rsidP="00FE13D0">
      <w:pPr>
        <w:keepNext/>
        <w:keepLines/>
        <w:numPr>
          <w:ilvl w:val="0"/>
          <w:numId w:val="73"/>
        </w:numPr>
        <w:spacing w:after="0" w:line="240" w:lineRule="auto"/>
        <w:ind w:left="709" w:hanging="425"/>
        <w:jc w:val="both"/>
        <w:rPr>
          <w:rFonts w:ascii="Tahoma" w:eastAsia="MS Mincho" w:hAnsi="Tahoma" w:cs="Tahoma"/>
          <w:sz w:val="24"/>
          <w:szCs w:val="24"/>
          <w:lang w:eastAsia="pl-PL"/>
        </w:rPr>
      </w:pPr>
      <w:r w:rsidRPr="00FE13D0">
        <w:rPr>
          <w:rFonts w:ascii="Tahoma" w:eastAsia="MS Mincho" w:hAnsi="Tahoma" w:cs="Tahoma"/>
          <w:sz w:val="24"/>
          <w:szCs w:val="24"/>
          <w:lang w:eastAsia="pl-PL"/>
        </w:rPr>
        <w:t>usunięcie wszelkich wad i usterek stwierdzonych przez nadzór inwestorski w trakcie trwania robót w terminie nie dłuższym niż termin technicznie uzasadniony i konieczny do ich usunięcia;</w:t>
      </w:r>
    </w:p>
    <w:p w:rsidR="00FE13D0" w:rsidRPr="00FE13D0" w:rsidRDefault="00FE13D0" w:rsidP="00FE13D0">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FE13D0">
        <w:rPr>
          <w:rFonts w:ascii="Tahoma" w:eastAsia="MS Mincho" w:hAnsi="Tahoma" w:cs="Tahoma"/>
          <w:sz w:val="24"/>
          <w:szCs w:val="24"/>
          <w:lang w:eastAsia="pl-PL"/>
        </w:rPr>
        <w:t>strzeżenie mienia znajdującego się na terenie budowy w terminie od daty przejęcia terenu budowy do daty przekazania przedmiotu umowy do eksploatacji.</w:t>
      </w:r>
    </w:p>
    <w:p w:rsidR="00FE13D0" w:rsidRPr="00FE13D0" w:rsidRDefault="00FE13D0" w:rsidP="00FE13D0">
      <w:pPr>
        <w:keepNext/>
        <w:keepLines/>
        <w:numPr>
          <w:ilvl w:val="0"/>
          <w:numId w:val="74"/>
        </w:numPr>
        <w:spacing w:after="0" w:line="240" w:lineRule="auto"/>
        <w:ind w:left="284" w:hanging="284"/>
        <w:rPr>
          <w:rFonts w:ascii="Tahoma" w:eastAsia="Times New Roman" w:hAnsi="Tahoma" w:cs="Tahoma"/>
          <w:sz w:val="24"/>
          <w:szCs w:val="24"/>
          <w:lang w:val="x-none" w:eastAsia="x-none"/>
        </w:rPr>
      </w:pPr>
      <w:r w:rsidRPr="00FE13D0">
        <w:rPr>
          <w:rFonts w:ascii="Tahoma" w:eastAsia="Times New Roman" w:hAnsi="Tahoma" w:cs="Tahoma"/>
          <w:sz w:val="24"/>
          <w:szCs w:val="24"/>
          <w:lang w:val="x-none" w:eastAsia="x-none"/>
        </w:rPr>
        <w:t xml:space="preserve">Wykonawca jest zobowiązany do zawiadamiania </w:t>
      </w:r>
      <w:r w:rsidRPr="00FE13D0">
        <w:rPr>
          <w:rFonts w:ascii="Tahoma" w:eastAsia="Times New Roman" w:hAnsi="Tahoma" w:cs="Tahoma"/>
          <w:sz w:val="24"/>
          <w:szCs w:val="24"/>
          <w:lang w:eastAsia="x-none"/>
        </w:rPr>
        <w:t xml:space="preserve"> w odpowiedni sposób </w:t>
      </w:r>
      <w:r w:rsidRPr="00FE13D0">
        <w:rPr>
          <w:rFonts w:ascii="Tahoma" w:eastAsia="Times New Roman" w:hAnsi="Tahoma" w:cs="Tahoma"/>
          <w:sz w:val="24"/>
          <w:szCs w:val="24"/>
          <w:lang w:val="x-none" w:eastAsia="x-none"/>
        </w:rPr>
        <w:t xml:space="preserve">z co najmniej 7–dniowym wyprzedzeniem właścicieli lub użytkowników nieruchomości przyległych do terenu budowy o utrudnionym dojeździe </w:t>
      </w:r>
      <w:r w:rsidRPr="00FE13D0">
        <w:rPr>
          <w:rFonts w:ascii="Tahoma" w:eastAsia="Times New Roman" w:hAnsi="Tahoma" w:cs="Tahoma"/>
          <w:sz w:val="24"/>
          <w:szCs w:val="24"/>
          <w:lang w:eastAsia="x-none"/>
        </w:rPr>
        <w:t>lub</w:t>
      </w:r>
      <w:r w:rsidRPr="00FE13D0">
        <w:rPr>
          <w:rFonts w:ascii="Tahoma" w:eastAsia="Times New Roman" w:hAnsi="Tahoma" w:cs="Tahoma"/>
          <w:sz w:val="24"/>
          <w:szCs w:val="24"/>
          <w:lang w:val="x-none" w:eastAsia="x-none"/>
        </w:rPr>
        <w:t xml:space="preserve"> ewentualnym braku możliwości dojazdu do tych nieruchomości i jego czasookresie.</w:t>
      </w:r>
    </w:p>
    <w:p w:rsidR="00FE13D0" w:rsidRPr="00FE13D0" w:rsidRDefault="00FE13D0" w:rsidP="00FE13D0">
      <w:pPr>
        <w:keepNext/>
        <w:keepLines/>
        <w:spacing w:after="0" w:line="240" w:lineRule="auto"/>
        <w:rPr>
          <w:rFonts w:ascii="Tahoma" w:eastAsia="MS Mincho" w:hAnsi="Tahoma" w:cs="Tahoma"/>
          <w:b/>
          <w:bCs/>
          <w:sz w:val="24"/>
          <w:szCs w:val="24"/>
          <w:lang w:eastAsia="pl-PL"/>
        </w:rPr>
      </w:pPr>
    </w:p>
    <w:p w:rsidR="00FE13D0" w:rsidRPr="00FE13D0" w:rsidRDefault="00FE13D0" w:rsidP="00FE13D0">
      <w:pPr>
        <w:keepNext/>
        <w:keepLines/>
        <w:spacing w:after="0" w:line="240" w:lineRule="auto"/>
        <w:ind w:left="426" w:hanging="426"/>
        <w:jc w:val="center"/>
        <w:rPr>
          <w:rFonts w:ascii="Tahoma" w:eastAsia="MS Mincho" w:hAnsi="Tahoma" w:cs="Tahoma"/>
          <w:b/>
          <w:bCs/>
          <w:sz w:val="24"/>
          <w:szCs w:val="24"/>
          <w:lang w:eastAsia="pl-PL"/>
        </w:rPr>
      </w:pPr>
      <w:r w:rsidRPr="00FE13D0">
        <w:rPr>
          <w:rFonts w:ascii="Tahoma" w:eastAsia="MS Mincho" w:hAnsi="Tahoma" w:cs="Tahoma"/>
          <w:b/>
          <w:bCs/>
          <w:sz w:val="24"/>
          <w:szCs w:val="24"/>
          <w:lang w:eastAsia="pl-PL"/>
        </w:rPr>
        <w:t>§ 8. ODBIÓR ROBÓT</w:t>
      </w:r>
    </w:p>
    <w:p w:rsidR="00FE13D0" w:rsidRPr="00FE13D0" w:rsidRDefault="00FE13D0" w:rsidP="00FE13D0">
      <w:pPr>
        <w:keepNext/>
        <w:keepLines/>
        <w:spacing w:after="0" w:line="240" w:lineRule="auto"/>
        <w:ind w:left="426" w:hanging="426"/>
        <w:rPr>
          <w:rFonts w:ascii="Tahoma" w:eastAsia="MS Mincho" w:hAnsi="Tahoma" w:cs="Tahoma"/>
          <w:b/>
          <w:bCs/>
          <w:sz w:val="24"/>
          <w:szCs w:val="24"/>
          <w:lang w:eastAsia="pl-PL"/>
        </w:rPr>
      </w:pPr>
    </w:p>
    <w:p w:rsidR="00FE13D0" w:rsidRPr="00FE13D0" w:rsidRDefault="00FE13D0" w:rsidP="00FE13D0">
      <w:pPr>
        <w:keepNext/>
        <w:keepLines/>
        <w:numPr>
          <w:ilvl w:val="0"/>
          <w:numId w:val="68"/>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Wykonawca powiadamia na piśmie Zamawiającego o osiągnięciu gotowości do odbioru końcowego przedmiotu umowy nie później niż 7 dni przed planowanym terminem odbioru. </w:t>
      </w:r>
    </w:p>
    <w:p w:rsidR="00FE13D0" w:rsidRPr="00FE13D0" w:rsidRDefault="00FE13D0" w:rsidP="00FE13D0">
      <w:pPr>
        <w:keepNext/>
        <w:keepLines/>
        <w:numPr>
          <w:ilvl w:val="0"/>
          <w:numId w:val="68"/>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Odbiór końcowy  robót, o którym mowa w ust. 1, dokonany zostanie z udziałem przedstawicieli Wykonawcy i Zamawiającego.</w:t>
      </w:r>
    </w:p>
    <w:p w:rsidR="00FE13D0" w:rsidRPr="00FE13D0" w:rsidRDefault="00FE13D0" w:rsidP="00FE13D0">
      <w:pPr>
        <w:keepNext/>
        <w:keepLines/>
        <w:numPr>
          <w:ilvl w:val="0"/>
          <w:numId w:val="68"/>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W dniu odbioru końcowego Wykonawca przekaże Zamawiającemu: dokumentację powykonawczą; dziennik budowy oraz dokumenty gwarancyjne.</w:t>
      </w:r>
    </w:p>
    <w:p w:rsidR="00FE13D0" w:rsidRPr="00FE13D0" w:rsidRDefault="00FE13D0" w:rsidP="00FE13D0">
      <w:pPr>
        <w:keepNext/>
        <w:keepLines/>
        <w:numPr>
          <w:ilvl w:val="0"/>
          <w:numId w:val="68"/>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Zamawiający wyznaczy datę i rozpocznie czynności odbioru końcowego w ciągu 7 dni od daty zawiadomienia go o osiągnięciu gotowości do odbioru.</w:t>
      </w:r>
    </w:p>
    <w:p w:rsidR="00FE13D0" w:rsidRPr="00FE13D0" w:rsidRDefault="00FE13D0" w:rsidP="00FE13D0">
      <w:pPr>
        <w:keepNext/>
        <w:keepLines/>
        <w:numPr>
          <w:ilvl w:val="0"/>
          <w:numId w:val="68"/>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W przypadku konieczności przerwania czynności odbioru z powodu występujących wad, usterek lub zastosowania niewłaściwych materiałów, Zamawiający ustali termin ich usunięcia. </w:t>
      </w:r>
    </w:p>
    <w:p w:rsidR="00FE13D0" w:rsidRPr="00FE13D0" w:rsidRDefault="00FE13D0" w:rsidP="00FE13D0">
      <w:pPr>
        <w:keepNext/>
        <w:keepLines/>
        <w:numPr>
          <w:ilvl w:val="0"/>
          <w:numId w:val="68"/>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FE13D0" w:rsidRPr="00FE13D0" w:rsidRDefault="00FE13D0" w:rsidP="00FE13D0">
      <w:pPr>
        <w:keepNext/>
        <w:keepLines/>
        <w:numPr>
          <w:ilvl w:val="0"/>
          <w:numId w:val="68"/>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FE13D0" w:rsidRPr="00FE13D0" w:rsidRDefault="00FE13D0" w:rsidP="00FE13D0">
      <w:pPr>
        <w:keepNext/>
        <w:keepLines/>
        <w:numPr>
          <w:ilvl w:val="0"/>
          <w:numId w:val="68"/>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Wszelkie uzasadnione i udokumentowane koszty związane ze wznowieniem czynności odbioru ponosi Wykonawca niezależnie od kar umownych.</w:t>
      </w:r>
    </w:p>
    <w:p w:rsidR="00FE13D0" w:rsidRPr="00FE13D0" w:rsidRDefault="00FE13D0" w:rsidP="00FE13D0">
      <w:pPr>
        <w:keepNext/>
        <w:keepLines/>
        <w:numPr>
          <w:ilvl w:val="0"/>
          <w:numId w:val="68"/>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Wykonawca ma prawo do wystawienia faktury końcowej po usunięciu wszystkich wad i usterek poodbiorowych.</w:t>
      </w:r>
    </w:p>
    <w:p w:rsidR="00FE13D0" w:rsidRPr="00FE13D0" w:rsidRDefault="00FE13D0" w:rsidP="00FE13D0">
      <w:pPr>
        <w:keepNext/>
        <w:keepLines/>
        <w:numPr>
          <w:ilvl w:val="0"/>
          <w:numId w:val="68"/>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Potwierdzenie usunięcia wad i usterek wymaga formy pisemnej.</w:t>
      </w:r>
    </w:p>
    <w:p w:rsidR="00FE13D0" w:rsidRPr="00FE13D0" w:rsidRDefault="00FE13D0" w:rsidP="00FE13D0">
      <w:pPr>
        <w:keepNext/>
        <w:numPr>
          <w:ilvl w:val="0"/>
          <w:numId w:val="68"/>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Żądając usunięcia wad i usterek, Zamawiający wyznaczy Wykonawcy termin technicznie uzasadniony na ich usunięcie.</w:t>
      </w:r>
    </w:p>
    <w:p w:rsidR="00FE13D0" w:rsidRPr="00FE13D0" w:rsidRDefault="00FE13D0" w:rsidP="00FE13D0">
      <w:pPr>
        <w:keepNext/>
        <w:numPr>
          <w:ilvl w:val="0"/>
          <w:numId w:val="68"/>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Wykonawca nie może odmówić usunięcia wady lub usterki bez względu na wysokość związanych z tym kosztów.</w:t>
      </w:r>
    </w:p>
    <w:p w:rsidR="00FE13D0" w:rsidRPr="00FE13D0" w:rsidRDefault="00FE13D0" w:rsidP="00FE13D0">
      <w:pPr>
        <w:keepNext/>
        <w:numPr>
          <w:ilvl w:val="0"/>
          <w:numId w:val="68"/>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W przypadku nie usunięcia przez Wykonawcę zgłoszonej wady lub usterki </w:t>
      </w:r>
      <w:r w:rsidRPr="00FE13D0">
        <w:rPr>
          <w:rFonts w:ascii="Tahoma" w:eastAsia="MS Mincho" w:hAnsi="Tahoma" w:cs="Tahoma"/>
          <w:sz w:val="24"/>
          <w:szCs w:val="24"/>
          <w:lang w:eastAsia="pl-PL"/>
        </w:rPr>
        <w:br/>
        <w:t>w wyznaczonym terminie, Zamawiający może usunąć wadę w zastępstwie Wykonawcy i obciążyć go kosztami po uprzednim pisemnym powiadomieniu.</w:t>
      </w:r>
    </w:p>
    <w:p w:rsidR="00FE13D0" w:rsidRPr="00FE13D0" w:rsidRDefault="00FE13D0" w:rsidP="00FE13D0">
      <w:pPr>
        <w:keepNext/>
        <w:numPr>
          <w:ilvl w:val="0"/>
          <w:numId w:val="68"/>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W razie stwierdzenia wad nie nadających się do usunięcia, Zamawiający ma prawo obniżyć wynagrodzenie Wykonawcy odpowiednio do utraconej wartości lub odstąpić od umowy.</w:t>
      </w:r>
    </w:p>
    <w:p w:rsidR="00FE13D0" w:rsidRPr="00FE13D0" w:rsidRDefault="00FE13D0" w:rsidP="00FE13D0">
      <w:pPr>
        <w:keepNext/>
        <w:numPr>
          <w:ilvl w:val="0"/>
          <w:numId w:val="68"/>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Termin odbioru pogwarancyjnego strony ustalą na dzień przypadający nie później niż 30 dni przed upływem okresu gwarancji.</w:t>
      </w:r>
    </w:p>
    <w:p w:rsidR="00FE13D0" w:rsidRPr="00FE13D0" w:rsidRDefault="00FE13D0" w:rsidP="00FE13D0">
      <w:pPr>
        <w:keepNext/>
        <w:spacing w:after="0" w:line="240" w:lineRule="auto"/>
        <w:jc w:val="both"/>
        <w:rPr>
          <w:rFonts w:ascii="Tahoma" w:eastAsia="MS Mincho" w:hAnsi="Tahoma" w:cs="Tahoma"/>
          <w:b/>
          <w:bCs/>
          <w:sz w:val="24"/>
          <w:szCs w:val="24"/>
          <w:lang w:eastAsia="pl-PL"/>
        </w:rPr>
      </w:pPr>
    </w:p>
    <w:p w:rsidR="00FE13D0" w:rsidRPr="00FE13D0" w:rsidRDefault="00FE13D0" w:rsidP="00FE13D0">
      <w:pPr>
        <w:keepNext/>
        <w:spacing w:after="0" w:line="240" w:lineRule="auto"/>
        <w:jc w:val="both"/>
        <w:rPr>
          <w:rFonts w:ascii="Tahoma" w:eastAsia="MS Mincho" w:hAnsi="Tahoma" w:cs="Tahoma"/>
          <w:b/>
          <w:bCs/>
          <w:sz w:val="24"/>
          <w:szCs w:val="24"/>
          <w:lang w:eastAsia="pl-PL"/>
        </w:rPr>
      </w:pPr>
    </w:p>
    <w:p w:rsidR="00FE13D0" w:rsidRPr="00FE13D0" w:rsidRDefault="00FE13D0" w:rsidP="00FE13D0">
      <w:pPr>
        <w:keepNext/>
        <w:spacing w:after="0" w:line="240" w:lineRule="auto"/>
        <w:jc w:val="both"/>
        <w:rPr>
          <w:rFonts w:ascii="Tahoma" w:eastAsia="MS Mincho" w:hAnsi="Tahoma" w:cs="Tahoma"/>
          <w:b/>
          <w:bCs/>
          <w:sz w:val="24"/>
          <w:szCs w:val="24"/>
          <w:lang w:eastAsia="pl-PL"/>
        </w:rPr>
      </w:pPr>
    </w:p>
    <w:p w:rsidR="00FE13D0" w:rsidRPr="00FE13D0" w:rsidRDefault="00FE13D0" w:rsidP="00FE13D0">
      <w:pPr>
        <w:keepNext/>
        <w:spacing w:after="0" w:line="240" w:lineRule="auto"/>
        <w:jc w:val="both"/>
        <w:rPr>
          <w:rFonts w:ascii="Tahoma" w:eastAsia="MS Mincho" w:hAnsi="Tahoma" w:cs="Tahoma"/>
          <w:b/>
          <w:bCs/>
          <w:sz w:val="24"/>
          <w:szCs w:val="24"/>
          <w:lang w:eastAsia="pl-PL"/>
        </w:rPr>
      </w:pPr>
    </w:p>
    <w:p w:rsidR="00FE13D0" w:rsidRPr="00FE13D0" w:rsidRDefault="00FE13D0" w:rsidP="00FE13D0">
      <w:pPr>
        <w:keepNext/>
        <w:spacing w:after="0" w:line="240" w:lineRule="auto"/>
        <w:jc w:val="both"/>
        <w:rPr>
          <w:rFonts w:ascii="Tahoma" w:eastAsia="MS Mincho" w:hAnsi="Tahoma" w:cs="Tahoma"/>
          <w:b/>
          <w:bCs/>
          <w:sz w:val="24"/>
          <w:szCs w:val="24"/>
          <w:lang w:eastAsia="pl-PL"/>
        </w:rPr>
      </w:pPr>
    </w:p>
    <w:p w:rsidR="00FE13D0" w:rsidRPr="00FE13D0" w:rsidRDefault="00FE13D0" w:rsidP="00FE13D0">
      <w:pPr>
        <w:keepNext/>
        <w:spacing w:after="0" w:line="240" w:lineRule="auto"/>
        <w:ind w:left="426" w:hanging="426"/>
        <w:jc w:val="center"/>
        <w:rPr>
          <w:rFonts w:ascii="Tahoma" w:eastAsia="MS Mincho" w:hAnsi="Tahoma" w:cs="Tahoma"/>
          <w:b/>
          <w:bCs/>
          <w:sz w:val="24"/>
          <w:szCs w:val="24"/>
          <w:lang w:eastAsia="pl-PL"/>
        </w:rPr>
      </w:pPr>
      <w:r w:rsidRPr="00FE13D0">
        <w:rPr>
          <w:rFonts w:ascii="Tahoma" w:eastAsia="MS Mincho" w:hAnsi="Tahoma" w:cs="Tahoma"/>
          <w:b/>
          <w:bCs/>
          <w:sz w:val="24"/>
          <w:szCs w:val="24"/>
          <w:lang w:eastAsia="pl-PL"/>
        </w:rPr>
        <w:t>§ 9. GWARANCJA i RĘKOJMIA</w:t>
      </w:r>
    </w:p>
    <w:p w:rsidR="00FE13D0" w:rsidRPr="00FE13D0" w:rsidRDefault="00FE13D0" w:rsidP="00FE13D0">
      <w:pPr>
        <w:keepNext/>
        <w:spacing w:after="0" w:line="240" w:lineRule="auto"/>
        <w:ind w:left="426" w:hanging="426"/>
        <w:jc w:val="center"/>
        <w:rPr>
          <w:rFonts w:ascii="Tahoma" w:eastAsia="MS Mincho" w:hAnsi="Tahoma" w:cs="Tahoma"/>
          <w:b/>
          <w:bCs/>
          <w:sz w:val="24"/>
          <w:szCs w:val="24"/>
          <w:lang w:eastAsia="pl-PL"/>
        </w:rPr>
      </w:pPr>
    </w:p>
    <w:p w:rsidR="00FE13D0" w:rsidRPr="00FE13D0" w:rsidRDefault="00FE13D0" w:rsidP="00FE13D0">
      <w:pPr>
        <w:keepNext/>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1.</w:t>
      </w:r>
      <w:r w:rsidRPr="00FE13D0">
        <w:rPr>
          <w:rFonts w:ascii="Tahoma" w:eastAsia="MS Mincho" w:hAnsi="Tahoma" w:cs="Tahoma"/>
          <w:sz w:val="24"/>
          <w:szCs w:val="24"/>
          <w:lang w:eastAsia="pl-PL"/>
        </w:rPr>
        <w:tab/>
        <w:t xml:space="preserve">Wykonawca udziela Zamawiającemu gwarancji i rękojmi na wykonane roboty budowlane oraz użyte /dostarczone materiały na okres  </w:t>
      </w:r>
      <w:r w:rsidRPr="00FE13D0">
        <w:rPr>
          <w:rFonts w:ascii="Tahoma" w:eastAsia="MS Mincho" w:hAnsi="Tahoma" w:cs="Tahoma"/>
          <w:b/>
          <w:bCs/>
          <w:sz w:val="24"/>
          <w:szCs w:val="24"/>
          <w:lang w:eastAsia="pl-PL"/>
        </w:rPr>
        <w:t>..... miesięcy</w:t>
      </w:r>
      <w:r w:rsidRPr="00FE13D0">
        <w:rPr>
          <w:rFonts w:ascii="Tahoma" w:eastAsia="MS Mincho" w:hAnsi="Tahoma" w:cs="Tahoma"/>
          <w:sz w:val="24"/>
          <w:szCs w:val="24"/>
          <w:lang w:eastAsia="pl-PL"/>
        </w:rPr>
        <w:t xml:space="preserve"> licząc od dnia bezusterkowego końcowego odbioru robót.</w:t>
      </w:r>
    </w:p>
    <w:p w:rsidR="00FE13D0" w:rsidRPr="00FE13D0" w:rsidRDefault="00FE13D0" w:rsidP="00FE13D0">
      <w:pPr>
        <w:keepNext/>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2.</w:t>
      </w:r>
      <w:r w:rsidRPr="00FE13D0">
        <w:rPr>
          <w:rFonts w:ascii="Tahoma" w:eastAsia="MS Mincho" w:hAnsi="Tahoma" w:cs="Tahoma"/>
          <w:sz w:val="24"/>
          <w:szCs w:val="24"/>
          <w:lang w:eastAsia="pl-PL"/>
        </w:rPr>
        <w:tab/>
        <w:t>Zamawiający może dochodzić roszczeń z tytułu gwarancji także po terminie określonym w ust. 1, jeżeli  zgłosił  Wykonawcy wadę przed upływem tego terminu.</w:t>
      </w:r>
    </w:p>
    <w:p w:rsidR="00FE13D0" w:rsidRPr="00FE13D0" w:rsidRDefault="00FE13D0" w:rsidP="00FE13D0">
      <w:pPr>
        <w:keepNext/>
        <w:numPr>
          <w:ilvl w:val="0"/>
          <w:numId w:val="48"/>
        </w:numPr>
        <w:spacing w:after="0" w:line="240" w:lineRule="auto"/>
        <w:ind w:left="360"/>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FE13D0" w:rsidRPr="00FE13D0" w:rsidRDefault="00FE13D0" w:rsidP="00FE13D0">
      <w:pPr>
        <w:keepNext/>
        <w:numPr>
          <w:ilvl w:val="0"/>
          <w:numId w:val="48"/>
        </w:numPr>
        <w:tabs>
          <w:tab w:val="num" w:pos="360"/>
        </w:tabs>
        <w:spacing w:after="0" w:line="240" w:lineRule="auto"/>
        <w:ind w:left="360"/>
        <w:jc w:val="both"/>
        <w:rPr>
          <w:rFonts w:ascii="Tahoma" w:eastAsia="MS Mincho" w:hAnsi="Tahoma" w:cs="Tahoma"/>
          <w:sz w:val="24"/>
          <w:szCs w:val="24"/>
          <w:lang w:eastAsia="pl-PL"/>
        </w:rPr>
      </w:pPr>
      <w:r w:rsidRPr="00FE13D0">
        <w:rPr>
          <w:rFonts w:ascii="Tahoma" w:eastAsia="MS Mincho" w:hAnsi="Tahoma" w:cs="Tahoma"/>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E13D0" w:rsidRPr="00FE13D0" w:rsidRDefault="00FE13D0" w:rsidP="00FE13D0">
      <w:pPr>
        <w:keepNext/>
        <w:numPr>
          <w:ilvl w:val="0"/>
          <w:numId w:val="48"/>
        </w:numPr>
        <w:tabs>
          <w:tab w:val="num" w:pos="360"/>
        </w:tabs>
        <w:spacing w:after="0" w:line="240" w:lineRule="auto"/>
        <w:ind w:left="360"/>
        <w:jc w:val="both"/>
        <w:rPr>
          <w:rFonts w:ascii="Tahoma" w:eastAsia="MS Mincho" w:hAnsi="Tahoma" w:cs="Tahoma"/>
          <w:sz w:val="24"/>
          <w:szCs w:val="24"/>
          <w:lang w:eastAsia="pl-PL"/>
        </w:rPr>
      </w:pPr>
      <w:r w:rsidRPr="00FE13D0">
        <w:rPr>
          <w:rFonts w:ascii="Tahoma" w:eastAsia="MS Mincho" w:hAnsi="Tahoma" w:cs="Tahoma"/>
          <w:sz w:val="24"/>
          <w:szCs w:val="24"/>
          <w:lang w:eastAsia="pl-PL"/>
        </w:rPr>
        <w:t>Termin wyznaczony Wykonawcy na usunięcie wad musi być technicznie uzasadniony i nie krótszy niż 14 dni od daty zgłoszenia wady przez Zamawiającego.</w:t>
      </w:r>
    </w:p>
    <w:p w:rsidR="00FE13D0" w:rsidRPr="00FE13D0" w:rsidRDefault="00FE13D0" w:rsidP="00FE13D0">
      <w:pPr>
        <w:keepNext/>
        <w:numPr>
          <w:ilvl w:val="0"/>
          <w:numId w:val="48"/>
        </w:numPr>
        <w:tabs>
          <w:tab w:val="num" w:pos="360"/>
          <w:tab w:val="left" w:pos="540"/>
        </w:tabs>
        <w:spacing w:after="0" w:line="240" w:lineRule="auto"/>
        <w:ind w:left="360"/>
        <w:jc w:val="both"/>
        <w:rPr>
          <w:rFonts w:ascii="Tahoma" w:eastAsia="MS Mincho" w:hAnsi="Tahoma" w:cs="Tahoma"/>
          <w:sz w:val="24"/>
          <w:szCs w:val="24"/>
          <w:lang w:eastAsia="pl-PL"/>
        </w:rPr>
      </w:pPr>
      <w:r w:rsidRPr="00FE13D0">
        <w:rPr>
          <w:rFonts w:ascii="Tahoma" w:eastAsia="MS Mincho" w:hAnsi="Tahoma" w:cs="Tahoma"/>
          <w:sz w:val="24"/>
          <w:szCs w:val="24"/>
          <w:lang w:eastAsia="pl-PL"/>
        </w:rPr>
        <w:t>O zauważonych wadach w okresie gwarancji jakości w przedmiocie umowy, Zamawiający zawiadomi Wykonawcę w terminie 14 dni od ich ujawnienia.</w:t>
      </w:r>
    </w:p>
    <w:p w:rsidR="00FE13D0" w:rsidRPr="00FE13D0" w:rsidRDefault="00FE13D0" w:rsidP="00FE13D0">
      <w:pPr>
        <w:keepNext/>
        <w:numPr>
          <w:ilvl w:val="0"/>
          <w:numId w:val="48"/>
        </w:numPr>
        <w:tabs>
          <w:tab w:val="num" w:pos="360"/>
        </w:tabs>
        <w:spacing w:after="0" w:line="240" w:lineRule="auto"/>
        <w:ind w:left="360"/>
        <w:jc w:val="both"/>
        <w:rPr>
          <w:rFonts w:ascii="Tahoma" w:eastAsia="MS Mincho" w:hAnsi="Tahoma" w:cs="Tahoma"/>
          <w:sz w:val="24"/>
          <w:szCs w:val="24"/>
          <w:lang w:eastAsia="pl-PL"/>
        </w:rPr>
      </w:pPr>
      <w:r w:rsidRPr="00FE13D0">
        <w:rPr>
          <w:rFonts w:ascii="Tahoma" w:eastAsia="MS Mincho" w:hAnsi="Tahoma" w:cs="Tahoma"/>
          <w:sz w:val="24"/>
          <w:szCs w:val="24"/>
          <w:lang w:eastAsia="pl-PL"/>
        </w:rPr>
        <w:t>Po odbiorze robót związanych z usunięciem wad z tytułu gwarancji, okres gwarancji ulega wydłużeniu o czas od zgłoszenia do usunięcia wady.</w:t>
      </w:r>
    </w:p>
    <w:p w:rsidR="00FE13D0" w:rsidRPr="00FE13D0" w:rsidRDefault="00FE13D0" w:rsidP="00FE13D0">
      <w:pPr>
        <w:keepNext/>
        <w:numPr>
          <w:ilvl w:val="0"/>
          <w:numId w:val="48"/>
        </w:numPr>
        <w:tabs>
          <w:tab w:val="num" w:pos="360"/>
        </w:tabs>
        <w:spacing w:after="0" w:line="240" w:lineRule="auto"/>
        <w:ind w:left="360"/>
        <w:jc w:val="both"/>
        <w:rPr>
          <w:rFonts w:ascii="Tahoma" w:eastAsia="MS Mincho" w:hAnsi="Tahoma" w:cs="Tahoma"/>
          <w:sz w:val="24"/>
          <w:szCs w:val="24"/>
          <w:lang w:eastAsia="pl-PL"/>
        </w:rPr>
      </w:pPr>
      <w:r w:rsidRPr="00FE13D0">
        <w:rPr>
          <w:rFonts w:ascii="Tahoma" w:eastAsia="MS Mincho" w:hAnsi="Tahoma" w:cs="Tahoma"/>
          <w:sz w:val="24"/>
          <w:szCs w:val="24"/>
          <w:lang w:eastAsia="pl-PL"/>
        </w:rPr>
        <w:t>Niezależnie od gwarancji Zamawiającemu przysługują uprawnienia z tytułu rękojmi zgodnie z zasadami określonymi przez Kodeks Cywilny, z zastrzeżeniem ust. 1.</w:t>
      </w:r>
    </w:p>
    <w:p w:rsidR="00FE13D0" w:rsidRPr="00FE13D0" w:rsidRDefault="00FE13D0" w:rsidP="00FE13D0">
      <w:pPr>
        <w:keepNext/>
        <w:spacing w:after="0" w:line="240" w:lineRule="auto"/>
        <w:rPr>
          <w:rFonts w:ascii="Tahoma" w:eastAsia="MS Mincho" w:hAnsi="Tahoma" w:cs="Tahoma"/>
          <w:b/>
          <w:sz w:val="24"/>
          <w:szCs w:val="24"/>
          <w:lang w:eastAsia="pl-PL"/>
        </w:rPr>
      </w:pPr>
    </w:p>
    <w:p w:rsidR="00FE13D0" w:rsidRPr="00FE13D0" w:rsidRDefault="00FE13D0" w:rsidP="00FE13D0">
      <w:pPr>
        <w:keepNext/>
        <w:spacing w:after="0" w:line="240" w:lineRule="auto"/>
        <w:jc w:val="center"/>
        <w:rPr>
          <w:rFonts w:ascii="Tahoma" w:eastAsia="MS Mincho" w:hAnsi="Tahoma" w:cs="Tahoma"/>
          <w:b/>
          <w:sz w:val="24"/>
          <w:szCs w:val="24"/>
          <w:lang w:eastAsia="pl-PL"/>
        </w:rPr>
      </w:pPr>
      <w:r w:rsidRPr="00FE13D0">
        <w:rPr>
          <w:rFonts w:ascii="Tahoma" w:eastAsia="MS Mincho" w:hAnsi="Tahoma" w:cs="Tahoma"/>
          <w:b/>
          <w:sz w:val="24"/>
          <w:szCs w:val="24"/>
          <w:lang w:eastAsia="pl-PL"/>
        </w:rPr>
        <w:t>§ 10. PODWYKONAWSTWO</w:t>
      </w:r>
    </w:p>
    <w:p w:rsidR="00FE13D0" w:rsidRPr="00FE13D0" w:rsidRDefault="00FE13D0" w:rsidP="00FE13D0">
      <w:pPr>
        <w:keepNext/>
        <w:spacing w:after="0" w:line="240" w:lineRule="auto"/>
        <w:jc w:val="center"/>
        <w:rPr>
          <w:rFonts w:ascii="Tahoma" w:eastAsia="MS Mincho" w:hAnsi="Tahoma" w:cs="Tahoma"/>
          <w:sz w:val="24"/>
          <w:szCs w:val="24"/>
          <w:lang w:eastAsia="pl-PL"/>
        </w:rPr>
      </w:pPr>
    </w:p>
    <w:p w:rsidR="00FE13D0" w:rsidRPr="00FE13D0" w:rsidRDefault="00FE13D0" w:rsidP="00FE13D0">
      <w:pPr>
        <w:keepNext/>
        <w:numPr>
          <w:ilvl w:val="1"/>
          <w:numId w:val="52"/>
        </w:numPr>
        <w:spacing w:after="0" w:line="240" w:lineRule="auto"/>
        <w:ind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Zgodnie z ofertą złożoną w postępowaniu, Wykonawca zamierza powierzyć wykonanie części zamówienia następującemu/</w:t>
      </w:r>
      <w:proofErr w:type="spellStart"/>
      <w:r w:rsidRPr="00FE13D0">
        <w:rPr>
          <w:rFonts w:ascii="Tahoma" w:eastAsia="MS Mincho" w:hAnsi="Tahoma" w:cs="Tahoma"/>
          <w:sz w:val="24"/>
          <w:szCs w:val="24"/>
          <w:lang w:eastAsia="pl-PL"/>
        </w:rPr>
        <w:t>ym</w:t>
      </w:r>
      <w:proofErr w:type="spellEnd"/>
      <w:r w:rsidRPr="00FE13D0">
        <w:rPr>
          <w:rFonts w:ascii="Tahoma" w:eastAsia="MS Mincho" w:hAnsi="Tahoma" w:cs="Tahoma"/>
          <w:sz w:val="24"/>
          <w:szCs w:val="24"/>
          <w:lang w:eastAsia="pl-PL"/>
        </w:rPr>
        <w:t xml:space="preserve"> Podwykonawcy/om:</w:t>
      </w:r>
    </w:p>
    <w:p w:rsidR="00FE13D0" w:rsidRPr="00FE13D0" w:rsidRDefault="00FE13D0" w:rsidP="00FE13D0">
      <w:pPr>
        <w:keepNext/>
        <w:spacing w:after="0" w:line="240" w:lineRule="auto"/>
        <w:ind w:left="357"/>
        <w:jc w:val="both"/>
        <w:rPr>
          <w:rFonts w:ascii="Tahoma" w:eastAsia="MS Mincho" w:hAnsi="Tahoma" w:cs="Tahoma"/>
          <w:sz w:val="24"/>
          <w:szCs w:val="24"/>
          <w:lang w:eastAsia="pl-PL"/>
        </w:rPr>
      </w:pPr>
    </w:p>
    <w:p w:rsidR="00FE13D0" w:rsidRPr="00FE13D0" w:rsidRDefault="00FE13D0" w:rsidP="00FE13D0">
      <w:pPr>
        <w:keepNext/>
        <w:spacing w:after="0" w:line="240" w:lineRule="auto"/>
        <w:ind w:left="357"/>
        <w:jc w:val="center"/>
        <w:rPr>
          <w:rFonts w:ascii="Tahoma" w:eastAsia="MS Mincho" w:hAnsi="Tahoma" w:cs="Tahoma"/>
          <w:sz w:val="24"/>
          <w:szCs w:val="24"/>
          <w:lang w:eastAsia="pl-PL"/>
        </w:rPr>
      </w:pPr>
      <w:r w:rsidRPr="00FE13D0">
        <w:rPr>
          <w:rFonts w:ascii="Tahoma" w:eastAsia="MS Mincho" w:hAnsi="Tahoma" w:cs="Tahoma"/>
          <w:sz w:val="24"/>
          <w:szCs w:val="24"/>
          <w:lang w:eastAsia="pl-PL"/>
        </w:rPr>
        <w:t>...........................................................................................................</w:t>
      </w:r>
    </w:p>
    <w:p w:rsidR="00FE13D0" w:rsidRPr="00FE13D0" w:rsidRDefault="00FE13D0" w:rsidP="00FE13D0">
      <w:pPr>
        <w:keepNext/>
        <w:spacing w:after="0" w:line="240" w:lineRule="auto"/>
        <w:ind w:left="357"/>
        <w:jc w:val="center"/>
        <w:rPr>
          <w:rFonts w:ascii="Tahoma" w:eastAsia="MS Mincho" w:hAnsi="Tahoma" w:cs="Tahoma"/>
          <w:sz w:val="24"/>
          <w:szCs w:val="24"/>
          <w:lang w:eastAsia="pl-PL"/>
        </w:rPr>
      </w:pPr>
      <w:r w:rsidRPr="00FE13D0">
        <w:rPr>
          <w:rFonts w:ascii="Tahoma" w:eastAsia="MS Mincho" w:hAnsi="Tahoma" w:cs="Tahoma"/>
          <w:sz w:val="24"/>
          <w:szCs w:val="24"/>
          <w:lang w:eastAsia="pl-PL"/>
        </w:rPr>
        <w:t>(imię i nazwisko/nazwa Podwykonawcy)</w:t>
      </w:r>
    </w:p>
    <w:p w:rsidR="00FE13D0" w:rsidRPr="00FE13D0" w:rsidRDefault="00FE13D0" w:rsidP="00FE13D0">
      <w:pPr>
        <w:keepNext/>
        <w:spacing w:after="0" w:line="240" w:lineRule="auto"/>
        <w:ind w:left="357"/>
        <w:jc w:val="center"/>
        <w:rPr>
          <w:rFonts w:ascii="Tahoma" w:eastAsia="MS Mincho" w:hAnsi="Tahoma" w:cs="Tahoma"/>
          <w:sz w:val="24"/>
          <w:szCs w:val="24"/>
          <w:lang w:eastAsia="pl-PL"/>
        </w:rPr>
      </w:pPr>
    </w:p>
    <w:p w:rsidR="00FE13D0" w:rsidRPr="00FE13D0" w:rsidRDefault="00FE13D0" w:rsidP="00FE13D0">
      <w:pPr>
        <w:keepNext/>
        <w:spacing w:after="0" w:line="240" w:lineRule="auto"/>
        <w:ind w:left="357"/>
        <w:jc w:val="center"/>
        <w:rPr>
          <w:rFonts w:ascii="Tahoma" w:eastAsia="MS Mincho" w:hAnsi="Tahoma" w:cs="Tahoma"/>
          <w:sz w:val="24"/>
          <w:szCs w:val="24"/>
          <w:lang w:eastAsia="pl-PL"/>
        </w:rPr>
      </w:pPr>
      <w:r w:rsidRPr="00FE13D0">
        <w:rPr>
          <w:rFonts w:ascii="Tahoma" w:eastAsia="MS Mincho" w:hAnsi="Tahoma" w:cs="Tahoma"/>
          <w:sz w:val="24"/>
          <w:szCs w:val="24"/>
          <w:lang w:eastAsia="pl-PL"/>
        </w:rPr>
        <w:t>...........................................................................................................     (osoby do kontaktu i dane kontaktowe)</w:t>
      </w:r>
    </w:p>
    <w:p w:rsidR="00FE13D0" w:rsidRPr="00FE13D0" w:rsidRDefault="00FE13D0" w:rsidP="00FE13D0">
      <w:pPr>
        <w:keepNext/>
        <w:spacing w:after="0" w:line="240" w:lineRule="auto"/>
        <w:ind w:left="357"/>
        <w:jc w:val="center"/>
        <w:rPr>
          <w:rFonts w:ascii="Tahoma" w:eastAsia="MS Mincho" w:hAnsi="Tahoma" w:cs="Tahoma"/>
          <w:sz w:val="24"/>
          <w:szCs w:val="24"/>
          <w:lang w:eastAsia="pl-PL"/>
        </w:rPr>
      </w:pPr>
    </w:p>
    <w:p w:rsidR="00FE13D0" w:rsidRPr="00FE13D0" w:rsidRDefault="00FE13D0" w:rsidP="00FE13D0">
      <w:pPr>
        <w:keepNext/>
        <w:spacing w:after="0" w:line="240" w:lineRule="auto"/>
        <w:ind w:left="357"/>
        <w:jc w:val="center"/>
        <w:rPr>
          <w:rFonts w:ascii="Tahoma" w:eastAsia="MS Mincho" w:hAnsi="Tahoma" w:cs="Tahoma"/>
          <w:sz w:val="24"/>
          <w:szCs w:val="24"/>
          <w:lang w:eastAsia="pl-PL"/>
        </w:rPr>
      </w:pPr>
      <w:r w:rsidRPr="00FE13D0">
        <w:rPr>
          <w:rFonts w:ascii="Tahoma" w:eastAsia="MS Mincho" w:hAnsi="Tahoma" w:cs="Tahoma"/>
          <w:sz w:val="24"/>
          <w:szCs w:val="24"/>
          <w:lang w:eastAsia="pl-PL"/>
        </w:rPr>
        <w:t>...........................................................................................................   (zakres powierzanej części zamówienia)</w:t>
      </w:r>
    </w:p>
    <w:p w:rsidR="00FE13D0" w:rsidRPr="00FE13D0" w:rsidRDefault="00FE13D0" w:rsidP="00FE13D0">
      <w:pPr>
        <w:keepNext/>
        <w:numPr>
          <w:ilvl w:val="0"/>
          <w:numId w:val="54"/>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w:t>
      </w:r>
      <w:r w:rsidRPr="00FE13D0">
        <w:rPr>
          <w:rFonts w:ascii="Tahoma" w:eastAsia="MS Mincho" w:hAnsi="Tahoma" w:cs="Tahoma"/>
          <w:sz w:val="24"/>
          <w:szCs w:val="24"/>
          <w:lang w:eastAsia="pl-PL"/>
        </w:rPr>
        <w:br/>
        <w:t xml:space="preserve">o podwykonawstwo. </w:t>
      </w:r>
    </w:p>
    <w:p w:rsidR="00FE13D0" w:rsidRPr="00FE13D0" w:rsidRDefault="00FE13D0" w:rsidP="003E5686">
      <w:pPr>
        <w:keepNext/>
        <w:keepLines/>
        <w:numPr>
          <w:ilvl w:val="0"/>
          <w:numId w:val="54"/>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E13D0" w:rsidRPr="00FE13D0" w:rsidRDefault="00FE13D0" w:rsidP="003E5686">
      <w:pPr>
        <w:keepNext/>
        <w:keepLines/>
        <w:spacing w:after="0" w:line="240" w:lineRule="auto"/>
        <w:jc w:val="center"/>
        <w:rPr>
          <w:rFonts w:ascii="Tahoma" w:eastAsia="MS Mincho" w:hAnsi="Tahoma" w:cs="Tahoma"/>
          <w:b/>
          <w:sz w:val="24"/>
          <w:szCs w:val="24"/>
          <w:lang w:eastAsia="pl-PL"/>
        </w:rPr>
      </w:pPr>
    </w:p>
    <w:p w:rsidR="00FE13D0" w:rsidRPr="00FE13D0" w:rsidRDefault="00FE13D0" w:rsidP="003E5686">
      <w:pPr>
        <w:keepNext/>
        <w:keepLines/>
        <w:spacing w:after="0" w:line="240" w:lineRule="auto"/>
        <w:jc w:val="center"/>
        <w:rPr>
          <w:rFonts w:ascii="Tahoma" w:eastAsia="MS Mincho" w:hAnsi="Tahoma" w:cs="Tahoma"/>
          <w:b/>
          <w:sz w:val="24"/>
          <w:szCs w:val="24"/>
          <w:lang w:eastAsia="pl-PL"/>
        </w:rPr>
      </w:pPr>
      <w:r w:rsidRPr="00FE13D0">
        <w:rPr>
          <w:rFonts w:ascii="Tahoma" w:eastAsia="MS Mincho" w:hAnsi="Tahoma" w:cs="Tahoma"/>
          <w:b/>
          <w:sz w:val="24"/>
          <w:szCs w:val="24"/>
          <w:lang w:eastAsia="pl-PL"/>
        </w:rPr>
        <w:t>§ 11</w:t>
      </w:r>
    </w:p>
    <w:p w:rsidR="00FE13D0" w:rsidRPr="00FE13D0" w:rsidRDefault="00FE13D0" w:rsidP="003E5686">
      <w:pPr>
        <w:keepNext/>
        <w:keepLines/>
        <w:spacing w:after="0" w:line="240" w:lineRule="auto"/>
        <w:jc w:val="center"/>
        <w:rPr>
          <w:rFonts w:ascii="Tahoma" w:eastAsia="MS Mincho" w:hAnsi="Tahoma" w:cs="Tahoma"/>
          <w:sz w:val="24"/>
          <w:szCs w:val="24"/>
          <w:lang w:eastAsia="pl-PL"/>
        </w:rPr>
      </w:pPr>
    </w:p>
    <w:p w:rsidR="00FE13D0" w:rsidRPr="00FE13D0" w:rsidRDefault="00FE13D0" w:rsidP="003E5686">
      <w:pPr>
        <w:keepNext/>
        <w:keepLines/>
        <w:numPr>
          <w:ilvl w:val="0"/>
          <w:numId w:val="55"/>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Wykonawca zobowiązany jest do przedłożenia Zamawiającemu:</w:t>
      </w:r>
    </w:p>
    <w:p w:rsidR="00FE13D0" w:rsidRPr="00FE13D0" w:rsidRDefault="00FE13D0" w:rsidP="003E5686">
      <w:pPr>
        <w:keepNext/>
        <w:keepLines/>
        <w:numPr>
          <w:ilvl w:val="0"/>
          <w:numId w:val="56"/>
        </w:numPr>
        <w:spacing w:after="0" w:line="240" w:lineRule="auto"/>
        <w:ind w:left="720"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projektu umowy o podwykonawstwo, której przedmiotem są roboty budowlane,</w:t>
      </w:r>
    </w:p>
    <w:p w:rsidR="00FE13D0" w:rsidRPr="00FE13D0" w:rsidRDefault="00FE13D0" w:rsidP="003E5686">
      <w:pPr>
        <w:keepNext/>
        <w:keepLines/>
        <w:numPr>
          <w:ilvl w:val="0"/>
          <w:numId w:val="56"/>
        </w:numPr>
        <w:spacing w:after="0" w:line="240" w:lineRule="auto"/>
        <w:ind w:left="720"/>
        <w:jc w:val="both"/>
        <w:rPr>
          <w:rFonts w:ascii="Tahoma" w:eastAsia="MS Mincho" w:hAnsi="Tahoma" w:cs="Tahoma"/>
          <w:sz w:val="24"/>
          <w:szCs w:val="24"/>
          <w:lang w:eastAsia="pl-PL"/>
        </w:rPr>
      </w:pPr>
      <w:r w:rsidRPr="00FE13D0">
        <w:rPr>
          <w:rFonts w:ascii="Tahoma" w:eastAsia="MS Mincho" w:hAnsi="Tahoma" w:cs="Tahoma"/>
          <w:sz w:val="24"/>
          <w:szCs w:val="24"/>
          <w:lang w:eastAsia="pl-PL"/>
        </w:rPr>
        <w:t>poświadczonej za zgodność z oryginałem kopii zawartej umowy o podwykonawstwo której  przedmiotem są roboty budowlane w terminie 7 od dnia jej zawarcia,</w:t>
      </w:r>
    </w:p>
    <w:p w:rsidR="00FE13D0" w:rsidRPr="00FE13D0" w:rsidRDefault="00FE13D0" w:rsidP="003E5686">
      <w:pPr>
        <w:keepNext/>
        <w:keepLines/>
        <w:numPr>
          <w:ilvl w:val="0"/>
          <w:numId w:val="56"/>
        </w:numPr>
        <w:spacing w:after="0" w:line="240" w:lineRule="auto"/>
        <w:ind w:left="720"/>
        <w:jc w:val="both"/>
        <w:rPr>
          <w:rFonts w:ascii="Tahoma" w:eastAsia="MS Mincho" w:hAnsi="Tahoma" w:cs="Tahoma"/>
          <w:sz w:val="24"/>
          <w:szCs w:val="24"/>
          <w:lang w:eastAsia="pl-PL"/>
        </w:rPr>
      </w:pPr>
      <w:r w:rsidRPr="00FE13D0">
        <w:rPr>
          <w:rFonts w:ascii="Tahoma" w:eastAsia="MS Mincho" w:hAnsi="Tahoma" w:cs="Tahoma"/>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FE13D0" w:rsidRPr="00FE13D0" w:rsidRDefault="00FE13D0" w:rsidP="003E5686">
      <w:pPr>
        <w:keepNext/>
        <w:keepLines/>
        <w:numPr>
          <w:ilvl w:val="0"/>
          <w:numId w:val="55"/>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Wykonawca zobowiązuje się iż:</w:t>
      </w:r>
    </w:p>
    <w:p w:rsidR="00FE13D0" w:rsidRPr="00FE13D0" w:rsidRDefault="00FE13D0" w:rsidP="003E5686">
      <w:pPr>
        <w:keepNext/>
        <w:keepLines/>
        <w:numPr>
          <w:ilvl w:val="0"/>
          <w:numId w:val="57"/>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FE13D0" w:rsidRPr="00FE13D0" w:rsidRDefault="00FE13D0" w:rsidP="003E5686">
      <w:pPr>
        <w:keepNext/>
        <w:keepLines/>
        <w:numPr>
          <w:ilvl w:val="0"/>
          <w:numId w:val="57"/>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FE13D0" w:rsidRPr="00FE13D0" w:rsidRDefault="00FE13D0" w:rsidP="003E5686">
      <w:pPr>
        <w:keepNext/>
        <w:keepLines/>
        <w:numPr>
          <w:ilvl w:val="0"/>
          <w:numId w:val="57"/>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FE13D0" w:rsidRPr="00FE13D0" w:rsidRDefault="00FE13D0" w:rsidP="003E5686">
      <w:pPr>
        <w:keepNext/>
        <w:keepLines/>
        <w:numPr>
          <w:ilvl w:val="0"/>
          <w:numId w:val="58"/>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FE13D0" w:rsidRPr="00FE13D0" w:rsidRDefault="00FE13D0" w:rsidP="003E5686">
      <w:pPr>
        <w:keepNext/>
        <w:keepLines/>
        <w:numPr>
          <w:ilvl w:val="0"/>
          <w:numId w:val="59"/>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Zapisy  ust. 1 -3  mają  zastosowanie do zmian projektów umów i zmian umów.</w:t>
      </w:r>
    </w:p>
    <w:p w:rsidR="00FE13D0" w:rsidRPr="00FE13D0" w:rsidRDefault="00FE13D0" w:rsidP="00FE13D0">
      <w:pPr>
        <w:keepNext/>
        <w:spacing w:after="0" w:line="240" w:lineRule="auto"/>
        <w:rPr>
          <w:rFonts w:ascii="Tahoma" w:eastAsia="MS Mincho" w:hAnsi="Tahoma" w:cs="Tahoma"/>
          <w:b/>
          <w:sz w:val="24"/>
          <w:szCs w:val="24"/>
          <w:lang w:eastAsia="pl-PL"/>
        </w:rPr>
      </w:pPr>
    </w:p>
    <w:p w:rsidR="003E5686" w:rsidRDefault="003E5686" w:rsidP="00FE13D0">
      <w:pPr>
        <w:keepNext/>
        <w:spacing w:after="0" w:line="240" w:lineRule="auto"/>
        <w:jc w:val="center"/>
        <w:rPr>
          <w:rFonts w:ascii="Tahoma" w:eastAsia="MS Mincho" w:hAnsi="Tahoma" w:cs="Tahoma"/>
          <w:b/>
          <w:sz w:val="24"/>
          <w:szCs w:val="24"/>
          <w:lang w:eastAsia="pl-PL"/>
        </w:rPr>
      </w:pPr>
    </w:p>
    <w:p w:rsidR="003E5686" w:rsidRDefault="003E5686" w:rsidP="00FE13D0">
      <w:pPr>
        <w:keepNext/>
        <w:spacing w:after="0" w:line="240" w:lineRule="auto"/>
        <w:jc w:val="center"/>
        <w:rPr>
          <w:rFonts w:ascii="Tahoma" w:eastAsia="MS Mincho" w:hAnsi="Tahoma" w:cs="Tahoma"/>
          <w:b/>
          <w:sz w:val="24"/>
          <w:szCs w:val="24"/>
          <w:lang w:eastAsia="pl-PL"/>
        </w:rPr>
      </w:pPr>
    </w:p>
    <w:p w:rsidR="003E5686" w:rsidRDefault="003E5686" w:rsidP="00FE13D0">
      <w:pPr>
        <w:keepNext/>
        <w:spacing w:after="0" w:line="240" w:lineRule="auto"/>
        <w:jc w:val="center"/>
        <w:rPr>
          <w:rFonts w:ascii="Tahoma" w:eastAsia="MS Mincho" w:hAnsi="Tahoma" w:cs="Tahoma"/>
          <w:b/>
          <w:sz w:val="24"/>
          <w:szCs w:val="24"/>
          <w:lang w:eastAsia="pl-PL"/>
        </w:rPr>
      </w:pPr>
    </w:p>
    <w:p w:rsidR="003E5686" w:rsidRDefault="003E5686" w:rsidP="00FE13D0">
      <w:pPr>
        <w:keepNext/>
        <w:spacing w:after="0" w:line="240" w:lineRule="auto"/>
        <w:jc w:val="center"/>
        <w:rPr>
          <w:rFonts w:ascii="Tahoma" w:eastAsia="MS Mincho" w:hAnsi="Tahoma" w:cs="Tahoma"/>
          <w:b/>
          <w:sz w:val="24"/>
          <w:szCs w:val="24"/>
          <w:lang w:eastAsia="pl-PL"/>
        </w:rPr>
      </w:pPr>
    </w:p>
    <w:p w:rsidR="003E5686" w:rsidRDefault="003E5686" w:rsidP="00FE13D0">
      <w:pPr>
        <w:keepNext/>
        <w:spacing w:after="0" w:line="240" w:lineRule="auto"/>
        <w:jc w:val="center"/>
        <w:rPr>
          <w:rFonts w:ascii="Tahoma" w:eastAsia="MS Mincho" w:hAnsi="Tahoma" w:cs="Tahoma"/>
          <w:b/>
          <w:sz w:val="24"/>
          <w:szCs w:val="24"/>
          <w:lang w:eastAsia="pl-PL"/>
        </w:rPr>
      </w:pPr>
    </w:p>
    <w:p w:rsidR="00FE13D0" w:rsidRPr="00FE13D0" w:rsidRDefault="00FE13D0" w:rsidP="00FE13D0">
      <w:pPr>
        <w:keepNext/>
        <w:spacing w:after="0" w:line="240" w:lineRule="auto"/>
        <w:jc w:val="center"/>
        <w:rPr>
          <w:rFonts w:ascii="Tahoma" w:eastAsia="MS Mincho" w:hAnsi="Tahoma" w:cs="Tahoma"/>
          <w:b/>
          <w:sz w:val="24"/>
          <w:szCs w:val="24"/>
          <w:lang w:eastAsia="pl-PL"/>
        </w:rPr>
      </w:pPr>
      <w:r w:rsidRPr="00FE13D0">
        <w:rPr>
          <w:rFonts w:ascii="Tahoma" w:eastAsia="MS Mincho" w:hAnsi="Tahoma" w:cs="Tahoma"/>
          <w:b/>
          <w:sz w:val="24"/>
          <w:szCs w:val="24"/>
          <w:lang w:eastAsia="pl-PL"/>
        </w:rPr>
        <w:t>§ 12</w:t>
      </w:r>
    </w:p>
    <w:p w:rsidR="00FE13D0" w:rsidRPr="00FE13D0" w:rsidRDefault="00FE13D0" w:rsidP="00FE13D0">
      <w:pPr>
        <w:keepNext/>
        <w:spacing w:after="0" w:line="240" w:lineRule="auto"/>
        <w:jc w:val="center"/>
        <w:rPr>
          <w:rFonts w:ascii="Tahoma" w:eastAsia="MS Mincho" w:hAnsi="Tahoma" w:cs="Tahoma"/>
          <w:sz w:val="24"/>
          <w:szCs w:val="24"/>
          <w:lang w:eastAsia="pl-PL"/>
        </w:rPr>
      </w:pPr>
    </w:p>
    <w:p w:rsidR="00FE13D0" w:rsidRPr="00FE13D0" w:rsidRDefault="00FE13D0" w:rsidP="00FE13D0">
      <w:pPr>
        <w:keepNext/>
        <w:keepLines/>
        <w:numPr>
          <w:ilvl w:val="0"/>
          <w:numId w:val="60"/>
        </w:numPr>
        <w:spacing w:after="0" w:line="240" w:lineRule="auto"/>
        <w:ind w:left="284" w:hanging="284"/>
        <w:jc w:val="both"/>
        <w:rPr>
          <w:rFonts w:ascii="Tahoma" w:eastAsia="MS Mincho" w:hAnsi="Tahoma" w:cs="Tahoma"/>
          <w:sz w:val="24"/>
          <w:szCs w:val="24"/>
          <w:lang w:eastAsia="pl-PL"/>
        </w:rPr>
      </w:pPr>
      <w:r w:rsidRPr="00FE13D0">
        <w:rPr>
          <w:rFonts w:ascii="Tahoma" w:eastAsia="MS Mincho" w:hAnsi="Tahoma" w:cs="Tahoma"/>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E13D0" w:rsidRPr="00FE13D0" w:rsidRDefault="00FE13D0" w:rsidP="00FE13D0">
      <w:pPr>
        <w:keepNext/>
        <w:keepLines/>
        <w:numPr>
          <w:ilvl w:val="0"/>
          <w:numId w:val="60"/>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E13D0" w:rsidRPr="00FE13D0" w:rsidRDefault="00FE13D0" w:rsidP="00FE13D0">
      <w:pPr>
        <w:keepNext/>
        <w:keepLines/>
        <w:numPr>
          <w:ilvl w:val="0"/>
          <w:numId w:val="60"/>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FE13D0" w:rsidRPr="00FE13D0" w:rsidRDefault="00FE13D0" w:rsidP="00FE13D0">
      <w:pPr>
        <w:keepNext/>
        <w:spacing w:after="0" w:line="240" w:lineRule="auto"/>
        <w:jc w:val="center"/>
        <w:rPr>
          <w:rFonts w:ascii="Tahoma" w:eastAsia="MS Mincho" w:hAnsi="Tahoma" w:cs="Tahoma"/>
          <w:b/>
          <w:sz w:val="24"/>
          <w:szCs w:val="24"/>
          <w:lang w:eastAsia="pl-PL"/>
        </w:rPr>
      </w:pPr>
    </w:p>
    <w:p w:rsidR="00FE13D0" w:rsidRPr="00FE13D0" w:rsidRDefault="00FE13D0" w:rsidP="00FE13D0">
      <w:pPr>
        <w:keepNext/>
        <w:spacing w:after="0" w:line="240" w:lineRule="auto"/>
        <w:jc w:val="center"/>
        <w:rPr>
          <w:rFonts w:ascii="Tahoma" w:eastAsia="MS Mincho" w:hAnsi="Tahoma" w:cs="Tahoma"/>
          <w:b/>
          <w:sz w:val="24"/>
          <w:szCs w:val="24"/>
          <w:lang w:eastAsia="pl-PL"/>
        </w:rPr>
      </w:pPr>
      <w:r w:rsidRPr="00FE13D0">
        <w:rPr>
          <w:rFonts w:ascii="Tahoma" w:eastAsia="MS Mincho" w:hAnsi="Tahoma" w:cs="Tahoma"/>
          <w:b/>
          <w:sz w:val="24"/>
          <w:szCs w:val="24"/>
          <w:lang w:eastAsia="pl-PL"/>
        </w:rPr>
        <w:t>§ 13</w:t>
      </w:r>
    </w:p>
    <w:p w:rsidR="00FE13D0" w:rsidRPr="00FE13D0" w:rsidRDefault="00FE13D0" w:rsidP="00FE13D0">
      <w:pPr>
        <w:keepNext/>
        <w:spacing w:after="0" w:line="240" w:lineRule="auto"/>
        <w:jc w:val="center"/>
        <w:rPr>
          <w:rFonts w:ascii="Tahoma" w:eastAsia="MS Mincho" w:hAnsi="Tahoma" w:cs="Tahoma"/>
          <w:b/>
          <w:sz w:val="24"/>
          <w:szCs w:val="24"/>
          <w:lang w:eastAsia="pl-PL"/>
        </w:rPr>
      </w:pPr>
    </w:p>
    <w:p w:rsidR="00FE13D0" w:rsidRPr="00FE13D0" w:rsidRDefault="00FE13D0" w:rsidP="00FE13D0">
      <w:pPr>
        <w:keepNext/>
        <w:keepLines/>
        <w:spacing w:after="0" w:line="240" w:lineRule="auto"/>
        <w:ind w:firstLine="360"/>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 W terminie 14 dni od przedłożenia Zamawiającemu niżej wskazanych dokumentów Zamawiający ma prawo zgłoszenia  w formie pisemnej:</w:t>
      </w:r>
    </w:p>
    <w:p w:rsidR="00FE13D0" w:rsidRPr="00FE13D0" w:rsidRDefault="00FE13D0" w:rsidP="00FE13D0">
      <w:pPr>
        <w:keepNext/>
        <w:keepLines/>
        <w:numPr>
          <w:ilvl w:val="0"/>
          <w:numId w:val="61"/>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zastrzeżeń do projektu umowy o podwykonawstwo, której przedmiotem są roboty budowlane (i projektu jej zmiany):</w:t>
      </w:r>
    </w:p>
    <w:p w:rsidR="00FE13D0" w:rsidRPr="00FE13D0" w:rsidRDefault="00FE13D0" w:rsidP="00FE13D0">
      <w:pPr>
        <w:keepNext/>
        <w:keepLines/>
        <w:numPr>
          <w:ilvl w:val="1"/>
          <w:numId w:val="61"/>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niespełniającej wymagań określonych w specyfikacji warunków zamówienia(SWZ);</w:t>
      </w:r>
    </w:p>
    <w:p w:rsidR="00FE13D0" w:rsidRPr="00FE13D0" w:rsidRDefault="00FE13D0" w:rsidP="00FE13D0">
      <w:pPr>
        <w:keepNext/>
        <w:keepLines/>
        <w:numPr>
          <w:ilvl w:val="1"/>
          <w:numId w:val="61"/>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gdy przewiduje termin zapłaty wynagrodzenia dłuższy niż określony w §12 ust.2.,</w:t>
      </w:r>
    </w:p>
    <w:p w:rsidR="00FE13D0" w:rsidRPr="00FE13D0" w:rsidRDefault="00FE13D0" w:rsidP="00FE13D0">
      <w:pPr>
        <w:keepNext/>
        <w:keepLines/>
        <w:numPr>
          <w:ilvl w:val="1"/>
          <w:numId w:val="61"/>
        </w:numPr>
        <w:spacing w:after="0" w:line="240" w:lineRule="auto"/>
        <w:rPr>
          <w:rFonts w:ascii="Tahoma" w:eastAsia="MS Mincho" w:hAnsi="Tahoma" w:cs="Tahoma"/>
          <w:sz w:val="24"/>
          <w:szCs w:val="24"/>
          <w:lang w:eastAsia="pl-PL"/>
        </w:rPr>
      </w:pPr>
      <w:r w:rsidRPr="00FE13D0">
        <w:rPr>
          <w:rFonts w:ascii="Tahoma" w:eastAsia="MS Mincho" w:hAnsi="Tahoma" w:cs="Tahoma"/>
          <w:sz w:val="24"/>
          <w:szCs w:val="24"/>
          <w:lang w:eastAsia="pl-PL"/>
        </w:rPr>
        <w:t>gdy zawiera postanowienia niezgodne z § 12 ust. 1.</w:t>
      </w:r>
    </w:p>
    <w:p w:rsidR="00FE13D0" w:rsidRPr="00FE13D0" w:rsidRDefault="00FE13D0" w:rsidP="00FE13D0">
      <w:pPr>
        <w:keepNext/>
        <w:keepLines/>
        <w:numPr>
          <w:ilvl w:val="0"/>
          <w:numId w:val="83"/>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sprzeciwu do umowy o podwykonawstwo, której przedmiotem są roboty budowlane i jej zmian, w przypadkach, o których mowa w pkt 1.</w:t>
      </w:r>
    </w:p>
    <w:p w:rsidR="00FE13D0" w:rsidRPr="00FE13D0" w:rsidRDefault="00FE13D0" w:rsidP="00FE13D0">
      <w:pPr>
        <w:keepNext/>
        <w:spacing w:after="0" w:line="240" w:lineRule="auto"/>
        <w:jc w:val="center"/>
        <w:rPr>
          <w:rFonts w:ascii="Tahoma" w:eastAsia="MS Mincho" w:hAnsi="Tahoma" w:cs="Tahoma"/>
          <w:b/>
          <w:sz w:val="24"/>
          <w:szCs w:val="24"/>
          <w:lang w:eastAsia="pl-PL"/>
        </w:rPr>
      </w:pPr>
    </w:p>
    <w:p w:rsidR="00FE13D0" w:rsidRPr="00FE13D0" w:rsidRDefault="00FE13D0" w:rsidP="00FE13D0">
      <w:pPr>
        <w:keepNext/>
        <w:spacing w:after="0" w:line="240" w:lineRule="auto"/>
        <w:jc w:val="center"/>
        <w:rPr>
          <w:rFonts w:ascii="Tahoma" w:eastAsia="MS Mincho" w:hAnsi="Tahoma" w:cs="Tahoma"/>
          <w:b/>
          <w:sz w:val="24"/>
          <w:szCs w:val="24"/>
          <w:lang w:eastAsia="pl-PL"/>
        </w:rPr>
      </w:pPr>
      <w:r w:rsidRPr="00FE13D0">
        <w:rPr>
          <w:rFonts w:ascii="Tahoma" w:eastAsia="MS Mincho" w:hAnsi="Tahoma" w:cs="Tahoma"/>
          <w:b/>
          <w:sz w:val="24"/>
          <w:szCs w:val="24"/>
          <w:lang w:eastAsia="pl-PL"/>
        </w:rPr>
        <w:t>§ 14</w:t>
      </w:r>
    </w:p>
    <w:p w:rsidR="00FE13D0" w:rsidRPr="00FE13D0" w:rsidRDefault="00FE13D0" w:rsidP="00FE13D0">
      <w:pPr>
        <w:keepNext/>
        <w:spacing w:after="0" w:line="240" w:lineRule="auto"/>
        <w:jc w:val="center"/>
        <w:rPr>
          <w:rFonts w:ascii="Tahoma" w:eastAsia="MS Mincho" w:hAnsi="Tahoma" w:cs="Tahoma"/>
          <w:sz w:val="24"/>
          <w:szCs w:val="24"/>
          <w:lang w:eastAsia="pl-PL"/>
        </w:rPr>
      </w:pPr>
    </w:p>
    <w:p w:rsidR="00FE13D0" w:rsidRPr="00FE13D0" w:rsidRDefault="00FE13D0" w:rsidP="00FE13D0">
      <w:pPr>
        <w:keepNext/>
        <w:numPr>
          <w:ilvl w:val="0"/>
          <w:numId w:val="62"/>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E13D0" w:rsidRPr="00FE13D0" w:rsidRDefault="00FE13D0" w:rsidP="00FE13D0">
      <w:pPr>
        <w:keepNext/>
        <w:numPr>
          <w:ilvl w:val="0"/>
          <w:numId w:val="62"/>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W przypadku dokonania bezpośredniej zapłaty podwykonawcy lub dalszemu podwykonawcy, o których mowa w ust. 1, Zamawiający potrąca kwotę wypłaconego wynagrodzenia z wynagrodzenia należnego Wykonawcy.</w:t>
      </w:r>
    </w:p>
    <w:p w:rsidR="00FE13D0" w:rsidRPr="00FE13D0" w:rsidRDefault="00FE13D0" w:rsidP="00FE13D0">
      <w:pPr>
        <w:keepNext/>
        <w:numPr>
          <w:ilvl w:val="0"/>
          <w:numId w:val="62"/>
        </w:numPr>
        <w:spacing w:after="0" w:line="240" w:lineRule="auto"/>
        <w:ind w:left="284" w:hanging="284"/>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FE13D0" w:rsidRPr="00FE13D0" w:rsidRDefault="00FE13D0" w:rsidP="00FE13D0">
      <w:pPr>
        <w:keepNext/>
        <w:numPr>
          <w:ilvl w:val="0"/>
          <w:numId w:val="62"/>
        </w:numPr>
        <w:spacing w:after="0" w:line="240" w:lineRule="auto"/>
        <w:ind w:left="284" w:hanging="284"/>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FE13D0" w:rsidRPr="00FE13D0" w:rsidRDefault="00FE13D0" w:rsidP="00FE13D0">
      <w:pPr>
        <w:keepNext/>
        <w:numPr>
          <w:ilvl w:val="0"/>
          <w:numId w:val="62"/>
        </w:numPr>
        <w:spacing w:after="0" w:line="240" w:lineRule="auto"/>
        <w:ind w:left="284" w:hanging="284"/>
        <w:jc w:val="both"/>
        <w:rPr>
          <w:rFonts w:ascii="Tahoma" w:eastAsia="MS Mincho" w:hAnsi="Tahoma" w:cs="Tahoma"/>
          <w:sz w:val="24"/>
          <w:szCs w:val="24"/>
          <w:lang w:eastAsia="pl-PL"/>
        </w:rPr>
      </w:pPr>
      <w:r w:rsidRPr="00FE13D0">
        <w:rPr>
          <w:rFonts w:ascii="Tahoma" w:eastAsia="MS Mincho" w:hAnsi="Tahoma" w:cs="Tahoma"/>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FE13D0" w:rsidRPr="00FE13D0" w:rsidRDefault="00FE13D0" w:rsidP="00FE13D0">
      <w:pPr>
        <w:keepNext/>
        <w:keepLines/>
        <w:numPr>
          <w:ilvl w:val="0"/>
          <w:numId w:val="75"/>
        </w:numPr>
        <w:spacing w:after="0" w:line="240" w:lineRule="auto"/>
        <w:ind w:left="360"/>
        <w:jc w:val="both"/>
        <w:rPr>
          <w:rFonts w:ascii="Tahoma" w:eastAsia="MS Mincho" w:hAnsi="Tahoma" w:cs="Tahoma"/>
          <w:sz w:val="24"/>
          <w:szCs w:val="24"/>
          <w:lang w:eastAsia="pl-PL"/>
        </w:rPr>
      </w:pPr>
      <w:r w:rsidRPr="00FE13D0">
        <w:rPr>
          <w:rFonts w:ascii="Tahoma" w:eastAsia="MS Mincho" w:hAnsi="Tahoma" w:cs="Tahoma"/>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FE13D0" w:rsidRPr="00FE13D0" w:rsidRDefault="00FE13D0" w:rsidP="00FE13D0">
      <w:pPr>
        <w:keepNext/>
        <w:keepLines/>
        <w:spacing w:after="0" w:line="240" w:lineRule="auto"/>
        <w:rPr>
          <w:rFonts w:ascii="Tahoma" w:eastAsia="MS Mincho" w:hAnsi="Tahoma" w:cs="Tahoma"/>
          <w:b/>
          <w:sz w:val="24"/>
          <w:szCs w:val="24"/>
          <w:lang w:eastAsia="pl-PL"/>
        </w:rPr>
      </w:pPr>
    </w:p>
    <w:p w:rsidR="00FE13D0" w:rsidRPr="00FE13D0" w:rsidRDefault="00FE13D0" w:rsidP="00FE13D0">
      <w:pPr>
        <w:keepNext/>
        <w:keepLines/>
        <w:spacing w:after="0" w:line="240" w:lineRule="auto"/>
        <w:jc w:val="center"/>
        <w:rPr>
          <w:rFonts w:ascii="Tahoma" w:eastAsia="MS Mincho" w:hAnsi="Tahoma" w:cs="Tahoma"/>
          <w:b/>
          <w:sz w:val="24"/>
          <w:szCs w:val="24"/>
          <w:lang w:eastAsia="pl-PL"/>
        </w:rPr>
      </w:pPr>
      <w:r w:rsidRPr="00FE13D0">
        <w:rPr>
          <w:rFonts w:ascii="Tahoma" w:eastAsia="MS Mincho" w:hAnsi="Tahoma" w:cs="Tahoma"/>
          <w:b/>
          <w:sz w:val="24"/>
          <w:szCs w:val="24"/>
          <w:lang w:eastAsia="pl-PL"/>
        </w:rPr>
        <w:t>§ 15. UBEZPIECZENIE</w:t>
      </w:r>
    </w:p>
    <w:p w:rsidR="00FE13D0" w:rsidRPr="00FE13D0" w:rsidRDefault="00FE13D0" w:rsidP="00FE13D0">
      <w:pPr>
        <w:keepNext/>
        <w:keepLines/>
        <w:spacing w:after="0" w:line="240" w:lineRule="auto"/>
        <w:jc w:val="center"/>
        <w:rPr>
          <w:rFonts w:ascii="Tahoma" w:eastAsia="MS Mincho" w:hAnsi="Tahoma" w:cs="Tahoma"/>
          <w:sz w:val="24"/>
          <w:szCs w:val="24"/>
          <w:lang w:eastAsia="pl-PL"/>
        </w:rPr>
      </w:pPr>
    </w:p>
    <w:p w:rsidR="00FE13D0" w:rsidRPr="00FE13D0" w:rsidRDefault="00FE13D0" w:rsidP="00FE13D0">
      <w:pPr>
        <w:keepNext/>
        <w:keepLines/>
        <w:numPr>
          <w:ilvl w:val="0"/>
          <w:numId w:val="63"/>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FE13D0" w:rsidRPr="00FE13D0" w:rsidRDefault="00FE13D0" w:rsidP="00FE13D0">
      <w:pPr>
        <w:keepNext/>
        <w:keepLines/>
        <w:numPr>
          <w:ilvl w:val="0"/>
          <w:numId w:val="63"/>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Wykonawca na dzień podpisania umowy posiada ważną polisę ubezpieczenia odpowiedzialności cywilnej w związku z prowadzoną działalnością w wysokości minimum 200.000,00 zł i zobowiązany jest do posiadania takiej polisy w okresie trwania niniejszej umowy.</w:t>
      </w:r>
    </w:p>
    <w:p w:rsidR="00FE13D0" w:rsidRPr="00FE13D0" w:rsidRDefault="00FE13D0" w:rsidP="00FE13D0">
      <w:pPr>
        <w:keepNext/>
        <w:keepLines/>
        <w:numPr>
          <w:ilvl w:val="0"/>
          <w:numId w:val="63"/>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FE13D0" w:rsidRPr="00FE13D0" w:rsidRDefault="00FE13D0" w:rsidP="00FE13D0">
      <w:pPr>
        <w:keepNext/>
        <w:spacing w:after="0" w:line="240" w:lineRule="auto"/>
        <w:rPr>
          <w:rFonts w:ascii="Tahoma" w:eastAsia="MS Mincho" w:hAnsi="Tahoma" w:cs="Tahoma"/>
          <w:b/>
          <w:bCs/>
          <w:sz w:val="24"/>
          <w:szCs w:val="24"/>
          <w:lang w:eastAsia="pl-PL"/>
        </w:rPr>
      </w:pPr>
    </w:p>
    <w:p w:rsidR="00FE13D0" w:rsidRPr="00FE13D0" w:rsidRDefault="00FE13D0" w:rsidP="00FE13D0">
      <w:pPr>
        <w:keepNext/>
        <w:spacing w:after="0" w:line="240" w:lineRule="auto"/>
        <w:ind w:left="426" w:hanging="426"/>
        <w:jc w:val="center"/>
        <w:rPr>
          <w:rFonts w:ascii="Tahoma" w:eastAsia="MS Mincho" w:hAnsi="Tahoma" w:cs="Tahoma"/>
          <w:b/>
          <w:bCs/>
          <w:sz w:val="24"/>
          <w:szCs w:val="24"/>
          <w:lang w:eastAsia="pl-PL"/>
        </w:rPr>
      </w:pPr>
      <w:r w:rsidRPr="00FE13D0">
        <w:rPr>
          <w:rFonts w:ascii="Tahoma" w:eastAsia="MS Mincho" w:hAnsi="Tahoma" w:cs="Tahoma"/>
          <w:b/>
          <w:bCs/>
          <w:sz w:val="24"/>
          <w:szCs w:val="24"/>
          <w:lang w:eastAsia="pl-PL"/>
        </w:rPr>
        <w:t xml:space="preserve">§ 16. SPOSÓB REALIZACJI ZAMÓWIENIA </w:t>
      </w:r>
    </w:p>
    <w:p w:rsidR="00FE13D0" w:rsidRPr="00FE13D0" w:rsidRDefault="00FE13D0" w:rsidP="00FE13D0">
      <w:pPr>
        <w:keepNext/>
        <w:spacing w:after="0" w:line="240" w:lineRule="auto"/>
        <w:ind w:left="426" w:hanging="426"/>
        <w:jc w:val="center"/>
        <w:rPr>
          <w:rFonts w:ascii="Tahoma" w:eastAsia="MS Mincho" w:hAnsi="Tahoma" w:cs="Tahoma"/>
          <w:b/>
          <w:bCs/>
          <w:sz w:val="24"/>
          <w:szCs w:val="24"/>
          <w:lang w:eastAsia="pl-PL"/>
        </w:rPr>
      </w:pPr>
    </w:p>
    <w:p w:rsidR="00FE13D0" w:rsidRPr="00FE13D0" w:rsidRDefault="00FE13D0" w:rsidP="00FE13D0">
      <w:pPr>
        <w:keepNext/>
        <w:numPr>
          <w:ilvl w:val="0"/>
          <w:numId w:val="70"/>
        </w:numPr>
        <w:autoSpaceDE w:val="0"/>
        <w:autoSpaceDN w:val="0"/>
        <w:adjustRightInd w:val="0"/>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p>
    <w:p w:rsidR="00FE13D0" w:rsidRPr="00FE13D0" w:rsidRDefault="00FE13D0" w:rsidP="00FE13D0">
      <w:pPr>
        <w:keepNext/>
        <w:numPr>
          <w:ilvl w:val="0"/>
          <w:numId w:val="70"/>
        </w:numPr>
        <w:autoSpaceDE w:val="0"/>
        <w:autoSpaceDN w:val="0"/>
        <w:adjustRightInd w:val="0"/>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E13D0" w:rsidRPr="00FE13D0" w:rsidRDefault="00FE13D0" w:rsidP="00FE13D0">
      <w:pPr>
        <w:keepNext/>
        <w:numPr>
          <w:ilvl w:val="0"/>
          <w:numId w:val="70"/>
        </w:numPr>
        <w:autoSpaceDE w:val="0"/>
        <w:autoSpaceDN w:val="0"/>
        <w:adjustRightInd w:val="0"/>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Wykonawca zobowiązuje się, iż zarówno on jak i Podwykonawcy będą zatrudniać  pracowników  wykonujących czynności wskazane w ust.1 w ramach umowy </w:t>
      </w:r>
      <w:r w:rsidRPr="00FE13D0">
        <w:rPr>
          <w:rFonts w:ascii="Tahoma" w:eastAsia="MS Mincho" w:hAnsi="Tahoma" w:cs="Tahoma"/>
          <w:sz w:val="24"/>
          <w:szCs w:val="24"/>
          <w:lang w:eastAsia="pl-PL"/>
        </w:rPr>
        <w:br/>
        <w:t>o pracę w rozumieniu przepisów ustawy z dnia 26 czerwca 1974 r. – Kodeks pracy (</w:t>
      </w:r>
      <w:proofErr w:type="spellStart"/>
      <w:r w:rsidRPr="00FE13D0">
        <w:rPr>
          <w:rFonts w:ascii="Tahoma" w:eastAsia="MS Mincho" w:hAnsi="Tahoma" w:cs="Tahoma"/>
          <w:sz w:val="24"/>
          <w:szCs w:val="24"/>
          <w:lang w:eastAsia="pl-PL"/>
        </w:rPr>
        <w:t>t.j</w:t>
      </w:r>
      <w:proofErr w:type="spellEnd"/>
      <w:r w:rsidRPr="00FE13D0">
        <w:rPr>
          <w:rFonts w:ascii="Tahoma" w:eastAsia="MS Mincho" w:hAnsi="Tahoma" w:cs="Tahoma"/>
          <w:sz w:val="24"/>
          <w:szCs w:val="24"/>
          <w:lang w:eastAsia="pl-PL"/>
        </w:rPr>
        <w:t xml:space="preserve">. </w:t>
      </w:r>
      <w:r w:rsidRPr="00FE13D0">
        <w:rPr>
          <w:rFonts w:ascii="Times New Roman" w:eastAsia="MS Mincho" w:hAnsi="Times New Roman"/>
          <w:sz w:val="24"/>
          <w:szCs w:val="24"/>
          <w:lang w:eastAsia="pl-PL"/>
        </w:rPr>
        <w:t xml:space="preserve">Dz. U. z 2022 r. poz. 1510 z </w:t>
      </w:r>
      <w:proofErr w:type="spellStart"/>
      <w:r w:rsidRPr="00FE13D0">
        <w:rPr>
          <w:rFonts w:ascii="Times New Roman" w:eastAsia="MS Mincho" w:hAnsi="Times New Roman"/>
          <w:sz w:val="24"/>
          <w:szCs w:val="24"/>
          <w:lang w:eastAsia="pl-PL"/>
        </w:rPr>
        <w:t>późn</w:t>
      </w:r>
      <w:proofErr w:type="spellEnd"/>
      <w:r w:rsidRPr="00FE13D0">
        <w:rPr>
          <w:rFonts w:ascii="Times New Roman" w:eastAsia="MS Mincho" w:hAnsi="Times New Roman"/>
          <w:sz w:val="24"/>
          <w:szCs w:val="24"/>
          <w:lang w:eastAsia="pl-PL"/>
        </w:rPr>
        <w:t>. zm.</w:t>
      </w:r>
      <w:r w:rsidRPr="00FE13D0">
        <w:rPr>
          <w:rFonts w:ascii="Tahoma" w:eastAsia="MS Mincho" w:hAnsi="Tahoma" w:cs="Tahoma"/>
          <w:sz w:val="24"/>
          <w:szCs w:val="24"/>
          <w:lang w:eastAsia="pl-PL"/>
        </w:rPr>
        <w:t>).</w:t>
      </w:r>
    </w:p>
    <w:p w:rsidR="00FE13D0" w:rsidRPr="00FE13D0" w:rsidRDefault="00FE13D0" w:rsidP="00FE13D0">
      <w:pPr>
        <w:keepNext/>
        <w:keepLines/>
        <w:numPr>
          <w:ilvl w:val="0"/>
          <w:numId w:val="70"/>
        </w:numPr>
        <w:autoSpaceDE w:val="0"/>
        <w:autoSpaceDN w:val="0"/>
        <w:adjustRightInd w:val="0"/>
        <w:spacing w:after="0" w:line="240" w:lineRule="auto"/>
        <w:jc w:val="both"/>
        <w:rPr>
          <w:rFonts w:ascii="Tahoma" w:eastAsia="MS Mincho" w:hAnsi="Tahoma" w:cs="Tahoma"/>
          <w:sz w:val="24"/>
          <w:szCs w:val="24"/>
          <w:lang w:eastAsia="pl-PL"/>
        </w:rPr>
      </w:pPr>
      <w:r w:rsidRPr="00FE13D0">
        <w:rPr>
          <w:rFonts w:ascii="Tahoma" w:eastAsia="MS Mincho" w:hAnsi="Tahoma" w:cs="Tahoma"/>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FE13D0">
        <w:rPr>
          <w:rFonts w:ascii="Tahoma" w:eastAsia="MS Mincho" w:hAnsi="Tahoma" w:cs="Tahoma"/>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E13D0" w:rsidRPr="00FE13D0" w:rsidRDefault="00FE13D0" w:rsidP="00FE13D0">
      <w:pPr>
        <w:keepNext/>
        <w:keepLines/>
        <w:numPr>
          <w:ilvl w:val="0"/>
          <w:numId w:val="70"/>
        </w:numPr>
        <w:autoSpaceDE w:val="0"/>
        <w:autoSpaceDN w:val="0"/>
        <w:adjustRightInd w:val="0"/>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FE13D0">
        <w:rPr>
          <w:rFonts w:ascii="Tahoma" w:eastAsia="MS Mincho" w:hAnsi="Tahoma" w:cs="Tahoma"/>
          <w:bCs/>
          <w:sz w:val="24"/>
          <w:szCs w:val="24"/>
          <w:lang w:eastAsia="pl-PL"/>
        </w:rPr>
        <w:t>§ 17 ust. 1 pkt 1 lit. i niniejszej</w:t>
      </w:r>
      <w:r w:rsidRPr="00FE13D0">
        <w:rPr>
          <w:rFonts w:ascii="Tahoma" w:eastAsia="MS Mincho" w:hAnsi="Tahoma" w:cs="Tahoma"/>
          <w:sz w:val="24"/>
          <w:szCs w:val="24"/>
          <w:lang w:eastAsia="pl-PL"/>
        </w:rPr>
        <w:t xml:space="preserve"> umowy.</w:t>
      </w:r>
    </w:p>
    <w:p w:rsidR="00FE13D0" w:rsidRPr="00FE13D0" w:rsidRDefault="00FE13D0" w:rsidP="00FE13D0">
      <w:pPr>
        <w:keepNext/>
        <w:keepLines/>
        <w:numPr>
          <w:ilvl w:val="0"/>
          <w:numId w:val="70"/>
        </w:numPr>
        <w:autoSpaceDE w:val="0"/>
        <w:autoSpaceDN w:val="0"/>
        <w:adjustRightInd w:val="0"/>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Zamawiający ma prawo kontroli zatrudnienia w/w osób przez cały okres realizacji przedmiotu umowy, o którym mowa w </w:t>
      </w:r>
      <w:r w:rsidRPr="00FE13D0">
        <w:rPr>
          <w:rFonts w:ascii="Tahoma" w:eastAsia="MS Mincho" w:hAnsi="Tahoma" w:cs="Tahoma"/>
          <w:bCs/>
          <w:sz w:val="24"/>
          <w:szCs w:val="24"/>
          <w:lang w:eastAsia="pl-PL"/>
        </w:rPr>
        <w:t>§3 ust. 1 niniejszej umowy</w:t>
      </w:r>
      <w:r w:rsidRPr="00FE13D0">
        <w:rPr>
          <w:rFonts w:ascii="Tahoma" w:eastAsia="MS Mincho" w:hAnsi="Tahoma" w:cs="Tahoma"/>
          <w:sz w:val="24"/>
          <w:szCs w:val="24"/>
          <w:lang w:eastAsia="pl-PL"/>
        </w:rPr>
        <w:t xml:space="preserve">, </w:t>
      </w:r>
      <w:r w:rsidRPr="00FE13D0">
        <w:rPr>
          <w:rFonts w:ascii="Tahoma" w:eastAsia="MS Mincho" w:hAnsi="Tahoma" w:cs="Tahoma"/>
          <w:sz w:val="24"/>
          <w:szCs w:val="24"/>
          <w:lang w:eastAsia="pl-PL"/>
        </w:rPr>
        <w:br/>
        <w:t>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FE13D0" w:rsidRPr="00FE13D0" w:rsidRDefault="00FE13D0" w:rsidP="00FE13D0">
      <w:pPr>
        <w:keepNext/>
        <w:keepLines/>
        <w:numPr>
          <w:ilvl w:val="0"/>
          <w:numId w:val="70"/>
        </w:numPr>
        <w:autoSpaceDE w:val="0"/>
        <w:autoSpaceDN w:val="0"/>
        <w:adjustRightInd w:val="0"/>
        <w:spacing w:after="0" w:line="240" w:lineRule="auto"/>
        <w:jc w:val="both"/>
        <w:rPr>
          <w:rFonts w:ascii="Tahoma" w:eastAsia="MS Mincho" w:hAnsi="Tahoma" w:cs="Tahoma"/>
          <w:sz w:val="24"/>
          <w:szCs w:val="24"/>
          <w:lang w:eastAsia="pl-PL"/>
        </w:rPr>
      </w:pPr>
      <w:r w:rsidRPr="00FE13D0">
        <w:rPr>
          <w:rFonts w:ascii="Tahoma" w:eastAsia="MS Mincho" w:hAnsi="Tahoma" w:cs="Tahoma"/>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FE13D0">
        <w:rPr>
          <w:rFonts w:ascii="Tahoma" w:eastAsia="MS Mincho" w:hAnsi="Tahoma" w:cs="Tahoma"/>
          <w:bCs/>
          <w:sz w:val="24"/>
          <w:szCs w:val="24"/>
          <w:lang w:eastAsia="pl-PL"/>
        </w:rPr>
        <w:t>ymi</w:t>
      </w:r>
      <w:proofErr w:type="spellEnd"/>
      <w:r w:rsidRPr="00FE13D0">
        <w:rPr>
          <w:rFonts w:ascii="Tahoma" w:eastAsia="MS Mincho" w:hAnsi="Tahoma" w:cs="Tahoma"/>
          <w:bCs/>
          <w:sz w:val="24"/>
          <w:szCs w:val="24"/>
          <w:lang w:eastAsia="pl-PL"/>
        </w:rPr>
        <w:t xml:space="preserve"> osobą/</w:t>
      </w:r>
      <w:proofErr w:type="spellStart"/>
      <w:r w:rsidRPr="00FE13D0">
        <w:rPr>
          <w:rFonts w:ascii="Tahoma" w:eastAsia="MS Mincho" w:hAnsi="Tahoma" w:cs="Tahoma"/>
          <w:bCs/>
          <w:sz w:val="24"/>
          <w:szCs w:val="24"/>
          <w:lang w:eastAsia="pl-PL"/>
        </w:rPr>
        <w:t>ami</w:t>
      </w:r>
      <w:proofErr w:type="spellEnd"/>
      <w:r w:rsidRPr="00FE13D0">
        <w:rPr>
          <w:rFonts w:ascii="Tahoma" w:eastAsia="MS Mincho" w:hAnsi="Tahoma" w:cs="Tahoma"/>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FE13D0" w:rsidRPr="00FE13D0" w:rsidRDefault="00FE13D0" w:rsidP="00FE13D0">
      <w:pPr>
        <w:keepNext/>
        <w:autoSpaceDE w:val="0"/>
        <w:autoSpaceDN w:val="0"/>
        <w:adjustRightInd w:val="0"/>
        <w:spacing w:after="0" w:line="240" w:lineRule="auto"/>
        <w:ind w:left="360"/>
        <w:jc w:val="both"/>
        <w:rPr>
          <w:rFonts w:ascii="Tahoma" w:eastAsia="MS Mincho" w:hAnsi="Tahoma" w:cs="Tahoma"/>
          <w:sz w:val="24"/>
          <w:szCs w:val="24"/>
          <w:lang w:eastAsia="pl-PL"/>
        </w:rPr>
      </w:pPr>
    </w:p>
    <w:p w:rsidR="00FE13D0" w:rsidRPr="00FE13D0" w:rsidRDefault="00FE13D0" w:rsidP="00FE13D0">
      <w:pPr>
        <w:keepNext/>
        <w:spacing w:after="0" w:line="240" w:lineRule="auto"/>
        <w:ind w:left="426" w:hanging="426"/>
        <w:jc w:val="center"/>
        <w:rPr>
          <w:rFonts w:ascii="Tahoma" w:eastAsia="MS Mincho" w:hAnsi="Tahoma" w:cs="Tahoma"/>
          <w:b/>
          <w:bCs/>
          <w:sz w:val="24"/>
          <w:szCs w:val="24"/>
          <w:lang w:eastAsia="pl-PL"/>
        </w:rPr>
      </w:pPr>
      <w:r w:rsidRPr="00FE13D0">
        <w:rPr>
          <w:rFonts w:ascii="Tahoma" w:eastAsia="MS Mincho" w:hAnsi="Tahoma" w:cs="Tahoma"/>
          <w:b/>
          <w:bCs/>
          <w:sz w:val="24"/>
          <w:szCs w:val="24"/>
          <w:lang w:eastAsia="pl-PL"/>
        </w:rPr>
        <w:t>§ 17. KARY UMOWNE</w:t>
      </w:r>
    </w:p>
    <w:p w:rsidR="00FE13D0" w:rsidRPr="00FE13D0" w:rsidRDefault="00FE13D0" w:rsidP="00FE13D0">
      <w:pPr>
        <w:keepNext/>
        <w:spacing w:after="0" w:line="240" w:lineRule="auto"/>
        <w:ind w:left="426" w:hanging="426"/>
        <w:jc w:val="center"/>
        <w:rPr>
          <w:rFonts w:ascii="Tahoma" w:eastAsia="MS Mincho" w:hAnsi="Tahoma" w:cs="Tahoma"/>
          <w:b/>
          <w:bCs/>
          <w:sz w:val="24"/>
          <w:szCs w:val="24"/>
          <w:lang w:eastAsia="pl-PL"/>
        </w:rPr>
      </w:pPr>
    </w:p>
    <w:p w:rsidR="00FE13D0" w:rsidRPr="00FE13D0" w:rsidRDefault="00FE13D0" w:rsidP="00FE13D0">
      <w:pPr>
        <w:keepNext/>
        <w:spacing w:after="0" w:line="240" w:lineRule="auto"/>
        <w:ind w:left="426" w:hanging="426"/>
        <w:jc w:val="both"/>
        <w:rPr>
          <w:rFonts w:ascii="Tahoma" w:eastAsia="MS Mincho" w:hAnsi="Tahoma" w:cs="Tahoma"/>
          <w:sz w:val="24"/>
          <w:szCs w:val="24"/>
          <w:lang w:eastAsia="pl-PL"/>
        </w:rPr>
      </w:pPr>
      <w:r w:rsidRPr="00FE13D0">
        <w:rPr>
          <w:rFonts w:ascii="Tahoma" w:eastAsia="MS Mincho" w:hAnsi="Tahoma" w:cs="Tahoma"/>
          <w:sz w:val="24"/>
          <w:szCs w:val="24"/>
          <w:lang w:eastAsia="pl-PL"/>
        </w:rPr>
        <w:t>1.</w:t>
      </w:r>
      <w:r w:rsidRPr="00FE13D0">
        <w:rPr>
          <w:rFonts w:ascii="Tahoma" w:eastAsia="MS Mincho" w:hAnsi="Tahoma" w:cs="Tahoma"/>
          <w:sz w:val="24"/>
          <w:szCs w:val="24"/>
          <w:lang w:eastAsia="pl-PL"/>
        </w:rPr>
        <w:tab/>
        <w:t>Strony ustalają odpowiedzialność za niewykonanie lub nienależyte wykonanie zobowiązań umownych w formie kar umownych w następujących przypadkach i wysokościach:</w:t>
      </w:r>
    </w:p>
    <w:p w:rsidR="00FE13D0" w:rsidRPr="00FE13D0" w:rsidRDefault="00FE13D0" w:rsidP="00FE13D0">
      <w:pPr>
        <w:keepNext/>
        <w:spacing w:after="0" w:line="240" w:lineRule="auto"/>
        <w:ind w:left="851" w:hanging="426"/>
        <w:jc w:val="both"/>
        <w:rPr>
          <w:rFonts w:ascii="Tahoma" w:eastAsia="MS Mincho" w:hAnsi="Tahoma" w:cs="Tahoma"/>
          <w:sz w:val="24"/>
          <w:szCs w:val="24"/>
          <w:lang w:eastAsia="pl-PL"/>
        </w:rPr>
      </w:pPr>
      <w:r w:rsidRPr="00FE13D0">
        <w:rPr>
          <w:rFonts w:ascii="Tahoma" w:eastAsia="MS Mincho" w:hAnsi="Tahoma" w:cs="Tahoma"/>
          <w:sz w:val="24"/>
          <w:szCs w:val="24"/>
          <w:lang w:eastAsia="pl-PL"/>
        </w:rPr>
        <w:t>1)</w:t>
      </w:r>
      <w:r w:rsidRPr="00FE13D0">
        <w:rPr>
          <w:rFonts w:ascii="Tahoma" w:eastAsia="MS Mincho" w:hAnsi="Tahoma" w:cs="Tahoma"/>
          <w:sz w:val="24"/>
          <w:szCs w:val="24"/>
          <w:lang w:eastAsia="pl-PL"/>
        </w:rPr>
        <w:tab/>
        <w:t>Wykonawca płaci Zamawiającemu kary umowne:</w:t>
      </w:r>
    </w:p>
    <w:p w:rsidR="00FE13D0" w:rsidRPr="00FE13D0" w:rsidRDefault="00FE13D0" w:rsidP="00FE13D0">
      <w:pPr>
        <w:keepNext/>
        <w:spacing w:after="0" w:line="240" w:lineRule="auto"/>
        <w:ind w:left="1276" w:hanging="426"/>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a) </w:t>
      </w:r>
      <w:r w:rsidRPr="00FE13D0">
        <w:rPr>
          <w:rFonts w:ascii="Tahoma" w:eastAsia="MS Mincho" w:hAnsi="Tahoma" w:cs="Tahoma"/>
          <w:sz w:val="24"/>
          <w:szCs w:val="24"/>
          <w:lang w:eastAsia="pl-PL"/>
        </w:rPr>
        <w:tab/>
        <w:t>za zwłokę w wykonaniu przedmiotu umowy – w wysokości 500 zł za każdy rozpoczęty dzień zwłoki,</w:t>
      </w:r>
    </w:p>
    <w:p w:rsidR="00FE13D0" w:rsidRPr="00FE13D0" w:rsidRDefault="00FE13D0" w:rsidP="00FE13D0">
      <w:pPr>
        <w:keepNext/>
        <w:spacing w:after="0" w:line="240" w:lineRule="auto"/>
        <w:ind w:left="1276" w:hanging="426"/>
        <w:jc w:val="both"/>
        <w:rPr>
          <w:rFonts w:ascii="Tahoma" w:eastAsia="MS Mincho" w:hAnsi="Tahoma" w:cs="Tahoma"/>
          <w:iCs/>
          <w:sz w:val="24"/>
          <w:szCs w:val="24"/>
          <w:lang w:eastAsia="pl-PL"/>
        </w:rPr>
      </w:pPr>
      <w:r w:rsidRPr="00FE13D0">
        <w:rPr>
          <w:rFonts w:ascii="Tahoma" w:eastAsia="MS Mincho" w:hAnsi="Tahoma" w:cs="Tahoma"/>
          <w:sz w:val="24"/>
          <w:szCs w:val="24"/>
          <w:lang w:eastAsia="pl-PL"/>
        </w:rPr>
        <w:t xml:space="preserve">b) </w:t>
      </w:r>
      <w:r w:rsidRPr="00FE13D0">
        <w:rPr>
          <w:rFonts w:ascii="Tahoma" w:eastAsia="MS Mincho" w:hAnsi="Tahoma" w:cs="Tahoma"/>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FE13D0" w:rsidRPr="00FE13D0" w:rsidRDefault="00FE13D0" w:rsidP="00FE13D0">
      <w:pPr>
        <w:keepNext/>
        <w:spacing w:after="0" w:line="240" w:lineRule="auto"/>
        <w:ind w:left="1276" w:hanging="426"/>
        <w:jc w:val="both"/>
        <w:rPr>
          <w:rFonts w:ascii="Tahoma" w:eastAsia="MS Mincho" w:hAnsi="Tahoma" w:cs="Tahoma"/>
          <w:iCs/>
          <w:sz w:val="24"/>
          <w:szCs w:val="24"/>
          <w:lang w:eastAsia="pl-PL"/>
        </w:rPr>
      </w:pPr>
      <w:r w:rsidRPr="00FE13D0">
        <w:rPr>
          <w:rFonts w:ascii="Tahoma" w:eastAsia="MS Mincho" w:hAnsi="Tahoma" w:cs="Tahoma"/>
          <w:sz w:val="24"/>
          <w:szCs w:val="24"/>
          <w:lang w:eastAsia="pl-PL"/>
        </w:rPr>
        <w:t xml:space="preserve">c) </w:t>
      </w:r>
      <w:r w:rsidRPr="00FE13D0">
        <w:rPr>
          <w:rFonts w:ascii="Tahoma" w:eastAsia="MS Mincho" w:hAnsi="Tahoma" w:cs="Tahoma"/>
          <w:sz w:val="24"/>
          <w:szCs w:val="24"/>
          <w:lang w:eastAsia="pl-PL"/>
        </w:rPr>
        <w:tab/>
        <w:t xml:space="preserve">za odstąpienie od umowy z przyczyn zależnych od Wykonawcy w wysokości 10% wynagrodzenia brutto, o którym mowa w § 4 ust. 1 umowy; </w:t>
      </w:r>
    </w:p>
    <w:p w:rsidR="00FE13D0" w:rsidRPr="00FE13D0" w:rsidRDefault="00FE13D0" w:rsidP="00FE13D0">
      <w:pPr>
        <w:keepNext/>
        <w:numPr>
          <w:ilvl w:val="0"/>
          <w:numId w:val="64"/>
        </w:numPr>
        <w:spacing w:after="0" w:line="240" w:lineRule="auto"/>
        <w:ind w:left="1260"/>
        <w:jc w:val="both"/>
        <w:rPr>
          <w:rFonts w:ascii="Tahoma" w:eastAsia="MS Mincho" w:hAnsi="Tahoma" w:cs="Tahoma"/>
          <w:strike/>
          <w:sz w:val="24"/>
          <w:szCs w:val="24"/>
          <w:lang w:eastAsia="pl-PL"/>
        </w:rPr>
      </w:pPr>
      <w:r w:rsidRPr="00FE13D0">
        <w:rPr>
          <w:rFonts w:ascii="Tahoma" w:eastAsia="MS Mincho" w:hAnsi="Tahoma" w:cs="Tahoma"/>
          <w:iCs/>
          <w:sz w:val="24"/>
          <w:szCs w:val="24"/>
          <w:lang w:eastAsia="pl-PL"/>
        </w:rPr>
        <w:t xml:space="preserve">w przypadku braku zapłaty lub nieterminowej zapłaty wynagrodzenia należnego Podwykonawcy lub dalszemu Podwykonawcy w wysokości 100 zł za każdy rozpoczęty dzień zwłoki; </w:t>
      </w:r>
    </w:p>
    <w:p w:rsidR="00FE13D0" w:rsidRPr="00FE13D0" w:rsidRDefault="00FE13D0" w:rsidP="00FE13D0">
      <w:pPr>
        <w:keepNext/>
        <w:keepLines/>
        <w:numPr>
          <w:ilvl w:val="0"/>
          <w:numId w:val="64"/>
        </w:numPr>
        <w:spacing w:after="0" w:line="240" w:lineRule="auto"/>
        <w:ind w:left="1260"/>
        <w:jc w:val="both"/>
        <w:rPr>
          <w:rFonts w:ascii="Tahoma" w:eastAsia="MS Mincho" w:hAnsi="Tahoma" w:cs="Tahoma"/>
          <w:iCs/>
          <w:sz w:val="24"/>
          <w:szCs w:val="24"/>
          <w:lang w:eastAsia="pl-PL"/>
        </w:rPr>
      </w:pPr>
      <w:r w:rsidRPr="00FE13D0">
        <w:rPr>
          <w:rFonts w:ascii="Tahoma" w:eastAsia="MS Mincho" w:hAnsi="Tahoma" w:cs="Tahoma"/>
          <w:iCs/>
          <w:sz w:val="24"/>
          <w:szCs w:val="24"/>
          <w:lang w:eastAsia="pl-PL"/>
        </w:rPr>
        <w:t>w razie nieprzedłożenia do zaakceptowania projektu umowy o podwykonawstwo, której przedmiotem są roboty budowlane, lub projektu jej zmian w wysokości 1000 zł za każdy przypadek z osobna ;</w:t>
      </w:r>
    </w:p>
    <w:p w:rsidR="00FE13D0" w:rsidRPr="00FE13D0" w:rsidRDefault="00FE13D0" w:rsidP="00FE13D0">
      <w:pPr>
        <w:keepNext/>
        <w:keepLines/>
        <w:numPr>
          <w:ilvl w:val="0"/>
          <w:numId w:val="64"/>
        </w:numPr>
        <w:spacing w:after="0" w:line="240" w:lineRule="auto"/>
        <w:ind w:left="1260"/>
        <w:jc w:val="both"/>
        <w:rPr>
          <w:rFonts w:ascii="Tahoma" w:eastAsia="MS Mincho" w:hAnsi="Tahoma" w:cs="Tahoma"/>
          <w:iCs/>
          <w:sz w:val="24"/>
          <w:szCs w:val="24"/>
          <w:lang w:eastAsia="pl-PL"/>
        </w:rPr>
      </w:pPr>
      <w:r w:rsidRPr="00FE13D0">
        <w:rPr>
          <w:rFonts w:ascii="Tahoma" w:eastAsia="MS Mincho" w:hAnsi="Tahoma" w:cs="Tahoma"/>
          <w:iCs/>
          <w:sz w:val="24"/>
          <w:szCs w:val="24"/>
          <w:lang w:eastAsia="pl-PL"/>
        </w:rPr>
        <w:t>w razie nieprzedłożenia poświadczonej za zgodność z oryginałem kopii umowy o podwykonawstwo lub jej zmiany w wysokości 1000 zł za każdy przypadek z osobna;</w:t>
      </w:r>
    </w:p>
    <w:p w:rsidR="00FE13D0" w:rsidRPr="00FE13D0" w:rsidRDefault="00FE13D0" w:rsidP="00FE13D0">
      <w:pPr>
        <w:keepNext/>
        <w:keepLines/>
        <w:numPr>
          <w:ilvl w:val="0"/>
          <w:numId w:val="64"/>
        </w:numPr>
        <w:spacing w:after="0" w:line="240" w:lineRule="auto"/>
        <w:ind w:left="1260"/>
        <w:jc w:val="both"/>
        <w:rPr>
          <w:rFonts w:ascii="Tahoma" w:eastAsia="MS Mincho" w:hAnsi="Tahoma" w:cs="Tahoma"/>
          <w:iCs/>
          <w:sz w:val="24"/>
          <w:szCs w:val="24"/>
          <w:lang w:eastAsia="pl-PL"/>
        </w:rPr>
      </w:pPr>
      <w:r w:rsidRPr="00FE13D0">
        <w:rPr>
          <w:rFonts w:ascii="Tahoma" w:eastAsia="MS Mincho" w:hAnsi="Tahoma" w:cs="Tahoma"/>
          <w:iCs/>
          <w:sz w:val="24"/>
          <w:szCs w:val="24"/>
          <w:lang w:eastAsia="pl-PL"/>
        </w:rPr>
        <w:t>w przypadku braku zmiany umowy o podwykonawstwo w zakresie terminu zapłaty (§ 12 ust. 2) w wysokości 500 zł za każdy przypadek;</w:t>
      </w:r>
    </w:p>
    <w:p w:rsidR="00FE13D0" w:rsidRPr="00FE13D0" w:rsidRDefault="00FE13D0" w:rsidP="00FE13D0">
      <w:pPr>
        <w:keepNext/>
        <w:keepLines/>
        <w:numPr>
          <w:ilvl w:val="0"/>
          <w:numId w:val="64"/>
        </w:numPr>
        <w:spacing w:after="0" w:line="240" w:lineRule="auto"/>
        <w:ind w:left="1260"/>
        <w:jc w:val="both"/>
        <w:rPr>
          <w:rFonts w:ascii="Tahoma" w:eastAsia="MS Mincho" w:hAnsi="Tahoma" w:cs="Tahoma"/>
          <w:iCs/>
          <w:sz w:val="24"/>
          <w:szCs w:val="24"/>
          <w:lang w:eastAsia="pl-PL"/>
        </w:rPr>
      </w:pPr>
      <w:r w:rsidRPr="00FE13D0">
        <w:rPr>
          <w:rFonts w:ascii="Tahoma" w:eastAsia="MS Mincho" w:hAnsi="Tahoma" w:cs="Tahoma"/>
          <w:iCs/>
          <w:sz w:val="24"/>
          <w:szCs w:val="24"/>
          <w:lang w:eastAsia="pl-PL"/>
        </w:rPr>
        <w:t xml:space="preserve">w razie nieprzedłożenia oświadczenia, o którym mowa w §16 ust. 2 </w:t>
      </w:r>
      <w:r w:rsidRPr="00FE13D0">
        <w:rPr>
          <w:rFonts w:ascii="Tahoma" w:eastAsia="MS Mincho" w:hAnsi="Tahoma" w:cs="Tahoma"/>
          <w:iCs/>
          <w:sz w:val="24"/>
          <w:szCs w:val="24"/>
          <w:lang w:eastAsia="pl-PL"/>
        </w:rPr>
        <w:br/>
        <w:t>w wysokości 1000 zł za każdy przypadek,</w:t>
      </w:r>
    </w:p>
    <w:p w:rsidR="00FE13D0" w:rsidRPr="00FE13D0" w:rsidRDefault="00FE13D0" w:rsidP="00FE13D0">
      <w:pPr>
        <w:keepNext/>
        <w:keepLines/>
        <w:numPr>
          <w:ilvl w:val="0"/>
          <w:numId w:val="64"/>
        </w:numPr>
        <w:spacing w:after="0" w:line="240" w:lineRule="auto"/>
        <w:ind w:left="1260"/>
        <w:jc w:val="both"/>
        <w:rPr>
          <w:rFonts w:ascii="Tahoma" w:eastAsia="MS Mincho" w:hAnsi="Tahoma" w:cs="Tahoma"/>
          <w:iCs/>
          <w:sz w:val="24"/>
          <w:szCs w:val="24"/>
          <w:lang w:eastAsia="pl-PL"/>
        </w:rPr>
      </w:pPr>
      <w:r w:rsidRPr="00FE13D0">
        <w:rPr>
          <w:rFonts w:ascii="Tahoma" w:eastAsia="MS Mincho" w:hAnsi="Tahoma" w:cs="Tahoma"/>
          <w:sz w:val="24"/>
          <w:szCs w:val="24"/>
          <w:lang w:eastAsia="pl-PL"/>
        </w:rPr>
        <w:t xml:space="preserve">za niedopełnienie wymogu zatrudniania na podstawie umowy o pracę, w rozumieniu przepisów Kodeksu pracy, osób wykonujących w trakcie realizacji przedmiotu zamówienia czynności opisane w </w:t>
      </w:r>
      <w:r w:rsidRPr="00FE13D0">
        <w:rPr>
          <w:rFonts w:ascii="Tahoma" w:eastAsia="MS Mincho" w:hAnsi="Tahoma" w:cs="Tahoma"/>
          <w:sz w:val="24"/>
          <w:szCs w:val="24"/>
          <w:lang w:eastAsia="ja-JP"/>
        </w:rPr>
        <w:t xml:space="preserve">§16 ust. 1 niniejszej umowy </w:t>
      </w:r>
      <w:r w:rsidRPr="00FE13D0">
        <w:rPr>
          <w:rFonts w:ascii="Tahoma" w:eastAsia="MS Mincho" w:hAnsi="Tahoma" w:cs="Tahoma"/>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FE13D0" w:rsidRPr="00FE13D0" w:rsidRDefault="00FE13D0" w:rsidP="00FE13D0">
      <w:pPr>
        <w:keepNext/>
        <w:keepLines/>
        <w:spacing w:after="0" w:line="240" w:lineRule="auto"/>
        <w:ind w:left="851" w:hanging="426"/>
        <w:rPr>
          <w:rFonts w:ascii="Tahoma" w:eastAsia="MS Mincho" w:hAnsi="Tahoma" w:cs="Tahoma"/>
          <w:sz w:val="24"/>
          <w:szCs w:val="24"/>
          <w:lang w:eastAsia="pl-PL"/>
        </w:rPr>
      </w:pPr>
      <w:r w:rsidRPr="00FE13D0">
        <w:rPr>
          <w:rFonts w:ascii="Tahoma" w:eastAsia="MS Mincho" w:hAnsi="Tahoma" w:cs="Tahoma"/>
          <w:sz w:val="24"/>
          <w:szCs w:val="24"/>
          <w:lang w:eastAsia="pl-PL"/>
        </w:rPr>
        <w:t>2)</w:t>
      </w:r>
      <w:r w:rsidRPr="00FE13D0">
        <w:rPr>
          <w:rFonts w:ascii="Tahoma" w:eastAsia="MS Mincho" w:hAnsi="Tahoma" w:cs="Tahoma"/>
          <w:sz w:val="24"/>
          <w:szCs w:val="24"/>
          <w:lang w:eastAsia="pl-PL"/>
        </w:rPr>
        <w:tab/>
        <w:t>Zamawiający płaci Wykonawcy kary umowne:</w:t>
      </w:r>
    </w:p>
    <w:p w:rsidR="00FE13D0" w:rsidRPr="00FE13D0" w:rsidRDefault="00FE13D0" w:rsidP="00FE13D0">
      <w:pPr>
        <w:keepNext/>
        <w:keepLines/>
        <w:spacing w:after="0" w:line="240" w:lineRule="auto"/>
        <w:ind w:left="1276" w:hanging="426"/>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a) </w:t>
      </w:r>
      <w:r w:rsidRPr="00FE13D0">
        <w:rPr>
          <w:rFonts w:ascii="Tahoma" w:eastAsia="MS Mincho" w:hAnsi="Tahoma" w:cs="Tahoma"/>
          <w:sz w:val="24"/>
          <w:szCs w:val="24"/>
          <w:lang w:eastAsia="pl-PL"/>
        </w:rPr>
        <w:tab/>
        <w:t>za zwłokę w przystąpieniu do odbioru przedmiotu umowy w wysokości 500 zł za każdy rozpoczęty dzień zwłoki, licząc od następnego dnia po terminie, w którym odbiór powinien się rozpocząć,</w:t>
      </w:r>
    </w:p>
    <w:p w:rsidR="00FE13D0" w:rsidRPr="00FE13D0" w:rsidRDefault="00FE13D0" w:rsidP="00FE13D0">
      <w:pPr>
        <w:keepNext/>
        <w:keepLines/>
        <w:spacing w:after="0" w:line="240" w:lineRule="auto"/>
        <w:ind w:left="1276" w:hanging="426"/>
        <w:jc w:val="both"/>
        <w:rPr>
          <w:rFonts w:ascii="Tahoma" w:eastAsia="MS Mincho" w:hAnsi="Tahoma" w:cs="Tahoma"/>
          <w:sz w:val="24"/>
          <w:szCs w:val="24"/>
          <w:lang w:eastAsia="pl-PL"/>
        </w:rPr>
      </w:pPr>
      <w:r w:rsidRPr="00FE13D0">
        <w:rPr>
          <w:rFonts w:ascii="Tahoma" w:eastAsia="MS Mincho" w:hAnsi="Tahoma" w:cs="Tahoma"/>
          <w:sz w:val="24"/>
          <w:szCs w:val="24"/>
          <w:lang w:eastAsia="pl-PL"/>
        </w:rPr>
        <w:t>b)</w:t>
      </w:r>
      <w:r w:rsidRPr="00FE13D0">
        <w:rPr>
          <w:rFonts w:ascii="Tahoma" w:eastAsia="MS Mincho" w:hAnsi="Tahoma" w:cs="Tahoma"/>
          <w:sz w:val="24"/>
          <w:szCs w:val="24"/>
          <w:lang w:eastAsia="pl-PL"/>
        </w:rPr>
        <w:tab/>
        <w:t>z tytułu odstąpienia od umowy z przyczyn zależnych od Zamawiającego w wysokości 10% wynagrodzenia brutto, o którym mowa w § 4 ust. 1 umowy.</w:t>
      </w:r>
    </w:p>
    <w:p w:rsidR="00FE13D0" w:rsidRPr="00FE13D0" w:rsidRDefault="00FE13D0" w:rsidP="00FE13D0">
      <w:pPr>
        <w:keepNext/>
        <w:keepLines/>
        <w:numPr>
          <w:ilvl w:val="0"/>
          <w:numId w:val="76"/>
        </w:numPr>
        <w:spacing w:after="0" w:line="240" w:lineRule="auto"/>
        <w:jc w:val="both"/>
        <w:rPr>
          <w:rFonts w:ascii="Tahoma" w:eastAsia="MS Mincho" w:hAnsi="Tahoma" w:cs="Tahoma"/>
          <w:iCs/>
          <w:sz w:val="24"/>
          <w:szCs w:val="24"/>
          <w:lang w:eastAsia="pl-PL"/>
        </w:rPr>
      </w:pPr>
      <w:r w:rsidRPr="00FE13D0">
        <w:rPr>
          <w:rFonts w:ascii="Tahoma" w:eastAsia="MS Mincho" w:hAnsi="Tahoma" w:cs="Tahoma"/>
          <w:iCs/>
          <w:sz w:val="24"/>
          <w:szCs w:val="24"/>
          <w:lang w:eastAsia="pl-PL"/>
        </w:rPr>
        <w:t>Kary umowne mogą podlegać sumowaniu, w tym także jeżeli podstawą ich naliczania jest to samo zdarzenie.</w:t>
      </w:r>
    </w:p>
    <w:p w:rsidR="00FE13D0" w:rsidRPr="00FE13D0" w:rsidRDefault="00FE13D0" w:rsidP="00FE13D0">
      <w:pPr>
        <w:keepNext/>
        <w:keepLines/>
        <w:numPr>
          <w:ilvl w:val="0"/>
          <w:numId w:val="76"/>
        </w:numPr>
        <w:spacing w:after="0" w:line="240" w:lineRule="auto"/>
        <w:jc w:val="both"/>
        <w:rPr>
          <w:rFonts w:ascii="Tahoma" w:eastAsia="MS Mincho" w:hAnsi="Tahoma" w:cs="Tahoma"/>
          <w:iCs/>
          <w:sz w:val="24"/>
          <w:szCs w:val="24"/>
          <w:lang w:eastAsia="pl-PL"/>
        </w:rPr>
      </w:pPr>
      <w:r w:rsidRPr="00FE13D0">
        <w:rPr>
          <w:rFonts w:ascii="Tahoma" w:eastAsia="MS Mincho" w:hAnsi="Tahoma" w:cs="Tahoma"/>
          <w:iCs/>
          <w:sz w:val="24"/>
          <w:szCs w:val="24"/>
          <w:lang w:eastAsia="pl-PL"/>
        </w:rPr>
        <w:t>Łączna maksymalna wysokość kar umownych, których mogą dochodzić Strony nie może przekroczyć 20%  wynagrodzenia brutto, o którym mowa w § 4 ust. 1 umowy.</w:t>
      </w:r>
    </w:p>
    <w:p w:rsidR="00FE13D0" w:rsidRPr="00FE13D0" w:rsidRDefault="00FE13D0" w:rsidP="00FE13D0">
      <w:pPr>
        <w:keepNext/>
        <w:keepLines/>
        <w:numPr>
          <w:ilvl w:val="0"/>
          <w:numId w:val="76"/>
        </w:numPr>
        <w:spacing w:after="0" w:line="240" w:lineRule="auto"/>
        <w:jc w:val="both"/>
        <w:rPr>
          <w:rFonts w:ascii="Tahoma" w:eastAsia="MS Mincho" w:hAnsi="Tahoma" w:cs="Tahoma"/>
          <w:iCs/>
          <w:sz w:val="24"/>
          <w:szCs w:val="24"/>
          <w:lang w:eastAsia="pl-PL"/>
        </w:rPr>
      </w:pPr>
      <w:r w:rsidRPr="00FE13D0">
        <w:rPr>
          <w:rFonts w:ascii="Tahoma" w:eastAsia="MS Mincho" w:hAnsi="Tahoma" w:cs="Tahoma"/>
          <w:iCs/>
          <w:sz w:val="24"/>
          <w:szCs w:val="24"/>
          <w:lang w:eastAsia="pl-PL"/>
        </w:rPr>
        <w:t xml:space="preserve">Kary umowne mogą być potrącone Wykonawcy z wynagrodzenia należnego na podstawie niniejszej umowy. </w:t>
      </w:r>
    </w:p>
    <w:p w:rsidR="00FE13D0" w:rsidRPr="00FE13D0" w:rsidRDefault="00FE13D0" w:rsidP="00FE13D0">
      <w:pPr>
        <w:keepNext/>
        <w:keepLines/>
        <w:numPr>
          <w:ilvl w:val="0"/>
          <w:numId w:val="76"/>
        </w:numPr>
        <w:spacing w:after="0" w:line="240" w:lineRule="auto"/>
        <w:jc w:val="both"/>
        <w:rPr>
          <w:rFonts w:ascii="Tahoma" w:eastAsia="MS Mincho" w:hAnsi="Tahoma" w:cs="Tahoma"/>
          <w:iCs/>
          <w:sz w:val="24"/>
          <w:szCs w:val="24"/>
          <w:lang w:eastAsia="pl-PL"/>
        </w:rPr>
      </w:pPr>
      <w:r w:rsidRPr="00FE13D0">
        <w:rPr>
          <w:rFonts w:ascii="Tahoma" w:eastAsia="MS Mincho" w:hAnsi="Tahoma" w:cs="Tahoma"/>
          <w:sz w:val="24"/>
          <w:szCs w:val="24"/>
          <w:lang w:eastAsia="pl-PL"/>
        </w:rPr>
        <w:t>Jeżeli kara umowna nie pokryje poniesionej szkody, każda ze stron może dochodzić odszkodowania uzupełniającego na zasadach określonych przez Kodeks Cywilny.</w:t>
      </w:r>
    </w:p>
    <w:p w:rsidR="00FE13D0" w:rsidRPr="00FE13D0" w:rsidRDefault="00FE13D0" w:rsidP="00FE13D0">
      <w:pPr>
        <w:keepNext/>
        <w:keepLines/>
        <w:spacing w:after="0" w:line="240" w:lineRule="auto"/>
        <w:rPr>
          <w:rFonts w:ascii="Tahoma" w:eastAsia="MS Mincho" w:hAnsi="Tahoma" w:cs="Tahoma"/>
          <w:b/>
          <w:bCs/>
          <w:sz w:val="24"/>
          <w:szCs w:val="24"/>
          <w:lang w:eastAsia="pl-PL"/>
        </w:rPr>
      </w:pPr>
    </w:p>
    <w:p w:rsidR="00FE13D0" w:rsidRDefault="00FE13D0" w:rsidP="00FE13D0">
      <w:pPr>
        <w:keepNext/>
        <w:keepLines/>
        <w:spacing w:after="0" w:line="240" w:lineRule="auto"/>
        <w:rPr>
          <w:rFonts w:ascii="Tahoma" w:eastAsia="MS Mincho" w:hAnsi="Tahoma" w:cs="Tahoma"/>
          <w:b/>
          <w:bCs/>
          <w:sz w:val="24"/>
          <w:szCs w:val="24"/>
          <w:lang w:eastAsia="pl-PL"/>
        </w:rPr>
      </w:pPr>
    </w:p>
    <w:p w:rsidR="003E5686" w:rsidRPr="00FE13D0" w:rsidRDefault="003E5686" w:rsidP="00FE13D0">
      <w:pPr>
        <w:keepNext/>
        <w:keepLines/>
        <w:spacing w:after="0" w:line="240" w:lineRule="auto"/>
        <w:rPr>
          <w:rFonts w:ascii="Tahoma" w:eastAsia="MS Mincho" w:hAnsi="Tahoma" w:cs="Tahoma"/>
          <w:b/>
          <w:bCs/>
          <w:sz w:val="24"/>
          <w:szCs w:val="24"/>
          <w:lang w:eastAsia="pl-PL"/>
        </w:rPr>
      </w:pPr>
    </w:p>
    <w:p w:rsidR="00FE13D0" w:rsidRPr="00FE13D0" w:rsidRDefault="00FE13D0" w:rsidP="00FE13D0">
      <w:pPr>
        <w:keepNext/>
        <w:keepLines/>
        <w:spacing w:after="0" w:line="240" w:lineRule="auto"/>
        <w:ind w:left="426" w:hanging="426"/>
        <w:jc w:val="center"/>
        <w:rPr>
          <w:rFonts w:ascii="Tahoma" w:eastAsia="MS Mincho" w:hAnsi="Tahoma" w:cs="Tahoma"/>
          <w:b/>
          <w:bCs/>
          <w:sz w:val="24"/>
          <w:szCs w:val="24"/>
          <w:lang w:eastAsia="pl-PL"/>
        </w:rPr>
      </w:pPr>
      <w:r w:rsidRPr="00FE13D0">
        <w:rPr>
          <w:rFonts w:ascii="Tahoma" w:eastAsia="MS Mincho" w:hAnsi="Tahoma" w:cs="Tahoma"/>
          <w:b/>
          <w:bCs/>
          <w:sz w:val="24"/>
          <w:szCs w:val="24"/>
          <w:lang w:eastAsia="pl-PL"/>
        </w:rPr>
        <w:t>§ 18. ODSTĄPIENIE OD UMOWY, ROZWIĄZANIE UMOWY</w:t>
      </w:r>
    </w:p>
    <w:p w:rsidR="00FE13D0" w:rsidRPr="00FE13D0" w:rsidRDefault="00FE13D0" w:rsidP="00FE13D0">
      <w:pPr>
        <w:keepNext/>
        <w:keepLines/>
        <w:spacing w:after="0" w:line="240" w:lineRule="auto"/>
        <w:ind w:left="851" w:hanging="426"/>
        <w:rPr>
          <w:rFonts w:ascii="Tahoma" w:eastAsia="MS Mincho" w:hAnsi="Tahoma" w:cs="Tahoma"/>
          <w:sz w:val="24"/>
          <w:szCs w:val="24"/>
          <w:lang w:eastAsia="pl-PL"/>
        </w:rPr>
      </w:pPr>
      <w:r w:rsidRPr="00FE13D0">
        <w:rPr>
          <w:rFonts w:ascii="Tahoma" w:eastAsia="MS Mincho" w:hAnsi="Tahoma" w:cs="Tahoma"/>
          <w:sz w:val="24"/>
          <w:szCs w:val="24"/>
          <w:lang w:eastAsia="pl-PL"/>
        </w:rPr>
        <w:tab/>
      </w:r>
    </w:p>
    <w:p w:rsidR="00FE13D0" w:rsidRPr="00FE13D0" w:rsidRDefault="00FE13D0" w:rsidP="00FE13D0">
      <w:pPr>
        <w:keepNext/>
        <w:keepLines/>
        <w:numPr>
          <w:ilvl w:val="0"/>
          <w:numId w:val="65"/>
        </w:numPr>
        <w:spacing w:after="0" w:line="240" w:lineRule="auto"/>
        <w:ind w:left="357" w:hanging="357"/>
        <w:jc w:val="both"/>
        <w:rPr>
          <w:rFonts w:ascii="Tahoma" w:hAnsi="Tahoma" w:cs="Tahoma"/>
          <w:sz w:val="24"/>
          <w:szCs w:val="24"/>
        </w:rPr>
      </w:pPr>
      <w:r w:rsidRPr="00FE13D0">
        <w:rPr>
          <w:rFonts w:ascii="Tahoma" w:hAnsi="Tahoma" w:cs="Tahoma"/>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 </w:t>
      </w:r>
      <w:proofErr w:type="spellStart"/>
      <w:r w:rsidRPr="00FE13D0">
        <w:rPr>
          <w:rFonts w:ascii="Tahoma" w:hAnsi="Tahoma" w:cs="Tahoma"/>
          <w:sz w:val="24"/>
          <w:szCs w:val="24"/>
        </w:rPr>
        <w:t>lit.b</w:t>
      </w:r>
      <w:proofErr w:type="spellEnd"/>
      <w:r w:rsidRPr="00FE13D0">
        <w:rPr>
          <w:rFonts w:ascii="Tahoma" w:hAnsi="Tahoma" w:cs="Tahoma"/>
          <w:sz w:val="24"/>
          <w:szCs w:val="24"/>
        </w:rPr>
        <w:t xml:space="preserve"> nie stosuje się .</w:t>
      </w:r>
    </w:p>
    <w:p w:rsidR="00FE13D0" w:rsidRPr="00FE13D0" w:rsidRDefault="00FE13D0" w:rsidP="00FE13D0">
      <w:pPr>
        <w:keepNext/>
        <w:keepLines/>
        <w:numPr>
          <w:ilvl w:val="0"/>
          <w:numId w:val="65"/>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Poza przesłankami wskazanymi w ust.1, innych zapisach umownych oraz w Kodeksie cywilnym, Zamawiający może odstąpić od umowy w całości lub części, jeżeli:</w:t>
      </w:r>
    </w:p>
    <w:p w:rsidR="00FE13D0" w:rsidRPr="00FE13D0" w:rsidRDefault="00FE13D0" w:rsidP="00FE13D0">
      <w:pPr>
        <w:keepNext/>
        <w:keepLines/>
        <w:numPr>
          <w:ilvl w:val="0"/>
          <w:numId w:val="77"/>
        </w:numPr>
        <w:spacing w:after="0" w:line="240" w:lineRule="auto"/>
        <w:ind w:left="714" w:hanging="357"/>
        <w:jc w:val="both"/>
        <w:rPr>
          <w:rFonts w:ascii="Tahoma" w:eastAsia="MS Mincho" w:hAnsi="Tahoma" w:cs="Tahoma"/>
          <w:iCs/>
          <w:sz w:val="24"/>
          <w:szCs w:val="24"/>
          <w:lang w:eastAsia="pl-PL"/>
        </w:rPr>
      </w:pPr>
      <w:r w:rsidRPr="00FE13D0">
        <w:rPr>
          <w:rFonts w:ascii="Tahoma" w:eastAsia="MS Mincho" w:hAnsi="Tahoma" w:cs="Tahoma"/>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FE13D0" w:rsidRPr="00FE13D0" w:rsidRDefault="00FE13D0" w:rsidP="00FE13D0">
      <w:pPr>
        <w:keepNext/>
        <w:keepLines/>
        <w:numPr>
          <w:ilvl w:val="0"/>
          <w:numId w:val="77"/>
        </w:numPr>
        <w:spacing w:after="0" w:line="240" w:lineRule="auto"/>
        <w:ind w:left="714" w:hanging="357"/>
        <w:jc w:val="both"/>
        <w:rPr>
          <w:rFonts w:ascii="Tahoma" w:eastAsia="MS Mincho" w:hAnsi="Tahoma" w:cs="Tahoma"/>
          <w:iCs/>
          <w:sz w:val="24"/>
          <w:szCs w:val="24"/>
          <w:lang w:eastAsia="pl-PL"/>
        </w:rPr>
      </w:pPr>
      <w:r w:rsidRPr="00FE13D0">
        <w:rPr>
          <w:rFonts w:ascii="Tahoma" w:eastAsia="MS Mincho" w:hAnsi="Tahoma" w:cs="Tahoma"/>
          <w:sz w:val="24"/>
          <w:szCs w:val="24"/>
          <w:lang w:eastAsia="pl-PL"/>
        </w:rPr>
        <w:t>Organ egzekucyjny zajął wierzytelności Wykonawcy wynikające z niniejszej  umowy,</w:t>
      </w:r>
    </w:p>
    <w:p w:rsidR="00FE13D0" w:rsidRPr="00FE13D0" w:rsidRDefault="00FE13D0" w:rsidP="00FE13D0">
      <w:pPr>
        <w:keepNext/>
        <w:keepLines/>
        <w:numPr>
          <w:ilvl w:val="0"/>
          <w:numId w:val="77"/>
        </w:numPr>
        <w:spacing w:after="0" w:line="240" w:lineRule="auto"/>
        <w:ind w:left="714" w:hanging="357"/>
        <w:jc w:val="both"/>
        <w:rPr>
          <w:rFonts w:ascii="Tahoma" w:eastAsia="MS Mincho" w:hAnsi="Tahoma" w:cs="Tahoma"/>
          <w:iCs/>
          <w:sz w:val="24"/>
          <w:szCs w:val="24"/>
          <w:lang w:eastAsia="pl-PL"/>
        </w:rPr>
      </w:pPr>
      <w:r w:rsidRPr="00FE13D0">
        <w:rPr>
          <w:rFonts w:ascii="Tahoma" w:eastAsia="MS Mincho" w:hAnsi="Tahoma" w:cs="Tahoma"/>
          <w:iCs/>
          <w:sz w:val="24"/>
          <w:szCs w:val="24"/>
          <w:lang w:eastAsia="pl-PL"/>
        </w:rPr>
        <w:t>Wykonawca bez uzasadnionych przyczyn nie rozpoczął robót lub przerwał rozpoczęte już prace i nie kontynuuje ich przez 7 dni mimo dodatkowego wezwania Zamawiającego,</w:t>
      </w:r>
    </w:p>
    <w:p w:rsidR="00FE13D0" w:rsidRPr="00FE13D0" w:rsidRDefault="00FE13D0" w:rsidP="00FE13D0">
      <w:pPr>
        <w:keepNext/>
        <w:keepLines/>
        <w:numPr>
          <w:ilvl w:val="0"/>
          <w:numId w:val="77"/>
        </w:numPr>
        <w:spacing w:after="0" w:line="240" w:lineRule="auto"/>
        <w:ind w:left="714"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bieżąca kontrola postępu robót wykazuje, że nie dojdzie do wykonania robót w terminie umownym, a zwłoka Wykonawcy w realizacji robót przekracza 7 dni w stosunku do terminu określonego w umowie,</w:t>
      </w:r>
    </w:p>
    <w:p w:rsidR="00FE13D0" w:rsidRPr="00FE13D0" w:rsidRDefault="00FE13D0" w:rsidP="00FE13D0">
      <w:pPr>
        <w:keepNext/>
        <w:keepLines/>
        <w:numPr>
          <w:ilvl w:val="0"/>
          <w:numId w:val="77"/>
        </w:numPr>
        <w:spacing w:after="0" w:line="240" w:lineRule="auto"/>
        <w:ind w:left="714"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E13D0" w:rsidRPr="00FE13D0" w:rsidRDefault="00FE13D0" w:rsidP="00FE13D0">
      <w:pPr>
        <w:keepNext/>
        <w:keepLines/>
        <w:numPr>
          <w:ilvl w:val="0"/>
          <w:numId w:val="65"/>
        </w:numPr>
        <w:spacing w:after="0" w:line="240" w:lineRule="auto"/>
        <w:ind w:left="357" w:hanging="357"/>
        <w:jc w:val="both"/>
        <w:rPr>
          <w:rFonts w:ascii="Tahoma" w:eastAsia="MS Mincho" w:hAnsi="Tahoma" w:cs="Tahoma"/>
          <w:sz w:val="24"/>
          <w:szCs w:val="24"/>
          <w:lang w:eastAsia="pl-PL"/>
        </w:rPr>
      </w:pPr>
      <w:r w:rsidRPr="00FE13D0">
        <w:rPr>
          <w:rFonts w:ascii="Tahoma" w:eastAsia="Times New Roman" w:hAnsi="Tahoma" w:cs="Tahoma"/>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FE13D0" w:rsidRPr="00FE13D0" w:rsidRDefault="00FE13D0" w:rsidP="00FE13D0">
      <w:pPr>
        <w:keepNext/>
        <w:keepLines/>
        <w:spacing w:after="0" w:line="254" w:lineRule="auto"/>
        <w:ind w:left="426" w:hanging="426"/>
        <w:jc w:val="both"/>
        <w:rPr>
          <w:rFonts w:ascii="Tahoma" w:eastAsia="MS Mincho" w:hAnsi="Tahoma" w:cs="Tahoma"/>
          <w:color w:val="000000"/>
          <w:sz w:val="24"/>
          <w:szCs w:val="24"/>
          <w:lang w:eastAsia="pl-PL"/>
        </w:rPr>
      </w:pPr>
      <w:r w:rsidRPr="00FE13D0">
        <w:rPr>
          <w:rFonts w:ascii="Tahoma" w:eastAsia="MS Mincho" w:hAnsi="Tahoma" w:cs="Tahoma"/>
          <w:sz w:val="24"/>
          <w:szCs w:val="24"/>
          <w:lang w:eastAsia="pl-PL"/>
        </w:rPr>
        <w:t>4. Odstąpienie przez Zamawiającego od umowy z powodu przyczyn wymienionych w ust. 1 i 2 nie będzie traktowane jako odstąpienie z przyczyn zależnych od Zamawiającego.</w:t>
      </w:r>
    </w:p>
    <w:p w:rsidR="00FE13D0" w:rsidRPr="00FE13D0" w:rsidRDefault="00FE13D0" w:rsidP="00FE13D0">
      <w:pPr>
        <w:keepNext/>
        <w:keepLines/>
        <w:spacing w:after="0" w:line="240" w:lineRule="auto"/>
        <w:ind w:left="284" w:hanging="284"/>
        <w:jc w:val="both"/>
        <w:rPr>
          <w:rFonts w:ascii="Tahoma" w:eastAsia="Times New Roman" w:hAnsi="Tahoma" w:cs="Tahoma"/>
          <w:color w:val="000000"/>
          <w:sz w:val="24"/>
          <w:szCs w:val="24"/>
          <w:lang w:eastAsia="pl-PL"/>
        </w:rPr>
      </w:pPr>
      <w:r w:rsidRPr="00FE13D0">
        <w:rPr>
          <w:rFonts w:ascii="Tahoma" w:hAnsi="Tahoma" w:cs="Tahoma"/>
          <w:sz w:val="24"/>
          <w:szCs w:val="24"/>
        </w:rPr>
        <w:t xml:space="preserve">5. </w:t>
      </w:r>
      <w:r w:rsidRPr="00FE13D0">
        <w:rPr>
          <w:rFonts w:ascii="Tahoma" w:hAnsi="Tahoma" w:cs="Tahoma"/>
          <w:color w:val="000000"/>
          <w:sz w:val="24"/>
          <w:szCs w:val="24"/>
        </w:rPr>
        <w:t>W przypadku odstąpienia od umowy przez Wykonawcę, Zamawiający jest zobowiązany do odbioru robót przerwanych.</w:t>
      </w:r>
    </w:p>
    <w:p w:rsidR="00FE13D0" w:rsidRPr="00FE13D0" w:rsidRDefault="00FE13D0" w:rsidP="00FE13D0">
      <w:pPr>
        <w:keepNext/>
        <w:keepLines/>
        <w:spacing w:after="0" w:line="240" w:lineRule="auto"/>
        <w:ind w:left="284" w:hanging="284"/>
        <w:rPr>
          <w:rFonts w:ascii="Tahoma" w:eastAsia="MS Mincho" w:hAnsi="Tahoma" w:cs="Tahoma"/>
          <w:sz w:val="24"/>
          <w:szCs w:val="24"/>
          <w:lang w:eastAsia="pl-PL"/>
        </w:rPr>
      </w:pPr>
      <w:r w:rsidRPr="00FE13D0">
        <w:rPr>
          <w:rFonts w:ascii="Tahoma" w:eastAsia="MS Mincho" w:hAnsi="Tahoma" w:cs="Tahoma"/>
          <w:iCs/>
          <w:sz w:val="24"/>
          <w:szCs w:val="24"/>
          <w:lang w:eastAsia="pl-PL"/>
        </w:rPr>
        <w:t xml:space="preserve">6.  </w:t>
      </w:r>
      <w:r w:rsidRPr="00FE13D0">
        <w:rPr>
          <w:rFonts w:ascii="Tahoma" w:eastAsia="MS Mincho" w:hAnsi="Tahoma" w:cs="Tahoma"/>
          <w:sz w:val="24"/>
          <w:szCs w:val="24"/>
          <w:lang w:eastAsia="pl-PL"/>
        </w:rPr>
        <w:t>W razie odstąpienia od umowy przez którakolwiek ze stron bądź rozwiązania umowy,  Wykonawca zobowiązany jest do niezwłocznego:</w:t>
      </w:r>
    </w:p>
    <w:p w:rsidR="00FE13D0" w:rsidRPr="00FE13D0" w:rsidRDefault="00FE13D0" w:rsidP="00FE13D0">
      <w:pPr>
        <w:keepNext/>
        <w:keepLines/>
        <w:spacing w:after="0" w:line="240" w:lineRule="auto"/>
        <w:ind w:left="993" w:hanging="273"/>
        <w:rPr>
          <w:rFonts w:ascii="Tahoma" w:eastAsia="Times New Roman" w:hAnsi="Tahoma" w:cs="Tahoma"/>
          <w:sz w:val="24"/>
          <w:szCs w:val="24"/>
          <w:lang w:eastAsia="pl-PL"/>
        </w:rPr>
      </w:pPr>
      <w:r w:rsidRPr="00FE13D0">
        <w:rPr>
          <w:rFonts w:ascii="Tahoma" w:eastAsia="MS Mincho" w:hAnsi="Tahoma" w:cs="Tahoma"/>
          <w:sz w:val="24"/>
          <w:szCs w:val="24"/>
          <w:lang w:eastAsia="pl-PL"/>
        </w:rPr>
        <w:t xml:space="preserve">  1) wstrzymania wykonywania robót </w:t>
      </w:r>
      <w:r w:rsidRPr="00FE13D0">
        <w:rPr>
          <w:rFonts w:ascii="Tahoma" w:eastAsia="Times New Roman" w:hAnsi="Tahoma" w:cs="Tahoma"/>
          <w:sz w:val="24"/>
          <w:szCs w:val="24"/>
          <w:lang w:eastAsia="pl-PL"/>
        </w:rPr>
        <w:t>poza mającymi na celu ochronę życia i własności  i zabezpieczenia  przerwanych robót,</w:t>
      </w:r>
    </w:p>
    <w:p w:rsidR="00FE13D0" w:rsidRPr="00FE13D0" w:rsidRDefault="00FE13D0" w:rsidP="00FE13D0">
      <w:pPr>
        <w:keepNext/>
        <w:keepLines/>
        <w:tabs>
          <w:tab w:val="left" w:pos="1276"/>
          <w:tab w:val="left" w:pos="1418"/>
        </w:tabs>
        <w:spacing w:after="0" w:line="240" w:lineRule="auto"/>
        <w:ind w:left="993" w:hanging="142"/>
        <w:rPr>
          <w:rFonts w:ascii="Tahoma" w:eastAsia="Times New Roman" w:hAnsi="Tahoma" w:cs="Tahoma"/>
          <w:sz w:val="24"/>
          <w:szCs w:val="24"/>
          <w:lang w:eastAsia="pl-PL"/>
        </w:rPr>
      </w:pPr>
      <w:r w:rsidRPr="00FE13D0">
        <w:rPr>
          <w:rFonts w:ascii="Tahoma" w:eastAsia="Times New Roman" w:hAnsi="Tahoma" w:cs="Tahoma"/>
          <w:sz w:val="24"/>
          <w:szCs w:val="24"/>
          <w:lang w:eastAsia="pl-PL"/>
        </w:rPr>
        <w:t>2) zgłoszenia Zamawiającemu gotowości do odbioru robót wykonanych , przerwanych oraz  robót  zabezpieczających.</w:t>
      </w:r>
    </w:p>
    <w:p w:rsidR="00FE13D0" w:rsidRPr="00FE13D0" w:rsidRDefault="00FE13D0" w:rsidP="00FE13D0">
      <w:pPr>
        <w:keepNext/>
        <w:keepLines/>
        <w:tabs>
          <w:tab w:val="left" w:pos="851"/>
        </w:tabs>
        <w:spacing w:after="0" w:line="240" w:lineRule="auto"/>
        <w:jc w:val="both"/>
        <w:rPr>
          <w:rFonts w:ascii="Tahoma" w:eastAsia="Times New Roman" w:hAnsi="Tahoma" w:cs="Tahoma"/>
          <w:sz w:val="24"/>
          <w:szCs w:val="24"/>
          <w:lang w:eastAsia="pl-PL"/>
        </w:rPr>
      </w:pPr>
      <w:r w:rsidRPr="00FE13D0">
        <w:rPr>
          <w:rFonts w:ascii="Tahoma" w:eastAsia="Times New Roman" w:hAnsi="Tahoma" w:cs="Tahoma"/>
          <w:sz w:val="24"/>
          <w:szCs w:val="24"/>
          <w:lang w:eastAsia="pl-PL"/>
        </w:rPr>
        <w:t xml:space="preserve">7. Koszty poniesione na zabezpieczenie robót oraz wszelkie inne uzasadnione koszty związane z odstąpieniem od umowy ponosi Strona, która jest winna odstąpienia od umowy. </w:t>
      </w:r>
    </w:p>
    <w:p w:rsidR="00FE13D0" w:rsidRDefault="00FE13D0" w:rsidP="00FE13D0">
      <w:pPr>
        <w:keepNext/>
        <w:keepLines/>
        <w:spacing w:after="0" w:line="240" w:lineRule="auto"/>
        <w:jc w:val="both"/>
        <w:rPr>
          <w:rFonts w:ascii="Tahoma" w:eastAsia="MS Mincho" w:hAnsi="Tahoma" w:cs="Tahoma"/>
          <w:sz w:val="24"/>
          <w:szCs w:val="24"/>
          <w:lang w:eastAsia="pl-PL"/>
        </w:rPr>
      </w:pPr>
    </w:p>
    <w:p w:rsidR="003E5686" w:rsidRPr="00FE13D0" w:rsidRDefault="003E5686" w:rsidP="00FE13D0">
      <w:pPr>
        <w:keepNext/>
        <w:keepLines/>
        <w:spacing w:after="0" w:line="240" w:lineRule="auto"/>
        <w:jc w:val="both"/>
        <w:rPr>
          <w:rFonts w:ascii="Tahoma" w:eastAsia="MS Mincho" w:hAnsi="Tahoma" w:cs="Tahoma"/>
          <w:sz w:val="24"/>
          <w:szCs w:val="24"/>
          <w:lang w:eastAsia="pl-PL"/>
        </w:rPr>
      </w:pPr>
    </w:p>
    <w:p w:rsidR="00FE13D0" w:rsidRPr="00FE13D0" w:rsidRDefault="00FE13D0" w:rsidP="00FE13D0">
      <w:pPr>
        <w:keepNext/>
        <w:keepLines/>
        <w:spacing w:after="0" w:line="240" w:lineRule="auto"/>
        <w:jc w:val="both"/>
        <w:rPr>
          <w:rFonts w:ascii="Tahoma" w:eastAsia="MS Mincho" w:hAnsi="Tahoma" w:cs="Tahoma"/>
          <w:sz w:val="24"/>
          <w:szCs w:val="24"/>
          <w:lang w:eastAsia="pl-PL"/>
        </w:rPr>
      </w:pPr>
    </w:p>
    <w:p w:rsidR="00FE13D0" w:rsidRPr="00FE13D0" w:rsidRDefault="00FE13D0" w:rsidP="00FE13D0">
      <w:pPr>
        <w:keepNext/>
        <w:keepLines/>
        <w:spacing w:after="0" w:line="240" w:lineRule="auto"/>
        <w:ind w:left="426" w:hanging="426"/>
        <w:jc w:val="center"/>
        <w:rPr>
          <w:rFonts w:ascii="Tahoma" w:eastAsia="MS Mincho" w:hAnsi="Tahoma" w:cs="Tahoma"/>
          <w:b/>
          <w:bCs/>
          <w:sz w:val="24"/>
          <w:szCs w:val="24"/>
          <w:lang w:eastAsia="pl-PL"/>
        </w:rPr>
      </w:pPr>
      <w:r w:rsidRPr="00FE13D0">
        <w:rPr>
          <w:rFonts w:ascii="Tahoma" w:eastAsia="MS Mincho" w:hAnsi="Tahoma" w:cs="Tahoma"/>
          <w:b/>
          <w:bCs/>
          <w:sz w:val="24"/>
          <w:szCs w:val="24"/>
          <w:lang w:eastAsia="pl-PL"/>
        </w:rPr>
        <w:t>§ 19. ZMIANA UMOWY</w:t>
      </w:r>
    </w:p>
    <w:p w:rsidR="00FE13D0" w:rsidRPr="00FE13D0" w:rsidRDefault="00FE13D0" w:rsidP="00FE13D0">
      <w:pPr>
        <w:keepNext/>
        <w:keepLines/>
        <w:spacing w:after="0" w:line="240" w:lineRule="auto"/>
        <w:ind w:left="426" w:hanging="426"/>
        <w:jc w:val="center"/>
        <w:rPr>
          <w:rFonts w:ascii="Tahoma" w:eastAsia="MS Mincho" w:hAnsi="Tahoma" w:cs="Tahoma"/>
          <w:b/>
          <w:bCs/>
          <w:sz w:val="24"/>
          <w:szCs w:val="24"/>
          <w:lang w:eastAsia="pl-PL"/>
        </w:rPr>
      </w:pPr>
    </w:p>
    <w:p w:rsidR="00FE13D0" w:rsidRPr="00FE13D0" w:rsidRDefault="00FE13D0" w:rsidP="00FE13D0">
      <w:pPr>
        <w:widowControl w:val="0"/>
        <w:numPr>
          <w:ilvl w:val="0"/>
          <w:numId w:val="66"/>
        </w:numPr>
        <w:autoSpaceDE w:val="0"/>
        <w:autoSpaceDN w:val="0"/>
        <w:adjustRightInd w:val="0"/>
        <w:spacing w:after="0" w:line="240" w:lineRule="auto"/>
        <w:jc w:val="both"/>
        <w:rPr>
          <w:rFonts w:ascii="Tahoma" w:eastAsia="MS Mincho" w:hAnsi="Tahoma" w:cs="Tahoma"/>
          <w:sz w:val="24"/>
          <w:szCs w:val="24"/>
        </w:rPr>
      </w:pPr>
      <w:r w:rsidRPr="00FE13D0">
        <w:rPr>
          <w:rFonts w:ascii="Tahoma" w:eastAsia="MS Mincho" w:hAnsi="Tahoma" w:cs="Tahoma"/>
          <w:sz w:val="24"/>
          <w:szCs w:val="24"/>
        </w:rPr>
        <w:t>Zamawiający dopuszcza zmianę terminu realizacji przedmiotu umowy w przypadku:</w:t>
      </w:r>
    </w:p>
    <w:p w:rsidR="00FE13D0" w:rsidRPr="00FE13D0" w:rsidRDefault="00FE13D0" w:rsidP="00FE13D0">
      <w:pPr>
        <w:numPr>
          <w:ilvl w:val="0"/>
          <w:numId w:val="67"/>
        </w:numPr>
        <w:autoSpaceDE w:val="0"/>
        <w:autoSpaceDN w:val="0"/>
        <w:adjustRightInd w:val="0"/>
        <w:spacing w:after="0" w:line="240" w:lineRule="auto"/>
        <w:jc w:val="both"/>
        <w:rPr>
          <w:rFonts w:ascii="Tahoma" w:hAnsi="Tahoma" w:cs="Tahoma"/>
          <w:sz w:val="24"/>
          <w:szCs w:val="24"/>
        </w:rPr>
      </w:pPr>
      <w:r w:rsidRPr="00FE13D0">
        <w:rPr>
          <w:rFonts w:ascii="Tahoma" w:hAnsi="Tahoma" w:cs="Tahoma"/>
          <w:sz w:val="24"/>
          <w:szCs w:val="24"/>
        </w:rPr>
        <w:t>zawieszenia robót przez Zamawiającego z powodu wystąpienia następujących okoliczności:</w:t>
      </w:r>
    </w:p>
    <w:p w:rsidR="00FE13D0" w:rsidRPr="00FE13D0" w:rsidRDefault="00FE13D0" w:rsidP="00FE13D0">
      <w:pPr>
        <w:numPr>
          <w:ilvl w:val="0"/>
          <w:numId w:val="78"/>
        </w:numPr>
        <w:autoSpaceDE w:val="0"/>
        <w:autoSpaceDN w:val="0"/>
        <w:adjustRightInd w:val="0"/>
        <w:spacing w:after="0" w:line="240" w:lineRule="auto"/>
        <w:jc w:val="both"/>
        <w:rPr>
          <w:rFonts w:ascii="Tahoma" w:hAnsi="Tahoma" w:cs="Tahoma"/>
          <w:sz w:val="24"/>
          <w:szCs w:val="24"/>
        </w:rPr>
      </w:pPr>
      <w:r w:rsidRPr="00FE13D0">
        <w:rPr>
          <w:rFonts w:ascii="Tahoma" w:hAnsi="Tahoma" w:cs="Tahoma"/>
          <w:sz w:val="24"/>
          <w:szCs w:val="24"/>
        </w:rPr>
        <w:t xml:space="preserve">niesprzyjające warunki atmosferyczne, archeologiczne, geologiczne, hydrologiczne, kolizje z sieciami infrastruktury, niewypały, niewybuchy uniemożliwiające wykonywanie robót budowlanych, </w:t>
      </w:r>
    </w:p>
    <w:p w:rsidR="00FE13D0" w:rsidRPr="00FE13D0" w:rsidRDefault="00FE13D0" w:rsidP="00FE13D0">
      <w:pPr>
        <w:numPr>
          <w:ilvl w:val="0"/>
          <w:numId w:val="78"/>
        </w:numPr>
        <w:autoSpaceDE w:val="0"/>
        <w:autoSpaceDN w:val="0"/>
        <w:adjustRightInd w:val="0"/>
        <w:spacing w:after="0" w:line="240" w:lineRule="auto"/>
        <w:jc w:val="both"/>
        <w:rPr>
          <w:rFonts w:ascii="Tahoma" w:hAnsi="Tahoma" w:cs="Tahoma"/>
          <w:sz w:val="24"/>
          <w:szCs w:val="24"/>
        </w:rPr>
      </w:pPr>
      <w:r w:rsidRPr="00FE13D0">
        <w:rPr>
          <w:rFonts w:ascii="Tahoma" w:hAnsi="Tahoma" w:cs="Tahoma"/>
          <w:sz w:val="24"/>
          <w:szCs w:val="24"/>
        </w:rPr>
        <w:t>konieczności usunięcia błędów lub wprowadzenia zmian w dokumentacji projektowej lub Specyfikacji technicznej wykonania i odbioru robót budowlanych (</w:t>
      </w:r>
      <w:proofErr w:type="spellStart"/>
      <w:r w:rsidRPr="00FE13D0">
        <w:rPr>
          <w:rFonts w:ascii="Tahoma" w:hAnsi="Tahoma" w:cs="Tahoma"/>
          <w:sz w:val="24"/>
          <w:szCs w:val="24"/>
        </w:rPr>
        <w:t>STWiORB</w:t>
      </w:r>
      <w:proofErr w:type="spellEnd"/>
      <w:r w:rsidRPr="00FE13D0">
        <w:rPr>
          <w:rFonts w:ascii="Tahoma" w:hAnsi="Tahoma" w:cs="Tahoma"/>
          <w:sz w:val="24"/>
          <w:szCs w:val="24"/>
        </w:rPr>
        <w:t xml:space="preserve">), lub konieczności wykonania rozwiązań zamiennych w stosunku do dokumentacji projektowej lub </w:t>
      </w:r>
      <w:proofErr w:type="spellStart"/>
      <w:r w:rsidRPr="00FE13D0">
        <w:rPr>
          <w:rFonts w:ascii="Tahoma" w:hAnsi="Tahoma" w:cs="Tahoma"/>
          <w:sz w:val="24"/>
          <w:szCs w:val="24"/>
        </w:rPr>
        <w:t>STWiORB</w:t>
      </w:r>
      <w:proofErr w:type="spellEnd"/>
      <w:r w:rsidRPr="00FE13D0">
        <w:rPr>
          <w:rFonts w:ascii="Tahoma" w:hAnsi="Tahoma" w:cs="Tahoma"/>
          <w:sz w:val="24"/>
          <w:szCs w:val="24"/>
        </w:rPr>
        <w:t xml:space="preserve">, </w:t>
      </w:r>
    </w:p>
    <w:p w:rsidR="00FE13D0" w:rsidRPr="00FE13D0" w:rsidRDefault="00FE13D0" w:rsidP="00FE13D0">
      <w:pPr>
        <w:numPr>
          <w:ilvl w:val="0"/>
          <w:numId w:val="78"/>
        </w:numPr>
        <w:autoSpaceDE w:val="0"/>
        <w:autoSpaceDN w:val="0"/>
        <w:adjustRightInd w:val="0"/>
        <w:spacing w:after="0" w:line="240" w:lineRule="auto"/>
        <w:jc w:val="both"/>
        <w:rPr>
          <w:rFonts w:ascii="Tahoma" w:hAnsi="Tahoma" w:cs="Tahoma"/>
          <w:sz w:val="24"/>
          <w:szCs w:val="24"/>
        </w:rPr>
      </w:pPr>
      <w:r w:rsidRPr="00FE13D0">
        <w:rPr>
          <w:rFonts w:ascii="Tahoma" w:hAnsi="Tahoma" w:cs="Tahoma"/>
          <w:sz w:val="24"/>
          <w:szCs w:val="24"/>
        </w:rPr>
        <w:t>przekroczenie zakreślonych przez prawo terminów wydawania decyzji, zezwoleń itp.</w:t>
      </w:r>
    </w:p>
    <w:p w:rsidR="00FE13D0" w:rsidRPr="00FE13D0" w:rsidRDefault="00FE13D0" w:rsidP="00FE13D0">
      <w:pPr>
        <w:numPr>
          <w:ilvl w:val="0"/>
          <w:numId w:val="67"/>
        </w:numPr>
        <w:autoSpaceDE w:val="0"/>
        <w:autoSpaceDN w:val="0"/>
        <w:adjustRightInd w:val="0"/>
        <w:spacing w:after="0" w:line="240" w:lineRule="auto"/>
        <w:jc w:val="both"/>
        <w:rPr>
          <w:rFonts w:ascii="Tahoma" w:hAnsi="Tahoma" w:cs="Tahoma"/>
          <w:sz w:val="24"/>
          <w:szCs w:val="24"/>
        </w:rPr>
      </w:pPr>
      <w:r w:rsidRPr="00FE13D0">
        <w:rPr>
          <w:rFonts w:ascii="Tahoma" w:hAnsi="Tahoma" w:cs="Tahoma"/>
          <w:sz w:val="24"/>
          <w:szCs w:val="24"/>
        </w:rPr>
        <w:t>zmian będących następstwem działania organów administracji lub osób indywidualnych:</w:t>
      </w:r>
    </w:p>
    <w:p w:rsidR="00FE13D0" w:rsidRPr="00FE13D0" w:rsidRDefault="00FE13D0" w:rsidP="00FE13D0">
      <w:pPr>
        <w:numPr>
          <w:ilvl w:val="0"/>
          <w:numId w:val="79"/>
        </w:numPr>
        <w:autoSpaceDE w:val="0"/>
        <w:autoSpaceDN w:val="0"/>
        <w:adjustRightInd w:val="0"/>
        <w:spacing w:after="0" w:line="240" w:lineRule="auto"/>
        <w:jc w:val="both"/>
        <w:rPr>
          <w:rFonts w:ascii="Tahoma" w:hAnsi="Tahoma" w:cs="Tahoma"/>
          <w:sz w:val="24"/>
          <w:szCs w:val="24"/>
        </w:rPr>
      </w:pPr>
      <w:r w:rsidRPr="00FE13D0">
        <w:rPr>
          <w:rFonts w:ascii="Tahoma" w:hAnsi="Tahoma" w:cs="Tahoma"/>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FE13D0" w:rsidRPr="00FE13D0" w:rsidRDefault="00FE13D0" w:rsidP="00FE13D0">
      <w:pPr>
        <w:numPr>
          <w:ilvl w:val="0"/>
          <w:numId w:val="79"/>
        </w:numPr>
        <w:autoSpaceDE w:val="0"/>
        <w:autoSpaceDN w:val="0"/>
        <w:adjustRightInd w:val="0"/>
        <w:spacing w:after="0" w:line="240" w:lineRule="auto"/>
        <w:jc w:val="both"/>
        <w:rPr>
          <w:rFonts w:ascii="Tahoma" w:hAnsi="Tahoma" w:cs="Tahoma"/>
          <w:sz w:val="24"/>
          <w:szCs w:val="24"/>
        </w:rPr>
      </w:pPr>
      <w:r w:rsidRPr="00FE13D0">
        <w:rPr>
          <w:rFonts w:ascii="Tahoma" w:hAnsi="Tahoma" w:cs="Tahoma"/>
          <w:sz w:val="24"/>
          <w:szCs w:val="24"/>
        </w:rPr>
        <w:t xml:space="preserve">odmowy wydania przez organy administracji wymaganych decyzji, zezwoleń, uzgodnień dotyczących usuwania błędów w dokumentacji projektowej, z przyczyn niezawinionych przez Wykonawcę, </w:t>
      </w:r>
    </w:p>
    <w:p w:rsidR="00FE13D0" w:rsidRPr="00FE13D0" w:rsidRDefault="00FE13D0" w:rsidP="00FE13D0">
      <w:pPr>
        <w:numPr>
          <w:ilvl w:val="0"/>
          <w:numId w:val="79"/>
        </w:numPr>
        <w:autoSpaceDE w:val="0"/>
        <w:autoSpaceDN w:val="0"/>
        <w:adjustRightInd w:val="0"/>
        <w:spacing w:after="0" w:line="240" w:lineRule="auto"/>
        <w:jc w:val="both"/>
        <w:rPr>
          <w:rFonts w:ascii="Tahoma" w:hAnsi="Tahoma" w:cs="Tahoma"/>
          <w:sz w:val="24"/>
          <w:szCs w:val="24"/>
        </w:rPr>
      </w:pPr>
      <w:r w:rsidRPr="00FE13D0">
        <w:rPr>
          <w:rFonts w:ascii="Tahoma" w:hAnsi="Tahoma" w:cs="Tahoma"/>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FE13D0" w:rsidRPr="00FE13D0" w:rsidRDefault="00FE13D0" w:rsidP="00FE13D0">
      <w:pPr>
        <w:numPr>
          <w:ilvl w:val="0"/>
          <w:numId w:val="79"/>
        </w:numPr>
        <w:autoSpaceDE w:val="0"/>
        <w:autoSpaceDN w:val="0"/>
        <w:adjustRightInd w:val="0"/>
        <w:spacing w:after="0" w:line="240" w:lineRule="auto"/>
        <w:jc w:val="both"/>
        <w:rPr>
          <w:rFonts w:ascii="Tahoma" w:hAnsi="Tahoma" w:cs="Tahoma"/>
          <w:sz w:val="24"/>
          <w:szCs w:val="24"/>
        </w:rPr>
      </w:pPr>
      <w:r w:rsidRPr="00FE13D0">
        <w:rPr>
          <w:rFonts w:ascii="Tahoma" w:hAnsi="Tahoma" w:cs="Tahoma"/>
          <w:sz w:val="24"/>
          <w:szCs w:val="24"/>
        </w:rPr>
        <w:t>w przypadku wystąpienia kolizji z planowanymi lub równolegle prowadzonymi przez inne podmioty inwestycjami w zakresie niezbędnym do uniknięcia lub usunięcia tych kolizji,</w:t>
      </w:r>
    </w:p>
    <w:p w:rsidR="00FE13D0" w:rsidRPr="00FE13D0" w:rsidRDefault="00FE13D0" w:rsidP="00FE13D0">
      <w:pPr>
        <w:numPr>
          <w:ilvl w:val="0"/>
          <w:numId w:val="79"/>
        </w:numPr>
        <w:autoSpaceDE w:val="0"/>
        <w:autoSpaceDN w:val="0"/>
        <w:adjustRightInd w:val="0"/>
        <w:spacing w:after="0" w:line="240" w:lineRule="auto"/>
        <w:jc w:val="both"/>
        <w:rPr>
          <w:rFonts w:ascii="Tahoma" w:hAnsi="Tahoma" w:cs="Tahoma"/>
          <w:sz w:val="24"/>
          <w:szCs w:val="24"/>
        </w:rPr>
      </w:pPr>
      <w:r w:rsidRPr="00FE13D0">
        <w:rPr>
          <w:rFonts w:ascii="Tahoma" w:hAnsi="Tahoma" w:cs="Tahoma"/>
          <w:sz w:val="24"/>
          <w:szCs w:val="24"/>
        </w:rPr>
        <w:t>odmowy udostępnienia przez właścicieli nieruchomości do celów realizacji inwestycji.</w:t>
      </w:r>
    </w:p>
    <w:p w:rsidR="00FE13D0" w:rsidRPr="00FE13D0" w:rsidRDefault="00FE13D0" w:rsidP="00FE13D0">
      <w:pPr>
        <w:numPr>
          <w:ilvl w:val="0"/>
          <w:numId w:val="67"/>
        </w:numPr>
        <w:autoSpaceDE w:val="0"/>
        <w:autoSpaceDN w:val="0"/>
        <w:adjustRightInd w:val="0"/>
        <w:spacing w:after="0" w:line="240" w:lineRule="auto"/>
        <w:jc w:val="both"/>
        <w:rPr>
          <w:rFonts w:ascii="Tahoma" w:hAnsi="Tahoma" w:cs="Tahoma"/>
          <w:sz w:val="24"/>
          <w:szCs w:val="24"/>
        </w:rPr>
      </w:pPr>
      <w:r w:rsidRPr="00FE13D0">
        <w:rPr>
          <w:rFonts w:ascii="Tahoma" w:hAnsi="Tahoma" w:cs="Tahoma"/>
          <w:sz w:val="24"/>
          <w:szCs w:val="24"/>
        </w:rPr>
        <w:t>konieczności koordynacji robót z innymi wykonawcami w zakresie prac projektowych i robót budowlanych,</w:t>
      </w:r>
    </w:p>
    <w:p w:rsidR="00FE13D0" w:rsidRPr="00FE13D0" w:rsidRDefault="00FE13D0" w:rsidP="00FE13D0">
      <w:pPr>
        <w:numPr>
          <w:ilvl w:val="0"/>
          <w:numId w:val="67"/>
        </w:numPr>
        <w:autoSpaceDE w:val="0"/>
        <w:autoSpaceDN w:val="0"/>
        <w:adjustRightInd w:val="0"/>
        <w:spacing w:after="0" w:line="240" w:lineRule="auto"/>
        <w:jc w:val="both"/>
        <w:rPr>
          <w:rFonts w:ascii="Tahoma" w:hAnsi="Tahoma" w:cs="Tahoma"/>
          <w:sz w:val="24"/>
          <w:szCs w:val="24"/>
        </w:rPr>
      </w:pPr>
      <w:r w:rsidRPr="00FE13D0">
        <w:rPr>
          <w:rFonts w:ascii="Tahoma" w:hAnsi="Tahoma" w:cs="Tahoma"/>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FE13D0" w:rsidRPr="00FE13D0" w:rsidRDefault="00FE13D0" w:rsidP="00FE13D0">
      <w:pPr>
        <w:numPr>
          <w:ilvl w:val="0"/>
          <w:numId w:val="67"/>
        </w:numPr>
        <w:autoSpaceDE w:val="0"/>
        <w:autoSpaceDN w:val="0"/>
        <w:adjustRightInd w:val="0"/>
        <w:spacing w:after="0" w:line="240" w:lineRule="auto"/>
        <w:jc w:val="both"/>
        <w:rPr>
          <w:rFonts w:ascii="Tahoma" w:hAnsi="Tahoma" w:cs="Tahoma"/>
          <w:sz w:val="24"/>
          <w:szCs w:val="24"/>
        </w:rPr>
      </w:pPr>
      <w:r w:rsidRPr="00FE13D0">
        <w:rPr>
          <w:rFonts w:ascii="Tahoma" w:hAnsi="Tahoma" w:cs="Tahoma"/>
          <w:sz w:val="24"/>
          <w:szCs w:val="24"/>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FE13D0" w:rsidRPr="00FE13D0" w:rsidRDefault="00FE13D0" w:rsidP="00FE13D0">
      <w:pPr>
        <w:numPr>
          <w:ilvl w:val="0"/>
          <w:numId w:val="67"/>
        </w:numPr>
        <w:autoSpaceDE w:val="0"/>
        <w:autoSpaceDN w:val="0"/>
        <w:adjustRightInd w:val="0"/>
        <w:spacing w:after="0" w:line="240" w:lineRule="auto"/>
        <w:jc w:val="both"/>
        <w:rPr>
          <w:rFonts w:ascii="Tahoma" w:hAnsi="Tahoma" w:cs="Tahoma"/>
          <w:sz w:val="24"/>
          <w:szCs w:val="24"/>
        </w:rPr>
      </w:pPr>
      <w:r w:rsidRPr="00FE13D0">
        <w:rPr>
          <w:rFonts w:ascii="Tahoma" w:hAnsi="Tahoma" w:cs="Tahoma"/>
          <w:sz w:val="24"/>
          <w:szCs w:val="24"/>
        </w:rPr>
        <w:t>szczególnie uzasadnionych trudności w pozyskiwaniu materiałów budowlanych, urządzeń i innych materiałów niezbędnych dla prawidłowego wykonania umowy,</w:t>
      </w:r>
    </w:p>
    <w:p w:rsidR="00FE13D0" w:rsidRPr="00FE13D0" w:rsidRDefault="00FE13D0" w:rsidP="00FE13D0">
      <w:pPr>
        <w:numPr>
          <w:ilvl w:val="0"/>
          <w:numId w:val="67"/>
        </w:numPr>
        <w:autoSpaceDE w:val="0"/>
        <w:autoSpaceDN w:val="0"/>
        <w:adjustRightInd w:val="0"/>
        <w:spacing w:after="0" w:line="240" w:lineRule="auto"/>
        <w:jc w:val="both"/>
        <w:rPr>
          <w:rFonts w:ascii="Tahoma" w:hAnsi="Tahoma" w:cs="Tahoma"/>
          <w:sz w:val="24"/>
          <w:szCs w:val="24"/>
        </w:rPr>
      </w:pPr>
      <w:r w:rsidRPr="00FE13D0">
        <w:rPr>
          <w:rFonts w:ascii="Tahoma" w:hAnsi="Tahoma" w:cs="Tahoma"/>
          <w:sz w:val="24"/>
          <w:szCs w:val="24"/>
        </w:rPr>
        <w:t>w przypadku, gdy wykonywanie robót nie będzie możliwe ze względu na obowiązek skoordynowania robót z Wykonawcą innych robót wykonywanych na terenie budowy,</w:t>
      </w:r>
    </w:p>
    <w:p w:rsidR="00FE13D0" w:rsidRPr="00FE13D0" w:rsidRDefault="00FE13D0" w:rsidP="00FE13D0">
      <w:pPr>
        <w:autoSpaceDE w:val="0"/>
        <w:autoSpaceDN w:val="0"/>
        <w:adjustRightInd w:val="0"/>
        <w:spacing w:after="0" w:line="240" w:lineRule="auto"/>
        <w:ind w:left="720"/>
        <w:jc w:val="both"/>
        <w:rPr>
          <w:rFonts w:ascii="Tahoma" w:hAnsi="Tahoma" w:cs="Tahoma"/>
          <w:sz w:val="24"/>
          <w:szCs w:val="24"/>
        </w:rPr>
      </w:pPr>
      <w:r w:rsidRPr="00FE13D0">
        <w:rPr>
          <w:rFonts w:ascii="Tahoma" w:hAnsi="Tahoma" w:cs="Tahoma"/>
          <w:sz w:val="24"/>
          <w:szCs w:val="24"/>
        </w:rPr>
        <w:t>- okoliczności wskazane wyżej mogą stanowić podstawę zmiany terminu wykonania zamówienia tylko w przypadku, gdy uniemożliwiają terminowe wykonanie umowy.</w:t>
      </w:r>
    </w:p>
    <w:p w:rsidR="00FE13D0" w:rsidRPr="00FE13D0" w:rsidRDefault="00FE13D0" w:rsidP="00FE13D0">
      <w:pPr>
        <w:widowControl w:val="0"/>
        <w:numPr>
          <w:ilvl w:val="0"/>
          <w:numId w:val="66"/>
        </w:numPr>
        <w:autoSpaceDE w:val="0"/>
        <w:autoSpaceDN w:val="0"/>
        <w:adjustRightInd w:val="0"/>
        <w:spacing w:after="0" w:line="240" w:lineRule="auto"/>
        <w:jc w:val="both"/>
        <w:rPr>
          <w:rFonts w:ascii="Tahoma" w:eastAsia="MS Mincho" w:hAnsi="Tahoma" w:cs="Tahoma"/>
          <w:sz w:val="24"/>
          <w:szCs w:val="24"/>
        </w:rPr>
      </w:pPr>
      <w:r w:rsidRPr="00FE13D0">
        <w:rPr>
          <w:rFonts w:ascii="Tahoma" w:eastAsia="MS Mincho" w:hAnsi="Tahoma" w:cs="Tahoma"/>
          <w:sz w:val="24"/>
          <w:szCs w:val="24"/>
        </w:rPr>
        <w:t xml:space="preserve">Zamawiający dopuszcza możliwość zmiany postanowień umowy w zakresie dotyczącym przedmiotu umowy określonego w Specyfikacji Warunków Zamówienia (SWZ), </w:t>
      </w:r>
      <w:r w:rsidRPr="00FE13D0">
        <w:rPr>
          <w:rFonts w:ascii="Tahoma" w:hAnsi="Tahoma" w:cs="Tahoma"/>
          <w:sz w:val="24"/>
          <w:szCs w:val="24"/>
        </w:rPr>
        <w:t>dokumentacji projektowej lub Specyfikacji technicznej wykonania i odbioru robót budowlanych (</w:t>
      </w:r>
      <w:proofErr w:type="spellStart"/>
      <w:r w:rsidRPr="00FE13D0">
        <w:rPr>
          <w:rFonts w:ascii="Tahoma" w:hAnsi="Tahoma" w:cs="Tahoma"/>
          <w:sz w:val="24"/>
          <w:szCs w:val="24"/>
        </w:rPr>
        <w:t>STWiORB</w:t>
      </w:r>
      <w:proofErr w:type="spellEnd"/>
      <w:r w:rsidRPr="00FE13D0">
        <w:rPr>
          <w:rFonts w:ascii="Tahoma" w:hAnsi="Tahoma" w:cs="Tahoma"/>
          <w:sz w:val="24"/>
          <w:szCs w:val="24"/>
        </w:rPr>
        <w:t>)</w:t>
      </w:r>
      <w:r w:rsidRPr="00FE13D0">
        <w:rPr>
          <w:rFonts w:ascii="Tahoma" w:eastAsia="MS Mincho" w:hAnsi="Tahoma" w:cs="Tahoma"/>
          <w:sz w:val="24"/>
          <w:szCs w:val="24"/>
        </w:rPr>
        <w:t xml:space="preserve"> w przypadku:</w:t>
      </w:r>
    </w:p>
    <w:p w:rsidR="00FE13D0" w:rsidRPr="00FE13D0" w:rsidRDefault="00FE13D0" w:rsidP="00FE13D0">
      <w:pPr>
        <w:widowControl w:val="0"/>
        <w:numPr>
          <w:ilvl w:val="0"/>
          <w:numId w:val="81"/>
        </w:numPr>
        <w:autoSpaceDE w:val="0"/>
        <w:autoSpaceDN w:val="0"/>
        <w:adjustRightInd w:val="0"/>
        <w:spacing w:after="0" w:line="240" w:lineRule="auto"/>
        <w:ind w:left="714" w:hanging="357"/>
        <w:jc w:val="both"/>
        <w:rPr>
          <w:rFonts w:ascii="Tahoma" w:eastAsia="MS Mincho" w:hAnsi="Tahoma" w:cs="Tahoma"/>
          <w:sz w:val="24"/>
          <w:szCs w:val="24"/>
        </w:rPr>
      </w:pPr>
      <w:r w:rsidRPr="00FE13D0">
        <w:rPr>
          <w:rFonts w:ascii="Tahoma" w:eastAsia="MS Mincho" w:hAnsi="Tahoma" w:cs="Tahoma"/>
          <w:sz w:val="24"/>
          <w:szCs w:val="24"/>
        </w:rPr>
        <w:t xml:space="preserve">konieczności zrealizowania jakiejkolwiek części przedmiotu umowy przy zastosowaniu innych rozwiązań niż wskazane w Specyfikacji Warunków Zamówienia (SWZ), dokumentacji projektowej lub </w:t>
      </w:r>
      <w:r w:rsidRPr="00FE13D0">
        <w:rPr>
          <w:rFonts w:ascii="Tahoma" w:hAnsi="Tahoma" w:cs="Tahoma"/>
          <w:sz w:val="24"/>
          <w:szCs w:val="24"/>
        </w:rPr>
        <w:t>Specyfikacji technicznej wykonania i odbioru robót budowlanych (</w:t>
      </w:r>
      <w:proofErr w:type="spellStart"/>
      <w:r w:rsidRPr="00FE13D0">
        <w:rPr>
          <w:rFonts w:ascii="Tahoma" w:hAnsi="Tahoma" w:cs="Tahoma"/>
          <w:sz w:val="24"/>
          <w:szCs w:val="24"/>
        </w:rPr>
        <w:t>STWiORB</w:t>
      </w:r>
      <w:proofErr w:type="spellEnd"/>
      <w:r w:rsidRPr="00FE13D0">
        <w:rPr>
          <w:rFonts w:ascii="Tahoma" w:hAnsi="Tahoma" w:cs="Tahoma"/>
          <w:sz w:val="24"/>
          <w:szCs w:val="24"/>
        </w:rPr>
        <w:t>)</w:t>
      </w:r>
      <w:r w:rsidRPr="00FE13D0">
        <w:rPr>
          <w:rFonts w:ascii="Tahoma" w:eastAsia="MS Mincho" w:hAnsi="Tahoma" w:cs="Tahoma"/>
          <w:sz w:val="24"/>
          <w:szCs w:val="24"/>
        </w:rPr>
        <w:t>, a wynikających ze stwierdzonych wad lub zmiany stanu prawnego w oparciu, o który je przygotowano,</w:t>
      </w:r>
    </w:p>
    <w:p w:rsidR="00FE13D0" w:rsidRPr="00FE13D0" w:rsidRDefault="00FE13D0" w:rsidP="00FE13D0">
      <w:pPr>
        <w:widowControl w:val="0"/>
        <w:numPr>
          <w:ilvl w:val="0"/>
          <w:numId w:val="81"/>
        </w:numPr>
        <w:autoSpaceDE w:val="0"/>
        <w:autoSpaceDN w:val="0"/>
        <w:adjustRightInd w:val="0"/>
        <w:spacing w:after="0" w:line="240" w:lineRule="auto"/>
        <w:ind w:left="709" w:hanging="283"/>
        <w:jc w:val="both"/>
        <w:rPr>
          <w:rFonts w:ascii="Tahoma" w:eastAsia="MS Mincho" w:hAnsi="Tahoma" w:cs="Tahoma"/>
          <w:sz w:val="24"/>
          <w:szCs w:val="24"/>
        </w:rPr>
      </w:pPr>
      <w:r w:rsidRPr="00FE13D0">
        <w:rPr>
          <w:rFonts w:ascii="Tahoma" w:eastAsia="MS Mincho" w:hAnsi="Tahoma" w:cs="Tahoma"/>
          <w:sz w:val="24"/>
          <w:szCs w:val="24"/>
        </w:rPr>
        <w:t xml:space="preserve">możliwości wykonania przedmiotu umowy przy zastosowaniu innych rozwiązań w stosunku do określonych w Specyfikacji Warunków Zamówienia (SWZ), dokumentacji projektowej lub </w:t>
      </w:r>
      <w:r w:rsidRPr="00FE13D0">
        <w:rPr>
          <w:rFonts w:ascii="Tahoma" w:hAnsi="Tahoma" w:cs="Tahoma"/>
          <w:sz w:val="24"/>
          <w:szCs w:val="24"/>
        </w:rPr>
        <w:t>Specyfikacji technicznej wykonania i odbioru robót budowlanych (</w:t>
      </w:r>
      <w:proofErr w:type="spellStart"/>
      <w:r w:rsidRPr="00FE13D0">
        <w:rPr>
          <w:rFonts w:ascii="Tahoma" w:hAnsi="Tahoma" w:cs="Tahoma"/>
          <w:sz w:val="24"/>
          <w:szCs w:val="24"/>
        </w:rPr>
        <w:t>STWiORB</w:t>
      </w:r>
      <w:proofErr w:type="spellEnd"/>
      <w:r w:rsidRPr="00FE13D0">
        <w:rPr>
          <w:rFonts w:ascii="Tahoma" w:hAnsi="Tahoma" w:cs="Tahoma"/>
          <w:sz w:val="24"/>
          <w:szCs w:val="24"/>
        </w:rPr>
        <w:t>)</w:t>
      </w:r>
      <w:r w:rsidRPr="00FE13D0">
        <w:rPr>
          <w:rFonts w:ascii="Tahoma" w:eastAsia="MS Mincho" w:hAnsi="Tahoma" w:cs="Tahoma"/>
          <w:sz w:val="24"/>
          <w:szCs w:val="24"/>
        </w:rPr>
        <w:t xml:space="preserve"> przy zachowaniu jakości i funkcjonalności określonych w SWZ, dokumentacji projektowej i </w:t>
      </w:r>
      <w:proofErr w:type="spellStart"/>
      <w:r w:rsidRPr="00FE13D0">
        <w:rPr>
          <w:rFonts w:ascii="Tahoma" w:hAnsi="Tahoma" w:cs="Tahoma"/>
          <w:sz w:val="24"/>
          <w:szCs w:val="24"/>
        </w:rPr>
        <w:t>STWiORB</w:t>
      </w:r>
      <w:proofErr w:type="spellEnd"/>
      <w:r w:rsidRPr="00FE13D0">
        <w:rPr>
          <w:rFonts w:ascii="Tahoma" w:eastAsia="MS Mincho" w:hAnsi="Tahoma" w:cs="Tahoma"/>
          <w:sz w:val="24"/>
          <w:szCs w:val="24"/>
        </w:rPr>
        <w:t>, jeżeli umożliwiają uzyskanie lepszej jakości lub funkcjonalności lub zmniejszenie kosztów eksploatacji lub kosztów wykonania przedmiotu umowy,</w:t>
      </w:r>
    </w:p>
    <w:p w:rsidR="00FE13D0" w:rsidRPr="00FE13D0" w:rsidRDefault="00FE13D0" w:rsidP="00FE13D0">
      <w:pPr>
        <w:widowControl w:val="0"/>
        <w:numPr>
          <w:ilvl w:val="0"/>
          <w:numId w:val="81"/>
        </w:numPr>
        <w:autoSpaceDE w:val="0"/>
        <w:autoSpaceDN w:val="0"/>
        <w:adjustRightInd w:val="0"/>
        <w:spacing w:after="0" w:line="240" w:lineRule="auto"/>
        <w:ind w:left="709" w:hanging="283"/>
        <w:jc w:val="both"/>
        <w:rPr>
          <w:rFonts w:ascii="Tahoma" w:eastAsia="MS Mincho" w:hAnsi="Tahoma" w:cs="Tahoma"/>
          <w:sz w:val="24"/>
          <w:szCs w:val="24"/>
        </w:rPr>
      </w:pPr>
      <w:r w:rsidRPr="00FE13D0">
        <w:rPr>
          <w:rFonts w:ascii="Tahoma" w:eastAsia="MS Mincho" w:hAnsi="Tahoma" w:cs="Tahoma"/>
          <w:sz w:val="24"/>
          <w:szCs w:val="24"/>
        </w:rPr>
        <w:t>wystąpienia niebezpieczeństwa kolizji z planowanymi lub równolegle prowadzonymi przez inne podmioty inwestycjami w zakresie niezbędnym do uniknięcia lub usunięcia tych kolizji,</w:t>
      </w:r>
    </w:p>
    <w:p w:rsidR="00FE13D0" w:rsidRPr="00FE13D0" w:rsidRDefault="00FE13D0" w:rsidP="00FE13D0">
      <w:pPr>
        <w:widowControl w:val="0"/>
        <w:numPr>
          <w:ilvl w:val="0"/>
          <w:numId w:val="81"/>
        </w:numPr>
        <w:autoSpaceDE w:val="0"/>
        <w:autoSpaceDN w:val="0"/>
        <w:adjustRightInd w:val="0"/>
        <w:spacing w:after="0" w:line="240" w:lineRule="auto"/>
        <w:ind w:left="709" w:hanging="283"/>
        <w:jc w:val="both"/>
        <w:rPr>
          <w:rFonts w:ascii="Tahoma" w:eastAsia="MS Mincho" w:hAnsi="Tahoma" w:cs="Tahoma"/>
          <w:sz w:val="24"/>
          <w:szCs w:val="24"/>
        </w:rPr>
      </w:pPr>
      <w:r w:rsidRPr="00FE13D0">
        <w:rPr>
          <w:rFonts w:ascii="Tahoma" w:eastAsia="MS Mincho" w:hAnsi="Tahoma" w:cs="Tahoma"/>
          <w:sz w:val="24"/>
          <w:szCs w:val="24"/>
        </w:rPr>
        <w:t>wystąpienia siły wyższej uniemożliwiającej wykonanie przedmiotu umowy zgodnie z postanowieniami umownymi,</w:t>
      </w:r>
    </w:p>
    <w:p w:rsidR="00FE13D0" w:rsidRPr="00FE13D0" w:rsidRDefault="00FE13D0" w:rsidP="00FE13D0">
      <w:pPr>
        <w:widowControl w:val="0"/>
        <w:numPr>
          <w:ilvl w:val="0"/>
          <w:numId w:val="81"/>
        </w:numPr>
        <w:autoSpaceDE w:val="0"/>
        <w:autoSpaceDN w:val="0"/>
        <w:adjustRightInd w:val="0"/>
        <w:spacing w:after="0" w:line="240" w:lineRule="auto"/>
        <w:ind w:firstLine="66"/>
        <w:jc w:val="both"/>
        <w:rPr>
          <w:rFonts w:ascii="Tahoma" w:eastAsia="MS Mincho" w:hAnsi="Tahoma" w:cs="Tahoma"/>
          <w:sz w:val="24"/>
          <w:szCs w:val="24"/>
        </w:rPr>
      </w:pPr>
      <w:r w:rsidRPr="00FE13D0">
        <w:rPr>
          <w:rFonts w:ascii="Tahoma" w:eastAsia="MS Mincho" w:hAnsi="Tahoma" w:cs="Tahoma"/>
          <w:sz w:val="24"/>
          <w:szCs w:val="24"/>
        </w:rPr>
        <w:t>ograniczenia zakresu rzeczowego przedmiotu umowy.</w:t>
      </w:r>
    </w:p>
    <w:p w:rsidR="00FE13D0" w:rsidRPr="00FE13D0" w:rsidRDefault="00FE13D0" w:rsidP="00FE13D0">
      <w:pPr>
        <w:numPr>
          <w:ilvl w:val="0"/>
          <w:numId w:val="80"/>
        </w:numPr>
        <w:autoSpaceDE w:val="0"/>
        <w:autoSpaceDN w:val="0"/>
        <w:adjustRightInd w:val="0"/>
        <w:spacing w:after="0" w:line="240" w:lineRule="auto"/>
        <w:ind w:left="357" w:hanging="357"/>
        <w:jc w:val="both"/>
        <w:rPr>
          <w:rFonts w:ascii="Tahoma" w:hAnsi="Tahoma" w:cs="Tahoma"/>
          <w:sz w:val="24"/>
          <w:szCs w:val="24"/>
        </w:rPr>
      </w:pPr>
      <w:r w:rsidRPr="00FE13D0">
        <w:rPr>
          <w:rFonts w:ascii="Tahoma" w:hAnsi="Tahoma" w:cs="Tahoma"/>
          <w:sz w:val="24"/>
          <w:szCs w:val="24"/>
        </w:rPr>
        <w:t>Zmiany, o których mowa w ust. 1 i 2 muszą zostać udokumentowane. Pismo (wniosek) dotyczące ww. zmian, wraz z uzasadnieniem, winna złożyć Strona inicjująca zmianę.</w:t>
      </w:r>
    </w:p>
    <w:p w:rsidR="00FE13D0" w:rsidRPr="00FE13D0" w:rsidRDefault="00FE13D0" w:rsidP="00FE13D0">
      <w:pPr>
        <w:numPr>
          <w:ilvl w:val="0"/>
          <w:numId w:val="80"/>
        </w:numPr>
        <w:autoSpaceDE w:val="0"/>
        <w:autoSpaceDN w:val="0"/>
        <w:adjustRightInd w:val="0"/>
        <w:spacing w:after="0" w:line="240" w:lineRule="auto"/>
        <w:ind w:left="357" w:hanging="357"/>
        <w:jc w:val="both"/>
        <w:rPr>
          <w:rFonts w:ascii="Tahoma" w:hAnsi="Tahoma" w:cs="Tahoma"/>
          <w:sz w:val="24"/>
          <w:szCs w:val="24"/>
        </w:rPr>
      </w:pPr>
      <w:r w:rsidRPr="00FE13D0">
        <w:rPr>
          <w:rFonts w:ascii="Tahoma" w:hAnsi="Tahoma" w:cs="Tahoma"/>
          <w:sz w:val="24"/>
          <w:szCs w:val="24"/>
        </w:rPr>
        <w:t>Za przedłużenie terminu realizacji zamówienia Wykonawcy nie przysługuje dodatkowe wynagrodzenie.</w:t>
      </w:r>
    </w:p>
    <w:p w:rsidR="00FE13D0" w:rsidRPr="00FE13D0" w:rsidRDefault="00FE13D0" w:rsidP="00FE13D0">
      <w:pPr>
        <w:numPr>
          <w:ilvl w:val="0"/>
          <w:numId w:val="80"/>
        </w:numPr>
        <w:autoSpaceDE w:val="0"/>
        <w:autoSpaceDN w:val="0"/>
        <w:adjustRightInd w:val="0"/>
        <w:spacing w:after="0" w:line="240" w:lineRule="auto"/>
        <w:ind w:left="357" w:hanging="357"/>
        <w:jc w:val="both"/>
        <w:rPr>
          <w:rFonts w:ascii="Tahoma" w:hAnsi="Tahoma" w:cs="Tahoma"/>
          <w:sz w:val="24"/>
          <w:szCs w:val="24"/>
        </w:rPr>
      </w:pPr>
      <w:r w:rsidRPr="00FE13D0">
        <w:rPr>
          <w:rFonts w:ascii="Tahoma" w:hAnsi="Tahoma" w:cs="Tahoma"/>
          <w:sz w:val="24"/>
          <w:szCs w:val="24"/>
        </w:rPr>
        <w:t>Zamawiający nie dopuszcza zmiany terminu wykonania zamówienia w przypadkach zawinionych przez Wykonawcę.</w:t>
      </w:r>
    </w:p>
    <w:p w:rsidR="00FE13D0" w:rsidRPr="00FE13D0" w:rsidRDefault="00FE13D0" w:rsidP="00FE13D0">
      <w:pPr>
        <w:numPr>
          <w:ilvl w:val="0"/>
          <w:numId w:val="80"/>
        </w:numPr>
        <w:autoSpaceDE w:val="0"/>
        <w:autoSpaceDN w:val="0"/>
        <w:adjustRightInd w:val="0"/>
        <w:spacing w:after="0" w:line="240" w:lineRule="auto"/>
        <w:ind w:left="357" w:hanging="357"/>
        <w:jc w:val="both"/>
        <w:rPr>
          <w:rFonts w:ascii="Tahoma" w:hAnsi="Tahoma" w:cs="Tahoma"/>
          <w:sz w:val="24"/>
          <w:szCs w:val="24"/>
        </w:rPr>
      </w:pPr>
      <w:r w:rsidRPr="00FE13D0">
        <w:rPr>
          <w:rFonts w:ascii="Tahoma" w:hAnsi="Tahoma" w:cs="Tahoma"/>
          <w:sz w:val="24"/>
          <w:szCs w:val="24"/>
        </w:rPr>
        <w:t xml:space="preserve">W przypadku wystąpienia którejkolwiek z okoliczności wymienionych w ust. 1 termin wykonania umowy może ulec odpowiedniemu przedłużeniu o czas trwania przeszkody.   </w:t>
      </w:r>
    </w:p>
    <w:p w:rsidR="00FE13D0" w:rsidRPr="00FE13D0" w:rsidRDefault="00FE13D0" w:rsidP="00FE13D0">
      <w:pPr>
        <w:numPr>
          <w:ilvl w:val="0"/>
          <w:numId w:val="80"/>
        </w:numPr>
        <w:autoSpaceDE w:val="0"/>
        <w:autoSpaceDN w:val="0"/>
        <w:adjustRightInd w:val="0"/>
        <w:spacing w:after="0" w:line="240" w:lineRule="auto"/>
        <w:ind w:left="357" w:hanging="357"/>
        <w:jc w:val="both"/>
        <w:rPr>
          <w:rFonts w:ascii="Tahoma" w:hAnsi="Tahoma" w:cs="Tahoma"/>
          <w:sz w:val="24"/>
          <w:szCs w:val="24"/>
        </w:rPr>
      </w:pPr>
      <w:r w:rsidRPr="00FE13D0">
        <w:rPr>
          <w:rFonts w:ascii="Tahoma" w:hAnsi="Tahoma" w:cs="Tahoma"/>
          <w:sz w:val="24"/>
          <w:szCs w:val="24"/>
        </w:rPr>
        <w:t>Wprowadzenie zmiany postanowień umowy wymaga aneksu sporządzonego w formie pisemnej pod rygorem nieważności.</w:t>
      </w:r>
    </w:p>
    <w:p w:rsidR="00FE13D0" w:rsidRPr="00FE13D0" w:rsidRDefault="00FE13D0" w:rsidP="00FE13D0">
      <w:pPr>
        <w:autoSpaceDE w:val="0"/>
        <w:autoSpaceDN w:val="0"/>
        <w:adjustRightInd w:val="0"/>
        <w:spacing w:after="0" w:line="240" w:lineRule="auto"/>
        <w:ind w:left="357"/>
        <w:jc w:val="both"/>
        <w:rPr>
          <w:rFonts w:ascii="Tahoma" w:hAnsi="Tahoma" w:cs="Tahoma"/>
          <w:sz w:val="24"/>
          <w:szCs w:val="24"/>
        </w:rPr>
      </w:pPr>
    </w:p>
    <w:p w:rsidR="00FE13D0" w:rsidRPr="00FE13D0" w:rsidRDefault="00FE13D0" w:rsidP="00FE13D0">
      <w:pPr>
        <w:keepNext/>
        <w:spacing w:after="0" w:line="240" w:lineRule="auto"/>
        <w:jc w:val="center"/>
        <w:rPr>
          <w:rFonts w:ascii="Tahoma" w:eastAsia="MS Mincho" w:hAnsi="Tahoma" w:cs="Tahoma"/>
          <w:b/>
          <w:sz w:val="24"/>
          <w:szCs w:val="24"/>
          <w:lang w:eastAsia="pl-PL"/>
        </w:rPr>
      </w:pPr>
      <w:r w:rsidRPr="00FE13D0">
        <w:rPr>
          <w:rFonts w:ascii="Tahoma" w:eastAsia="MS Mincho" w:hAnsi="Tahoma" w:cs="Tahoma"/>
          <w:b/>
          <w:sz w:val="24"/>
          <w:szCs w:val="24"/>
          <w:lang w:eastAsia="pl-PL"/>
        </w:rPr>
        <w:t>§ 20. POSTANOWIENIA KOŃCOWE</w:t>
      </w:r>
    </w:p>
    <w:p w:rsidR="00FE13D0" w:rsidRPr="00FE13D0" w:rsidRDefault="00FE13D0" w:rsidP="00FE13D0">
      <w:pPr>
        <w:keepNext/>
        <w:spacing w:after="0" w:line="240" w:lineRule="auto"/>
        <w:jc w:val="center"/>
        <w:rPr>
          <w:rFonts w:ascii="Tahoma" w:eastAsia="MS Mincho" w:hAnsi="Tahoma" w:cs="Tahoma"/>
          <w:b/>
          <w:sz w:val="24"/>
          <w:szCs w:val="24"/>
          <w:lang w:eastAsia="pl-PL"/>
        </w:rPr>
      </w:pPr>
    </w:p>
    <w:p w:rsidR="00FE13D0" w:rsidRPr="00FE13D0" w:rsidRDefault="00FE13D0" w:rsidP="00FE13D0">
      <w:pPr>
        <w:keepNext/>
        <w:numPr>
          <w:ilvl w:val="0"/>
          <w:numId w:val="49"/>
        </w:numPr>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Wszelkie spory, których stronom nie udało się rozstrzygnąć polubownie będą poddane rozstrzygnięciu przez sąd powszechny właściwy dla siedziby Zamawiającego. </w:t>
      </w:r>
    </w:p>
    <w:p w:rsidR="00FE13D0" w:rsidRPr="00FE13D0" w:rsidRDefault="00FE13D0" w:rsidP="00FE13D0">
      <w:pPr>
        <w:keepNext/>
        <w:numPr>
          <w:ilvl w:val="0"/>
          <w:numId w:val="49"/>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FE13D0" w:rsidRPr="00FE13D0" w:rsidRDefault="00FE13D0" w:rsidP="00FE13D0">
      <w:pPr>
        <w:keepNext/>
        <w:numPr>
          <w:ilvl w:val="0"/>
          <w:numId w:val="49"/>
        </w:numPr>
        <w:spacing w:after="0" w:line="240" w:lineRule="auto"/>
        <w:ind w:left="357" w:hanging="357"/>
        <w:jc w:val="both"/>
        <w:rPr>
          <w:rFonts w:ascii="Tahoma" w:eastAsia="MS Mincho" w:hAnsi="Tahoma" w:cs="Tahoma"/>
          <w:bCs/>
          <w:sz w:val="24"/>
          <w:szCs w:val="24"/>
          <w:lang w:eastAsia="pl-PL"/>
        </w:rPr>
      </w:pPr>
      <w:r w:rsidRPr="00FE13D0">
        <w:rPr>
          <w:rFonts w:ascii="Tahoma" w:eastAsia="MS Mincho" w:hAnsi="Tahoma" w:cs="Tahoma"/>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FE13D0" w:rsidRPr="00FE13D0" w:rsidRDefault="00FE13D0" w:rsidP="00FE13D0">
      <w:pPr>
        <w:keepNext/>
        <w:numPr>
          <w:ilvl w:val="0"/>
          <w:numId w:val="49"/>
        </w:numPr>
        <w:spacing w:after="0" w:line="240" w:lineRule="auto"/>
        <w:ind w:left="357" w:hanging="357"/>
        <w:jc w:val="both"/>
        <w:rPr>
          <w:rFonts w:ascii="Tahoma" w:eastAsia="MS Mincho" w:hAnsi="Tahoma" w:cs="Tahoma"/>
          <w:sz w:val="24"/>
          <w:szCs w:val="24"/>
          <w:lang w:eastAsia="pl-PL"/>
        </w:rPr>
      </w:pPr>
      <w:r w:rsidRPr="00FE13D0">
        <w:rPr>
          <w:rFonts w:ascii="Tahoma" w:eastAsia="MS Mincho" w:hAnsi="Tahoma" w:cs="Tahoma"/>
          <w:sz w:val="24"/>
          <w:szCs w:val="24"/>
          <w:lang w:eastAsia="pl-PL"/>
        </w:rPr>
        <w:t>Umowę sporządzono w trzech egzemplarzach, z których jeden egzemplarz otrzymuje Wykonawca, a dwa egzemplarze Zamawiający.</w:t>
      </w:r>
    </w:p>
    <w:p w:rsidR="00FE13D0" w:rsidRPr="00FE13D0" w:rsidRDefault="00FE13D0" w:rsidP="00FE13D0">
      <w:pPr>
        <w:keepNext/>
        <w:spacing w:after="0" w:line="240" w:lineRule="auto"/>
        <w:jc w:val="both"/>
        <w:rPr>
          <w:rFonts w:ascii="Tahoma" w:eastAsia="MS Mincho" w:hAnsi="Tahoma" w:cs="Tahoma"/>
          <w:sz w:val="24"/>
          <w:szCs w:val="24"/>
          <w:lang w:eastAsia="pl-PL"/>
        </w:rPr>
      </w:pPr>
    </w:p>
    <w:p w:rsidR="00FE13D0" w:rsidRPr="00FE13D0" w:rsidRDefault="00FE13D0" w:rsidP="00FE13D0">
      <w:pPr>
        <w:keepNext/>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ab/>
      </w:r>
    </w:p>
    <w:p w:rsidR="00FE13D0" w:rsidRPr="00FE13D0" w:rsidRDefault="00FE13D0" w:rsidP="00FE13D0">
      <w:pPr>
        <w:keepNext/>
        <w:spacing w:after="0" w:line="240" w:lineRule="auto"/>
        <w:rPr>
          <w:rFonts w:ascii="Tahoma" w:eastAsia="MS Mincho" w:hAnsi="Tahoma" w:cs="Tahoma"/>
          <w:sz w:val="24"/>
          <w:szCs w:val="24"/>
          <w:lang w:eastAsia="pl-PL"/>
        </w:rPr>
      </w:pPr>
      <w:r w:rsidRPr="00FE13D0">
        <w:rPr>
          <w:rFonts w:ascii="Tahoma" w:eastAsia="MS Mincho" w:hAnsi="Tahoma" w:cs="Tahoma"/>
          <w:sz w:val="24"/>
          <w:szCs w:val="24"/>
          <w:lang w:eastAsia="pl-PL"/>
        </w:rPr>
        <w:t xml:space="preserve">       Zamawiający      </w:t>
      </w:r>
      <w:r w:rsidRPr="00FE13D0">
        <w:rPr>
          <w:rFonts w:ascii="Tahoma" w:eastAsia="MS Mincho" w:hAnsi="Tahoma" w:cs="Tahoma"/>
          <w:sz w:val="24"/>
          <w:szCs w:val="24"/>
          <w:lang w:eastAsia="pl-PL"/>
        </w:rPr>
        <w:tab/>
      </w:r>
      <w:r w:rsidRPr="00FE13D0">
        <w:rPr>
          <w:rFonts w:ascii="Tahoma" w:eastAsia="MS Mincho" w:hAnsi="Tahoma" w:cs="Tahoma"/>
          <w:sz w:val="24"/>
          <w:szCs w:val="24"/>
          <w:lang w:eastAsia="pl-PL"/>
        </w:rPr>
        <w:tab/>
      </w:r>
      <w:r w:rsidRPr="00FE13D0">
        <w:rPr>
          <w:rFonts w:ascii="Tahoma" w:eastAsia="MS Mincho" w:hAnsi="Tahoma" w:cs="Tahoma"/>
          <w:sz w:val="24"/>
          <w:szCs w:val="24"/>
          <w:lang w:eastAsia="pl-PL"/>
        </w:rPr>
        <w:tab/>
      </w:r>
      <w:r w:rsidRPr="00FE13D0">
        <w:rPr>
          <w:rFonts w:ascii="Tahoma" w:eastAsia="MS Mincho" w:hAnsi="Tahoma" w:cs="Tahoma"/>
          <w:sz w:val="24"/>
          <w:szCs w:val="24"/>
          <w:lang w:eastAsia="pl-PL"/>
        </w:rPr>
        <w:tab/>
      </w:r>
      <w:r w:rsidRPr="00FE13D0">
        <w:rPr>
          <w:rFonts w:ascii="Tahoma" w:eastAsia="MS Mincho" w:hAnsi="Tahoma" w:cs="Tahoma"/>
          <w:sz w:val="24"/>
          <w:szCs w:val="24"/>
          <w:lang w:eastAsia="pl-PL"/>
        </w:rPr>
        <w:tab/>
      </w:r>
      <w:r w:rsidRPr="00FE13D0">
        <w:rPr>
          <w:rFonts w:ascii="Tahoma" w:eastAsia="MS Mincho" w:hAnsi="Tahoma" w:cs="Tahoma"/>
          <w:sz w:val="24"/>
          <w:szCs w:val="24"/>
          <w:lang w:eastAsia="pl-PL"/>
        </w:rPr>
        <w:tab/>
      </w:r>
      <w:r w:rsidRPr="00FE13D0">
        <w:rPr>
          <w:rFonts w:ascii="Tahoma" w:eastAsia="MS Mincho" w:hAnsi="Tahoma" w:cs="Tahoma"/>
          <w:sz w:val="24"/>
          <w:szCs w:val="24"/>
          <w:lang w:eastAsia="pl-PL"/>
        </w:rPr>
        <w:tab/>
        <w:t>Wykonawca</w:t>
      </w:r>
    </w:p>
    <w:p w:rsidR="00FE13D0" w:rsidRPr="00FE13D0" w:rsidRDefault="00FE13D0" w:rsidP="00FE13D0">
      <w:pPr>
        <w:keepNext/>
        <w:spacing w:after="0" w:line="240" w:lineRule="auto"/>
        <w:jc w:val="both"/>
        <w:rPr>
          <w:rFonts w:ascii="Tahoma" w:eastAsia="MS Mincho" w:hAnsi="Tahoma" w:cs="Tahoma"/>
          <w:sz w:val="24"/>
          <w:szCs w:val="24"/>
          <w:lang w:eastAsia="pl-PL"/>
        </w:rPr>
      </w:pPr>
    </w:p>
    <w:p w:rsidR="00FE13D0" w:rsidRPr="00FE13D0" w:rsidRDefault="00FE13D0" w:rsidP="00FE13D0">
      <w:pPr>
        <w:keepNext/>
        <w:spacing w:after="0" w:line="240" w:lineRule="auto"/>
        <w:jc w:val="both"/>
        <w:rPr>
          <w:rFonts w:ascii="Tahoma" w:eastAsia="MS Mincho" w:hAnsi="Tahoma" w:cs="Tahoma"/>
          <w:sz w:val="24"/>
          <w:szCs w:val="24"/>
          <w:lang w:eastAsia="pl-PL"/>
        </w:rPr>
      </w:pPr>
      <w:r w:rsidRPr="00FE13D0">
        <w:rPr>
          <w:rFonts w:ascii="Tahoma" w:eastAsia="MS Mincho" w:hAnsi="Tahoma" w:cs="Tahoma"/>
          <w:sz w:val="24"/>
          <w:szCs w:val="24"/>
          <w:lang w:eastAsia="pl-PL"/>
        </w:rPr>
        <w:t xml:space="preserve">       ………………….      </w:t>
      </w:r>
      <w:r w:rsidRPr="00FE13D0">
        <w:rPr>
          <w:rFonts w:ascii="Tahoma" w:eastAsia="MS Mincho" w:hAnsi="Tahoma" w:cs="Tahoma"/>
          <w:sz w:val="24"/>
          <w:szCs w:val="24"/>
          <w:lang w:eastAsia="pl-PL"/>
        </w:rPr>
        <w:tab/>
      </w:r>
      <w:r w:rsidRPr="00FE13D0">
        <w:rPr>
          <w:rFonts w:ascii="Tahoma" w:eastAsia="MS Mincho" w:hAnsi="Tahoma" w:cs="Tahoma"/>
          <w:sz w:val="24"/>
          <w:szCs w:val="24"/>
          <w:lang w:eastAsia="pl-PL"/>
        </w:rPr>
        <w:tab/>
      </w:r>
      <w:r w:rsidRPr="00FE13D0">
        <w:rPr>
          <w:rFonts w:ascii="Tahoma" w:eastAsia="MS Mincho" w:hAnsi="Tahoma" w:cs="Tahoma"/>
          <w:sz w:val="24"/>
          <w:szCs w:val="24"/>
          <w:lang w:eastAsia="pl-PL"/>
        </w:rPr>
        <w:tab/>
      </w:r>
      <w:r w:rsidRPr="00FE13D0">
        <w:rPr>
          <w:rFonts w:ascii="Tahoma" w:eastAsia="MS Mincho" w:hAnsi="Tahoma" w:cs="Tahoma"/>
          <w:sz w:val="24"/>
          <w:szCs w:val="24"/>
          <w:lang w:eastAsia="pl-PL"/>
        </w:rPr>
        <w:tab/>
      </w:r>
      <w:r w:rsidRPr="00FE13D0">
        <w:rPr>
          <w:rFonts w:ascii="Tahoma" w:eastAsia="MS Mincho" w:hAnsi="Tahoma" w:cs="Tahoma"/>
          <w:sz w:val="24"/>
          <w:szCs w:val="24"/>
          <w:lang w:eastAsia="pl-PL"/>
        </w:rPr>
        <w:tab/>
      </w:r>
      <w:r w:rsidRPr="00FE13D0">
        <w:rPr>
          <w:rFonts w:ascii="Tahoma" w:eastAsia="MS Mincho" w:hAnsi="Tahoma" w:cs="Tahoma"/>
          <w:sz w:val="24"/>
          <w:szCs w:val="24"/>
          <w:lang w:eastAsia="pl-PL"/>
        </w:rPr>
        <w:tab/>
      </w:r>
      <w:r w:rsidRPr="00FE13D0">
        <w:rPr>
          <w:rFonts w:ascii="Tahoma" w:eastAsia="MS Mincho" w:hAnsi="Tahoma" w:cs="Tahoma"/>
          <w:sz w:val="24"/>
          <w:szCs w:val="24"/>
          <w:lang w:eastAsia="pl-PL"/>
        </w:rPr>
        <w:tab/>
        <w:t>…………………</w:t>
      </w:r>
      <w:r w:rsidRPr="00FE13D0">
        <w:rPr>
          <w:rFonts w:ascii="Tahoma" w:eastAsia="MS Mincho" w:hAnsi="Tahoma" w:cs="Tahoma"/>
          <w:sz w:val="24"/>
          <w:szCs w:val="24"/>
          <w:lang w:eastAsia="pl-PL"/>
        </w:rPr>
        <w:tab/>
      </w:r>
    </w:p>
    <w:p w:rsidR="00FE13D0" w:rsidRPr="00FE13D0" w:rsidRDefault="00FE13D0" w:rsidP="00FE13D0">
      <w:pPr>
        <w:keepNext/>
        <w:spacing w:after="0" w:line="240" w:lineRule="auto"/>
        <w:jc w:val="both"/>
        <w:rPr>
          <w:rFonts w:ascii="Tahoma" w:eastAsia="MS Mincho" w:hAnsi="Tahoma" w:cs="Tahoma"/>
          <w:sz w:val="24"/>
          <w:szCs w:val="24"/>
          <w:lang w:eastAsia="pl-PL"/>
        </w:rPr>
      </w:pPr>
    </w:p>
    <w:p w:rsidR="004E0D2E" w:rsidRPr="00003C09" w:rsidRDefault="004E0D2E" w:rsidP="00956071">
      <w:pPr>
        <w:keepNext/>
        <w:spacing w:after="0" w:line="240" w:lineRule="auto"/>
        <w:rPr>
          <w:rFonts w:asciiTheme="minorHAnsi" w:hAnsiTheme="minorHAnsi" w:cstheme="minorHAnsi"/>
          <w:sz w:val="24"/>
          <w:szCs w:val="24"/>
        </w:rPr>
      </w:pPr>
    </w:p>
    <w:sectPr w:rsidR="004E0D2E"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D07" w:rsidRDefault="00DF0D07" w:rsidP="0056409B">
      <w:pPr>
        <w:spacing w:after="0" w:line="240" w:lineRule="auto"/>
      </w:pPr>
      <w:r>
        <w:separator/>
      </w:r>
    </w:p>
  </w:endnote>
  <w:endnote w:type="continuationSeparator" w:id="0">
    <w:p w:rsidR="00DF0D07" w:rsidRDefault="00DF0D07"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DF0D07" w:rsidRDefault="00DF0D07">
        <w:pPr>
          <w:pStyle w:val="Stopka"/>
          <w:jc w:val="center"/>
        </w:pPr>
        <w:r>
          <w:fldChar w:fldCharType="begin"/>
        </w:r>
        <w:r>
          <w:instrText>PAGE   \* MERGEFORMAT</w:instrText>
        </w:r>
        <w:r>
          <w:fldChar w:fldCharType="separate"/>
        </w:r>
        <w:r w:rsidR="00867646">
          <w:rPr>
            <w:noProof/>
          </w:rPr>
          <w:t>4</w:t>
        </w:r>
        <w:r>
          <w:fldChar w:fldCharType="end"/>
        </w:r>
      </w:p>
    </w:sdtContent>
  </w:sdt>
  <w:p w:rsidR="00DF0D07" w:rsidRDefault="00DF0D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D07" w:rsidRDefault="00DF0D07">
    <w:pPr>
      <w:pStyle w:val="Stopka"/>
      <w:jc w:val="center"/>
    </w:pPr>
  </w:p>
  <w:p w:rsidR="00DF0D07" w:rsidRDefault="00DF0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D07" w:rsidRDefault="00DF0D07" w:rsidP="0056409B">
      <w:pPr>
        <w:spacing w:after="0" w:line="240" w:lineRule="auto"/>
      </w:pPr>
      <w:r>
        <w:separator/>
      </w:r>
    </w:p>
  </w:footnote>
  <w:footnote w:type="continuationSeparator" w:id="0">
    <w:p w:rsidR="00DF0D07" w:rsidRDefault="00DF0D07" w:rsidP="0056409B">
      <w:pPr>
        <w:spacing w:after="0" w:line="240" w:lineRule="auto"/>
      </w:pPr>
      <w:r>
        <w:continuationSeparator/>
      </w:r>
    </w:p>
  </w:footnote>
  <w:footnote w:id="1">
    <w:p w:rsidR="00DF0D07" w:rsidRDefault="00DF0D07"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DF0D07" w:rsidRDefault="00DF0D07"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DF0D07" w:rsidRPr="00832D91" w:rsidRDefault="00DF0D07"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DF0D07" w:rsidRPr="008E01CB" w:rsidRDefault="00DF0D07"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DF0D07" w:rsidRPr="00FA1FEB" w:rsidRDefault="00DF0D07"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DF0D07" w:rsidRPr="00FA1FEB" w:rsidRDefault="00DF0D07"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DF0D07" w:rsidRPr="00A2533A" w:rsidRDefault="00DF0D07"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DF0D07" w:rsidRPr="00A2533A" w:rsidRDefault="00DF0D07"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DF0D07" w:rsidRPr="00A84095" w:rsidRDefault="00DF0D07"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DF0D07" w:rsidRPr="00A84095" w:rsidRDefault="00DF0D07"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DF0D07" w:rsidRDefault="00DF0D07"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DF0D07" w:rsidRDefault="00DF0D07"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42EDB"/>
    <w:multiLevelType w:val="hybridMultilevel"/>
    <w:tmpl w:val="EDDC9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452299"/>
    <w:multiLevelType w:val="multilevel"/>
    <w:tmpl w:val="8EEC71C2"/>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3" w15:restartNumberingAfterBreak="0">
    <w:nsid w:val="0AEF1DD2"/>
    <w:multiLevelType w:val="hybridMultilevel"/>
    <w:tmpl w:val="A13605CC"/>
    <w:lvl w:ilvl="0" w:tplc="A246CB76">
      <w:start w:val="1"/>
      <w:numFmt w:val="decimal"/>
      <w:lvlText w:val="%1)"/>
      <w:lvlJc w:val="left"/>
      <w:pPr>
        <w:ind w:left="600" w:hanging="360"/>
      </w:pPr>
      <w:rPr>
        <w:rFonts w:ascii="Tahoma" w:hAnsi="Tahoma" w:cs="Tahoma"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E14D5C"/>
    <w:multiLevelType w:val="hybridMultilevel"/>
    <w:tmpl w:val="B9AA6774"/>
    <w:lvl w:ilvl="0" w:tplc="6A060302">
      <w:start w:val="1"/>
      <w:numFmt w:val="decimal"/>
      <w:lvlText w:val="%1."/>
      <w:lvlJc w:val="left"/>
      <w:pPr>
        <w:ind w:left="720" w:hanging="360"/>
      </w:pPr>
      <w:rPr>
        <w:rFonts w:ascii="Tahoma" w:hAnsi="Tahoma" w:cs="Tahoma"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72E3F"/>
    <w:multiLevelType w:val="hybridMultilevel"/>
    <w:tmpl w:val="91B41C08"/>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15:restartNumberingAfterBreak="0">
    <w:nsid w:val="16C94BA5"/>
    <w:multiLevelType w:val="hybridMultilevel"/>
    <w:tmpl w:val="96DCFCE4"/>
    <w:lvl w:ilvl="0" w:tplc="66DA406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B7A46DC"/>
    <w:multiLevelType w:val="multilevel"/>
    <w:tmpl w:val="3EDA7B16"/>
    <w:lvl w:ilvl="0">
      <w:start w:val="2"/>
      <w:numFmt w:val="decimal"/>
      <w:lvlText w:val="%1."/>
      <w:lvlJc w:val="left"/>
      <w:pPr>
        <w:tabs>
          <w:tab w:val="num" w:pos="360"/>
        </w:tabs>
        <w:ind w:left="360" w:hanging="360"/>
      </w:pPr>
      <w:rPr>
        <w:rFonts w:ascii="Tahoma" w:hAnsi="Tahoma" w:cs="Tahoma" w:hint="default"/>
        <w:b w:val="0"/>
        <w:color w:val="auto"/>
        <w:sz w:val="24"/>
        <w:szCs w:val="24"/>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D5D28BA"/>
    <w:multiLevelType w:val="hybridMultilevel"/>
    <w:tmpl w:val="88662D64"/>
    <w:lvl w:ilvl="0" w:tplc="DAA43F6C">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3"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C81DA8"/>
    <w:multiLevelType w:val="hybridMultilevel"/>
    <w:tmpl w:val="8814DC0A"/>
    <w:lvl w:ilvl="0" w:tplc="EBCEC194">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693576"/>
    <w:multiLevelType w:val="hybridMultilevel"/>
    <w:tmpl w:val="762035A8"/>
    <w:lvl w:ilvl="0" w:tplc="53205392">
      <w:start w:val="2"/>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F191E5D"/>
    <w:multiLevelType w:val="multilevel"/>
    <w:tmpl w:val="64382FAC"/>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8"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325F3153"/>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860058C"/>
    <w:multiLevelType w:val="hybridMultilevel"/>
    <w:tmpl w:val="E1E811AE"/>
    <w:lvl w:ilvl="0" w:tplc="AD981858">
      <w:start w:val="4"/>
      <w:numFmt w:val="decimal"/>
      <w:lvlText w:val="%1."/>
      <w:lvlJc w:val="left"/>
      <w:pPr>
        <w:tabs>
          <w:tab w:val="num" w:pos="1155"/>
        </w:tabs>
        <w:ind w:left="11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B21242D"/>
    <w:multiLevelType w:val="hybridMultilevel"/>
    <w:tmpl w:val="F454E46C"/>
    <w:lvl w:ilvl="0" w:tplc="A5F2C0A0">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0"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066FBD"/>
    <w:multiLevelType w:val="multilevel"/>
    <w:tmpl w:val="7722B944"/>
    <w:lvl w:ilvl="0">
      <w:start w:val="1"/>
      <w:numFmt w:val="decimal"/>
      <w:lvlText w:val="%1."/>
      <w:lvlJc w:val="left"/>
      <w:pPr>
        <w:tabs>
          <w:tab w:val="num" w:pos="360"/>
        </w:tabs>
        <w:ind w:left="360" w:hanging="360"/>
      </w:pPr>
      <w:rPr>
        <w:rFonts w:ascii="Tahoma" w:hAnsi="Tahoma" w:cs="Tahoma" w:hint="default"/>
        <w:b w:val="0"/>
        <w:sz w:val="24"/>
        <w:szCs w:val="24"/>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2"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6"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7" w15:restartNumberingAfterBreak="0">
    <w:nsid w:val="4E3F16A1"/>
    <w:multiLevelType w:val="hybridMultilevel"/>
    <w:tmpl w:val="C5ECA5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9"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5347DE6"/>
    <w:multiLevelType w:val="hybridMultilevel"/>
    <w:tmpl w:val="94C24AA0"/>
    <w:lvl w:ilvl="0" w:tplc="5A4CAC80">
      <w:start w:val="1"/>
      <w:numFmt w:val="decimal"/>
      <w:lvlText w:val="%1)"/>
      <w:lvlJc w:val="left"/>
      <w:pPr>
        <w:ind w:left="660" w:hanging="360"/>
      </w:pPr>
      <w:rPr>
        <w:rFonts w:ascii="Tahoma" w:hAnsi="Tahoma" w:cs="Tahoma" w:hint="default"/>
        <w:sz w:val="24"/>
        <w:szCs w:val="24"/>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4"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612176"/>
    <w:multiLevelType w:val="hybridMultilevel"/>
    <w:tmpl w:val="C3C626C0"/>
    <w:lvl w:ilvl="0" w:tplc="055E4534">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6" w15:restartNumberingAfterBreak="0">
    <w:nsid w:val="623C7587"/>
    <w:multiLevelType w:val="hybridMultilevel"/>
    <w:tmpl w:val="1200DD0E"/>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7"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70"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D941D7F"/>
    <w:multiLevelType w:val="multilevel"/>
    <w:tmpl w:val="C4E4F5D0"/>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2"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28C2CC5"/>
    <w:multiLevelType w:val="hybridMultilevel"/>
    <w:tmpl w:val="44FAB994"/>
    <w:lvl w:ilvl="0" w:tplc="0415000F">
      <w:start w:val="1"/>
      <w:numFmt w:val="decimal"/>
      <w:lvlText w:val="%1."/>
      <w:lvlJc w:val="left"/>
      <w:pPr>
        <w:ind w:left="9291" w:hanging="360"/>
      </w:pPr>
    </w:lvl>
    <w:lvl w:ilvl="1" w:tplc="04150019" w:tentative="1">
      <w:start w:val="1"/>
      <w:numFmt w:val="lowerLetter"/>
      <w:lvlText w:val="%2."/>
      <w:lvlJc w:val="left"/>
      <w:pPr>
        <w:ind w:left="10011" w:hanging="360"/>
      </w:p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tentative="1">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76"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6696C9A"/>
    <w:multiLevelType w:val="multilevel"/>
    <w:tmpl w:val="EF20295E"/>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C819A8"/>
    <w:multiLevelType w:val="multilevel"/>
    <w:tmpl w:val="F87C701C"/>
    <w:lvl w:ilvl="0">
      <w:start w:val="7"/>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88" w15:restartNumberingAfterBreak="0">
    <w:nsid w:val="7AD3310D"/>
    <w:multiLevelType w:val="hybridMultilevel"/>
    <w:tmpl w:val="C3C626C0"/>
    <w:lvl w:ilvl="0" w:tplc="055E4534">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9"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6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1"/>
  </w:num>
  <w:num w:numId="31">
    <w:abstractNumId w:val="1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num>
  <w:num w:numId="34">
    <w:abstractNumId w:val="51"/>
  </w:num>
  <w:num w:numId="35">
    <w:abstractNumId w:val="35"/>
  </w:num>
  <w:num w:numId="36">
    <w:abstractNumId w:val="19"/>
  </w:num>
  <w:num w:numId="37">
    <w:abstractNumId w:val="29"/>
  </w:num>
  <w:num w:numId="38">
    <w:abstractNumId w:val="39"/>
  </w:num>
  <w:num w:numId="39">
    <w:abstractNumId w:val="63"/>
  </w:num>
  <w:num w:numId="40">
    <w:abstractNumId w:val="55"/>
  </w:num>
  <w:num w:numId="41">
    <w:abstractNumId w:val="46"/>
  </w:num>
  <w:num w:numId="42">
    <w:abstractNumId w:val="69"/>
  </w:num>
  <w:num w:numId="43">
    <w:abstractNumId w:val="71"/>
  </w:num>
  <w:num w:numId="44">
    <w:abstractNumId w:val="10"/>
  </w:num>
  <w:num w:numId="45">
    <w:abstractNumId w:val="37"/>
  </w:num>
  <w:num w:numId="46">
    <w:abstractNumId w:val="78"/>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73"/>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num>
  <w:num w:numId="73">
    <w:abstractNumId w:val="25"/>
  </w:num>
  <w:num w:numId="74">
    <w:abstractNumId w:val="75"/>
  </w:num>
  <w:num w:numId="75">
    <w:abstractNumId w:val="67"/>
  </w:num>
  <w:num w:numId="76">
    <w:abstractNumId w:val="86"/>
  </w:num>
  <w:num w:numId="77">
    <w:abstractNumId w:val="24"/>
  </w:num>
  <w:num w:numId="78">
    <w:abstractNumId w:val="23"/>
  </w:num>
  <w:num w:numId="79">
    <w:abstractNumId w:val="9"/>
  </w:num>
  <w:num w:numId="80">
    <w:abstractNumId w:val="64"/>
  </w:num>
  <w:num w:numId="81">
    <w:abstractNumId w:val="80"/>
  </w:num>
  <w:num w:numId="82">
    <w:abstractNumId w:val="27"/>
  </w:num>
  <w:num w:numId="83">
    <w:abstractNumId w:val="31"/>
  </w:num>
  <w:num w:numId="84">
    <w:abstractNumId w:val="87"/>
  </w:num>
  <w:num w:numId="85">
    <w:abstractNumId w:val="45"/>
  </w:num>
  <w:num w:numId="86">
    <w:abstractNumId w:val="66"/>
  </w:num>
  <w:num w:numId="87">
    <w:abstractNumId w:val="42"/>
  </w:num>
  <w:num w:numId="88">
    <w:abstractNumId w:val="57"/>
  </w:num>
  <w:num w:numId="89">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num>
  <w:num w:numId="91">
    <w:abstractNumId w:val="65"/>
  </w:num>
  <w:num w:numId="92">
    <w:abstractNumId w:val="5"/>
  </w:num>
  <w:num w:numId="93">
    <w:abstractNumId w:val="88"/>
  </w:num>
  <w:num w:numId="94">
    <w:abstractNumId w:val="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0AAE"/>
    <w:rsid w:val="00003996"/>
    <w:rsid w:val="00003C09"/>
    <w:rsid w:val="00005F86"/>
    <w:rsid w:val="00007FF3"/>
    <w:rsid w:val="0001479E"/>
    <w:rsid w:val="0003171D"/>
    <w:rsid w:val="000403FF"/>
    <w:rsid w:val="00045E4A"/>
    <w:rsid w:val="000523D1"/>
    <w:rsid w:val="000524C8"/>
    <w:rsid w:val="00057A4C"/>
    <w:rsid w:val="00062D1B"/>
    <w:rsid w:val="00070B1C"/>
    <w:rsid w:val="0007362D"/>
    <w:rsid w:val="000750D9"/>
    <w:rsid w:val="000831FB"/>
    <w:rsid w:val="000906A5"/>
    <w:rsid w:val="000979F8"/>
    <w:rsid w:val="000B2B8F"/>
    <w:rsid w:val="000B3265"/>
    <w:rsid w:val="000B5A72"/>
    <w:rsid w:val="000C315D"/>
    <w:rsid w:val="000C4F5E"/>
    <w:rsid w:val="000D1575"/>
    <w:rsid w:val="000E45A3"/>
    <w:rsid w:val="000F011A"/>
    <w:rsid w:val="00113633"/>
    <w:rsid w:val="00115CF7"/>
    <w:rsid w:val="0012098D"/>
    <w:rsid w:val="00120BBD"/>
    <w:rsid w:val="0012437C"/>
    <w:rsid w:val="001274EF"/>
    <w:rsid w:val="001300EF"/>
    <w:rsid w:val="00130358"/>
    <w:rsid w:val="00130D53"/>
    <w:rsid w:val="00145CA3"/>
    <w:rsid w:val="0014766C"/>
    <w:rsid w:val="00157596"/>
    <w:rsid w:val="00162F49"/>
    <w:rsid w:val="00170828"/>
    <w:rsid w:val="00171958"/>
    <w:rsid w:val="00181BBF"/>
    <w:rsid w:val="00181CC9"/>
    <w:rsid w:val="001836E8"/>
    <w:rsid w:val="00196000"/>
    <w:rsid w:val="001A1D19"/>
    <w:rsid w:val="001A217D"/>
    <w:rsid w:val="001A5426"/>
    <w:rsid w:val="001B4367"/>
    <w:rsid w:val="001D2A4D"/>
    <w:rsid w:val="001D56B1"/>
    <w:rsid w:val="001E5A72"/>
    <w:rsid w:val="001F1051"/>
    <w:rsid w:val="001F1C11"/>
    <w:rsid w:val="001F1E32"/>
    <w:rsid w:val="001F4D61"/>
    <w:rsid w:val="00204007"/>
    <w:rsid w:val="00207EB3"/>
    <w:rsid w:val="00210904"/>
    <w:rsid w:val="00213854"/>
    <w:rsid w:val="002257D8"/>
    <w:rsid w:val="00233EFB"/>
    <w:rsid w:val="00234D7E"/>
    <w:rsid w:val="0023570C"/>
    <w:rsid w:val="00236916"/>
    <w:rsid w:val="002531F7"/>
    <w:rsid w:val="00256E32"/>
    <w:rsid w:val="00257154"/>
    <w:rsid w:val="002628A5"/>
    <w:rsid w:val="002676B2"/>
    <w:rsid w:val="00282174"/>
    <w:rsid w:val="00285CFE"/>
    <w:rsid w:val="002A4B25"/>
    <w:rsid w:val="002A5FDB"/>
    <w:rsid w:val="002B681D"/>
    <w:rsid w:val="002C009D"/>
    <w:rsid w:val="002C112D"/>
    <w:rsid w:val="002C261F"/>
    <w:rsid w:val="002C506D"/>
    <w:rsid w:val="002D169D"/>
    <w:rsid w:val="002D3EBE"/>
    <w:rsid w:val="002F30A2"/>
    <w:rsid w:val="002F6260"/>
    <w:rsid w:val="0030706F"/>
    <w:rsid w:val="003073D7"/>
    <w:rsid w:val="00310CB2"/>
    <w:rsid w:val="00312EBF"/>
    <w:rsid w:val="003260CC"/>
    <w:rsid w:val="003310D8"/>
    <w:rsid w:val="00351E06"/>
    <w:rsid w:val="00356C96"/>
    <w:rsid w:val="0036135F"/>
    <w:rsid w:val="00362095"/>
    <w:rsid w:val="00367602"/>
    <w:rsid w:val="00371372"/>
    <w:rsid w:val="00371D94"/>
    <w:rsid w:val="003802D3"/>
    <w:rsid w:val="003857FB"/>
    <w:rsid w:val="00390DE0"/>
    <w:rsid w:val="00392809"/>
    <w:rsid w:val="003A0B87"/>
    <w:rsid w:val="003A27CF"/>
    <w:rsid w:val="003A65C0"/>
    <w:rsid w:val="003B1FDC"/>
    <w:rsid w:val="003C4266"/>
    <w:rsid w:val="003D06BB"/>
    <w:rsid w:val="003D11B4"/>
    <w:rsid w:val="003E48F6"/>
    <w:rsid w:val="003E49B9"/>
    <w:rsid w:val="003E5686"/>
    <w:rsid w:val="00400472"/>
    <w:rsid w:val="00402FFD"/>
    <w:rsid w:val="004040FC"/>
    <w:rsid w:val="00410F46"/>
    <w:rsid w:val="00416C56"/>
    <w:rsid w:val="0042753E"/>
    <w:rsid w:val="00436A6C"/>
    <w:rsid w:val="00437E7D"/>
    <w:rsid w:val="00451E83"/>
    <w:rsid w:val="00454FFC"/>
    <w:rsid w:val="004700A0"/>
    <w:rsid w:val="00471033"/>
    <w:rsid w:val="00480DB1"/>
    <w:rsid w:val="00482CA2"/>
    <w:rsid w:val="00483EE0"/>
    <w:rsid w:val="004879FF"/>
    <w:rsid w:val="004958A9"/>
    <w:rsid w:val="00497C34"/>
    <w:rsid w:val="004A1ABC"/>
    <w:rsid w:val="004B1435"/>
    <w:rsid w:val="004D138D"/>
    <w:rsid w:val="004D657B"/>
    <w:rsid w:val="004E0D2E"/>
    <w:rsid w:val="004E2ECE"/>
    <w:rsid w:val="004E3589"/>
    <w:rsid w:val="004F0821"/>
    <w:rsid w:val="004F2D08"/>
    <w:rsid w:val="004F4D2A"/>
    <w:rsid w:val="005057D7"/>
    <w:rsid w:val="00506929"/>
    <w:rsid w:val="005105C0"/>
    <w:rsid w:val="00520541"/>
    <w:rsid w:val="005310EC"/>
    <w:rsid w:val="00535AF1"/>
    <w:rsid w:val="00536815"/>
    <w:rsid w:val="005475B0"/>
    <w:rsid w:val="005531D4"/>
    <w:rsid w:val="00561FCA"/>
    <w:rsid w:val="0056409B"/>
    <w:rsid w:val="0057710C"/>
    <w:rsid w:val="00592E08"/>
    <w:rsid w:val="00592FEC"/>
    <w:rsid w:val="0059549B"/>
    <w:rsid w:val="00597D6F"/>
    <w:rsid w:val="005A20F0"/>
    <w:rsid w:val="005A2431"/>
    <w:rsid w:val="005A67EF"/>
    <w:rsid w:val="005C0F51"/>
    <w:rsid w:val="005C2289"/>
    <w:rsid w:val="005C2770"/>
    <w:rsid w:val="005D1987"/>
    <w:rsid w:val="005D311F"/>
    <w:rsid w:val="005E2124"/>
    <w:rsid w:val="005F2A6B"/>
    <w:rsid w:val="006008A5"/>
    <w:rsid w:val="006013DB"/>
    <w:rsid w:val="00602A3F"/>
    <w:rsid w:val="006115AF"/>
    <w:rsid w:val="00616656"/>
    <w:rsid w:val="006304F7"/>
    <w:rsid w:val="006332C4"/>
    <w:rsid w:val="00654D1E"/>
    <w:rsid w:val="00655625"/>
    <w:rsid w:val="006854C8"/>
    <w:rsid w:val="00692261"/>
    <w:rsid w:val="006A2803"/>
    <w:rsid w:val="006A33BF"/>
    <w:rsid w:val="006C2756"/>
    <w:rsid w:val="006E02AD"/>
    <w:rsid w:val="006E0677"/>
    <w:rsid w:val="006F0394"/>
    <w:rsid w:val="006F1264"/>
    <w:rsid w:val="006F4E57"/>
    <w:rsid w:val="006F7BC0"/>
    <w:rsid w:val="00700598"/>
    <w:rsid w:val="00712060"/>
    <w:rsid w:val="00712898"/>
    <w:rsid w:val="00713A8F"/>
    <w:rsid w:val="007144C3"/>
    <w:rsid w:val="00720821"/>
    <w:rsid w:val="007233E1"/>
    <w:rsid w:val="00725E0A"/>
    <w:rsid w:val="00730BB1"/>
    <w:rsid w:val="00744058"/>
    <w:rsid w:val="007508BD"/>
    <w:rsid w:val="00750E68"/>
    <w:rsid w:val="00751A07"/>
    <w:rsid w:val="00753175"/>
    <w:rsid w:val="007540AA"/>
    <w:rsid w:val="00757ED4"/>
    <w:rsid w:val="007616A5"/>
    <w:rsid w:val="00763101"/>
    <w:rsid w:val="00765E4F"/>
    <w:rsid w:val="007815CC"/>
    <w:rsid w:val="0078760A"/>
    <w:rsid w:val="00787892"/>
    <w:rsid w:val="00787D45"/>
    <w:rsid w:val="00790434"/>
    <w:rsid w:val="007A6117"/>
    <w:rsid w:val="007A6FB9"/>
    <w:rsid w:val="007B254C"/>
    <w:rsid w:val="007B2921"/>
    <w:rsid w:val="007B6933"/>
    <w:rsid w:val="007C4227"/>
    <w:rsid w:val="007C5226"/>
    <w:rsid w:val="007C6B7C"/>
    <w:rsid w:val="007E2FFA"/>
    <w:rsid w:val="007F0F06"/>
    <w:rsid w:val="007F1786"/>
    <w:rsid w:val="007F6C55"/>
    <w:rsid w:val="00804D47"/>
    <w:rsid w:val="00806729"/>
    <w:rsid w:val="00811AF4"/>
    <w:rsid w:val="00817A3D"/>
    <w:rsid w:val="00824822"/>
    <w:rsid w:val="00825D70"/>
    <w:rsid w:val="00832D91"/>
    <w:rsid w:val="00834374"/>
    <w:rsid w:val="00845B5E"/>
    <w:rsid w:val="008514AF"/>
    <w:rsid w:val="00867646"/>
    <w:rsid w:val="00875AA1"/>
    <w:rsid w:val="00876B8D"/>
    <w:rsid w:val="008836F9"/>
    <w:rsid w:val="00883EB9"/>
    <w:rsid w:val="00887370"/>
    <w:rsid w:val="008934AC"/>
    <w:rsid w:val="008A786A"/>
    <w:rsid w:val="008B152E"/>
    <w:rsid w:val="008B72B3"/>
    <w:rsid w:val="008C4D5A"/>
    <w:rsid w:val="008D03E9"/>
    <w:rsid w:val="008D231F"/>
    <w:rsid w:val="008D2CA3"/>
    <w:rsid w:val="008E33DF"/>
    <w:rsid w:val="008F2919"/>
    <w:rsid w:val="008F7366"/>
    <w:rsid w:val="009237B2"/>
    <w:rsid w:val="00937315"/>
    <w:rsid w:val="00942A02"/>
    <w:rsid w:val="00943892"/>
    <w:rsid w:val="0094431F"/>
    <w:rsid w:val="00947C7A"/>
    <w:rsid w:val="009523C2"/>
    <w:rsid w:val="00953FD7"/>
    <w:rsid w:val="00954C13"/>
    <w:rsid w:val="00955C53"/>
    <w:rsid w:val="00956071"/>
    <w:rsid w:val="00956D27"/>
    <w:rsid w:val="009608A7"/>
    <w:rsid w:val="00964E6C"/>
    <w:rsid w:val="00966642"/>
    <w:rsid w:val="009709C7"/>
    <w:rsid w:val="00985396"/>
    <w:rsid w:val="00986673"/>
    <w:rsid w:val="00990634"/>
    <w:rsid w:val="009910D3"/>
    <w:rsid w:val="00993DA5"/>
    <w:rsid w:val="0099577C"/>
    <w:rsid w:val="009B14A4"/>
    <w:rsid w:val="009B1C1D"/>
    <w:rsid w:val="009B27F3"/>
    <w:rsid w:val="009C581C"/>
    <w:rsid w:val="009E1ACC"/>
    <w:rsid w:val="009E1E1B"/>
    <w:rsid w:val="009E3961"/>
    <w:rsid w:val="009E5FBF"/>
    <w:rsid w:val="009E642C"/>
    <w:rsid w:val="009F01C6"/>
    <w:rsid w:val="009F03B2"/>
    <w:rsid w:val="009F32D5"/>
    <w:rsid w:val="009F796A"/>
    <w:rsid w:val="00A076BE"/>
    <w:rsid w:val="00A10F5A"/>
    <w:rsid w:val="00A212CB"/>
    <w:rsid w:val="00A335A7"/>
    <w:rsid w:val="00A474B2"/>
    <w:rsid w:val="00A558E7"/>
    <w:rsid w:val="00A60667"/>
    <w:rsid w:val="00A66C76"/>
    <w:rsid w:val="00A70D80"/>
    <w:rsid w:val="00A72394"/>
    <w:rsid w:val="00A75D8D"/>
    <w:rsid w:val="00A804EB"/>
    <w:rsid w:val="00A82F45"/>
    <w:rsid w:val="00A86271"/>
    <w:rsid w:val="00A909CB"/>
    <w:rsid w:val="00A92D48"/>
    <w:rsid w:val="00A92E54"/>
    <w:rsid w:val="00A95741"/>
    <w:rsid w:val="00AA3706"/>
    <w:rsid w:val="00AA6A9D"/>
    <w:rsid w:val="00AB5D8F"/>
    <w:rsid w:val="00AB69CC"/>
    <w:rsid w:val="00AC267F"/>
    <w:rsid w:val="00AC350D"/>
    <w:rsid w:val="00AC37FE"/>
    <w:rsid w:val="00AC3B50"/>
    <w:rsid w:val="00AC5049"/>
    <w:rsid w:val="00AC62FF"/>
    <w:rsid w:val="00AD37B4"/>
    <w:rsid w:val="00AD4A79"/>
    <w:rsid w:val="00AD5D8A"/>
    <w:rsid w:val="00AE1B21"/>
    <w:rsid w:val="00AE60CA"/>
    <w:rsid w:val="00AF3867"/>
    <w:rsid w:val="00AF4B20"/>
    <w:rsid w:val="00AF4F45"/>
    <w:rsid w:val="00AF7542"/>
    <w:rsid w:val="00B06D18"/>
    <w:rsid w:val="00B07746"/>
    <w:rsid w:val="00B07ED0"/>
    <w:rsid w:val="00B11687"/>
    <w:rsid w:val="00B23D9F"/>
    <w:rsid w:val="00B31AB6"/>
    <w:rsid w:val="00B33600"/>
    <w:rsid w:val="00B346A2"/>
    <w:rsid w:val="00B42445"/>
    <w:rsid w:val="00B425A2"/>
    <w:rsid w:val="00B437B2"/>
    <w:rsid w:val="00B44A87"/>
    <w:rsid w:val="00B71239"/>
    <w:rsid w:val="00B72D02"/>
    <w:rsid w:val="00B900D9"/>
    <w:rsid w:val="00B91FFB"/>
    <w:rsid w:val="00B932B9"/>
    <w:rsid w:val="00B96472"/>
    <w:rsid w:val="00BA64C3"/>
    <w:rsid w:val="00BA694D"/>
    <w:rsid w:val="00BB5822"/>
    <w:rsid w:val="00BB7411"/>
    <w:rsid w:val="00BD6800"/>
    <w:rsid w:val="00BD7BDB"/>
    <w:rsid w:val="00BE6BCA"/>
    <w:rsid w:val="00BF0F74"/>
    <w:rsid w:val="00BF66BC"/>
    <w:rsid w:val="00BF6BA0"/>
    <w:rsid w:val="00BF775E"/>
    <w:rsid w:val="00C013C3"/>
    <w:rsid w:val="00C02416"/>
    <w:rsid w:val="00C02FF5"/>
    <w:rsid w:val="00C0478D"/>
    <w:rsid w:val="00C10D80"/>
    <w:rsid w:val="00C233B7"/>
    <w:rsid w:val="00C23CC9"/>
    <w:rsid w:val="00C30C00"/>
    <w:rsid w:val="00C477CC"/>
    <w:rsid w:val="00C53BFE"/>
    <w:rsid w:val="00C62D06"/>
    <w:rsid w:val="00C9092B"/>
    <w:rsid w:val="00C910C6"/>
    <w:rsid w:val="00C91EBA"/>
    <w:rsid w:val="00C97AFB"/>
    <w:rsid w:val="00CA22EF"/>
    <w:rsid w:val="00CD1A42"/>
    <w:rsid w:val="00CD7B19"/>
    <w:rsid w:val="00CE044F"/>
    <w:rsid w:val="00CE48DB"/>
    <w:rsid w:val="00CE5709"/>
    <w:rsid w:val="00CE60F3"/>
    <w:rsid w:val="00CE68E0"/>
    <w:rsid w:val="00CF1B3A"/>
    <w:rsid w:val="00CF4DB5"/>
    <w:rsid w:val="00D05A13"/>
    <w:rsid w:val="00D20522"/>
    <w:rsid w:val="00D31F65"/>
    <w:rsid w:val="00D35D70"/>
    <w:rsid w:val="00D401F2"/>
    <w:rsid w:val="00D443A4"/>
    <w:rsid w:val="00D44B1D"/>
    <w:rsid w:val="00D462DA"/>
    <w:rsid w:val="00D47846"/>
    <w:rsid w:val="00D542BA"/>
    <w:rsid w:val="00D54485"/>
    <w:rsid w:val="00D661A5"/>
    <w:rsid w:val="00D80DCE"/>
    <w:rsid w:val="00D83320"/>
    <w:rsid w:val="00D86089"/>
    <w:rsid w:val="00D94F5D"/>
    <w:rsid w:val="00D957A4"/>
    <w:rsid w:val="00DB1FFD"/>
    <w:rsid w:val="00DB216F"/>
    <w:rsid w:val="00DB3379"/>
    <w:rsid w:val="00DB497D"/>
    <w:rsid w:val="00DD24A2"/>
    <w:rsid w:val="00DD5138"/>
    <w:rsid w:val="00DD59AF"/>
    <w:rsid w:val="00DE6249"/>
    <w:rsid w:val="00DE6631"/>
    <w:rsid w:val="00DF0D07"/>
    <w:rsid w:val="00E04186"/>
    <w:rsid w:val="00E04B8C"/>
    <w:rsid w:val="00E04D1F"/>
    <w:rsid w:val="00E11B4F"/>
    <w:rsid w:val="00E11DCA"/>
    <w:rsid w:val="00E23CC6"/>
    <w:rsid w:val="00E24F0A"/>
    <w:rsid w:val="00E523FE"/>
    <w:rsid w:val="00E652AB"/>
    <w:rsid w:val="00E8488D"/>
    <w:rsid w:val="00E85EB1"/>
    <w:rsid w:val="00E90CF6"/>
    <w:rsid w:val="00E93B75"/>
    <w:rsid w:val="00EA3A09"/>
    <w:rsid w:val="00EA43BB"/>
    <w:rsid w:val="00EA5F18"/>
    <w:rsid w:val="00EB3B94"/>
    <w:rsid w:val="00EB4D55"/>
    <w:rsid w:val="00EC31E6"/>
    <w:rsid w:val="00EC4BF4"/>
    <w:rsid w:val="00ED10C7"/>
    <w:rsid w:val="00ED3402"/>
    <w:rsid w:val="00ED461C"/>
    <w:rsid w:val="00ED6DBB"/>
    <w:rsid w:val="00EE270A"/>
    <w:rsid w:val="00EF4BF7"/>
    <w:rsid w:val="00F03ABC"/>
    <w:rsid w:val="00F077A2"/>
    <w:rsid w:val="00F144B6"/>
    <w:rsid w:val="00F146CD"/>
    <w:rsid w:val="00F1515C"/>
    <w:rsid w:val="00F172EC"/>
    <w:rsid w:val="00F17600"/>
    <w:rsid w:val="00F302C7"/>
    <w:rsid w:val="00F56219"/>
    <w:rsid w:val="00F7152B"/>
    <w:rsid w:val="00F747B2"/>
    <w:rsid w:val="00F863A2"/>
    <w:rsid w:val="00F86F79"/>
    <w:rsid w:val="00F94C29"/>
    <w:rsid w:val="00FA1B26"/>
    <w:rsid w:val="00FA4CDB"/>
    <w:rsid w:val="00FA6C5F"/>
    <w:rsid w:val="00FC0022"/>
    <w:rsid w:val="00FD219A"/>
    <w:rsid w:val="00FD42E4"/>
    <w:rsid w:val="00FE0135"/>
    <w:rsid w:val="00FE13D0"/>
    <w:rsid w:val="00FE7901"/>
    <w:rsid w:val="00FF256D"/>
    <w:rsid w:val="00FF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A628A34"/>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paragraph" w:customStyle="1" w:styleId="gwpf1734786gwpe8b5a7ddmsonormal">
    <w:name w:val="gwpf1734786_gwpe8b5a7dd_msonormal"/>
    <w:basedOn w:val="Normalny"/>
    <w:rsid w:val="009E396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519536705">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E3A5F-F659-4D59-92FD-1C5A7152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52</Pages>
  <Words>16350</Words>
  <Characters>98102</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15</cp:revision>
  <cp:lastPrinted>2022-05-17T07:07:00Z</cp:lastPrinted>
  <dcterms:created xsi:type="dcterms:W3CDTF">2023-03-01T12:57:00Z</dcterms:created>
  <dcterms:modified xsi:type="dcterms:W3CDTF">2023-03-01T14:31:00Z</dcterms:modified>
</cp:coreProperties>
</file>