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D3F6B" w14:textId="601B496E" w:rsidR="00F67AA3" w:rsidRDefault="00F67AA3" w:rsidP="00905122">
      <w:pPr>
        <w:widowControl w:val="0"/>
        <w:jc w:val="center"/>
        <w:rPr>
          <w:sz w:val="24"/>
        </w:rPr>
      </w:pPr>
    </w:p>
    <w:p w14:paraId="11DCE825" w14:textId="62C27C20" w:rsidR="00F67AA3" w:rsidRPr="00F67AA3" w:rsidRDefault="00F67AA3" w:rsidP="00905122">
      <w:pPr>
        <w:widowControl w:val="0"/>
        <w:rPr>
          <w:sz w:val="24"/>
        </w:rPr>
      </w:pPr>
    </w:p>
    <w:p w14:paraId="5A20C9AA" w14:textId="36E56A22" w:rsidR="00F67AA3" w:rsidRPr="00F67AA3" w:rsidRDefault="00F67AA3" w:rsidP="00905122">
      <w:pPr>
        <w:widowControl w:val="0"/>
        <w:rPr>
          <w:sz w:val="24"/>
        </w:rPr>
      </w:pPr>
    </w:p>
    <w:p w14:paraId="5B367EC1" w14:textId="54A9A354" w:rsidR="00F67AA3" w:rsidRPr="00F67AA3" w:rsidRDefault="00F67AA3" w:rsidP="00905122">
      <w:pPr>
        <w:widowControl w:val="0"/>
        <w:rPr>
          <w:sz w:val="24"/>
        </w:rPr>
      </w:pPr>
    </w:p>
    <w:p w14:paraId="61F1CEEA" w14:textId="4AD77263" w:rsidR="00F67AA3" w:rsidRPr="00F67AA3" w:rsidRDefault="00F67AA3" w:rsidP="00905122">
      <w:pPr>
        <w:widowControl w:val="0"/>
        <w:jc w:val="right"/>
        <w:rPr>
          <w:rFonts w:eastAsia="Times New Roman" w:cs="Times New Roman"/>
          <w:sz w:val="24"/>
          <w:szCs w:val="24"/>
          <w:lang w:eastAsia="pl-PL"/>
        </w:rPr>
      </w:pPr>
      <w:r w:rsidRPr="00F67AA3">
        <w:rPr>
          <w:rFonts w:eastAsia="Times New Roman" w:cs="Times New Roman"/>
          <w:sz w:val="24"/>
          <w:szCs w:val="24"/>
          <w:lang w:eastAsia="pl-PL"/>
        </w:rPr>
        <w:t xml:space="preserve">Kraków, dn. </w:t>
      </w:r>
      <w:r w:rsidR="004B1A1A">
        <w:rPr>
          <w:rFonts w:eastAsia="Times New Roman" w:cs="Times New Roman"/>
          <w:sz w:val="24"/>
          <w:szCs w:val="24"/>
          <w:lang w:eastAsia="pl-PL"/>
        </w:rPr>
        <w:t>20.12.2023 r.</w:t>
      </w:r>
    </w:p>
    <w:p w14:paraId="149BE364" w14:textId="5E29FB7A" w:rsidR="00F67AA3" w:rsidRPr="00F67AA3" w:rsidRDefault="00F67AA3" w:rsidP="00905122">
      <w:pPr>
        <w:widowControl w:val="0"/>
        <w:rPr>
          <w:rFonts w:eastAsia="Times New Roman" w:cs="Times New Roman"/>
          <w:bCs/>
          <w:sz w:val="24"/>
          <w:szCs w:val="24"/>
        </w:rPr>
      </w:pPr>
      <w:r w:rsidRPr="00F67AA3">
        <w:rPr>
          <w:rFonts w:eastAsia="Times New Roman" w:cs="Times New Roman"/>
          <w:bCs/>
          <w:sz w:val="24"/>
          <w:szCs w:val="24"/>
        </w:rPr>
        <w:t>SZP-271</w:t>
      </w:r>
      <w:r w:rsidR="004B1A1A">
        <w:rPr>
          <w:rFonts w:eastAsia="Times New Roman" w:cs="Times New Roman"/>
          <w:bCs/>
          <w:sz w:val="24"/>
          <w:szCs w:val="24"/>
        </w:rPr>
        <w:t>/42-3/</w:t>
      </w:r>
      <w:r w:rsidR="00AA7E93">
        <w:rPr>
          <w:rFonts w:eastAsia="Times New Roman" w:cs="Times New Roman"/>
          <w:bCs/>
          <w:sz w:val="24"/>
          <w:szCs w:val="24"/>
        </w:rPr>
        <w:t>2023</w:t>
      </w:r>
    </w:p>
    <w:p w14:paraId="3B6F3AE3" w14:textId="77777777" w:rsidR="00F67AA3" w:rsidRPr="00F67AA3" w:rsidRDefault="00F67AA3" w:rsidP="00905122">
      <w:pPr>
        <w:widowControl w:val="0"/>
        <w:jc w:val="both"/>
        <w:rPr>
          <w:rFonts w:eastAsia="Times New Roman" w:cs="Times New Roman"/>
          <w:sz w:val="24"/>
          <w:szCs w:val="24"/>
          <w:lang w:eastAsia="pl-PL"/>
        </w:rPr>
      </w:pPr>
    </w:p>
    <w:p w14:paraId="3532DBD9" w14:textId="77777777" w:rsidR="00F67AA3" w:rsidRPr="00F67AA3" w:rsidRDefault="00F67AA3" w:rsidP="00905122">
      <w:pPr>
        <w:widowControl w:val="0"/>
        <w:ind w:left="5672" w:firstLine="709"/>
        <w:jc w:val="both"/>
        <w:rPr>
          <w:rFonts w:eastAsia="Times New Roman" w:cs="Times New Roman"/>
          <w:b/>
          <w:bCs/>
          <w:sz w:val="24"/>
          <w:szCs w:val="24"/>
          <w:lang w:eastAsia="pl-PL"/>
        </w:rPr>
      </w:pPr>
      <w:r w:rsidRPr="00F67AA3">
        <w:rPr>
          <w:rFonts w:eastAsia="Times New Roman" w:cs="Times New Roman"/>
          <w:b/>
          <w:bCs/>
          <w:sz w:val="24"/>
          <w:szCs w:val="24"/>
          <w:lang w:eastAsia="pl-PL"/>
        </w:rPr>
        <w:t>Do wszystkich zainteresowanych</w:t>
      </w:r>
    </w:p>
    <w:p w14:paraId="7B28F54F" w14:textId="77777777" w:rsidR="00F67AA3" w:rsidRPr="00F67AA3" w:rsidRDefault="00F67AA3" w:rsidP="00905122">
      <w:pPr>
        <w:widowControl w:val="0"/>
        <w:jc w:val="both"/>
        <w:rPr>
          <w:rFonts w:eastAsia="Times New Roman" w:cs="Times New Roman"/>
          <w:sz w:val="24"/>
          <w:szCs w:val="24"/>
          <w:lang w:eastAsia="pl-PL"/>
        </w:rPr>
      </w:pPr>
    </w:p>
    <w:p w14:paraId="6D57E3F6" w14:textId="15D63D0A" w:rsidR="00F67AA3" w:rsidRPr="006E1C77" w:rsidRDefault="00F67AA3" w:rsidP="00905122">
      <w:pPr>
        <w:widowControl w:val="0"/>
        <w:jc w:val="both"/>
        <w:rPr>
          <w:rFonts w:eastAsia="Times New Roman" w:cs="Times New Roman"/>
          <w:b/>
          <w:bCs/>
          <w:sz w:val="24"/>
          <w:szCs w:val="24"/>
        </w:rPr>
      </w:pPr>
      <w:r w:rsidRPr="006E1C77">
        <w:rPr>
          <w:rFonts w:eastAsia="Times New Roman" w:cs="Times New Roman"/>
          <w:b/>
          <w:bCs/>
          <w:sz w:val="24"/>
          <w:szCs w:val="24"/>
        </w:rPr>
        <w:t>Dot. sprawy: SZP/</w:t>
      </w:r>
      <w:r w:rsidR="00AA7E93" w:rsidRPr="006E1C77">
        <w:rPr>
          <w:rFonts w:eastAsia="Times New Roman" w:cs="Times New Roman"/>
          <w:b/>
          <w:bCs/>
          <w:sz w:val="24"/>
          <w:szCs w:val="24"/>
        </w:rPr>
        <w:t>40</w:t>
      </w:r>
      <w:r w:rsidRPr="006E1C77">
        <w:rPr>
          <w:rFonts w:eastAsia="Times New Roman" w:cs="Times New Roman"/>
          <w:b/>
          <w:bCs/>
          <w:sz w:val="24"/>
          <w:szCs w:val="24"/>
        </w:rPr>
        <w:t>/</w:t>
      </w:r>
      <w:r w:rsidR="00AA7E93" w:rsidRPr="006E1C77">
        <w:rPr>
          <w:rFonts w:eastAsia="Times New Roman" w:cs="Times New Roman"/>
          <w:b/>
          <w:bCs/>
          <w:sz w:val="24"/>
          <w:szCs w:val="24"/>
        </w:rPr>
        <w:t>2023</w:t>
      </w:r>
      <w:r w:rsidRPr="006E1C77">
        <w:rPr>
          <w:rFonts w:eastAsia="Times New Roman" w:cs="Times New Roman"/>
          <w:b/>
          <w:bCs/>
          <w:sz w:val="24"/>
          <w:szCs w:val="24"/>
        </w:rPr>
        <w:t xml:space="preserve"> - </w:t>
      </w:r>
      <w:r w:rsidRPr="006E1C77">
        <w:rPr>
          <w:rFonts w:eastAsia="Times New Roman" w:cs="Times New Roman"/>
          <w:b/>
          <w:sz w:val="24"/>
          <w:szCs w:val="24"/>
          <w:lang w:eastAsia="pl-PL"/>
        </w:rPr>
        <w:t xml:space="preserve">wyjaśnienie </w:t>
      </w:r>
      <w:r w:rsidR="00DE57B9" w:rsidRPr="006E1C77">
        <w:rPr>
          <w:b/>
          <w:sz w:val="24"/>
          <w:lang w:eastAsia="pl-PL"/>
        </w:rPr>
        <w:t>i zmiany treści SWZ</w:t>
      </w:r>
    </w:p>
    <w:p w14:paraId="5FD155C4" w14:textId="77777777" w:rsidR="00F67AA3" w:rsidRPr="006E4A5A" w:rsidRDefault="00F67AA3" w:rsidP="00905122">
      <w:pPr>
        <w:widowControl w:val="0"/>
        <w:jc w:val="both"/>
        <w:rPr>
          <w:rFonts w:eastAsia="Times New Roman" w:cs="Times New Roman"/>
          <w:sz w:val="24"/>
          <w:szCs w:val="24"/>
          <w:lang w:eastAsia="pl-PL"/>
        </w:rPr>
      </w:pPr>
    </w:p>
    <w:p w14:paraId="7CD434B7" w14:textId="77777777" w:rsidR="00F67AA3" w:rsidRPr="006E4A5A" w:rsidRDefault="00F67AA3" w:rsidP="00905122">
      <w:pPr>
        <w:widowControl w:val="0"/>
        <w:jc w:val="both"/>
        <w:rPr>
          <w:rFonts w:eastAsia="Times New Roman" w:cs="Times New Roman"/>
          <w:b/>
          <w:sz w:val="24"/>
          <w:szCs w:val="24"/>
          <w:lang w:eastAsia="pl-PL"/>
        </w:rPr>
      </w:pPr>
    </w:p>
    <w:p w14:paraId="6EB75FBC" w14:textId="799DFF71" w:rsidR="00F67AA3" w:rsidRPr="00306F4C" w:rsidRDefault="00F67AA3" w:rsidP="00905122">
      <w:pPr>
        <w:widowControl w:val="0"/>
        <w:ind w:right="329"/>
        <w:jc w:val="both"/>
        <w:rPr>
          <w:rFonts w:eastAsia="Times New Roman" w:cs="Times New Roman"/>
          <w:b/>
          <w:bCs/>
          <w:sz w:val="24"/>
          <w:szCs w:val="24"/>
          <w:lang w:eastAsia="pl-PL"/>
        </w:rPr>
      </w:pPr>
      <w:bookmarkStart w:id="0" w:name="_Hlk70072044"/>
      <w:r w:rsidRPr="006E4A5A">
        <w:rPr>
          <w:rFonts w:eastAsia="Times New Roman" w:cs="Times New Roman"/>
          <w:sz w:val="24"/>
          <w:szCs w:val="24"/>
          <w:lang w:eastAsia="pl-PL"/>
        </w:rPr>
        <w:t xml:space="preserve">Dotyczy postępowania o udzielenie zamówienia publicznego na: </w:t>
      </w:r>
      <w:r w:rsidR="00306F4C" w:rsidRPr="00306F4C">
        <w:rPr>
          <w:rFonts w:eastAsia="Times New Roman" w:cs="Times New Roman"/>
          <w:b/>
          <w:bCs/>
          <w:sz w:val="24"/>
          <w:szCs w:val="24"/>
          <w:lang w:eastAsia="pl-PL"/>
        </w:rPr>
        <w:t>Dostawę stołów operacyjnych oraz kolumn anestezjologicznych i chirurgicznych do Szpitala</w:t>
      </w:r>
      <w:bookmarkEnd w:id="0"/>
      <w:r w:rsidR="00306F4C" w:rsidRPr="00306F4C">
        <w:rPr>
          <w:rFonts w:eastAsia="Times New Roman" w:cs="Times New Roman"/>
          <w:b/>
          <w:bCs/>
          <w:sz w:val="24"/>
          <w:szCs w:val="24"/>
          <w:lang w:eastAsia="pl-PL"/>
        </w:rPr>
        <w:t>.</w:t>
      </w:r>
    </w:p>
    <w:p w14:paraId="4833EB35" w14:textId="77777777" w:rsidR="00306F4C" w:rsidRPr="006E4A5A" w:rsidRDefault="00306F4C" w:rsidP="00905122">
      <w:pPr>
        <w:widowControl w:val="0"/>
        <w:ind w:right="329"/>
        <w:jc w:val="both"/>
        <w:rPr>
          <w:rFonts w:eastAsia="Times New Roman" w:cs="Times New Roman"/>
          <w:i/>
          <w:sz w:val="24"/>
          <w:szCs w:val="24"/>
          <w:lang w:eastAsia="pl-PL"/>
        </w:rPr>
      </w:pPr>
    </w:p>
    <w:p w14:paraId="16E8C07E" w14:textId="54CF0581" w:rsidR="0014584C" w:rsidRPr="0014584C" w:rsidRDefault="00F67AA3" w:rsidP="003E0F24">
      <w:pPr>
        <w:pStyle w:val="Akapitzlist"/>
        <w:widowControl w:val="0"/>
        <w:numPr>
          <w:ilvl w:val="0"/>
          <w:numId w:val="2"/>
        </w:numPr>
        <w:jc w:val="both"/>
        <w:rPr>
          <w:rFonts w:eastAsia="Times New Roman" w:cs="Times New Roman"/>
          <w:b/>
          <w:color w:val="000000"/>
          <w:sz w:val="24"/>
          <w:szCs w:val="24"/>
          <w:lang w:eastAsia="pl-PL"/>
        </w:rPr>
      </w:pPr>
      <w:r w:rsidRPr="0014584C">
        <w:rPr>
          <w:rFonts w:eastAsia="Times New Roman" w:cs="Times New Roman"/>
          <w:b/>
          <w:color w:val="000000"/>
          <w:sz w:val="24"/>
          <w:szCs w:val="24"/>
          <w:lang w:eastAsia="pl-PL"/>
        </w:rPr>
        <w:t>WYJAŚNIENIA TREŚCI SWZ</w:t>
      </w:r>
    </w:p>
    <w:p w14:paraId="431331C5" w14:textId="656C9E68" w:rsidR="00F67AA3" w:rsidRPr="0014584C" w:rsidRDefault="00F67AA3" w:rsidP="00905122">
      <w:pPr>
        <w:pStyle w:val="Akapitzlist"/>
        <w:widowControl w:val="0"/>
        <w:ind w:left="720"/>
        <w:jc w:val="both"/>
        <w:rPr>
          <w:rFonts w:eastAsia="Times New Roman" w:cs="Times New Roman"/>
          <w:b/>
          <w:color w:val="000000"/>
          <w:sz w:val="24"/>
          <w:szCs w:val="24"/>
          <w:lang w:eastAsia="pl-PL"/>
        </w:rPr>
      </w:pPr>
      <w:r w:rsidRPr="0014584C">
        <w:rPr>
          <w:rFonts w:eastAsia="Times New Roman" w:cs="Times New Roman"/>
          <w:sz w:val="24"/>
          <w:szCs w:val="24"/>
          <w:lang w:eastAsia="pl-PL"/>
        </w:rPr>
        <w:t xml:space="preserve">Działając na </w:t>
      </w:r>
      <w:r w:rsidRPr="007C61BD">
        <w:rPr>
          <w:rFonts w:eastAsia="Times New Roman" w:cs="Times New Roman"/>
          <w:sz w:val="24"/>
          <w:szCs w:val="24"/>
          <w:lang w:eastAsia="pl-PL"/>
        </w:rPr>
        <w:t>podstawie</w:t>
      </w:r>
      <w:r w:rsidR="00461D3D" w:rsidRPr="007C61BD">
        <w:rPr>
          <w:i/>
          <w:iCs/>
          <w:sz w:val="24"/>
          <w:lang w:eastAsia="pl-PL"/>
        </w:rPr>
        <w:t xml:space="preserve"> </w:t>
      </w:r>
      <w:r w:rsidR="00461D3D" w:rsidRPr="007C61BD">
        <w:rPr>
          <w:sz w:val="24"/>
          <w:lang w:eastAsia="pl-PL"/>
        </w:rPr>
        <w:t>art. 135 ust. 2</w:t>
      </w:r>
      <w:r w:rsidR="00461D3D" w:rsidRPr="007C61BD">
        <w:rPr>
          <w:b/>
          <w:bCs/>
          <w:i/>
          <w:iCs/>
          <w:sz w:val="24"/>
          <w:lang w:eastAsia="pl-PL"/>
        </w:rPr>
        <w:t xml:space="preserve"> </w:t>
      </w:r>
      <w:r w:rsidRPr="0014584C">
        <w:rPr>
          <w:rFonts w:eastAsia="Times New Roman" w:cs="Times New Roman"/>
          <w:bCs/>
          <w:sz w:val="24"/>
          <w:szCs w:val="24"/>
          <w:lang w:eastAsia="pl-PL"/>
        </w:rPr>
        <w:t>ustawy z dnia 11 września 2019 r. – Prawo zamówień publicznych</w:t>
      </w:r>
      <w:r w:rsidR="00461D3D">
        <w:rPr>
          <w:rFonts w:eastAsia="Times New Roman" w:cs="Times New Roman"/>
          <w:bCs/>
          <w:sz w:val="24"/>
          <w:szCs w:val="24"/>
          <w:lang w:eastAsia="pl-PL"/>
        </w:rPr>
        <w:t xml:space="preserve"> </w:t>
      </w:r>
      <w:r w:rsidR="00461D3D">
        <w:rPr>
          <w:bCs/>
          <w:sz w:val="24"/>
          <w:lang w:eastAsia="pl-PL"/>
        </w:rPr>
        <w:t>(zwana dalej: PZP)</w:t>
      </w:r>
      <w:r w:rsidRPr="0014584C">
        <w:rPr>
          <w:rFonts w:eastAsia="Times New Roman" w:cs="Times New Roman"/>
          <w:bCs/>
          <w:sz w:val="24"/>
          <w:szCs w:val="24"/>
          <w:lang w:eastAsia="pl-PL"/>
        </w:rPr>
        <w:t>,</w:t>
      </w:r>
      <w:r w:rsidRPr="0014584C">
        <w:rPr>
          <w:rFonts w:eastAsia="Times New Roman" w:cs="Times New Roman"/>
          <w:sz w:val="24"/>
          <w:szCs w:val="24"/>
          <w:lang w:eastAsia="pl-PL"/>
        </w:rPr>
        <w:t xml:space="preserve"> </w:t>
      </w:r>
      <w:r w:rsidRPr="0014584C">
        <w:rPr>
          <w:rFonts w:eastAsia="Times New Roman" w:cs="Times New Roman"/>
          <w:color w:val="000000"/>
          <w:sz w:val="24"/>
          <w:szCs w:val="24"/>
          <w:lang w:eastAsia="pl-PL"/>
        </w:rPr>
        <w:t xml:space="preserve">Zamawiający przekazuje poniżej treść zapytań, które </w:t>
      </w:r>
      <w:r w:rsidRPr="0014584C">
        <w:rPr>
          <w:rFonts w:eastAsia="Times New Roman" w:cs="Times New Roman"/>
          <w:sz w:val="24"/>
          <w:szCs w:val="24"/>
          <w:lang w:eastAsia="pl-PL"/>
        </w:rPr>
        <w:t>wpłynęły do Zamawiającego wraz z wyjaśnieniami:</w:t>
      </w:r>
    </w:p>
    <w:p w14:paraId="52691A0C" w14:textId="77777777" w:rsidR="00F67AA3" w:rsidRPr="006E4A5A" w:rsidRDefault="00F67AA3" w:rsidP="00905122">
      <w:pPr>
        <w:widowControl w:val="0"/>
        <w:jc w:val="both"/>
        <w:rPr>
          <w:rFonts w:eastAsia="Times New Roman" w:cs="Times New Roman"/>
          <w:b/>
          <w:sz w:val="24"/>
          <w:szCs w:val="24"/>
          <w:lang w:eastAsia="pl-PL"/>
        </w:rPr>
      </w:pPr>
    </w:p>
    <w:p w14:paraId="1D110532" w14:textId="7890802D" w:rsidR="00661390" w:rsidRDefault="00F67AA3" w:rsidP="00905122">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Pytanie 1</w:t>
      </w:r>
      <w:bookmarkStart w:id="1" w:name="_Hlk88643655"/>
      <w:r w:rsidR="006E4A5A" w:rsidRPr="00FC361C">
        <w:rPr>
          <w:rFonts w:eastAsia="Times New Roman" w:cs="Times New Roman"/>
          <w:b/>
          <w:sz w:val="24"/>
          <w:szCs w:val="24"/>
          <w:lang w:eastAsia="pl-PL"/>
        </w:rPr>
        <w:t xml:space="preserve"> </w:t>
      </w:r>
      <w:bookmarkEnd w:id="1"/>
      <w:r w:rsidR="008B2554">
        <w:rPr>
          <w:rFonts w:eastAsia="Times New Roman" w:cs="Times New Roman"/>
          <w:b/>
          <w:sz w:val="24"/>
          <w:szCs w:val="24"/>
          <w:lang w:eastAsia="pl-PL"/>
        </w:rPr>
        <w:t>– dotyczy pakietu nr 1 pkt 3</w:t>
      </w:r>
    </w:p>
    <w:p w14:paraId="1B062001" w14:textId="0FCD2690" w:rsidR="005C4D3D" w:rsidRPr="004B1A1A" w:rsidRDefault="00716A6B" w:rsidP="00905122">
      <w:pPr>
        <w:widowControl w:val="0"/>
        <w:tabs>
          <w:tab w:val="left" w:pos="0"/>
        </w:tabs>
        <w:jc w:val="both"/>
        <w:outlineLvl w:val="5"/>
        <w:rPr>
          <w:rFonts w:eastAsia="Times New Roman" w:cs="Times New Roman"/>
          <w:bCs/>
          <w:sz w:val="24"/>
          <w:szCs w:val="24"/>
          <w:lang w:eastAsia="pl-PL"/>
        </w:rPr>
      </w:pPr>
      <w:r w:rsidRPr="00716A6B">
        <w:rPr>
          <w:rFonts w:eastAsia="Times New Roman" w:cs="Times New Roman"/>
          <w:bCs/>
          <w:sz w:val="24"/>
          <w:szCs w:val="24"/>
          <w:lang w:eastAsia="pl-PL"/>
        </w:rPr>
        <w:t xml:space="preserve">Czy Zamawiający dopuści mobilny stół operacyjny z podstawą jezdną z 4 podwójnymi kołami o średnicy 125 mm bez dodatkowego koła kierunkowego, które może być wykorzystane tylko do jazdy na wprost, </w:t>
      </w:r>
      <w:r w:rsidRPr="004B1A1A">
        <w:rPr>
          <w:rFonts w:eastAsia="Times New Roman" w:cs="Times New Roman"/>
          <w:bCs/>
          <w:sz w:val="24"/>
          <w:szCs w:val="24"/>
          <w:lang w:eastAsia="pl-PL"/>
        </w:rPr>
        <w:t>co znacząco ogranicza mobilność stołu na boki?</w:t>
      </w:r>
    </w:p>
    <w:p w14:paraId="42AF4F30" w14:textId="60CE1C82" w:rsidR="00A70834" w:rsidRPr="004B1A1A" w:rsidRDefault="00F67AA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Nie, zamawiający nie dopuszcza</w:t>
      </w:r>
    </w:p>
    <w:p w14:paraId="56CCDEF4" w14:textId="0C92192D" w:rsidR="00FC361C" w:rsidRPr="004B1A1A" w:rsidRDefault="00FC361C" w:rsidP="00905122">
      <w:pPr>
        <w:widowControl w:val="0"/>
        <w:rPr>
          <w:rFonts w:eastAsia="Times New Roman" w:cs="Times New Roman"/>
          <w:color w:val="FF0000"/>
          <w:sz w:val="24"/>
          <w:szCs w:val="24"/>
        </w:rPr>
      </w:pPr>
    </w:p>
    <w:p w14:paraId="0676B13E" w14:textId="198F0245"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Pytanie 2 </w:t>
      </w:r>
      <w:r w:rsidR="00716A6B" w:rsidRPr="004B1A1A">
        <w:rPr>
          <w:rFonts w:eastAsia="Times New Roman" w:cs="Times New Roman"/>
          <w:b/>
          <w:sz w:val="24"/>
          <w:szCs w:val="24"/>
          <w:lang w:eastAsia="pl-PL"/>
        </w:rPr>
        <w:t>– dotyczy pakietu nr 1 pkt 8</w:t>
      </w:r>
    </w:p>
    <w:p w14:paraId="753AB63D" w14:textId="52361DBB" w:rsidR="005C4D3D" w:rsidRPr="004B1A1A" w:rsidRDefault="003A24C9"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stół operacyjny z blokadą kół aktywowaną centralnym hamulcem, umiejscowionym od strony głowy pacjenta, stanowiska anestezjologicznego – od strony, gdzie w praktyce stół jest blokowany/odblokowywany?</w:t>
      </w:r>
    </w:p>
    <w:p w14:paraId="7A457D87" w14:textId="567E51B9"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Nie, zamawiający nie dopuszcza</w:t>
      </w:r>
    </w:p>
    <w:p w14:paraId="232D9029" w14:textId="0F7738AD" w:rsidR="00A70834" w:rsidRPr="004B1A1A" w:rsidRDefault="00A70834" w:rsidP="00905122">
      <w:pPr>
        <w:widowControl w:val="0"/>
        <w:jc w:val="both"/>
        <w:rPr>
          <w:rFonts w:eastAsia="Times New Roman" w:cs="Times New Roman"/>
          <w:sz w:val="24"/>
          <w:szCs w:val="24"/>
        </w:rPr>
      </w:pPr>
    </w:p>
    <w:p w14:paraId="4A758B26" w14:textId="593FF4DD"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3</w:t>
      </w:r>
      <w:r w:rsidR="00834B35" w:rsidRPr="004B1A1A">
        <w:rPr>
          <w:rFonts w:eastAsia="Times New Roman" w:cs="Times New Roman"/>
          <w:b/>
          <w:sz w:val="24"/>
          <w:szCs w:val="24"/>
          <w:lang w:eastAsia="pl-PL"/>
        </w:rPr>
        <w:t xml:space="preserve"> – dotyczy pakietu nr 1 pkt 14</w:t>
      </w:r>
    </w:p>
    <w:p w14:paraId="685F4241" w14:textId="77CC24FE" w:rsidR="005C4D3D" w:rsidRPr="004B1A1A" w:rsidRDefault="00834B35"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stół operacyjny z mechaniczną regulacją segmentów nóg w zakresie -90°/+30°? Rozwiązanie mechaniczne umożliwia w przyszłości dołączenie dowolnego akcesorium np. przystawki ortopedycznej i jest mniej awaryjne.</w:t>
      </w:r>
    </w:p>
    <w:p w14:paraId="2419D15E" w14:textId="4711F974"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Nie, zamawiający nie dopuszcza</w:t>
      </w:r>
    </w:p>
    <w:p w14:paraId="51EEB32A" w14:textId="75A27196" w:rsidR="00793A4C" w:rsidRPr="004B1A1A" w:rsidRDefault="00793A4C" w:rsidP="00905122">
      <w:pPr>
        <w:widowControl w:val="0"/>
        <w:tabs>
          <w:tab w:val="left" w:pos="0"/>
        </w:tabs>
        <w:jc w:val="both"/>
        <w:outlineLvl w:val="5"/>
        <w:rPr>
          <w:rFonts w:eastAsia="Times New Roman" w:cs="Times New Roman"/>
          <w:b/>
          <w:sz w:val="24"/>
          <w:szCs w:val="24"/>
          <w:lang w:eastAsia="pl-PL"/>
        </w:rPr>
      </w:pPr>
    </w:p>
    <w:p w14:paraId="1755029E" w14:textId="520CAD9C"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4</w:t>
      </w:r>
      <w:r w:rsidR="006B30E4" w:rsidRPr="004B1A1A">
        <w:rPr>
          <w:rFonts w:eastAsia="Times New Roman" w:cs="Times New Roman"/>
          <w:b/>
          <w:sz w:val="24"/>
          <w:szCs w:val="24"/>
          <w:lang w:eastAsia="pl-PL"/>
        </w:rPr>
        <w:t xml:space="preserve"> – dotyczy pakietu nr 1 pkt 15</w:t>
      </w:r>
    </w:p>
    <w:p w14:paraId="3352200C" w14:textId="393FF742" w:rsidR="00793A4C" w:rsidRPr="004B1A1A" w:rsidRDefault="006B30E4"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stół operacyjny z podgłówkiem regulowanym manualnie w dwóch płaszczyznach za pomocą dźwigni odpowiadających za poszczególne osie/płaszczyzny. Zakres regulacji podgłówka w zakresie -35°/+30°?</w:t>
      </w:r>
    </w:p>
    <w:p w14:paraId="70A42C1F" w14:textId="292CE375" w:rsidR="00793A4C"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Tak, zamawiający</w:t>
      </w:r>
      <w:r w:rsidR="009349D8" w:rsidRPr="009349D8">
        <w:rPr>
          <w:rFonts w:eastAsia="Times New Roman" w:cs="Times New Roman"/>
          <w:b/>
          <w:sz w:val="24"/>
          <w:szCs w:val="24"/>
          <w:lang w:eastAsia="pl-PL"/>
        </w:rPr>
        <w:t xml:space="preserve"> </w:t>
      </w:r>
      <w:r w:rsidR="009349D8">
        <w:rPr>
          <w:rFonts w:eastAsia="Times New Roman" w:cs="Times New Roman"/>
          <w:b/>
          <w:sz w:val="24"/>
          <w:szCs w:val="24"/>
          <w:lang w:eastAsia="pl-PL"/>
        </w:rPr>
        <w:t>dopuszcza</w:t>
      </w:r>
    </w:p>
    <w:p w14:paraId="0C0D756D" w14:textId="77777777" w:rsidR="00F225AE" w:rsidRPr="007E313D" w:rsidRDefault="00F225AE" w:rsidP="00905122">
      <w:pPr>
        <w:widowControl w:val="0"/>
        <w:rPr>
          <w:color w:val="FF0000"/>
          <w:sz w:val="24"/>
        </w:rPr>
      </w:pPr>
    </w:p>
    <w:p w14:paraId="273642AA" w14:textId="77777777" w:rsidR="002F70C3"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5</w:t>
      </w:r>
      <w:r w:rsidR="002F70C3" w:rsidRPr="004B1A1A">
        <w:rPr>
          <w:rFonts w:eastAsia="Times New Roman" w:cs="Times New Roman"/>
          <w:b/>
          <w:sz w:val="24"/>
          <w:szCs w:val="24"/>
          <w:lang w:eastAsia="pl-PL"/>
        </w:rPr>
        <w:t xml:space="preserve"> – dotyczy pakietu nr 1 pkt 26 i 27</w:t>
      </w:r>
    </w:p>
    <w:p w14:paraId="117832A6" w14:textId="4F1765E1" w:rsidR="002F70C3" w:rsidRPr="004B1A1A" w:rsidRDefault="002F70C3"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 xml:space="preserve">Czy Zamawiający dopuści stół operacyjny z systemem antykolizyjnym, który przy osiągnieciu ustawień granicznych: wysokości, regulacji sekcji pleców, </w:t>
      </w:r>
      <w:proofErr w:type="spellStart"/>
      <w:r w:rsidRPr="004B1A1A">
        <w:rPr>
          <w:rFonts w:eastAsia="Times New Roman" w:cs="Times New Roman"/>
          <w:bCs/>
          <w:sz w:val="24"/>
          <w:szCs w:val="24"/>
          <w:lang w:eastAsia="pl-PL"/>
        </w:rPr>
        <w:t>Trandelenburga</w:t>
      </w:r>
      <w:proofErr w:type="spellEnd"/>
      <w:r w:rsidRPr="004B1A1A">
        <w:rPr>
          <w:rFonts w:eastAsia="Times New Roman" w:cs="Times New Roman"/>
          <w:bCs/>
          <w:sz w:val="24"/>
          <w:szCs w:val="24"/>
          <w:lang w:eastAsia="pl-PL"/>
        </w:rPr>
        <w:t xml:space="preserve"> i </w:t>
      </w:r>
      <w:proofErr w:type="spellStart"/>
      <w:r w:rsidRPr="004B1A1A">
        <w:rPr>
          <w:rFonts w:eastAsia="Times New Roman" w:cs="Times New Roman"/>
          <w:bCs/>
          <w:sz w:val="24"/>
          <w:szCs w:val="24"/>
          <w:lang w:eastAsia="pl-PL"/>
        </w:rPr>
        <w:t>AntyTrendelenburga</w:t>
      </w:r>
      <w:proofErr w:type="spellEnd"/>
      <w:r w:rsidRPr="004B1A1A">
        <w:rPr>
          <w:rFonts w:eastAsia="Times New Roman" w:cs="Times New Roman"/>
          <w:bCs/>
          <w:sz w:val="24"/>
          <w:szCs w:val="24"/>
          <w:lang w:eastAsia="pl-PL"/>
        </w:rPr>
        <w:t xml:space="preserve"> aktywuje ostrzegawczy sygnał dźwiękowy</w:t>
      </w:r>
    </w:p>
    <w:p w14:paraId="57BF3B6F" w14:textId="1D74C599" w:rsidR="00793A4C" w:rsidRPr="004B1A1A" w:rsidRDefault="002F70C3"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i wyświetli informację ekranie pilota?</w:t>
      </w:r>
    </w:p>
    <w:p w14:paraId="5E57E864" w14:textId="4726CDF5" w:rsidR="00793A4C"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9349D8" w:rsidRPr="004B1A1A">
        <w:rPr>
          <w:rFonts w:eastAsia="Times New Roman" w:cs="Times New Roman"/>
          <w:b/>
          <w:sz w:val="24"/>
          <w:szCs w:val="24"/>
          <w:lang w:eastAsia="pl-PL"/>
        </w:rPr>
        <w:t>Tak, zamawiający dopuszcza</w:t>
      </w:r>
    </w:p>
    <w:p w14:paraId="0AD8A43F" w14:textId="77777777" w:rsidR="00793A4C" w:rsidRDefault="00793A4C" w:rsidP="00905122">
      <w:pPr>
        <w:widowControl w:val="0"/>
        <w:tabs>
          <w:tab w:val="left" w:pos="0"/>
        </w:tabs>
        <w:jc w:val="both"/>
        <w:outlineLvl w:val="5"/>
        <w:rPr>
          <w:rFonts w:eastAsia="Times New Roman" w:cs="Times New Roman"/>
          <w:b/>
          <w:sz w:val="24"/>
          <w:szCs w:val="24"/>
          <w:lang w:eastAsia="pl-PL"/>
        </w:rPr>
      </w:pPr>
    </w:p>
    <w:p w14:paraId="48F31D64" w14:textId="0DAEAA97" w:rsidR="00793A4C" w:rsidRDefault="00793A4C" w:rsidP="00905122">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lastRenderedPageBreak/>
        <w:t xml:space="preserve">Pytanie </w:t>
      </w:r>
      <w:r>
        <w:rPr>
          <w:rFonts w:eastAsia="Times New Roman" w:cs="Times New Roman"/>
          <w:b/>
          <w:sz w:val="24"/>
          <w:szCs w:val="24"/>
          <w:lang w:eastAsia="pl-PL"/>
        </w:rPr>
        <w:t>6</w:t>
      </w:r>
      <w:r w:rsidR="007076EB">
        <w:rPr>
          <w:rFonts w:eastAsia="Times New Roman" w:cs="Times New Roman"/>
          <w:b/>
          <w:sz w:val="24"/>
          <w:szCs w:val="24"/>
          <w:lang w:eastAsia="pl-PL"/>
        </w:rPr>
        <w:t xml:space="preserve"> – dotyczy pakietu nr 1 pkt 36 i 37</w:t>
      </w:r>
    </w:p>
    <w:p w14:paraId="31BB5713" w14:textId="778BDF8A" w:rsidR="00793A4C" w:rsidRPr="004B1A1A" w:rsidRDefault="007076EB" w:rsidP="00905122">
      <w:pPr>
        <w:widowControl w:val="0"/>
        <w:tabs>
          <w:tab w:val="left" w:pos="0"/>
        </w:tabs>
        <w:jc w:val="both"/>
        <w:outlineLvl w:val="5"/>
        <w:rPr>
          <w:rFonts w:eastAsia="Times New Roman" w:cs="Times New Roman"/>
          <w:bCs/>
          <w:sz w:val="24"/>
          <w:szCs w:val="24"/>
          <w:lang w:eastAsia="pl-PL"/>
        </w:rPr>
      </w:pPr>
      <w:r w:rsidRPr="007076EB">
        <w:rPr>
          <w:rFonts w:eastAsia="Times New Roman" w:cs="Times New Roman"/>
          <w:bCs/>
          <w:sz w:val="24"/>
          <w:szCs w:val="24"/>
          <w:lang w:eastAsia="pl-PL"/>
        </w:rPr>
        <w:t xml:space="preserve">Czy Zamawiający dopuści stół operacyjny z dopuszczalnym obciążeniem stołu 400 kg i max. wagą pacjenta </w:t>
      </w:r>
      <w:r w:rsidRPr="004B1A1A">
        <w:rPr>
          <w:rFonts w:eastAsia="Times New Roman" w:cs="Times New Roman"/>
          <w:bCs/>
          <w:sz w:val="24"/>
          <w:szCs w:val="24"/>
          <w:lang w:eastAsia="pl-PL"/>
        </w:rPr>
        <w:t>umożliwiającą użycie stołu w dowolnym położeniu 270 kg, co umożliwia wykonanie na stole każdego zabiegu operacyjnego?</w:t>
      </w:r>
    </w:p>
    <w:p w14:paraId="7B085442" w14:textId="48AC859D" w:rsidR="00793A4C"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Nie, zamawiający nie dopuszcza</w:t>
      </w:r>
    </w:p>
    <w:p w14:paraId="29B92496" w14:textId="77777777" w:rsidR="00793A4C" w:rsidRPr="004B1A1A" w:rsidRDefault="00793A4C" w:rsidP="00905122">
      <w:pPr>
        <w:widowControl w:val="0"/>
        <w:tabs>
          <w:tab w:val="left" w:pos="0"/>
        </w:tabs>
        <w:jc w:val="both"/>
        <w:outlineLvl w:val="5"/>
        <w:rPr>
          <w:rFonts w:eastAsia="Times New Roman" w:cs="Times New Roman"/>
          <w:b/>
          <w:sz w:val="24"/>
          <w:szCs w:val="24"/>
          <w:lang w:eastAsia="pl-PL"/>
        </w:rPr>
      </w:pPr>
    </w:p>
    <w:p w14:paraId="09C7C2E7" w14:textId="77777777" w:rsidR="00085885" w:rsidRPr="004B1A1A" w:rsidRDefault="00793A4C"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7</w:t>
      </w:r>
      <w:r w:rsidR="00085885" w:rsidRPr="004B1A1A">
        <w:rPr>
          <w:rFonts w:eastAsia="Times New Roman" w:cs="Times New Roman"/>
          <w:b/>
          <w:sz w:val="24"/>
          <w:szCs w:val="24"/>
          <w:lang w:eastAsia="pl-PL"/>
        </w:rPr>
        <w:t xml:space="preserve"> – dotyczy pakietu nr 1 pkt 40</w:t>
      </w:r>
    </w:p>
    <w:p w14:paraId="225AD9E9" w14:textId="3E93D690" w:rsidR="00793A4C" w:rsidRPr="004B1A1A" w:rsidRDefault="00085885"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stół operacyjny z pilotem wyposażonym w przyciski oznaczone czytelnymi piktogramami i w podświetlany wyświetlacz piktogramów ułatwiający pracę w zacienionej sali operacyjnej?</w:t>
      </w:r>
    </w:p>
    <w:p w14:paraId="1F7CF69E" w14:textId="77777777" w:rsidR="004239A8" w:rsidRPr="004B1A1A" w:rsidRDefault="00793A4C" w:rsidP="004239A8">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Tak, zamawiający dopuszcza</w:t>
      </w:r>
    </w:p>
    <w:p w14:paraId="180DD7C1" w14:textId="77777777" w:rsidR="004239A8" w:rsidRPr="004B1A1A" w:rsidRDefault="004239A8" w:rsidP="004239A8">
      <w:pPr>
        <w:widowControl w:val="0"/>
        <w:tabs>
          <w:tab w:val="left" w:pos="0"/>
        </w:tabs>
        <w:jc w:val="both"/>
        <w:outlineLvl w:val="5"/>
        <w:rPr>
          <w:rFonts w:eastAsia="Times New Roman" w:cs="Times New Roman"/>
          <w:b/>
          <w:sz w:val="24"/>
          <w:szCs w:val="24"/>
          <w:lang w:eastAsia="pl-PL"/>
        </w:rPr>
      </w:pPr>
    </w:p>
    <w:p w14:paraId="0FA3DD66" w14:textId="77777777" w:rsidR="00E20421" w:rsidRPr="004B1A1A"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8</w:t>
      </w:r>
      <w:r w:rsidR="00E20421" w:rsidRPr="004B1A1A">
        <w:rPr>
          <w:rFonts w:eastAsia="Times New Roman" w:cs="Times New Roman"/>
          <w:b/>
          <w:sz w:val="24"/>
          <w:szCs w:val="24"/>
          <w:lang w:eastAsia="pl-PL"/>
        </w:rPr>
        <w:t xml:space="preserve"> – dotyczy pakietu nr 1 pkt 43</w:t>
      </w:r>
    </w:p>
    <w:p w14:paraId="1E3BB6E8" w14:textId="00A03E6A" w:rsidR="00FB0613" w:rsidRPr="004B1A1A" w:rsidRDefault="00E20421"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przegub belki z możliwością ustawienia wyłącznie poziomego? Bezawaryjnego i łatwego do pozycjonowania dostępu dla promieni RTG.</w:t>
      </w:r>
    </w:p>
    <w:p w14:paraId="73E49F1F" w14:textId="2528F94C" w:rsidR="00FB0613" w:rsidRPr="004B1A1A"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Nie, zamawiający nie dopuszcza</w:t>
      </w:r>
    </w:p>
    <w:p w14:paraId="24B954FC" w14:textId="77777777" w:rsidR="00FB0613" w:rsidRPr="004B1A1A" w:rsidRDefault="00FB0613" w:rsidP="00905122">
      <w:pPr>
        <w:widowControl w:val="0"/>
        <w:tabs>
          <w:tab w:val="left" w:pos="0"/>
        </w:tabs>
        <w:jc w:val="both"/>
        <w:outlineLvl w:val="5"/>
        <w:rPr>
          <w:rFonts w:eastAsia="Times New Roman" w:cs="Times New Roman"/>
          <w:b/>
          <w:sz w:val="24"/>
          <w:szCs w:val="24"/>
          <w:lang w:eastAsia="pl-PL"/>
        </w:rPr>
      </w:pPr>
    </w:p>
    <w:p w14:paraId="74FE1099" w14:textId="1042BC29" w:rsidR="00FB0613" w:rsidRPr="004B1A1A"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9</w:t>
      </w:r>
      <w:r w:rsidR="006069B2" w:rsidRPr="004B1A1A">
        <w:rPr>
          <w:rFonts w:eastAsia="Times New Roman" w:cs="Times New Roman"/>
          <w:b/>
          <w:sz w:val="24"/>
          <w:szCs w:val="24"/>
          <w:lang w:eastAsia="pl-PL"/>
        </w:rPr>
        <w:t xml:space="preserve"> – dotyczy pakietu nr 1 pkt 55</w:t>
      </w:r>
    </w:p>
    <w:p w14:paraId="51CFC19B" w14:textId="7A7806C0" w:rsidR="00FB0613" w:rsidRPr="004B1A1A" w:rsidRDefault="006069B2"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dopuści materac dwuczęściowy do operacji kręgosłupa (przezierny, antystatyczny), o wymiarach: 470x295x100 mm, 470x295x100mm?</w:t>
      </w:r>
    </w:p>
    <w:p w14:paraId="2A43333F" w14:textId="7989DF66" w:rsidR="00FB0613"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Tak</w:t>
      </w:r>
      <w:r w:rsidR="004239A8" w:rsidRPr="009349D8">
        <w:rPr>
          <w:rFonts w:eastAsia="Times New Roman" w:cs="Times New Roman"/>
          <w:b/>
          <w:sz w:val="24"/>
          <w:szCs w:val="24"/>
          <w:lang w:eastAsia="pl-PL"/>
        </w:rPr>
        <w:t xml:space="preserve">, zamawiający </w:t>
      </w:r>
      <w:r w:rsidR="004239A8">
        <w:rPr>
          <w:rFonts w:eastAsia="Times New Roman" w:cs="Times New Roman"/>
          <w:b/>
          <w:sz w:val="24"/>
          <w:szCs w:val="24"/>
          <w:lang w:eastAsia="pl-PL"/>
        </w:rPr>
        <w:t>dopuszcza</w:t>
      </w:r>
    </w:p>
    <w:p w14:paraId="116513A1" w14:textId="6DAECCCB" w:rsidR="00461D3D" w:rsidRDefault="00461D3D" w:rsidP="00905122">
      <w:pPr>
        <w:widowControl w:val="0"/>
        <w:jc w:val="both"/>
        <w:rPr>
          <w:rFonts w:eastAsia="Times New Roman" w:cs="Times New Roman"/>
          <w:sz w:val="24"/>
        </w:rPr>
      </w:pPr>
    </w:p>
    <w:p w14:paraId="6F11CCDA" w14:textId="43A15CA3" w:rsidR="00FB0613" w:rsidRDefault="00FB0613" w:rsidP="00905122">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10</w:t>
      </w:r>
      <w:r w:rsidR="00BD4AC7">
        <w:rPr>
          <w:rFonts w:eastAsia="Times New Roman" w:cs="Times New Roman"/>
          <w:b/>
          <w:sz w:val="24"/>
          <w:szCs w:val="24"/>
          <w:lang w:eastAsia="pl-PL"/>
        </w:rPr>
        <w:t xml:space="preserve"> – dotyczy pakietu nr 1 pkt 56</w:t>
      </w:r>
    </w:p>
    <w:p w14:paraId="4EA84497" w14:textId="77777777" w:rsidR="00BD4AC7" w:rsidRPr="004B1A1A" w:rsidRDefault="00BD4AC7" w:rsidP="00905122">
      <w:pPr>
        <w:widowControl w:val="0"/>
        <w:tabs>
          <w:tab w:val="left" w:pos="0"/>
        </w:tabs>
        <w:jc w:val="both"/>
        <w:outlineLvl w:val="5"/>
        <w:rPr>
          <w:rFonts w:eastAsia="Times New Roman" w:cs="Times New Roman"/>
          <w:bCs/>
          <w:sz w:val="24"/>
          <w:szCs w:val="24"/>
          <w:lang w:eastAsia="pl-PL"/>
        </w:rPr>
      </w:pPr>
      <w:r w:rsidRPr="00BD4AC7">
        <w:rPr>
          <w:rFonts w:eastAsia="Times New Roman" w:cs="Times New Roman"/>
          <w:bCs/>
          <w:sz w:val="24"/>
          <w:szCs w:val="24"/>
          <w:lang w:eastAsia="pl-PL"/>
        </w:rPr>
        <w:t xml:space="preserve">Czy Zamawiający dopuści stół z przezierną płytą o długości 1100 mm w tym 800 mm pełnej przezierności dla RTG, wraz z materacem antystatycznym łączonym z płytą za pomocą rzepów. Obciążenie bez podpory </w:t>
      </w:r>
      <w:r w:rsidRPr="004B1A1A">
        <w:rPr>
          <w:rFonts w:eastAsia="Times New Roman" w:cs="Times New Roman"/>
          <w:bCs/>
          <w:sz w:val="24"/>
          <w:szCs w:val="24"/>
          <w:lang w:eastAsia="pl-PL"/>
        </w:rPr>
        <w:t xml:space="preserve">220 kg? </w:t>
      </w:r>
    </w:p>
    <w:p w14:paraId="18ECC6A7" w14:textId="7319589A" w:rsidR="00FB0613" w:rsidRPr="004B1A1A" w:rsidRDefault="00BD4AC7" w:rsidP="00905122">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Proponowana przezierna płyta zapewnia wykonanie każdego zabiegu operacyjnego.</w:t>
      </w:r>
    </w:p>
    <w:p w14:paraId="4E8DA718" w14:textId="45B2191E" w:rsidR="00FB0613" w:rsidRDefault="00FB0613"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239A8" w:rsidRPr="004B1A1A">
        <w:rPr>
          <w:rFonts w:eastAsia="Times New Roman" w:cs="Times New Roman"/>
          <w:b/>
          <w:sz w:val="24"/>
          <w:szCs w:val="24"/>
          <w:lang w:eastAsia="pl-PL"/>
        </w:rPr>
        <w:t xml:space="preserve">Zamawiający </w:t>
      </w:r>
      <w:r w:rsidR="00AD767D" w:rsidRPr="004B1A1A">
        <w:rPr>
          <w:rFonts w:eastAsia="Times New Roman" w:cs="Times New Roman"/>
          <w:b/>
          <w:sz w:val="24"/>
          <w:szCs w:val="24"/>
          <w:lang w:eastAsia="pl-PL"/>
        </w:rPr>
        <w:t>dopuszcza,</w:t>
      </w:r>
      <w:r w:rsidR="004239A8" w:rsidRPr="004B1A1A">
        <w:rPr>
          <w:rFonts w:eastAsia="Times New Roman" w:cs="Times New Roman"/>
          <w:b/>
          <w:sz w:val="24"/>
          <w:szCs w:val="24"/>
          <w:lang w:eastAsia="pl-PL"/>
        </w:rPr>
        <w:t xml:space="preserve"> ale </w:t>
      </w:r>
      <w:r w:rsidR="00C51908" w:rsidRPr="004B1A1A">
        <w:rPr>
          <w:rFonts w:eastAsia="Times New Roman" w:cs="Times New Roman"/>
          <w:b/>
          <w:sz w:val="24"/>
          <w:szCs w:val="24"/>
          <w:lang w:eastAsia="pl-PL"/>
        </w:rPr>
        <w:t>podtrzymuje zapis dotyczący mocowania za pomocą pasków żelowych.</w:t>
      </w:r>
    </w:p>
    <w:p w14:paraId="0DDE5945" w14:textId="77777777" w:rsidR="00EE358A" w:rsidRPr="00903BE4" w:rsidRDefault="00EE358A" w:rsidP="00905122">
      <w:pPr>
        <w:widowControl w:val="0"/>
        <w:tabs>
          <w:tab w:val="left" w:pos="0"/>
        </w:tabs>
        <w:jc w:val="both"/>
        <w:outlineLvl w:val="5"/>
        <w:rPr>
          <w:rFonts w:eastAsia="Times New Roman" w:cs="Times New Roman"/>
          <w:b/>
          <w:sz w:val="24"/>
          <w:szCs w:val="24"/>
          <w:lang w:eastAsia="pl-PL"/>
        </w:rPr>
      </w:pPr>
      <w:bookmarkStart w:id="2" w:name="_Hlk152231641"/>
    </w:p>
    <w:p w14:paraId="4BE98B4E" w14:textId="7B0B8A29" w:rsidR="00CE551D" w:rsidRPr="00F404FA" w:rsidRDefault="00FB0613" w:rsidP="00905122">
      <w:pPr>
        <w:widowControl w:val="0"/>
        <w:tabs>
          <w:tab w:val="left" w:pos="0"/>
        </w:tabs>
        <w:jc w:val="both"/>
        <w:outlineLvl w:val="5"/>
        <w:rPr>
          <w:rFonts w:eastAsia="Times New Roman" w:cs="Times New Roman"/>
          <w:b/>
          <w:iCs/>
          <w:sz w:val="24"/>
          <w:szCs w:val="24"/>
          <w:lang w:eastAsia="pl-PL"/>
        </w:rPr>
      </w:pPr>
      <w:bookmarkStart w:id="3" w:name="_Hlk152229827"/>
      <w:r w:rsidRPr="00F404FA">
        <w:rPr>
          <w:rFonts w:eastAsia="Times New Roman" w:cs="Times New Roman"/>
          <w:b/>
          <w:sz w:val="24"/>
          <w:szCs w:val="24"/>
          <w:lang w:eastAsia="pl-PL"/>
        </w:rPr>
        <w:t>Pytanie 11</w:t>
      </w:r>
      <w:r w:rsidR="00CE551D" w:rsidRPr="00F404FA">
        <w:rPr>
          <w:rFonts w:eastAsia="Times New Roman" w:cs="Times New Roman"/>
          <w:b/>
          <w:sz w:val="24"/>
          <w:szCs w:val="24"/>
          <w:lang w:eastAsia="pl-PL"/>
        </w:rPr>
        <w:t xml:space="preserve"> – </w:t>
      </w:r>
      <w:r w:rsidR="00CE551D" w:rsidRPr="00F404FA">
        <w:rPr>
          <w:rFonts w:eastAsia="Times New Roman" w:cs="Times New Roman"/>
          <w:b/>
          <w:iCs/>
          <w:sz w:val="24"/>
          <w:szCs w:val="24"/>
          <w:lang w:eastAsia="pl-PL"/>
        </w:rPr>
        <w:t>dotyczy SWZ Rozdz.</w:t>
      </w:r>
      <w:r w:rsidR="00903BE4" w:rsidRPr="00F404FA">
        <w:rPr>
          <w:rFonts w:eastAsia="Times New Roman" w:cs="Times New Roman"/>
          <w:b/>
          <w:iCs/>
          <w:sz w:val="24"/>
          <w:szCs w:val="24"/>
          <w:lang w:eastAsia="pl-PL"/>
        </w:rPr>
        <w:t xml:space="preserve"> </w:t>
      </w:r>
      <w:r w:rsidR="00CE551D" w:rsidRPr="00F404FA">
        <w:rPr>
          <w:rFonts w:eastAsia="Times New Roman" w:cs="Times New Roman"/>
          <w:b/>
          <w:iCs/>
          <w:sz w:val="24"/>
          <w:szCs w:val="24"/>
          <w:lang w:eastAsia="pl-PL"/>
        </w:rPr>
        <w:t>VII, pkt.1a SWZ</w:t>
      </w:r>
    </w:p>
    <w:p w14:paraId="7B42D88F" w14:textId="6D6B6408" w:rsidR="00CE551D" w:rsidRPr="00F404FA" w:rsidRDefault="00CE551D"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Cs/>
          <w:iCs/>
          <w:sz w:val="24"/>
          <w:szCs w:val="24"/>
          <w:lang w:eastAsia="pl-PL"/>
        </w:rPr>
        <w:t>Prosimy Zamawiającego o doprecyzowanie co ma na myśli pod pojęciem demontażu?</w:t>
      </w:r>
    </w:p>
    <w:p w14:paraId="70782293" w14:textId="3ED823B6" w:rsidR="00C51908" w:rsidRPr="00F404FA" w:rsidRDefault="00FB0613" w:rsidP="00C51908">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184484" w:rsidRPr="00F404FA">
        <w:rPr>
          <w:rFonts w:eastAsia="Times New Roman" w:cs="Times New Roman"/>
          <w:b/>
          <w:sz w:val="24"/>
          <w:szCs w:val="24"/>
          <w:lang w:eastAsia="pl-PL"/>
        </w:rPr>
        <w:t xml:space="preserve">Za demontaż uważa </w:t>
      </w:r>
      <w:r w:rsidR="00AD767D" w:rsidRPr="00F404FA">
        <w:rPr>
          <w:rFonts w:eastAsia="Times New Roman" w:cs="Times New Roman"/>
          <w:b/>
          <w:sz w:val="24"/>
          <w:szCs w:val="24"/>
          <w:lang w:eastAsia="pl-PL"/>
        </w:rPr>
        <w:t xml:space="preserve">się </w:t>
      </w:r>
      <w:r w:rsidR="00184484" w:rsidRPr="00F404FA">
        <w:rPr>
          <w:rFonts w:eastAsia="Times New Roman" w:cs="Times New Roman"/>
          <w:b/>
          <w:sz w:val="24"/>
          <w:szCs w:val="24"/>
          <w:lang w:eastAsia="pl-PL"/>
        </w:rPr>
        <w:t xml:space="preserve">usunięcie obecnych stołów </w:t>
      </w:r>
      <w:r w:rsidR="00AD767D" w:rsidRPr="00F404FA">
        <w:rPr>
          <w:rFonts w:eastAsia="Times New Roman" w:cs="Times New Roman"/>
          <w:b/>
          <w:sz w:val="24"/>
          <w:szCs w:val="24"/>
          <w:lang w:eastAsia="pl-PL"/>
        </w:rPr>
        <w:t xml:space="preserve">z </w:t>
      </w:r>
      <w:proofErr w:type="spellStart"/>
      <w:r w:rsidR="00AD767D" w:rsidRPr="00F404FA">
        <w:rPr>
          <w:rFonts w:eastAsia="Times New Roman" w:cs="Times New Roman"/>
          <w:b/>
          <w:sz w:val="24"/>
          <w:szCs w:val="24"/>
          <w:lang w:eastAsia="pl-PL"/>
        </w:rPr>
        <w:t>sal</w:t>
      </w:r>
      <w:proofErr w:type="spellEnd"/>
      <w:r w:rsidR="00AD767D" w:rsidRPr="00F404FA">
        <w:rPr>
          <w:rFonts w:eastAsia="Times New Roman" w:cs="Times New Roman"/>
          <w:b/>
          <w:sz w:val="24"/>
          <w:szCs w:val="24"/>
          <w:lang w:eastAsia="pl-PL"/>
        </w:rPr>
        <w:t xml:space="preserve"> operacyjnych i przetransportowanie ich do </w:t>
      </w:r>
      <w:r w:rsidR="00184484" w:rsidRPr="00F404FA">
        <w:rPr>
          <w:rFonts w:eastAsia="Times New Roman" w:cs="Times New Roman"/>
          <w:b/>
          <w:sz w:val="24"/>
          <w:szCs w:val="24"/>
          <w:lang w:eastAsia="pl-PL"/>
        </w:rPr>
        <w:t xml:space="preserve">miejsc </w:t>
      </w:r>
      <w:r w:rsidR="00AD767D" w:rsidRPr="00F404FA">
        <w:rPr>
          <w:rFonts w:eastAsia="Times New Roman" w:cs="Times New Roman"/>
          <w:b/>
          <w:sz w:val="24"/>
          <w:szCs w:val="24"/>
          <w:lang w:eastAsia="pl-PL"/>
        </w:rPr>
        <w:t xml:space="preserve">wskazanych </w:t>
      </w:r>
      <w:r w:rsidR="00184484" w:rsidRPr="00F404FA">
        <w:rPr>
          <w:rFonts w:eastAsia="Times New Roman" w:cs="Times New Roman"/>
          <w:b/>
          <w:sz w:val="24"/>
          <w:szCs w:val="24"/>
          <w:lang w:eastAsia="pl-PL"/>
        </w:rPr>
        <w:t xml:space="preserve">przez </w:t>
      </w:r>
      <w:r w:rsidR="00D36A4D" w:rsidRPr="00F404FA">
        <w:rPr>
          <w:rFonts w:eastAsia="Times New Roman" w:cs="Times New Roman"/>
          <w:b/>
          <w:sz w:val="24"/>
          <w:szCs w:val="24"/>
          <w:lang w:eastAsia="pl-PL"/>
        </w:rPr>
        <w:t>Zamawiającego</w:t>
      </w:r>
      <w:r w:rsidR="00AD767D" w:rsidRPr="00F404FA">
        <w:rPr>
          <w:rFonts w:eastAsia="Times New Roman" w:cs="Times New Roman"/>
          <w:b/>
          <w:sz w:val="24"/>
          <w:szCs w:val="24"/>
        </w:rPr>
        <w:t xml:space="preserve"> (w budynku Szpitala przy al. Focha 33)</w:t>
      </w:r>
    </w:p>
    <w:p w14:paraId="6765BC96" w14:textId="77777777" w:rsidR="00AD767D" w:rsidRPr="00F404FA" w:rsidRDefault="00AD767D" w:rsidP="00C51908">
      <w:pPr>
        <w:widowControl w:val="0"/>
        <w:tabs>
          <w:tab w:val="left" w:pos="0"/>
        </w:tabs>
        <w:jc w:val="both"/>
        <w:outlineLvl w:val="5"/>
        <w:rPr>
          <w:rFonts w:eastAsia="Times New Roman" w:cs="Times New Roman"/>
          <w:b/>
          <w:sz w:val="24"/>
          <w:szCs w:val="24"/>
          <w:lang w:eastAsia="pl-PL"/>
        </w:rPr>
      </w:pPr>
    </w:p>
    <w:p w14:paraId="13C05C9B" w14:textId="79E6B3D3" w:rsidR="00CE551D" w:rsidRPr="00F404FA" w:rsidRDefault="00F87641"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Pytanie 12</w:t>
      </w:r>
      <w:r w:rsidR="00CE551D" w:rsidRPr="00F404FA">
        <w:rPr>
          <w:rFonts w:eastAsia="Times New Roman" w:cs="Times New Roman"/>
          <w:b/>
          <w:sz w:val="24"/>
          <w:szCs w:val="24"/>
          <w:lang w:eastAsia="pl-PL"/>
        </w:rPr>
        <w:t xml:space="preserve"> Pakiet nr: 1 – Stoły operacyjne, </w:t>
      </w:r>
      <w:r w:rsidR="00CE551D" w:rsidRPr="00F404FA">
        <w:rPr>
          <w:rFonts w:eastAsia="Times New Roman" w:cs="Times New Roman"/>
          <w:b/>
          <w:color w:val="000000"/>
          <w:sz w:val="24"/>
          <w:szCs w:val="24"/>
          <w:lang w:eastAsia="pl-PL"/>
        </w:rPr>
        <w:t>Punkt 3 tabeli</w:t>
      </w:r>
    </w:p>
    <w:p w14:paraId="419632E2" w14:textId="228D9E70" w:rsidR="00F87641" w:rsidRPr="00F404FA" w:rsidRDefault="00CE551D"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 xml:space="preserve">Czy </w:t>
      </w:r>
      <w:r w:rsidRPr="00F404FA">
        <w:rPr>
          <w:rFonts w:eastAsia="Times New Roman" w:cs="Times New Roman"/>
          <w:sz w:val="24"/>
          <w:szCs w:val="24"/>
          <w:lang w:eastAsia="pl-PL"/>
        </w:rPr>
        <w:t>Zamawiający zrezygnuje z wymogu dodatkowego piątego koła kierunkowego?</w:t>
      </w:r>
    </w:p>
    <w:p w14:paraId="68BC964C" w14:textId="47703A28" w:rsidR="00184484" w:rsidRPr="00F404FA" w:rsidRDefault="00F87641" w:rsidP="0018448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184484" w:rsidRPr="00F404FA">
        <w:rPr>
          <w:rFonts w:eastAsia="Times New Roman" w:cs="Times New Roman"/>
          <w:b/>
          <w:sz w:val="24"/>
          <w:szCs w:val="24"/>
          <w:lang w:eastAsia="pl-PL"/>
        </w:rPr>
        <w:t>Nie, zamawiający nie zrezygnuje</w:t>
      </w:r>
    </w:p>
    <w:bookmarkEnd w:id="3"/>
    <w:p w14:paraId="65F3889F" w14:textId="4ACD25C9" w:rsidR="00461D3D" w:rsidRPr="00F404FA" w:rsidRDefault="00461D3D" w:rsidP="00905122">
      <w:pPr>
        <w:widowControl w:val="0"/>
        <w:jc w:val="both"/>
        <w:rPr>
          <w:rFonts w:eastAsia="Times New Roman" w:cs="Times New Roman"/>
          <w:sz w:val="24"/>
          <w:szCs w:val="24"/>
        </w:rPr>
      </w:pPr>
    </w:p>
    <w:p w14:paraId="2B7C9E9E" w14:textId="77777777" w:rsidR="00CE551D"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Pytanie 13</w:t>
      </w:r>
      <w:r w:rsidR="00CE551D" w:rsidRPr="00F404FA">
        <w:rPr>
          <w:rFonts w:eastAsia="Times New Roman" w:cs="Times New Roman"/>
          <w:b/>
          <w:sz w:val="24"/>
          <w:szCs w:val="24"/>
          <w:lang w:eastAsia="pl-PL"/>
        </w:rPr>
        <w:t xml:space="preserve"> - </w:t>
      </w:r>
      <w:r w:rsidR="00CE551D" w:rsidRPr="00F404FA">
        <w:rPr>
          <w:rFonts w:eastAsia="Times New Roman" w:cs="Times New Roman"/>
          <w:b/>
          <w:iCs/>
          <w:sz w:val="24"/>
          <w:szCs w:val="24"/>
          <w:lang w:eastAsia="pl-PL"/>
        </w:rPr>
        <w:t xml:space="preserve">Pakiet nr: 1 – Stoły operacyjne, </w:t>
      </w:r>
      <w:r w:rsidR="00CE551D" w:rsidRPr="00F404FA">
        <w:rPr>
          <w:rFonts w:eastAsia="Times New Roman" w:cs="Times New Roman"/>
          <w:b/>
          <w:color w:val="000000"/>
          <w:sz w:val="24"/>
          <w:szCs w:val="24"/>
          <w:lang w:eastAsia="pl-PL"/>
        </w:rPr>
        <w:t>Punkt 8 tabeli</w:t>
      </w:r>
    </w:p>
    <w:p w14:paraId="05F9C33B" w14:textId="66DDD1A9" w:rsidR="00A40588" w:rsidRPr="00F404FA" w:rsidRDefault="00CE551D"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z centralną blokadą kół, w której blokowanie oraz odblokowywanie stołu do podłoża odbywa się z poziomu pilota przewodowego oraz panelu sterującego?</w:t>
      </w:r>
    </w:p>
    <w:p w14:paraId="59C35DF0" w14:textId="5BFCE33C" w:rsidR="00A40588" w:rsidRPr="00134AE8"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 xml:space="preserve">Tak, zamawiający </w:t>
      </w:r>
      <w:r w:rsidR="00AD767D" w:rsidRPr="00F404FA">
        <w:rPr>
          <w:rFonts w:eastAsia="Times New Roman" w:cs="Times New Roman"/>
          <w:b/>
          <w:sz w:val="24"/>
          <w:szCs w:val="24"/>
          <w:lang w:eastAsia="pl-PL"/>
        </w:rPr>
        <w:t>dopuszcza,</w:t>
      </w:r>
      <w:r w:rsidR="00C51908" w:rsidRPr="00F404FA">
        <w:rPr>
          <w:rFonts w:eastAsia="Times New Roman" w:cs="Times New Roman"/>
          <w:b/>
          <w:sz w:val="24"/>
          <w:szCs w:val="24"/>
          <w:lang w:eastAsia="pl-PL"/>
        </w:rPr>
        <w:t xml:space="preserve"> ale wymaga możliwości odblokowania stołu za pomocą hamulca centralnego </w:t>
      </w:r>
      <w:r w:rsidR="00134AE8" w:rsidRPr="00F404FA">
        <w:rPr>
          <w:rFonts w:eastAsia="Times New Roman" w:cs="Times New Roman"/>
          <w:b/>
          <w:sz w:val="24"/>
          <w:szCs w:val="24"/>
          <w:lang w:eastAsia="pl-PL"/>
        </w:rPr>
        <w:t>umiejscowionego po obu stronach długiej osi stołu</w:t>
      </w:r>
    </w:p>
    <w:p w14:paraId="36F7A02C" w14:textId="77777777" w:rsidR="00A40588" w:rsidRPr="00903BE4" w:rsidRDefault="00A40588" w:rsidP="00905122">
      <w:pPr>
        <w:widowControl w:val="0"/>
        <w:tabs>
          <w:tab w:val="left" w:pos="0"/>
        </w:tabs>
        <w:jc w:val="both"/>
        <w:outlineLvl w:val="5"/>
        <w:rPr>
          <w:rFonts w:eastAsia="Times New Roman" w:cs="Times New Roman"/>
          <w:b/>
          <w:sz w:val="24"/>
          <w:szCs w:val="24"/>
          <w:lang w:eastAsia="pl-PL"/>
        </w:rPr>
      </w:pPr>
    </w:p>
    <w:p w14:paraId="543BFD94" w14:textId="77777777" w:rsidR="00CE551D"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14</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 xml:space="preserve">Pakiet nr: 1 – Stoły operacyjne, </w:t>
      </w:r>
      <w:r w:rsidR="00CE551D" w:rsidRPr="004B1A1A">
        <w:rPr>
          <w:rFonts w:eastAsia="Times New Roman" w:cs="Times New Roman"/>
          <w:b/>
          <w:color w:val="000000"/>
          <w:sz w:val="24"/>
          <w:szCs w:val="24"/>
          <w:lang w:eastAsia="pl-PL"/>
        </w:rPr>
        <w:t>Punkt 9 tabeli</w:t>
      </w:r>
    </w:p>
    <w:p w14:paraId="2BBA9268" w14:textId="55E4BB7E" w:rsidR="00A40588" w:rsidRPr="004B1A1A" w:rsidRDefault="00CE551D"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możliwością zamiany miejscami segmentu podgłówka z segmentem nożnym?</w:t>
      </w:r>
    </w:p>
    <w:p w14:paraId="2F8F665D" w14:textId="79C6C8DE"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D9187D" w:rsidRPr="004B1A1A">
        <w:rPr>
          <w:rFonts w:eastAsia="Times New Roman" w:cs="Times New Roman"/>
          <w:b/>
          <w:color w:val="FF0000"/>
          <w:sz w:val="24"/>
          <w:szCs w:val="24"/>
          <w:lang w:eastAsia="pl-PL"/>
        </w:rPr>
        <w:t xml:space="preserve"> </w:t>
      </w:r>
      <w:r w:rsidR="00C51908" w:rsidRPr="004B1A1A">
        <w:rPr>
          <w:rFonts w:eastAsia="Times New Roman" w:cs="Times New Roman"/>
          <w:b/>
          <w:sz w:val="24"/>
          <w:szCs w:val="24"/>
          <w:lang w:eastAsia="pl-PL"/>
        </w:rPr>
        <w:t>Tak, zamawiający dopuszcza</w:t>
      </w:r>
      <w:r w:rsidR="00FA79FA" w:rsidRPr="004B1A1A">
        <w:rPr>
          <w:rFonts w:eastAsia="Times New Roman" w:cs="Times New Roman"/>
          <w:b/>
          <w:sz w:val="24"/>
          <w:szCs w:val="24"/>
          <w:lang w:eastAsia="pl-PL"/>
        </w:rPr>
        <w:t xml:space="preserve"> </w:t>
      </w:r>
    </w:p>
    <w:p w14:paraId="3B2F6AAF" w14:textId="251C8D2C" w:rsidR="00461D3D" w:rsidRPr="004B1A1A" w:rsidRDefault="00461D3D" w:rsidP="00905122">
      <w:pPr>
        <w:widowControl w:val="0"/>
        <w:jc w:val="both"/>
        <w:rPr>
          <w:rFonts w:eastAsia="Times New Roman" w:cs="Times New Roman"/>
          <w:color w:val="ED7D31" w:themeColor="accent2"/>
          <w:sz w:val="24"/>
          <w:szCs w:val="24"/>
        </w:rPr>
      </w:pPr>
    </w:p>
    <w:p w14:paraId="75920824" w14:textId="77777777" w:rsidR="00CE551D" w:rsidRPr="00903BE4"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15</w:t>
      </w:r>
      <w:r w:rsidR="00CE551D" w:rsidRPr="00903BE4">
        <w:rPr>
          <w:rFonts w:eastAsia="Times New Roman" w:cs="Times New Roman"/>
          <w:b/>
          <w:sz w:val="24"/>
          <w:szCs w:val="24"/>
          <w:lang w:eastAsia="pl-PL"/>
        </w:rPr>
        <w:t xml:space="preserve"> - </w:t>
      </w:r>
      <w:r w:rsidR="00CE551D" w:rsidRPr="00CE551D">
        <w:rPr>
          <w:rFonts w:eastAsia="Times New Roman" w:cs="Times New Roman"/>
          <w:b/>
          <w:iCs/>
          <w:sz w:val="24"/>
          <w:szCs w:val="24"/>
          <w:lang w:eastAsia="pl-PL"/>
        </w:rPr>
        <w:t>Pakiet nr: 1 – Stoły operacyjne</w:t>
      </w:r>
      <w:r w:rsidR="00CE551D" w:rsidRPr="00903BE4">
        <w:rPr>
          <w:rFonts w:eastAsia="Times New Roman" w:cs="Times New Roman"/>
          <w:b/>
          <w:iCs/>
          <w:sz w:val="24"/>
          <w:szCs w:val="24"/>
          <w:lang w:eastAsia="pl-PL"/>
        </w:rPr>
        <w:t xml:space="preserve">, </w:t>
      </w:r>
      <w:r w:rsidR="00CE551D" w:rsidRPr="00CE551D">
        <w:rPr>
          <w:rFonts w:eastAsia="Times New Roman" w:cs="Times New Roman"/>
          <w:b/>
          <w:color w:val="000000"/>
          <w:sz w:val="24"/>
          <w:szCs w:val="24"/>
          <w:lang w:eastAsia="pl-PL"/>
        </w:rPr>
        <w:t>Punkt 12 tabeli</w:t>
      </w:r>
    </w:p>
    <w:p w14:paraId="376D3127" w14:textId="1B302D8E" w:rsidR="00A40588" w:rsidRPr="00FF22A9" w:rsidRDefault="00CE551D" w:rsidP="00905122">
      <w:pPr>
        <w:widowControl w:val="0"/>
        <w:jc w:val="both"/>
        <w:rPr>
          <w:rFonts w:eastAsia="Times New Roman" w:cs="Times New Roman"/>
          <w:b/>
          <w:bCs/>
          <w:iCs/>
          <w:sz w:val="24"/>
          <w:szCs w:val="24"/>
          <w:u w:val="single"/>
          <w:lang w:eastAsia="pl-PL"/>
        </w:rPr>
      </w:pPr>
      <w:r w:rsidRPr="00CE551D">
        <w:rPr>
          <w:rFonts w:eastAsia="Times New Roman" w:cs="Times New Roman"/>
          <w:color w:val="000000"/>
          <w:sz w:val="24"/>
          <w:szCs w:val="24"/>
          <w:lang w:eastAsia="pl-PL"/>
        </w:rPr>
        <w:t xml:space="preserve">Czy Zamawiający dopuści do zaoferowania stół z podgłówkiem – </w:t>
      </w:r>
      <w:r w:rsidR="00FF22A9" w:rsidRPr="00CE551D">
        <w:rPr>
          <w:rFonts w:eastAsia="Times New Roman" w:cs="Times New Roman"/>
          <w:color w:val="000000"/>
          <w:sz w:val="24"/>
          <w:szCs w:val="24"/>
          <w:lang w:eastAsia="pl-PL"/>
        </w:rPr>
        <w:t>odłączanym,</w:t>
      </w:r>
      <w:r w:rsidRPr="00CE551D">
        <w:rPr>
          <w:rFonts w:eastAsia="Times New Roman" w:cs="Times New Roman"/>
          <w:color w:val="000000"/>
          <w:sz w:val="24"/>
          <w:szCs w:val="24"/>
          <w:lang w:eastAsia="pl-PL"/>
        </w:rPr>
        <w:t xml:space="preserve"> ale bez możliwości podwójnej regulacji kąta ustawienia głowy?</w:t>
      </w:r>
    </w:p>
    <w:p w14:paraId="73037F14" w14:textId="30345940" w:rsidR="00A40588" w:rsidRPr="00F404F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lastRenderedPageBreak/>
        <w:t xml:space="preserve">ODPOWIEDŹ: </w:t>
      </w:r>
      <w:r w:rsidR="00C51908" w:rsidRPr="00F404FA">
        <w:rPr>
          <w:rFonts w:eastAsia="Times New Roman" w:cs="Times New Roman"/>
          <w:b/>
          <w:sz w:val="24"/>
          <w:szCs w:val="24"/>
          <w:lang w:eastAsia="pl-PL"/>
        </w:rPr>
        <w:t>Nie, zamawiający nie dopuszcza</w:t>
      </w:r>
    </w:p>
    <w:p w14:paraId="682F2144" w14:textId="77777777" w:rsidR="00A40588" w:rsidRPr="00F404FA" w:rsidRDefault="00A40588" w:rsidP="00905122">
      <w:pPr>
        <w:widowControl w:val="0"/>
        <w:tabs>
          <w:tab w:val="left" w:pos="0"/>
        </w:tabs>
        <w:jc w:val="both"/>
        <w:outlineLvl w:val="5"/>
        <w:rPr>
          <w:rFonts w:eastAsia="Times New Roman" w:cs="Times New Roman"/>
          <w:b/>
          <w:sz w:val="24"/>
          <w:szCs w:val="24"/>
          <w:lang w:eastAsia="pl-PL"/>
        </w:rPr>
      </w:pPr>
    </w:p>
    <w:p w14:paraId="4200D59D" w14:textId="77777777" w:rsidR="00CE551D"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Pytanie 16</w:t>
      </w:r>
      <w:r w:rsidR="00CE551D" w:rsidRPr="00F404FA">
        <w:rPr>
          <w:rFonts w:eastAsia="Times New Roman" w:cs="Times New Roman"/>
          <w:b/>
          <w:sz w:val="24"/>
          <w:szCs w:val="24"/>
          <w:lang w:eastAsia="pl-PL"/>
        </w:rPr>
        <w:t xml:space="preserve"> - </w:t>
      </w:r>
      <w:r w:rsidR="00CE551D" w:rsidRPr="00F404FA">
        <w:rPr>
          <w:rFonts w:eastAsia="Times New Roman" w:cs="Times New Roman"/>
          <w:b/>
          <w:iCs/>
          <w:sz w:val="24"/>
          <w:szCs w:val="24"/>
          <w:lang w:eastAsia="pl-PL"/>
        </w:rPr>
        <w:t xml:space="preserve">Pakiet nr: 1 – Stoły operacyjne, </w:t>
      </w:r>
      <w:r w:rsidR="00CE551D" w:rsidRPr="00F404FA">
        <w:rPr>
          <w:rFonts w:eastAsia="Times New Roman" w:cs="Times New Roman"/>
          <w:b/>
          <w:color w:val="000000"/>
          <w:sz w:val="24"/>
          <w:szCs w:val="24"/>
          <w:lang w:eastAsia="pl-PL"/>
        </w:rPr>
        <w:t xml:space="preserve">Punkt 14 tabeli </w:t>
      </w:r>
    </w:p>
    <w:p w14:paraId="1A6D76B7" w14:textId="350FB763" w:rsidR="00A40588" w:rsidRPr="00F404FA" w:rsidRDefault="00CE551D"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z elektrohydrauliczną regulacją segmentu nóg w zakresie -90°/+35°?</w:t>
      </w:r>
    </w:p>
    <w:p w14:paraId="74700EBD" w14:textId="11515668" w:rsidR="00A40588" w:rsidRPr="00F404F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Tak, zamawiający dopuszcza</w:t>
      </w:r>
    </w:p>
    <w:p w14:paraId="180A805E" w14:textId="65EB65A5" w:rsidR="00461D3D" w:rsidRPr="00F404FA" w:rsidRDefault="00461D3D" w:rsidP="00905122">
      <w:pPr>
        <w:widowControl w:val="0"/>
        <w:jc w:val="both"/>
        <w:rPr>
          <w:rFonts w:eastAsia="Times New Roman" w:cs="Times New Roman"/>
          <w:sz w:val="24"/>
          <w:szCs w:val="24"/>
        </w:rPr>
      </w:pPr>
    </w:p>
    <w:p w14:paraId="79058E07" w14:textId="77777777" w:rsidR="00CE551D"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Pytanie 17</w:t>
      </w:r>
      <w:r w:rsidR="00CE551D" w:rsidRPr="00F404FA">
        <w:rPr>
          <w:rFonts w:eastAsia="Times New Roman" w:cs="Times New Roman"/>
          <w:b/>
          <w:sz w:val="24"/>
          <w:szCs w:val="24"/>
          <w:lang w:eastAsia="pl-PL"/>
        </w:rPr>
        <w:t xml:space="preserve"> - </w:t>
      </w:r>
      <w:r w:rsidR="00CE551D" w:rsidRPr="00F404FA">
        <w:rPr>
          <w:rFonts w:eastAsia="Times New Roman" w:cs="Times New Roman"/>
          <w:b/>
          <w:iCs/>
          <w:sz w:val="24"/>
          <w:szCs w:val="24"/>
          <w:lang w:eastAsia="pl-PL"/>
        </w:rPr>
        <w:t xml:space="preserve">Pakiet nr: 1 – Stoły operacyjne, </w:t>
      </w:r>
      <w:r w:rsidR="00CE551D" w:rsidRPr="00F404FA">
        <w:rPr>
          <w:rFonts w:eastAsia="Times New Roman" w:cs="Times New Roman"/>
          <w:b/>
          <w:color w:val="000000"/>
          <w:sz w:val="24"/>
          <w:szCs w:val="24"/>
          <w:lang w:eastAsia="pl-PL"/>
        </w:rPr>
        <w:t xml:space="preserve">Punkt 15 tabeli </w:t>
      </w:r>
    </w:p>
    <w:p w14:paraId="3902786C" w14:textId="22507183" w:rsidR="00A40588" w:rsidRPr="00F404FA" w:rsidRDefault="00CE551D"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z zakresem regulacji podgłówka w zakresie -30°/+45°?</w:t>
      </w:r>
    </w:p>
    <w:p w14:paraId="2ED2977C" w14:textId="49CC9E59" w:rsidR="00A40588" w:rsidRPr="00903BE4"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ODPOWIEDŹ:</w:t>
      </w:r>
      <w:r w:rsidRPr="00D9187D">
        <w:rPr>
          <w:rFonts w:eastAsia="Times New Roman" w:cs="Times New Roman"/>
          <w:b/>
          <w:sz w:val="24"/>
          <w:szCs w:val="24"/>
          <w:lang w:eastAsia="pl-PL"/>
        </w:rPr>
        <w:t xml:space="preserve"> </w:t>
      </w:r>
      <w:r w:rsidR="00C51908" w:rsidRPr="00D9187D">
        <w:rPr>
          <w:rFonts w:eastAsia="Times New Roman" w:cs="Times New Roman"/>
          <w:b/>
          <w:sz w:val="24"/>
          <w:szCs w:val="24"/>
          <w:lang w:eastAsia="pl-PL"/>
        </w:rPr>
        <w:t>Tak, zamawiający dopuszcza zakres</w:t>
      </w:r>
      <w:r w:rsidR="00C51908" w:rsidRPr="00D9187D">
        <w:rPr>
          <w:rFonts w:eastAsia="Times New Roman" w:cs="Times New Roman"/>
          <w:b/>
          <w:bCs/>
          <w:sz w:val="24"/>
          <w:szCs w:val="24"/>
          <w:lang w:eastAsia="pl-PL"/>
        </w:rPr>
        <w:t xml:space="preserve"> -30°/+45</w:t>
      </w:r>
      <w:r w:rsidR="00AD767D" w:rsidRPr="00D9187D">
        <w:rPr>
          <w:rFonts w:eastAsia="Times New Roman" w:cs="Times New Roman"/>
          <w:b/>
          <w:bCs/>
          <w:sz w:val="24"/>
          <w:szCs w:val="24"/>
          <w:lang w:eastAsia="pl-PL"/>
        </w:rPr>
        <w:t>°,</w:t>
      </w:r>
      <w:r w:rsidR="00C51908" w:rsidRPr="00D9187D">
        <w:rPr>
          <w:rFonts w:eastAsia="Times New Roman" w:cs="Times New Roman"/>
          <w:b/>
          <w:bCs/>
          <w:sz w:val="24"/>
          <w:szCs w:val="24"/>
          <w:lang w:eastAsia="pl-PL"/>
        </w:rPr>
        <w:t xml:space="preserve"> ale wymaga regulacji w dwóch płaszczyznach za pomocą </w:t>
      </w:r>
      <w:r w:rsidR="00C51908" w:rsidRPr="00C51908">
        <w:rPr>
          <w:rFonts w:eastAsia="Times New Roman" w:cs="Times New Roman"/>
          <w:b/>
          <w:bCs/>
          <w:color w:val="000000"/>
          <w:sz w:val="24"/>
          <w:szCs w:val="24"/>
          <w:lang w:eastAsia="pl-PL"/>
        </w:rPr>
        <w:t>dźwigni odpowiadających za poszczególne płaszczyzny.</w:t>
      </w:r>
    </w:p>
    <w:p w14:paraId="600A3820" w14:textId="77777777" w:rsidR="00A40588" w:rsidRPr="00903BE4" w:rsidRDefault="00A40588" w:rsidP="00905122">
      <w:pPr>
        <w:widowControl w:val="0"/>
        <w:tabs>
          <w:tab w:val="left" w:pos="0"/>
        </w:tabs>
        <w:jc w:val="both"/>
        <w:outlineLvl w:val="5"/>
        <w:rPr>
          <w:rFonts w:eastAsia="Times New Roman" w:cs="Times New Roman"/>
          <w:b/>
          <w:sz w:val="24"/>
          <w:szCs w:val="24"/>
          <w:lang w:eastAsia="pl-PL"/>
        </w:rPr>
      </w:pPr>
    </w:p>
    <w:p w14:paraId="4452FEC0" w14:textId="77777777" w:rsidR="005D1AF8" w:rsidRPr="00903BE4" w:rsidRDefault="00A40588" w:rsidP="00905122">
      <w:pPr>
        <w:widowControl w:val="0"/>
        <w:jc w:val="both"/>
        <w:rPr>
          <w:rFonts w:eastAsia="Times New Roman" w:cs="Times New Roman"/>
          <w:b/>
          <w:color w:val="000000"/>
          <w:sz w:val="24"/>
          <w:szCs w:val="24"/>
          <w:lang w:eastAsia="pl-PL"/>
        </w:rPr>
      </w:pPr>
      <w:r w:rsidRPr="00903BE4">
        <w:rPr>
          <w:rFonts w:eastAsia="Times New Roman" w:cs="Times New Roman"/>
          <w:b/>
          <w:sz w:val="24"/>
          <w:szCs w:val="24"/>
          <w:lang w:eastAsia="pl-PL"/>
        </w:rPr>
        <w:t>Pytanie 18</w:t>
      </w:r>
      <w:r w:rsidR="00CE551D" w:rsidRPr="00903BE4">
        <w:rPr>
          <w:rFonts w:eastAsia="Times New Roman" w:cs="Times New Roman"/>
          <w:b/>
          <w:iCs/>
          <w:sz w:val="24"/>
          <w:szCs w:val="24"/>
          <w:lang w:eastAsia="pl-PL"/>
        </w:rPr>
        <w:t xml:space="preserve"> - </w:t>
      </w:r>
      <w:r w:rsidR="00CE551D" w:rsidRPr="00CE551D">
        <w:rPr>
          <w:rFonts w:eastAsia="Times New Roman" w:cs="Times New Roman"/>
          <w:b/>
          <w:iCs/>
          <w:sz w:val="24"/>
          <w:szCs w:val="24"/>
          <w:lang w:eastAsia="pl-PL"/>
        </w:rPr>
        <w:t>Pakiet nr: 1 – Stoły operacyjne</w:t>
      </w:r>
      <w:r w:rsidR="005D1AF8" w:rsidRPr="00903BE4">
        <w:rPr>
          <w:rFonts w:eastAsia="Times New Roman" w:cs="Times New Roman"/>
          <w:b/>
          <w:iCs/>
          <w:sz w:val="24"/>
          <w:szCs w:val="24"/>
          <w:lang w:eastAsia="pl-PL"/>
        </w:rPr>
        <w:t xml:space="preserve">, </w:t>
      </w:r>
      <w:r w:rsidR="005D1AF8" w:rsidRPr="00CE551D">
        <w:rPr>
          <w:rFonts w:eastAsia="Times New Roman" w:cs="Times New Roman"/>
          <w:b/>
          <w:color w:val="000000"/>
          <w:sz w:val="24"/>
          <w:szCs w:val="24"/>
          <w:lang w:eastAsia="pl-PL"/>
        </w:rPr>
        <w:t>Punkt 16 tabeli</w:t>
      </w:r>
      <w:r w:rsidR="005D1AF8" w:rsidRPr="00903BE4">
        <w:rPr>
          <w:rFonts w:eastAsia="Times New Roman" w:cs="Times New Roman"/>
          <w:b/>
          <w:color w:val="000000"/>
          <w:sz w:val="24"/>
          <w:szCs w:val="24"/>
          <w:lang w:eastAsia="pl-PL"/>
        </w:rPr>
        <w:t xml:space="preserve"> </w:t>
      </w:r>
    </w:p>
    <w:p w14:paraId="4EA21F04" w14:textId="3F03EEA8" w:rsidR="00A40588" w:rsidRPr="004B1A1A" w:rsidRDefault="005D1AF8" w:rsidP="00905122">
      <w:pPr>
        <w:widowControl w:val="0"/>
        <w:jc w:val="both"/>
        <w:rPr>
          <w:rFonts w:eastAsia="Times New Roman" w:cs="Times New Roman"/>
          <w:b/>
          <w:bCs/>
          <w:iCs/>
          <w:sz w:val="24"/>
          <w:szCs w:val="24"/>
          <w:u w:val="single"/>
          <w:lang w:eastAsia="pl-PL"/>
        </w:rPr>
      </w:pPr>
      <w:r w:rsidRPr="00CE551D">
        <w:rPr>
          <w:rFonts w:eastAsia="Times New Roman" w:cs="Times New Roman"/>
          <w:color w:val="000000"/>
          <w:sz w:val="24"/>
          <w:szCs w:val="24"/>
          <w:lang w:eastAsia="pl-PL"/>
        </w:rPr>
        <w:t xml:space="preserve">Czy Zamawiający dopuści do zaoferowania stół, w którym przełączenie trybów: pozycja normalna/ odwrócona stołu następuje w skutek automatycznego rozpoznania konfiguracji blatu stołu dokonanej przez użytkownika? Aktualna konfiguracja blatu jest wyświetlana w górnej części wyświetlacza pilota. W przypadku konfiguracji specjalistycznych pojawia się dodatkowy komunikat. Dodatkowo ikony poszczególnych funkcji na wyświetlaczu dla konfiguracji „A” są koloru białego, natomiast dla </w:t>
      </w:r>
      <w:r w:rsidRPr="004B1A1A">
        <w:rPr>
          <w:rFonts w:eastAsia="Times New Roman" w:cs="Times New Roman"/>
          <w:color w:val="000000"/>
          <w:sz w:val="24"/>
          <w:szCs w:val="24"/>
          <w:lang w:eastAsia="pl-PL"/>
        </w:rPr>
        <w:t xml:space="preserve">konfiguracji „B” są koloru żółtego. Uwaga nie dotyczy funkcji </w:t>
      </w:r>
      <w:proofErr w:type="spellStart"/>
      <w:r w:rsidRPr="004B1A1A">
        <w:rPr>
          <w:rFonts w:eastAsia="Times New Roman" w:cs="Times New Roman"/>
          <w:color w:val="000000"/>
          <w:sz w:val="24"/>
          <w:szCs w:val="24"/>
          <w:lang w:eastAsia="pl-PL"/>
        </w:rPr>
        <w:t>Trendelenburga</w:t>
      </w:r>
      <w:proofErr w:type="spellEnd"/>
      <w:r w:rsidRPr="004B1A1A">
        <w:rPr>
          <w:rFonts w:eastAsia="Times New Roman" w:cs="Times New Roman"/>
          <w:color w:val="000000"/>
          <w:sz w:val="24"/>
          <w:szCs w:val="24"/>
          <w:lang w:eastAsia="pl-PL"/>
        </w:rPr>
        <w:t>, dla której wyświetlana ikona jest zawsze pomarańczowa.</w:t>
      </w:r>
    </w:p>
    <w:p w14:paraId="734B42A2" w14:textId="47028346" w:rsidR="00B914ED"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BF2C1B" w:rsidRPr="004B1A1A">
        <w:rPr>
          <w:rFonts w:eastAsia="Times New Roman" w:cs="Times New Roman"/>
          <w:b/>
          <w:sz w:val="24"/>
          <w:szCs w:val="24"/>
          <w:lang w:eastAsia="pl-PL"/>
        </w:rPr>
        <w:t xml:space="preserve"> </w:t>
      </w:r>
      <w:r w:rsidR="00C51908" w:rsidRPr="004B1A1A">
        <w:rPr>
          <w:rFonts w:eastAsia="Times New Roman" w:cs="Times New Roman"/>
          <w:b/>
          <w:sz w:val="24"/>
          <w:szCs w:val="24"/>
          <w:lang w:eastAsia="pl-PL"/>
        </w:rPr>
        <w:t>Tak, zamawiający dopuszcza</w:t>
      </w:r>
      <w:r w:rsidR="00563614" w:rsidRPr="004B1A1A">
        <w:rPr>
          <w:rFonts w:eastAsia="Times New Roman" w:cs="Times New Roman"/>
          <w:b/>
          <w:sz w:val="24"/>
          <w:szCs w:val="24"/>
          <w:lang w:eastAsia="pl-PL"/>
        </w:rPr>
        <w:t xml:space="preserve"> </w:t>
      </w:r>
    </w:p>
    <w:p w14:paraId="1C18D26F" w14:textId="77777777" w:rsidR="00CE551D" w:rsidRPr="004B1A1A" w:rsidRDefault="00CE551D" w:rsidP="00905122">
      <w:pPr>
        <w:widowControl w:val="0"/>
        <w:tabs>
          <w:tab w:val="left" w:pos="0"/>
        </w:tabs>
        <w:jc w:val="both"/>
        <w:outlineLvl w:val="5"/>
        <w:rPr>
          <w:rFonts w:eastAsia="Times New Roman" w:cs="Times New Roman"/>
          <w:b/>
          <w:sz w:val="24"/>
          <w:szCs w:val="24"/>
          <w:lang w:eastAsia="pl-PL"/>
        </w:rPr>
      </w:pPr>
    </w:p>
    <w:p w14:paraId="4A4A4696" w14:textId="77777777" w:rsidR="005D1AF8"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19</w:t>
      </w:r>
      <w:r w:rsidR="00CE551D" w:rsidRPr="004B1A1A">
        <w:rPr>
          <w:rFonts w:eastAsia="Times New Roman" w:cs="Times New Roman"/>
          <w:b/>
          <w:sz w:val="24"/>
          <w:szCs w:val="24"/>
          <w:lang w:eastAsia="pl-PL"/>
        </w:rPr>
        <w:t xml:space="preserve"> - Pakiet nr: 1 – Stoły operacyjne</w:t>
      </w:r>
      <w:r w:rsidR="005D1AF8" w:rsidRPr="004B1A1A">
        <w:rPr>
          <w:rFonts w:eastAsia="Times New Roman" w:cs="Times New Roman"/>
          <w:b/>
          <w:sz w:val="24"/>
          <w:szCs w:val="24"/>
          <w:lang w:eastAsia="pl-PL"/>
        </w:rPr>
        <w:t xml:space="preserve">, </w:t>
      </w:r>
      <w:r w:rsidR="005D1AF8" w:rsidRPr="004B1A1A">
        <w:rPr>
          <w:rFonts w:eastAsia="Times New Roman" w:cs="Times New Roman"/>
          <w:b/>
          <w:color w:val="000000"/>
          <w:sz w:val="24"/>
          <w:szCs w:val="24"/>
          <w:lang w:eastAsia="pl-PL"/>
        </w:rPr>
        <w:t xml:space="preserve">Punkt 19 tabeli </w:t>
      </w:r>
    </w:p>
    <w:p w14:paraId="695AAF85" w14:textId="1E82B944" w:rsidR="00A40588" w:rsidRPr="004B1A1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regulacją wysokości w zakresie 66,5-113 cm?</w:t>
      </w:r>
    </w:p>
    <w:p w14:paraId="570C8377" w14:textId="78B2C7F2"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Tak, zamawiający dopuszcza</w:t>
      </w:r>
    </w:p>
    <w:p w14:paraId="161C59A1" w14:textId="77777777" w:rsidR="00A40588" w:rsidRPr="004B1A1A" w:rsidRDefault="00A40588" w:rsidP="00905122">
      <w:pPr>
        <w:widowControl w:val="0"/>
        <w:tabs>
          <w:tab w:val="left" w:pos="0"/>
        </w:tabs>
        <w:jc w:val="both"/>
        <w:outlineLvl w:val="5"/>
        <w:rPr>
          <w:rFonts w:eastAsia="Times New Roman" w:cs="Times New Roman"/>
          <w:b/>
          <w:sz w:val="24"/>
          <w:szCs w:val="24"/>
          <w:lang w:eastAsia="pl-PL"/>
        </w:rPr>
      </w:pPr>
    </w:p>
    <w:p w14:paraId="26DC76C2" w14:textId="77777777" w:rsidR="005D1AF8"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20</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5D1AF8" w:rsidRPr="004B1A1A">
        <w:rPr>
          <w:rFonts w:eastAsia="Times New Roman" w:cs="Times New Roman"/>
          <w:b/>
          <w:iCs/>
          <w:sz w:val="24"/>
          <w:szCs w:val="24"/>
          <w:lang w:eastAsia="pl-PL"/>
        </w:rPr>
        <w:t xml:space="preserve">, </w:t>
      </w:r>
      <w:r w:rsidR="005D1AF8" w:rsidRPr="004B1A1A">
        <w:rPr>
          <w:rFonts w:eastAsia="Times New Roman" w:cs="Times New Roman"/>
          <w:b/>
          <w:color w:val="000000"/>
          <w:sz w:val="24"/>
          <w:szCs w:val="24"/>
          <w:lang w:eastAsia="pl-PL"/>
        </w:rPr>
        <w:t xml:space="preserve">Punkt 20 tabeli </w:t>
      </w:r>
    </w:p>
    <w:p w14:paraId="20FAD079" w14:textId="72C4B269" w:rsidR="00A40588" w:rsidRPr="00F404F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w:t>
      </w:r>
      <w:r w:rsidRPr="00F404FA">
        <w:rPr>
          <w:rFonts w:eastAsia="Times New Roman" w:cs="Times New Roman"/>
          <w:color w:val="000000"/>
          <w:sz w:val="24"/>
          <w:szCs w:val="24"/>
          <w:lang w:eastAsia="pl-PL"/>
        </w:rPr>
        <w:t xml:space="preserve"> dopuści do zaoferowania stół bez możliwości programowania i zapamiętywania przez Użytkownika funkcji?</w:t>
      </w:r>
    </w:p>
    <w:p w14:paraId="511C6EDF" w14:textId="189A75F0" w:rsidR="00A40588" w:rsidRPr="00903BE4"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Nie, zamawiający</w:t>
      </w:r>
      <w:r w:rsidR="00C51908" w:rsidRPr="009349D8">
        <w:rPr>
          <w:rFonts w:eastAsia="Times New Roman" w:cs="Times New Roman"/>
          <w:b/>
          <w:sz w:val="24"/>
          <w:szCs w:val="24"/>
          <w:lang w:eastAsia="pl-PL"/>
        </w:rPr>
        <w:t xml:space="preserve"> nie </w:t>
      </w:r>
      <w:r w:rsidR="00C51908">
        <w:rPr>
          <w:rFonts w:eastAsia="Times New Roman" w:cs="Times New Roman"/>
          <w:b/>
          <w:sz w:val="24"/>
          <w:szCs w:val="24"/>
          <w:lang w:eastAsia="pl-PL"/>
        </w:rPr>
        <w:t>dopuszcza</w:t>
      </w:r>
    </w:p>
    <w:p w14:paraId="635FC6AD" w14:textId="77777777" w:rsidR="00A40588" w:rsidRPr="00903BE4" w:rsidRDefault="00A40588" w:rsidP="00905122">
      <w:pPr>
        <w:widowControl w:val="0"/>
        <w:jc w:val="both"/>
        <w:rPr>
          <w:rFonts w:eastAsia="Times New Roman" w:cs="Times New Roman"/>
          <w:sz w:val="24"/>
          <w:szCs w:val="24"/>
        </w:rPr>
      </w:pPr>
    </w:p>
    <w:p w14:paraId="26197E88" w14:textId="77777777" w:rsidR="005D1AF8" w:rsidRPr="004B1A1A" w:rsidRDefault="00A40588" w:rsidP="00905122">
      <w:pPr>
        <w:widowControl w:val="0"/>
        <w:jc w:val="both"/>
        <w:rPr>
          <w:rFonts w:eastAsia="Times New Roman" w:cs="Times New Roman"/>
          <w:b/>
          <w:color w:val="000000"/>
          <w:sz w:val="24"/>
          <w:szCs w:val="24"/>
          <w:lang w:eastAsia="pl-PL"/>
        </w:rPr>
      </w:pPr>
      <w:r w:rsidRPr="00903BE4">
        <w:rPr>
          <w:rFonts w:eastAsia="Times New Roman" w:cs="Times New Roman"/>
          <w:b/>
          <w:sz w:val="24"/>
          <w:szCs w:val="24"/>
          <w:lang w:eastAsia="pl-PL"/>
        </w:rPr>
        <w:t xml:space="preserve">Pytanie </w:t>
      </w:r>
      <w:r w:rsidRPr="004B1A1A">
        <w:rPr>
          <w:rFonts w:eastAsia="Times New Roman" w:cs="Times New Roman"/>
          <w:b/>
          <w:sz w:val="24"/>
          <w:szCs w:val="24"/>
          <w:lang w:eastAsia="pl-PL"/>
        </w:rPr>
        <w:t>21</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5D1AF8" w:rsidRPr="004B1A1A">
        <w:rPr>
          <w:rFonts w:eastAsia="Times New Roman" w:cs="Times New Roman"/>
          <w:b/>
          <w:iCs/>
          <w:sz w:val="24"/>
          <w:szCs w:val="24"/>
          <w:lang w:eastAsia="pl-PL"/>
        </w:rPr>
        <w:t xml:space="preserve">, </w:t>
      </w:r>
      <w:r w:rsidR="005D1AF8" w:rsidRPr="004B1A1A">
        <w:rPr>
          <w:rFonts w:eastAsia="Times New Roman" w:cs="Times New Roman"/>
          <w:b/>
          <w:color w:val="000000"/>
          <w:sz w:val="24"/>
          <w:szCs w:val="24"/>
          <w:lang w:eastAsia="pl-PL"/>
        </w:rPr>
        <w:t xml:space="preserve">Punkt 27 tabeli </w:t>
      </w:r>
    </w:p>
    <w:p w14:paraId="34C8DCD3" w14:textId="555B2EA6" w:rsidR="00A40588" w:rsidRPr="004B1A1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Prosimy Zamawiającego o zrezygnowanie z wymogu czujnika antykolizyjnego w kolumnie stołu?</w:t>
      </w:r>
    </w:p>
    <w:p w14:paraId="18CC51C3" w14:textId="67303F8C"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D9187D" w:rsidRPr="004B1A1A">
        <w:rPr>
          <w:rFonts w:eastAsia="Times New Roman" w:cs="Times New Roman"/>
          <w:b/>
          <w:color w:val="FF0000"/>
          <w:sz w:val="24"/>
          <w:szCs w:val="24"/>
          <w:lang w:eastAsia="pl-PL"/>
        </w:rPr>
        <w:t xml:space="preserve"> </w:t>
      </w:r>
      <w:r w:rsidR="008F3315" w:rsidRPr="004B1A1A">
        <w:rPr>
          <w:rFonts w:eastAsia="Times New Roman" w:cs="Times New Roman"/>
          <w:b/>
          <w:sz w:val="24"/>
          <w:szCs w:val="24"/>
          <w:lang w:eastAsia="pl-PL"/>
        </w:rPr>
        <w:t>Zamawiający nie wymaga czujnika antykolizyjnego w kolumnie stołu, ale dopuszcza takie rozwiązanie</w:t>
      </w:r>
    </w:p>
    <w:p w14:paraId="716967C6" w14:textId="77777777" w:rsidR="00A40588" w:rsidRPr="004B1A1A" w:rsidRDefault="00A40588" w:rsidP="00905122">
      <w:pPr>
        <w:widowControl w:val="0"/>
        <w:tabs>
          <w:tab w:val="left" w:pos="0"/>
        </w:tabs>
        <w:jc w:val="both"/>
        <w:outlineLvl w:val="5"/>
        <w:rPr>
          <w:rFonts w:eastAsia="Times New Roman" w:cs="Times New Roman"/>
          <w:b/>
          <w:sz w:val="24"/>
          <w:szCs w:val="24"/>
          <w:lang w:eastAsia="pl-PL"/>
        </w:rPr>
      </w:pPr>
    </w:p>
    <w:p w14:paraId="2F55FAFD" w14:textId="77777777" w:rsidR="005D1AF8"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22</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5D1AF8" w:rsidRPr="004B1A1A">
        <w:rPr>
          <w:rFonts w:eastAsia="Times New Roman" w:cs="Times New Roman"/>
          <w:b/>
          <w:iCs/>
          <w:sz w:val="24"/>
          <w:szCs w:val="24"/>
          <w:lang w:eastAsia="pl-PL"/>
        </w:rPr>
        <w:t xml:space="preserve">, </w:t>
      </w:r>
      <w:r w:rsidR="005D1AF8" w:rsidRPr="004B1A1A">
        <w:rPr>
          <w:rFonts w:eastAsia="Times New Roman" w:cs="Times New Roman"/>
          <w:b/>
          <w:color w:val="000000"/>
          <w:sz w:val="24"/>
          <w:szCs w:val="24"/>
          <w:lang w:eastAsia="pl-PL"/>
        </w:rPr>
        <w:t xml:space="preserve">Punkt 28 tabeli </w:t>
      </w:r>
    </w:p>
    <w:p w14:paraId="04014F73" w14:textId="7AC4B658" w:rsidR="00A40588" w:rsidRPr="004B1A1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 xml:space="preserve">Czy Zamawiający dopuści do </w:t>
      </w:r>
      <w:r w:rsidR="00FF22A9" w:rsidRPr="004B1A1A">
        <w:rPr>
          <w:rFonts w:eastAsia="Times New Roman" w:cs="Times New Roman"/>
          <w:color w:val="000000"/>
          <w:sz w:val="24"/>
          <w:szCs w:val="24"/>
          <w:lang w:eastAsia="pl-PL"/>
        </w:rPr>
        <w:t>zaoferowania stół</w:t>
      </w:r>
      <w:r w:rsidRPr="004B1A1A">
        <w:rPr>
          <w:rFonts w:eastAsia="Times New Roman" w:cs="Times New Roman"/>
          <w:color w:val="000000"/>
          <w:sz w:val="24"/>
          <w:szCs w:val="24"/>
          <w:lang w:eastAsia="pl-PL"/>
        </w:rPr>
        <w:t xml:space="preserve"> z materacami przeciwodleżynowymi, </w:t>
      </w:r>
      <w:proofErr w:type="spellStart"/>
      <w:r w:rsidRPr="004B1A1A">
        <w:rPr>
          <w:rFonts w:eastAsia="Times New Roman" w:cs="Times New Roman"/>
          <w:color w:val="000000"/>
          <w:sz w:val="24"/>
          <w:szCs w:val="24"/>
          <w:lang w:eastAsia="pl-PL"/>
        </w:rPr>
        <w:t>demontowalnymi</w:t>
      </w:r>
      <w:proofErr w:type="spellEnd"/>
      <w:r w:rsidRPr="004B1A1A">
        <w:rPr>
          <w:rFonts w:eastAsia="Times New Roman" w:cs="Times New Roman"/>
          <w:color w:val="000000"/>
          <w:sz w:val="24"/>
          <w:szCs w:val="24"/>
          <w:lang w:eastAsia="pl-PL"/>
        </w:rPr>
        <w:t xml:space="preserve">, odpornymi na środki dezynfekcyjne, </w:t>
      </w:r>
      <w:r w:rsidR="00FF22A9" w:rsidRPr="004B1A1A">
        <w:rPr>
          <w:rFonts w:eastAsia="Times New Roman" w:cs="Times New Roman"/>
          <w:color w:val="000000"/>
          <w:sz w:val="24"/>
          <w:szCs w:val="24"/>
          <w:lang w:eastAsia="pl-PL"/>
        </w:rPr>
        <w:t>szytymi,</w:t>
      </w:r>
      <w:r w:rsidRPr="004B1A1A">
        <w:rPr>
          <w:rFonts w:eastAsia="Times New Roman" w:cs="Times New Roman"/>
          <w:color w:val="000000"/>
          <w:sz w:val="24"/>
          <w:szCs w:val="24"/>
          <w:lang w:eastAsia="pl-PL"/>
        </w:rPr>
        <w:t xml:space="preserve"> ale zabezpieczonymi klejem, dzięki czemu szwy nie są widoczne, o grubości 80 mm?</w:t>
      </w:r>
    </w:p>
    <w:p w14:paraId="41519943" w14:textId="7DAD7AE2"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Tak, zamawiający dopuszcza</w:t>
      </w:r>
    </w:p>
    <w:p w14:paraId="335163F3" w14:textId="77777777" w:rsidR="00A40588" w:rsidRPr="004B1A1A" w:rsidRDefault="00A40588" w:rsidP="00905122">
      <w:pPr>
        <w:widowControl w:val="0"/>
        <w:jc w:val="both"/>
        <w:rPr>
          <w:rFonts w:eastAsia="Times New Roman" w:cs="Times New Roman"/>
          <w:sz w:val="24"/>
          <w:szCs w:val="24"/>
        </w:rPr>
      </w:pPr>
    </w:p>
    <w:p w14:paraId="048DE634" w14:textId="77777777" w:rsidR="005D1AF8"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23</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5D1AF8" w:rsidRPr="004B1A1A">
        <w:rPr>
          <w:rFonts w:eastAsia="Times New Roman" w:cs="Times New Roman"/>
          <w:b/>
          <w:iCs/>
          <w:sz w:val="24"/>
          <w:szCs w:val="24"/>
          <w:lang w:eastAsia="pl-PL"/>
        </w:rPr>
        <w:t xml:space="preserve">, </w:t>
      </w:r>
      <w:r w:rsidR="005D1AF8" w:rsidRPr="004B1A1A">
        <w:rPr>
          <w:rFonts w:eastAsia="Times New Roman" w:cs="Times New Roman"/>
          <w:b/>
          <w:color w:val="000000"/>
          <w:sz w:val="24"/>
          <w:szCs w:val="24"/>
          <w:lang w:eastAsia="pl-PL"/>
        </w:rPr>
        <w:t>Punkt 30 tabeli</w:t>
      </w:r>
    </w:p>
    <w:p w14:paraId="07BC3279" w14:textId="3C0CA7D3" w:rsidR="00A40588" w:rsidRPr="004B1A1A" w:rsidRDefault="005D1AF8"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 xml:space="preserve">Czy Zamawiający dopuści do </w:t>
      </w:r>
      <w:r w:rsidR="00FF22A9" w:rsidRPr="004B1A1A">
        <w:rPr>
          <w:rFonts w:eastAsia="Times New Roman" w:cs="Times New Roman"/>
          <w:color w:val="000000"/>
          <w:sz w:val="24"/>
          <w:szCs w:val="24"/>
          <w:lang w:eastAsia="pl-PL"/>
        </w:rPr>
        <w:t>zaoferowania stół</w:t>
      </w:r>
      <w:r w:rsidRPr="004B1A1A">
        <w:rPr>
          <w:rFonts w:eastAsia="Times New Roman" w:cs="Times New Roman"/>
          <w:color w:val="000000"/>
          <w:sz w:val="24"/>
          <w:szCs w:val="24"/>
          <w:lang w:eastAsia="pl-PL"/>
        </w:rPr>
        <w:t xml:space="preserve"> z materacami mocowanymi za pomocą pasków </w:t>
      </w:r>
      <w:proofErr w:type="spellStart"/>
      <w:r w:rsidRPr="004B1A1A">
        <w:rPr>
          <w:rFonts w:eastAsia="Times New Roman" w:cs="Times New Roman"/>
          <w:color w:val="000000"/>
          <w:sz w:val="24"/>
          <w:szCs w:val="24"/>
          <w:lang w:eastAsia="pl-PL"/>
        </w:rPr>
        <w:t>rzepowych</w:t>
      </w:r>
      <w:proofErr w:type="spellEnd"/>
      <w:r w:rsidRPr="004B1A1A">
        <w:rPr>
          <w:rFonts w:eastAsia="Times New Roman" w:cs="Times New Roman"/>
          <w:color w:val="000000"/>
          <w:sz w:val="24"/>
          <w:szCs w:val="24"/>
          <w:lang w:eastAsia="pl-PL"/>
        </w:rPr>
        <w:t>?</w:t>
      </w:r>
    </w:p>
    <w:p w14:paraId="59E90D85" w14:textId="06EC10F6"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Nie, zamawiający nie dopuszcza</w:t>
      </w:r>
    </w:p>
    <w:p w14:paraId="5CB87EAE" w14:textId="77777777" w:rsidR="00A40588" w:rsidRPr="004B1A1A" w:rsidRDefault="00A40588" w:rsidP="00905122">
      <w:pPr>
        <w:widowControl w:val="0"/>
        <w:tabs>
          <w:tab w:val="left" w:pos="0"/>
        </w:tabs>
        <w:jc w:val="both"/>
        <w:outlineLvl w:val="5"/>
        <w:rPr>
          <w:rFonts w:eastAsia="Times New Roman" w:cs="Times New Roman"/>
          <w:b/>
          <w:sz w:val="24"/>
          <w:szCs w:val="24"/>
          <w:lang w:eastAsia="pl-PL"/>
        </w:rPr>
      </w:pPr>
    </w:p>
    <w:p w14:paraId="249FBEA4" w14:textId="77777777" w:rsidR="005D1AF8" w:rsidRPr="00F404F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24</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w:t>
      </w:r>
      <w:r w:rsidR="00CE551D" w:rsidRPr="00F404FA">
        <w:rPr>
          <w:rFonts w:eastAsia="Times New Roman" w:cs="Times New Roman"/>
          <w:b/>
          <w:iCs/>
          <w:sz w:val="24"/>
          <w:szCs w:val="24"/>
          <w:lang w:eastAsia="pl-PL"/>
        </w:rPr>
        <w:t xml:space="preserve"> nr: 1 – Stoły operacyjne</w:t>
      </w:r>
      <w:r w:rsidR="005D1AF8" w:rsidRPr="00F404FA">
        <w:rPr>
          <w:rFonts w:eastAsia="Times New Roman" w:cs="Times New Roman"/>
          <w:b/>
          <w:iCs/>
          <w:sz w:val="24"/>
          <w:szCs w:val="24"/>
          <w:lang w:eastAsia="pl-PL"/>
        </w:rPr>
        <w:t xml:space="preserve">, </w:t>
      </w:r>
      <w:r w:rsidR="005D1AF8" w:rsidRPr="00F404FA">
        <w:rPr>
          <w:rFonts w:eastAsia="Times New Roman" w:cs="Times New Roman"/>
          <w:b/>
          <w:color w:val="000000"/>
          <w:sz w:val="24"/>
          <w:szCs w:val="24"/>
          <w:lang w:eastAsia="pl-PL"/>
        </w:rPr>
        <w:t xml:space="preserve">Punkt 32 tabeli </w:t>
      </w:r>
    </w:p>
    <w:p w14:paraId="47D0D6E3" w14:textId="5D38FBFA" w:rsidR="00A40588" w:rsidRPr="00F404FA" w:rsidRDefault="005D1AF8"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bez możliwości awaryjnego sterowania w przypadku awarii głównej pompy elektrycznej lub rozładowania głównego akumulatora?</w:t>
      </w:r>
    </w:p>
    <w:p w14:paraId="31D0AAB1" w14:textId="59638E2E" w:rsidR="00A40588" w:rsidRPr="00903BE4"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Nie, zamawiający nie dopuszcza</w:t>
      </w:r>
    </w:p>
    <w:p w14:paraId="4F06471F" w14:textId="77777777" w:rsidR="00A40588" w:rsidRPr="00903BE4" w:rsidRDefault="00A40588" w:rsidP="00905122">
      <w:pPr>
        <w:widowControl w:val="0"/>
        <w:jc w:val="both"/>
        <w:rPr>
          <w:rFonts w:eastAsia="Times New Roman" w:cs="Times New Roman"/>
          <w:sz w:val="24"/>
          <w:szCs w:val="24"/>
        </w:rPr>
      </w:pPr>
    </w:p>
    <w:p w14:paraId="0A475591" w14:textId="77777777" w:rsidR="00903BE4" w:rsidRPr="00903BE4" w:rsidRDefault="00A40588" w:rsidP="00905122">
      <w:pPr>
        <w:widowControl w:val="0"/>
        <w:jc w:val="both"/>
        <w:rPr>
          <w:rFonts w:eastAsia="Times New Roman" w:cs="Times New Roman"/>
          <w:b/>
          <w:color w:val="000000"/>
          <w:sz w:val="24"/>
          <w:szCs w:val="24"/>
          <w:lang w:eastAsia="pl-PL"/>
        </w:rPr>
      </w:pPr>
      <w:r w:rsidRPr="00903BE4">
        <w:rPr>
          <w:rFonts w:eastAsia="Times New Roman" w:cs="Times New Roman"/>
          <w:b/>
          <w:sz w:val="24"/>
          <w:szCs w:val="24"/>
          <w:lang w:eastAsia="pl-PL"/>
        </w:rPr>
        <w:t>Pytanie 25</w:t>
      </w:r>
      <w:r w:rsidR="00CE551D" w:rsidRPr="00903BE4">
        <w:rPr>
          <w:rFonts w:eastAsia="Times New Roman" w:cs="Times New Roman"/>
          <w:b/>
          <w:sz w:val="24"/>
          <w:szCs w:val="24"/>
          <w:lang w:eastAsia="pl-PL"/>
        </w:rPr>
        <w:t xml:space="preserve"> - </w:t>
      </w:r>
      <w:r w:rsidR="00CE551D" w:rsidRPr="00CE551D">
        <w:rPr>
          <w:rFonts w:eastAsia="Times New Roman" w:cs="Times New Roman"/>
          <w:b/>
          <w:iCs/>
          <w:sz w:val="24"/>
          <w:szCs w:val="24"/>
          <w:lang w:eastAsia="pl-PL"/>
        </w:rPr>
        <w:t>Pakiet nr: 1 – Stoły operacyjne</w:t>
      </w:r>
      <w:r w:rsidR="00903BE4" w:rsidRPr="00903BE4">
        <w:rPr>
          <w:rFonts w:eastAsia="Times New Roman" w:cs="Times New Roman"/>
          <w:b/>
          <w:iCs/>
          <w:sz w:val="24"/>
          <w:szCs w:val="24"/>
          <w:lang w:eastAsia="pl-PL"/>
        </w:rPr>
        <w:t xml:space="preserve">, </w:t>
      </w:r>
      <w:r w:rsidR="00903BE4" w:rsidRPr="005D1AF8">
        <w:rPr>
          <w:rFonts w:eastAsia="Times New Roman" w:cs="Times New Roman"/>
          <w:b/>
          <w:color w:val="000000"/>
          <w:sz w:val="24"/>
          <w:szCs w:val="24"/>
          <w:lang w:eastAsia="pl-PL"/>
        </w:rPr>
        <w:t>Punkt 38 tabeli</w:t>
      </w:r>
    </w:p>
    <w:p w14:paraId="57FC9934" w14:textId="4C8F0F2F" w:rsidR="00A40588" w:rsidRPr="004B1A1A" w:rsidRDefault="00903BE4" w:rsidP="00905122">
      <w:pPr>
        <w:widowControl w:val="0"/>
        <w:jc w:val="both"/>
        <w:rPr>
          <w:rFonts w:eastAsia="Times New Roman" w:cs="Times New Roman"/>
          <w:b/>
          <w:bCs/>
          <w:iCs/>
          <w:sz w:val="24"/>
          <w:szCs w:val="24"/>
          <w:u w:val="single"/>
          <w:lang w:eastAsia="pl-PL"/>
        </w:rPr>
      </w:pPr>
      <w:r w:rsidRPr="005D1AF8">
        <w:rPr>
          <w:rFonts w:eastAsia="Times New Roman" w:cs="Times New Roman"/>
          <w:color w:val="000000"/>
          <w:sz w:val="24"/>
          <w:szCs w:val="24"/>
          <w:lang w:eastAsia="pl-PL"/>
        </w:rPr>
        <w:t xml:space="preserve"> Czy Zamawiający dopuści do zaoferowania stół bez możliwość włączenia funkcji powolnego startu </w:t>
      </w:r>
      <w:r w:rsidRPr="004B1A1A">
        <w:rPr>
          <w:rFonts w:eastAsia="Times New Roman" w:cs="Times New Roman"/>
          <w:color w:val="000000"/>
          <w:sz w:val="24"/>
          <w:szCs w:val="24"/>
          <w:lang w:eastAsia="pl-PL"/>
        </w:rPr>
        <w:lastRenderedPageBreak/>
        <w:t>ruchów stołu?</w:t>
      </w:r>
    </w:p>
    <w:p w14:paraId="108E54B5" w14:textId="5D45D66A"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Nie, zamawiający nie dopuszcza</w:t>
      </w:r>
      <w:r w:rsidR="00FA79FA" w:rsidRPr="004B1A1A">
        <w:rPr>
          <w:rFonts w:eastAsia="Times New Roman" w:cs="Times New Roman"/>
          <w:b/>
          <w:color w:val="ED7D31" w:themeColor="accent2"/>
          <w:sz w:val="24"/>
          <w:szCs w:val="24"/>
          <w:lang w:eastAsia="pl-PL"/>
        </w:rPr>
        <w:t xml:space="preserve"> </w:t>
      </w:r>
    </w:p>
    <w:p w14:paraId="3F545E0C" w14:textId="77777777" w:rsidR="00A40588"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p>
    <w:p w14:paraId="47F94890" w14:textId="77777777" w:rsidR="00903BE4"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Pytanie 26</w:t>
      </w:r>
      <w:r w:rsidR="00CE551D" w:rsidRPr="004B1A1A">
        <w:rPr>
          <w:rFonts w:eastAsia="Times New Roman" w:cs="Times New Roman"/>
          <w:b/>
          <w:sz w:val="24"/>
          <w:szCs w:val="24"/>
          <w:lang w:eastAsia="pl-PL"/>
        </w:rPr>
        <w:t xml:space="preserve"> - </w:t>
      </w:r>
      <w:r w:rsidR="00CE551D" w:rsidRPr="004B1A1A">
        <w:rPr>
          <w:rFonts w:eastAsia="Times New Roman" w:cs="Times New Roman"/>
          <w:b/>
          <w:iCs/>
          <w:sz w:val="24"/>
          <w:szCs w:val="24"/>
          <w:lang w:eastAsia="pl-PL"/>
        </w:rPr>
        <w:t>Pakiet nr: 1 – Stoły operacyjne</w:t>
      </w:r>
      <w:r w:rsidR="00903BE4" w:rsidRPr="004B1A1A">
        <w:rPr>
          <w:rFonts w:eastAsia="Times New Roman" w:cs="Times New Roman"/>
          <w:b/>
          <w:iCs/>
          <w:sz w:val="24"/>
          <w:szCs w:val="24"/>
          <w:lang w:eastAsia="pl-PL"/>
        </w:rPr>
        <w:t xml:space="preserve">, </w:t>
      </w:r>
      <w:r w:rsidR="00903BE4" w:rsidRPr="004B1A1A">
        <w:rPr>
          <w:rFonts w:eastAsia="Times New Roman" w:cs="Times New Roman"/>
          <w:b/>
          <w:color w:val="000000"/>
          <w:sz w:val="24"/>
          <w:szCs w:val="24"/>
          <w:lang w:eastAsia="pl-PL"/>
        </w:rPr>
        <w:t xml:space="preserve">Punkt 44 tabeli </w:t>
      </w:r>
    </w:p>
    <w:p w14:paraId="42803D40" w14:textId="53C4761C" w:rsidR="00A40588" w:rsidRPr="004B1A1A" w:rsidRDefault="00903BE4"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 xml:space="preserve">Prosimy Zamawiającego o zrezygnowanie z </w:t>
      </w:r>
      <w:r w:rsidR="00FF22A9" w:rsidRPr="004B1A1A">
        <w:rPr>
          <w:rFonts w:eastAsia="Times New Roman" w:cs="Times New Roman"/>
          <w:color w:val="000000"/>
          <w:sz w:val="24"/>
          <w:szCs w:val="24"/>
          <w:lang w:eastAsia="pl-PL"/>
        </w:rPr>
        <w:t>wymogu uchwytu</w:t>
      </w:r>
      <w:r w:rsidRPr="004B1A1A">
        <w:rPr>
          <w:rFonts w:eastAsia="Times New Roman" w:cs="Times New Roman"/>
          <w:color w:val="000000"/>
          <w:sz w:val="24"/>
          <w:szCs w:val="24"/>
          <w:lang w:eastAsia="pl-PL"/>
        </w:rPr>
        <w:t xml:space="preserve"> do drutów </w:t>
      </w:r>
      <w:proofErr w:type="spellStart"/>
      <w:r w:rsidRPr="004B1A1A">
        <w:rPr>
          <w:rFonts w:eastAsia="Times New Roman" w:cs="Times New Roman"/>
          <w:color w:val="000000"/>
          <w:sz w:val="24"/>
          <w:szCs w:val="24"/>
          <w:lang w:eastAsia="pl-PL"/>
        </w:rPr>
        <w:t>Kirschnera</w:t>
      </w:r>
      <w:proofErr w:type="spellEnd"/>
      <w:r w:rsidRPr="004B1A1A">
        <w:rPr>
          <w:rFonts w:eastAsia="Times New Roman" w:cs="Times New Roman"/>
          <w:color w:val="000000"/>
          <w:sz w:val="24"/>
          <w:szCs w:val="24"/>
          <w:lang w:eastAsia="pl-PL"/>
        </w:rPr>
        <w:t>?</w:t>
      </w:r>
    </w:p>
    <w:p w14:paraId="4CBA8A34" w14:textId="43ED6592"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Nie, zamawiający nie dopuszcza</w:t>
      </w:r>
    </w:p>
    <w:p w14:paraId="33E8D33A" w14:textId="77777777" w:rsidR="00A40588" w:rsidRPr="004B1A1A" w:rsidRDefault="00A40588" w:rsidP="00905122">
      <w:pPr>
        <w:widowControl w:val="0"/>
        <w:jc w:val="both"/>
        <w:rPr>
          <w:rFonts w:eastAsia="Times New Roman" w:cs="Times New Roman"/>
          <w:sz w:val="24"/>
          <w:szCs w:val="24"/>
        </w:rPr>
      </w:pPr>
    </w:p>
    <w:p w14:paraId="5F9C4758" w14:textId="77777777" w:rsidR="00903BE4" w:rsidRPr="004B1A1A" w:rsidRDefault="00A40588" w:rsidP="00905122">
      <w:pPr>
        <w:widowControl w:val="0"/>
        <w:jc w:val="both"/>
        <w:rPr>
          <w:rFonts w:eastAsia="Times New Roman" w:cs="Times New Roman"/>
          <w:b/>
          <w:color w:val="000000"/>
          <w:sz w:val="24"/>
          <w:szCs w:val="24"/>
          <w:lang w:eastAsia="pl-PL"/>
        </w:rPr>
      </w:pPr>
      <w:bookmarkStart w:id="4" w:name="_Hlk152229899"/>
      <w:r w:rsidRPr="004B1A1A">
        <w:rPr>
          <w:rFonts w:eastAsia="Times New Roman" w:cs="Times New Roman"/>
          <w:b/>
          <w:sz w:val="24"/>
          <w:szCs w:val="24"/>
          <w:lang w:eastAsia="pl-PL"/>
        </w:rPr>
        <w:t xml:space="preserve">Pytanie </w:t>
      </w:r>
      <w:r w:rsidR="00CE551D" w:rsidRPr="004B1A1A">
        <w:rPr>
          <w:rFonts w:eastAsia="Times New Roman" w:cs="Times New Roman"/>
          <w:b/>
          <w:sz w:val="24"/>
          <w:szCs w:val="24"/>
          <w:lang w:eastAsia="pl-PL"/>
        </w:rPr>
        <w:t xml:space="preserve">27 - </w:t>
      </w:r>
      <w:r w:rsidR="00CE551D" w:rsidRPr="004B1A1A">
        <w:rPr>
          <w:rFonts w:eastAsia="Times New Roman" w:cs="Times New Roman"/>
          <w:b/>
          <w:iCs/>
          <w:sz w:val="24"/>
          <w:szCs w:val="24"/>
          <w:lang w:eastAsia="pl-PL"/>
        </w:rPr>
        <w:t>Pakiet nr: 1 – Stoły operacyjne</w:t>
      </w:r>
      <w:r w:rsidR="00903BE4" w:rsidRPr="004B1A1A">
        <w:rPr>
          <w:rFonts w:eastAsia="Times New Roman" w:cs="Times New Roman"/>
          <w:b/>
          <w:iCs/>
          <w:sz w:val="24"/>
          <w:szCs w:val="24"/>
          <w:lang w:eastAsia="pl-PL"/>
        </w:rPr>
        <w:t xml:space="preserve">, </w:t>
      </w:r>
      <w:r w:rsidR="00903BE4" w:rsidRPr="004B1A1A">
        <w:rPr>
          <w:rFonts w:eastAsia="Times New Roman" w:cs="Times New Roman"/>
          <w:b/>
          <w:color w:val="000000"/>
          <w:sz w:val="24"/>
          <w:szCs w:val="24"/>
          <w:lang w:eastAsia="pl-PL"/>
        </w:rPr>
        <w:t xml:space="preserve">Punkt 49 tabeli </w:t>
      </w:r>
    </w:p>
    <w:p w14:paraId="35F8E0E0" w14:textId="062F162A" w:rsidR="00A40588" w:rsidRPr="004B1A1A" w:rsidRDefault="00903BE4"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oparciem bocznym o wymiarach 200x100mm?</w:t>
      </w:r>
    </w:p>
    <w:p w14:paraId="27D7C692" w14:textId="196361F1"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51908" w:rsidRPr="004B1A1A">
        <w:rPr>
          <w:rFonts w:eastAsia="Times New Roman" w:cs="Times New Roman"/>
          <w:b/>
          <w:sz w:val="24"/>
          <w:szCs w:val="24"/>
          <w:lang w:eastAsia="pl-PL"/>
        </w:rPr>
        <w:t>Tak, zamawiający dopuszcza</w:t>
      </w:r>
    </w:p>
    <w:p w14:paraId="1BE996AC" w14:textId="77777777" w:rsidR="00A40588" w:rsidRPr="004B1A1A" w:rsidRDefault="00A40588" w:rsidP="00905122">
      <w:pPr>
        <w:widowControl w:val="0"/>
        <w:tabs>
          <w:tab w:val="left" w:pos="0"/>
        </w:tabs>
        <w:jc w:val="both"/>
        <w:outlineLvl w:val="5"/>
        <w:rPr>
          <w:rFonts w:eastAsia="Times New Roman" w:cs="Times New Roman"/>
          <w:b/>
          <w:sz w:val="24"/>
          <w:szCs w:val="24"/>
          <w:lang w:eastAsia="pl-PL"/>
        </w:rPr>
      </w:pPr>
    </w:p>
    <w:p w14:paraId="04B706AD" w14:textId="77777777" w:rsidR="00903BE4"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 xml:space="preserve">Pytanie </w:t>
      </w:r>
      <w:r w:rsidR="00CE551D" w:rsidRPr="004B1A1A">
        <w:rPr>
          <w:rFonts w:eastAsia="Times New Roman" w:cs="Times New Roman"/>
          <w:b/>
          <w:sz w:val="24"/>
          <w:szCs w:val="24"/>
          <w:lang w:eastAsia="pl-PL"/>
        </w:rPr>
        <w:t xml:space="preserve">28 - </w:t>
      </w:r>
      <w:r w:rsidR="00CE551D" w:rsidRPr="004B1A1A">
        <w:rPr>
          <w:rFonts w:eastAsia="Times New Roman" w:cs="Times New Roman"/>
          <w:b/>
          <w:iCs/>
          <w:sz w:val="24"/>
          <w:szCs w:val="24"/>
          <w:lang w:eastAsia="pl-PL"/>
        </w:rPr>
        <w:t>Pakiet nr: 1 – Stoły operacyjne</w:t>
      </w:r>
      <w:r w:rsidR="00903BE4" w:rsidRPr="004B1A1A">
        <w:rPr>
          <w:rFonts w:eastAsia="Times New Roman" w:cs="Times New Roman"/>
          <w:b/>
          <w:iCs/>
          <w:sz w:val="24"/>
          <w:szCs w:val="24"/>
          <w:lang w:eastAsia="pl-PL"/>
        </w:rPr>
        <w:t xml:space="preserve">, </w:t>
      </w:r>
      <w:r w:rsidR="00903BE4" w:rsidRPr="004B1A1A">
        <w:rPr>
          <w:rFonts w:eastAsia="Times New Roman" w:cs="Times New Roman"/>
          <w:b/>
          <w:color w:val="000000"/>
          <w:sz w:val="24"/>
          <w:szCs w:val="24"/>
          <w:lang w:eastAsia="pl-PL"/>
        </w:rPr>
        <w:t xml:space="preserve">Punkt 50 tabeli </w:t>
      </w:r>
    </w:p>
    <w:p w14:paraId="7A00BF1A" w14:textId="60F07B4C" w:rsidR="00A40588" w:rsidRPr="004B1A1A" w:rsidRDefault="00903BE4"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podparciem pleców/ pośladków o wymiarach190 x 100mm?</w:t>
      </w:r>
    </w:p>
    <w:p w14:paraId="4D20B229" w14:textId="4C478E92" w:rsidR="00B914ED" w:rsidRPr="004B1A1A"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D9187D" w:rsidRPr="004B1A1A">
        <w:rPr>
          <w:rFonts w:eastAsia="Times New Roman" w:cs="Times New Roman"/>
          <w:b/>
          <w:sz w:val="24"/>
          <w:szCs w:val="24"/>
          <w:lang w:eastAsia="pl-PL"/>
        </w:rPr>
        <w:t>Nie</w:t>
      </w:r>
      <w:r w:rsidR="001566DC" w:rsidRPr="004B1A1A">
        <w:rPr>
          <w:rFonts w:eastAsia="Times New Roman" w:cs="Times New Roman"/>
          <w:b/>
          <w:sz w:val="24"/>
          <w:szCs w:val="24"/>
          <w:lang w:eastAsia="pl-PL"/>
        </w:rPr>
        <w:t>, zamawiający nie dopuszcza</w:t>
      </w:r>
    </w:p>
    <w:bookmarkEnd w:id="4"/>
    <w:p w14:paraId="79B8AE45" w14:textId="77777777" w:rsidR="00A40588" w:rsidRPr="004B1A1A" w:rsidRDefault="00A40588" w:rsidP="00905122">
      <w:pPr>
        <w:widowControl w:val="0"/>
        <w:jc w:val="both"/>
        <w:rPr>
          <w:rFonts w:eastAsia="Times New Roman" w:cs="Times New Roman"/>
          <w:sz w:val="24"/>
          <w:szCs w:val="24"/>
        </w:rPr>
      </w:pPr>
    </w:p>
    <w:p w14:paraId="2AD4ADE1" w14:textId="77777777" w:rsidR="00903BE4" w:rsidRPr="004B1A1A" w:rsidRDefault="00A40588" w:rsidP="00905122">
      <w:pPr>
        <w:widowControl w:val="0"/>
        <w:tabs>
          <w:tab w:val="left" w:pos="0"/>
        </w:tabs>
        <w:jc w:val="both"/>
        <w:outlineLvl w:val="5"/>
        <w:rPr>
          <w:rFonts w:eastAsia="Times New Roman" w:cs="Times New Roman"/>
          <w:b/>
          <w:color w:val="000000"/>
          <w:sz w:val="24"/>
          <w:szCs w:val="24"/>
          <w:lang w:eastAsia="pl-PL"/>
        </w:rPr>
      </w:pPr>
      <w:bookmarkStart w:id="5" w:name="_Hlk152230780"/>
      <w:r w:rsidRPr="004B1A1A">
        <w:rPr>
          <w:rFonts w:eastAsia="Times New Roman" w:cs="Times New Roman"/>
          <w:b/>
          <w:sz w:val="24"/>
          <w:szCs w:val="24"/>
          <w:lang w:eastAsia="pl-PL"/>
        </w:rPr>
        <w:t xml:space="preserve">Pytanie </w:t>
      </w:r>
      <w:r w:rsidR="005D1AF8" w:rsidRPr="004B1A1A">
        <w:rPr>
          <w:rFonts w:eastAsia="Times New Roman" w:cs="Times New Roman"/>
          <w:b/>
          <w:sz w:val="24"/>
          <w:szCs w:val="24"/>
          <w:lang w:eastAsia="pl-PL"/>
        </w:rPr>
        <w:t xml:space="preserve">29 - </w:t>
      </w:r>
      <w:r w:rsidR="00903BE4" w:rsidRPr="004B1A1A">
        <w:rPr>
          <w:rFonts w:eastAsia="Times New Roman" w:cs="Times New Roman"/>
          <w:b/>
          <w:iCs/>
          <w:sz w:val="24"/>
          <w:szCs w:val="24"/>
          <w:lang w:eastAsia="pl-PL"/>
        </w:rPr>
        <w:t>Pakiet nr: 1 – Stoły operacyjne,</w:t>
      </w:r>
      <w:r w:rsidR="00903BE4" w:rsidRPr="004B1A1A">
        <w:rPr>
          <w:rFonts w:eastAsia="Times New Roman" w:cs="Times New Roman"/>
          <w:b/>
          <w:sz w:val="24"/>
          <w:szCs w:val="24"/>
          <w:lang w:eastAsia="pl-PL"/>
        </w:rPr>
        <w:t xml:space="preserve"> </w:t>
      </w:r>
      <w:r w:rsidR="00903BE4" w:rsidRPr="004B1A1A">
        <w:rPr>
          <w:rFonts w:eastAsia="Times New Roman" w:cs="Times New Roman"/>
          <w:b/>
          <w:color w:val="000000"/>
          <w:sz w:val="24"/>
          <w:szCs w:val="24"/>
          <w:lang w:eastAsia="pl-PL"/>
        </w:rPr>
        <w:t xml:space="preserve">punkt 51 tabeli </w:t>
      </w:r>
    </w:p>
    <w:p w14:paraId="138A748F" w14:textId="7638EB03" w:rsidR="00A40588" w:rsidRPr="004B1A1A" w:rsidRDefault="00903BE4"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color w:val="000000"/>
          <w:sz w:val="24"/>
          <w:szCs w:val="24"/>
          <w:lang w:eastAsia="pl-PL"/>
        </w:rPr>
        <w:t>Czy Zamawiający dopuści do zaoferowania stół z podparciem łonowym/ krzyżowym o wymiarach 170x 150mm?</w:t>
      </w:r>
    </w:p>
    <w:p w14:paraId="2617F1DD" w14:textId="1E5A6CAA"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1566DC" w:rsidRPr="004B1A1A">
        <w:rPr>
          <w:rFonts w:eastAsia="Times New Roman" w:cs="Times New Roman"/>
          <w:b/>
          <w:sz w:val="24"/>
          <w:szCs w:val="24"/>
          <w:lang w:eastAsia="pl-PL"/>
        </w:rPr>
        <w:t>Nie, zamawiający nie dopuszcza</w:t>
      </w:r>
    </w:p>
    <w:p w14:paraId="500BF58F" w14:textId="77777777" w:rsidR="001566DC" w:rsidRPr="004B1A1A" w:rsidRDefault="001566DC" w:rsidP="00905122">
      <w:pPr>
        <w:widowControl w:val="0"/>
        <w:tabs>
          <w:tab w:val="left" w:pos="0"/>
        </w:tabs>
        <w:jc w:val="both"/>
        <w:outlineLvl w:val="5"/>
        <w:rPr>
          <w:rFonts w:eastAsia="Times New Roman" w:cs="Times New Roman"/>
          <w:b/>
          <w:sz w:val="24"/>
          <w:szCs w:val="24"/>
          <w:lang w:eastAsia="pl-PL"/>
        </w:rPr>
      </w:pPr>
    </w:p>
    <w:p w14:paraId="4FF37595" w14:textId="77777777" w:rsidR="00903BE4" w:rsidRPr="004B1A1A" w:rsidRDefault="00A40588" w:rsidP="00905122">
      <w:pPr>
        <w:widowControl w:val="0"/>
        <w:jc w:val="both"/>
        <w:rPr>
          <w:rFonts w:eastAsia="Times New Roman" w:cs="Times New Roman"/>
          <w:b/>
          <w:color w:val="000000"/>
          <w:sz w:val="24"/>
          <w:szCs w:val="24"/>
          <w:lang w:eastAsia="pl-PL"/>
        </w:rPr>
      </w:pPr>
      <w:r w:rsidRPr="004B1A1A">
        <w:rPr>
          <w:rFonts w:eastAsia="Times New Roman" w:cs="Times New Roman"/>
          <w:b/>
          <w:sz w:val="24"/>
          <w:szCs w:val="24"/>
          <w:lang w:eastAsia="pl-PL"/>
        </w:rPr>
        <w:t xml:space="preserve">Pytanie </w:t>
      </w:r>
      <w:r w:rsidR="005D1AF8" w:rsidRPr="004B1A1A">
        <w:rPr>
          <w:rFonts w:eastAsia="Times New Roman" w:cs="Times New Roman"/>
          <w:b/>
          <w:sz w:val="24"/>
          <w:szCs w:val="24"/>
          <w:lang w:eastAsia="pl-PL"/>
        </w:rPr>
        <w:t xml:space="preserve">30 - </w:t>
      </w:r>
      <w:r w:rsidR="005D1AF8" w:rsidRPr="004B1A1A">
        <w:rPr>
          <w:rFonts w:eastAsia="Times New Roman" w:cs="Times New Roman"/>
          <w:b/>
          <w:iCs/>
          <w:sz w:val="24"/>
          <w:szCs w:val="24"/>
          <w:lang w:eastAsia="pl-PL"/>
        </w:rPr>
        <w:t>Pakiet nr: 1 – Stoły operacyjne</w:t>
      </w:r>
      <w:r w:rsidR="00903BE4" w:rsidRPr="004B1A1A">
        <w:rPr>
          <w:rFonts w:eastAsia="Times New Roman" w:cs="Times New Roman"/>
          <w:b/>
          <w:iCs/>
          <w:sz w:val="24"/>
          <w:szCs w:val="24"/>
          <w:lang w:eastAsia="pl-PL"/>
        </w:rPr>
        <w:t xml:space="preserve">, </w:t>
      </w:r>
      <w:r w:rsidR="00903BE4" w:rsidRPr="004B1A1A">
        <w:rPr>
          <w:rFonts w:eastAsia="Times New Roman" w:cs="Times New Roman"/>
          <w:b/>
          <w:color w:val="000000"/>
          <w:sz w:val="24"/>
          <w:szCs w:val="24"/>
          <w:lang w:eastAsia="pl-PL"/>
        </w:rPr>
        <w:t xml:space="preserve">Punkt 55 tabeli </w:t>
      </w:r>
    </w:p>
    <w:p w14:paraId="2D09CAF4" w14:textId="49F2AAFF" w:rsidR="00A40588" w:rsidRPr="004B1A1A" w:rsidRDefault="00903BE4" w:rsidP="00905122">
      <w:pPr>
        <w:widowControl w:val="0"/>
        <w:jc w:val="both"/>
        <w:rPr>
          <w:rFonts w:eastAsia="Times New Roman" w:cs="Times New Roman"/>
          <w:b/>
          <w:bCs/>
          <w:iCs/>
          <w:sz w:val="24"/>
          <w:szCs w:val="24"/>
          <w:u w:val="single"/>
          <w:lang w:eastAsia="pl-PL"/>
        </w:rPr>
      </w:pPr>
      <w:r w:rsidRPr="004B1A1A">
        <w:rPr>
          <w:rFonts w:eastAsia="Times New Roman" w:cs="Times New Roman"/>
          <w:color w:val="000000"/>
          <w:sz w:val="24"/>
          <w:szCs w:val="24"/>
          <w:lang w:eastAsia="pl-PL"/>
        </w:rPr>
        <w:t>Czy Zamawiający dopuści do zaoferowania stół z materacem do operacji kręgosłupa, jednosekcyjnym, przeziernym, antystatycznym o wymiarach 840 x 460x 100mm?</w:t>
      </w:r>
    </w:p>
    <w:p w14:paraId="6BBBB45A" w14:textId="073C0A3D" w:rsidR="00A40588" w:rsidRPr="00C25023" w:rsidRDefault="00A40588" w:rsidP="00905122">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1566DC" w:rsidRPr="004B1A1A">
        <w:rPr>
          <w:rFonts w:eastAsia="Times New Roman" w:cs="Times New Roman"/>
          <w:b/>
          <w:sz w:val="24"/>
          <w:szCs w:val="24"/>
          <w:lang w:eastAsia="pl-PL"/>
        </w:rPr>
        <w:t>Nie, zamawiający</w:t>
      </w:r>
      <w:r w:rsidR="001566DC" w:rsidRPr="001566DC">
        <w:rPr>
          <w:rFonts w:eastAsia="Times New Roman" w:cs="Times New Roman"/>
          <w:b/>
          <w:sz w:val="24"/>
          <w:szCs w:val="24"/>
          <w:lang w:eastAsia="pl-PL"/>
        </w:rPr>
        <w:t xml:space="preserve"> nie dopuszcza</w:t>
      </w:r>
    </w:p>
    <w:p w14:paraId="0E9B1C33" w14:textId="77777777" w:rsidR="00A40588" w:rsidRPr="00C25023" w:rsidRDefault="00A40588" w:rsidP="00905122">
      <w:pPr>
        <w:widowControl w:val="0"/>
        <w:jc w:val="both"/>
        <w:rPr>
          <w:rFonts w:eastAsia="Times New Roman" w:cs="Times New Roman"/>
          <w:color w:val="ED7D31" w:themeColor="accent2"/>
          <w:sz w:val="24"/>
          <w:szCs w:val="24"/>
        </w:rPr>
      </w:pPr>
    </w:p>
    <w:p w14:paraId="367EE351" w14:textId="77777777" w:rsidR="00903BE4"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 xml:space="preserve">Pytanie </w:t>
      </w:r>
      <w:r w:rsidR="005D1AF8" w:rsidRPr="00F404FA">
        <w:rPr>
          <w:rFonts w:eastAsia="Times New Roman" w:cs="Times New Roman"/>
          <w:b/>
          <w:sz w:val="24"/>
          <w:szCs w:val="24"/>
          <w:lang w:eastAsia="pl-PL"/>
        </w:rPr>
        <w:t xml:space="preserve">31 - </w:t>
      </w:r>
      <w:r w:rsidR="005D1AF8" w:rsidRPr="00F404FA">
        <w:rPr>
          <w:rFonts w:eastAsia="Times New Roman" w:cs="Times New Roman"/>
          <w:b/>
          <w:iCs/>
          <w:sz w:val="24"/>
          <w:szCs w:val="24"/>
          <w:lang w:eastAsia="pl-PL"/>
        </w:rPr>
        <w:t>Pakiet nr: 1 – Stoły operacyjne</w:t>
      </w:r>
      <w:r w:rsidR="00903BE4" w:rsidRPr="00F404FA">
        <w:rPr>
          <w:rFonts w:eastAsia="Times New Roman" w:cs="Times New Roman"/>
          <w:b/>
          <w:iCs/>
          <w:sz w:val="24"/>
          <w:szCs w:val="24"/>
          <w:lang w:eastAsia="pl-PL"/>
        </w:rPr>
        <w:t xml:space="preserve">, </w:t>
      </w:r>
      <w:r w:rsidR="00903BE4" w:rsidRPr="00F404FA">
        <w:rPr>
          <w:rFonts w:eastAsia="Times New Roman" w:cs="Times New Roman"/>
          <w:b/>
          <w:color w:val="000000"/>
          <w:sz w:val="24"/>
          <w:szCs w:val="24"/>
          <w:lang w:eastAsia="pl-PL"/>
        </w:rPr>
        <w:t xml:space="preserve">Punkt 56 tabeli </w:t>
      </w:r>
    </w:p>
    <w:p w14:paraId="5472B7A7" w14:textId="3CE3692D" w:rsidR="00A40588" w:rsidRPr="00F404FA" w:rsidRDefault="00903BE4"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 xml:space="preserve">Czy Zamawiający dopuści do zaoferowania stół z przezierną płytą o długości 1100 mm w tym 1100 mm pełnej przezierności dla RTG, wraz z materacem antystatycznym łączonym z płytą za pomocą pasków </w:t>
      </w:r>
      <w:proofErr w:type="spellStart"/>
      <w:r w:rsidRPr="00F404FA">
        <w:rPr>
          <w:rFonts w:eastAsia="Times New Roman" w:cs="Times New Roman"/>
          <w:color w:val="000000"/>
          <w:sz w:val="24"/>
          <w:szCs w:val="24"/>
          <w:lang w:eastAsia="pl-PL"/>
        </w:rPr>
        <w:t>rzepowych</w:t>
      </w:r>
      <w:proofErr w:type="spellEnd"/>
      <w:r w:rsidRPr="00F404FA">
        <w:rPr>
          <w:rFonts w:eastAsia="Times New Roman" w:cs="Times New Roman"/>
          <w:color w:val="000000"/>
          <w:sz w:val="24"/>
          <w:szCs w:val="24"/>
          <w:lang w:eastAsia="pl-PL"/>
        </w:rPr>
        <w:t xml:space="preserve"> . Obciążenie płyty 100 kg. Oferowany model płyty nie posiada dodatkowej podpory zwiększającej obciążalność?</w:t>
      </w:r>
    </w:p>
    <w:p w14:paraId="2DD854FF" w14:textId="77777777" w:rsidR="00C51908" w:rsidRPr="00F404FA" w:rsidRDefault="00A40588" w:rsidP="00C51908">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Nie, zamawiający nie dopuszcza</w:t>
      </w:r>
    </w:p>
    <w:p w14:paraId="5F4190F4" w14:textId="77777777" w:rsidR="00C51908" w:rsidRPr="00F404FA" w:rsidRDefault="00C51908" w:rsidP="00C51908">
      <w:pPr>
        <w:widowControl w:val="0"/>
        <w:jc w:val="both"/>
        <w:rPr>
          <w:rFonts w:eastAsia="Times New Roman" w:cs="Times New Roman"/>
          <w:sz w:val="24"/>
          <w:szCs w:val="24"/>
        </w:rPr>
      </w:pPr>
    </w:p>
    <w:p w14:paraId="3CF818A7" w14:textId="77777777" w:rsidR="00903BE4"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 xml:space="preserve">Pytanie </w:t>
      </w:r>
      <w:r w:rsidR="005D1AF8" w:rsidRPr="00F404FA">
        <w:rPr>
          <w:rFonts w:eastAsia="Times New Roman" w:cs="Times New Roman"/>
          <w:b/>
          <w:sz w:val="24"/>
          <w:szCs w:val="24"/>
          <w:lang w:eastAsia="pl-PL"/>
        </w:rPr>
        <w:t xml:space="preserve">32 - </w:t>
      </w:r>
      <w:r w:rsidR="005D1AF8" w:rsidRPr="00F404FA">
        <w:rPr>
          <w:rFonts w:eastAsia="Times New Roman" w:cs="Times New Roman"/>
          <w:b/>
          <w:iCs/>
          <w:sz w:val="24"/>
          <w:szCs w:val="24"/>
          <w:lang w:eastAsia="pl-PL"/>
        </w:rPr>
        <w:t>Pakiet nr: 1 – Stoły operacyjne</w:t>
      </w:r>
      <w:r w:rsidR="00903BE4" w:rsidRPr="00F404FA">
        <w:rPr>
          <w:rFonts w:eastAsia="Times New Roman" w:cs="Times New Roman"/>
          <w:b/>
          <w:iCs/>
          <w:sz w:val="24"/>
          <w:szCs w:val="24"/>
          <w:lang w:eastAsia="pl-PL"/>
        </w:rPr>
        <w:t xml:space="preserve">, </w:t>
      </w:r>
      <w:r w:rsidR="00903BE4" w:rsidRPr="00F404FA">
        <w:rPr>
          <w:rFonts w:eastAsia="Times New Roman" w:cs="Times New Roman"/>
          <w:b/>
          <w:color w:val="000000"/>
          <w:sz w:val="24"/>
          <w:szCs w:val="24"/>
          <w:lang w:eastAsia="pl-PL"/>
        </w:rPr>
        <w:t xml:space="preserve">Punkt 64 tabeli </w:t>
      </w:r>
    </w:p>
    <w:p w14:paraId="371B3E86" w14:textId="70BA186A" w:rsidR="00A40588" w:rsidRPr="00F404FA" w:rsidRDefault="00903BE4"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 xml:space="preserve">Czy Zamawiający dopuści do zaoferowania stół bez osłony </w:t>
      </w:r>
      <w:proofErr w:type="spellStart"/>
      <w:r w:rsidRPr="00F404FA">
        <w:rPr>
          <w:rFonts w:eastAsia="Times New Roman" w:cs="Times New Roman"/>
          <w:color w:val="000000"/>
          <w:sz w:val="24"/>
          <w:szCs w:val="24"/>
          <w:lang w:eastAsia="pl-PL"/>
        </w:rPr>
        <w:t>przeciwbryzgowej</w:t>
      </w:r>
      <w:proofErr w:type="spellEnd"/>
      <w:r w:rsidRPr="00F404FA">
        <w:rPr>
          <w:rFonts w:eastAsia="Times New Roman" w:cs="Times New Roman"/>
          <w:color w:val="000000"/>
          <w:sz w:val="24"/>
          <w:szCs w:val="24"/>
          <w:lang w:eastAsia="pl-PL"/>
        </w:rPr>
        <w:t>?</w:t>
      </w:r>
    </w:p>
    <w:p w14:paraId="2B3A6742" w14:textId="7EE22240" w:rsidR="00A40588" w:rsidRPr="00F404F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Tak, zamawiający dopuszcza</w:t>
      </w:r>
    </w:p>
    <w:p w14:paraId="57A238C4" w14:textId="77777777" w:rsidR="00A40588" w:rsidRPr="00F404FA" w:rsidRDefault="00A40588" w:rsidP="00905122">
      <w:pPr>
        <w:widowControl w:val="0"/>
        <w:jc w:val="both"/>
        <w:rPr>
          <w:rFonts w:eastAsia="Times New Roman" w:cs="Times New Roman"/>
          <w:sz w:val="24"/>
          <w:szCs w:val="24"/>
        </w:rPr>
      </w:pPr>
    </w:p>
    <w:p w14:paraId="74ABF01C" w14:textId="77777777" w:rsidR="00903BE4"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 xml:space="preserve">Pytanie </w:t>
      </w:r>
      <w:r w:rsidR="005D1AF8" w:rsidRPr="00F404FA">
        <w:rPr>
          <w:rFonts w:eastAsia="Times New Roman" w:cs="Times New Roman"/>
          <w:b/>
          <w:sz w:val="24"/>
          <w:szCs w:val="24"/>
          <w:lang w:eastAsia="pl-PL"/>
        </w:rPr>
        <w:t xml:space="preserve">33 - </w:t>
      </w:r>
      <w:r w:rsidR="005D1AF8" w:rsidRPr="00F404FA">
        <w:rPr>
          <w:rFonts w:eastAsia="Times New Roman" w:cs="Times New Roman"/>
          <w:b/>
          <w:iCs/>
          <w:sz w:val="24"/>
          <w:szCs w:val="24"/>
          <w:lang w:eastAsia="pl-PL"/>
        </w:rPr>
        <w:t>Pakiet nr: 1 – Stoły operacyjne</w:t>
      </w:r>
      <w:r w:rsidR="00903BE4" w:rsidRPr="00F404FA">
        <w:rPr>
          <w:rFonts w:eastAsia="Times New Roman" w:cs="Times New Roman"/>
          <w:b/>
          <w:iCs/>
          <w:sz w:val="24"/>
          <w:szCs w:val="24"/>
          <w:lang w:eastAsia="pl-PL"/>
        </w:rPr>
        <w:t xml:space="preserve">, </w:t>
      </w:r>
      <w:r w:rsidR="00903BE4" w:rsidRPr="00F404FA">
        <w:rPr>
          <w:rFonts w:eastAsia="Times New Roman" w:cs="Times New Roman"/>
          <w:b/>
          <w:color w:val="000000"/>
          <w:sz w:val="24"/>
          <w:szCs w:val="24"/>
          <w:lang w:eastAsia="pl-PL"/>
        </w:rPr>
        <w:t xml:space="preserve">Punkt 67 tabeli </w:t>
      </w:r>
    </w:p>
    <w:p w14:paraId="561846E7" w14:textId="55538502" w:rsidR="00A40588" w:rsidRPr="00F404FA" w:rsidRDefault="00903BE4"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Czy Zamawiający dopuści do zaoferowania stół z pozycjonerem typu półwałek o wymiarach: 500 (</w:t>
      </w:r>
      <w:proofErr w:type="spellStart"/>
      <w:r w:rsidRPr="00F404FA">
        <w:rPr>
          <w:rFonts w:eastAsia="Times New Roman" w:cs="Times New Roman"/>
          <w:color w:val="000000"/>
          <w:sz w:val="24"/>
          <w:szCs w:val="24"/>
          <w:lang w:eastAsia="pl-PL"/>
        </w:rPr>
        <w:t>dł</w:t>
      </w:r>
      <w:proofErr w:type="spellEnd"/>
      <w:r w:rsidRPr="00F404FA">
        <w:rPr>
          <w:rFonts w:eastAsia="Times New Roman" w:cs="Times New Roman"/>
          <w:color w:val="000000"/>
          <w:sz w:val="24"/>
          <w:szCs w:val="24"/>
          <w:lang w:eastAsia="pl-PL"/>
        </w:rPr>
        <w:t>) x180 (</w:t>
      </w:r>
      <w:proofErr w:type="spellStart"/>
      <w:r w:rsidRPr="00F404FA">
        <w:rPr>
          <w:rFonts w:eastAsia="Times New Roman" w:cs="Times New Roman"/>
          <w:color w:val="000000"/>
          <w:sz w:val="24"/>
          <w:szCs w:val="24"/>
          <w:lang w:eastAsia="pl-PL"/>
        </w:rPr>
        <w:t>szer</w:t>
      </w:r>
      <w:proofErr w:type="spellEnd"/>
      <w:r w:rsidRPr="00F404FA">
        <w:rPr>
          <w:rFonts w:eastAsia="Times New Roman" w:cs="Times New Roman"/>
          <w:color w:val="000000"/>
          <w:sz w:val="24"/>
          <w:szCs w:val="24"/>
          <w:lang w:eastAsia="pl-PL"/>
        </w:rPr>
        <w:t>)x120mm (</w:t>
      </w:r>
      <w:proofErr w:type="spellStart"/>
      <w:r w:rsidRPr="00F404FA">
        <w:rPr>
          <w:rFonts w:eastAsia="Times New Roman" w:cs="Times New Roman"/>
          <w:color w:val="000000"/>
          <w:sz w:val="24"/>
          <w:szCs w:val="24"/>
          <w:lang w:eastAsia="pl-PL"/>
        </w:rPr>
        <w:t>wys</w:t>
      </w:r>
      <w:proofErr w:type="spellEnd"/>
      <w:r w:rsidRPr="00F404FA">
        <w:rPr>
          <w:rFonts w:eastAsia="Times New Roman" w:cs="Times New Roman"/>
          <w:color w:val="000000"/>
          <w:sz w:val="24"/>
          <w:szCs w:val="24"/>
          <w:lang w:eastAsia="pl-PL"/>
        </w:rPr>
        <w:t>)?</w:t>
      </w:r>
    </w:p>
    <w:p w14:paraId="7C64E17C" w14:textId="4448E90F" w:rsidR="00A40588" w:rsidRPr="00F404F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Tak, zamawiający dopuszcza</w:t>
      </w:r>
    </w:p>
    <w:p w14:paraId="452B3C85" w14:textId="77777777" w:rsidR="00A40588" w:rsidRPr="00F404FA" w:rsidRDefault="00A40588" w:rsidP="00905122">
      <w:pPr>
        <w:widowControl w:val="0"/>
        <w:tabs>
          <w:tab w:val="left" w:pos="0"/>
        </w:tabs>
        <w:jc w:val="both"/>
        <w:outlineLvl w:val="5"/>
        <w:rPr>
          <w:rFonts w:eastAsia="Times New Roman" w:cs="Times New Roman"/>
          <w:b/>
          <w:sz w:val="24"/>
          <w:szCs w:val="24"/>
          <w:lang w:eastAsia="pl-PL"/>
        </w:rPr>
      </w:pPr>
    </w:p>
    <w:p w14:paraId="50095A29" w14:textId="77777777" w:rsidR="00903BE4" w:rsidRPr="00F404FA" w:rsidRDefault="00A40588" w:rsidP="00905122">
      <w:pPr>
        <w:widowControl w:val="0"/>
        <w:jc w:val="both"/>
        <w:rPr>
          <w:rFonts w:eastAsia="Times New Roman" w:cs="Times New Roman"/>
          <w:b/>
          <w:color w:val="000000"/>
          <w:sz w:val="24"/>
          <w:szCs w:val="24"/>
          <w:lang w:eastAsia="pl-PL"/>
        </w:rPr>
      </w:pPr>
      <w:r w:rsidRPr="00F404FA">
        <w:rPr>
          <w:rFonts w:eastAsia="Times New Roman" w:cs="Times New Roman"/>
          <w:b/>
          <w:sz w:val="24"/>
          <w:szCs w:val="24"/>
          <w:lang w:eastAsia="pl-PL"/>
        </w:rPr>
        <w:t xml:space="preserve">Pytanie </w:t>
      </w:r>
      <w:r w:rsidR="005D1AF8" w:rsidRPr="00F404FA">
        <w:rPr>
          <w:rFonts w:eastAsia="Times New Roman" w:cs="Times New Roman"/>
          <w:b/>
          <w:sz w:val="24"/>
          <w:szCs w:val="24"/>
          <w:lang w:eastAsia="pl-PL"/>
        </w:rPr>
        <w:t xml:space="preserve">34 - </w:t>
      </w:r>
      <w:r w:rsidR="005D1AF8" w:rsidRPr="00F404FA">
        <w:rPr>
          <w:rFonts w:eastAsia="Times New Roman" w:cs="Times New Roman"/>
          <w:b/>
          <w:iCs/>
          <w:sz w:val="24"/>
          <w:szCs w:val="24"/>
          <w:lang w:eastAsia="pl-PL"/>
        </w:rPr>
        <w:t>Pakiet nr: 1 – Stoły operacyjne</w:t>
      </w:r>
      <w:r w:rsidR="00903BE4" w:rsidRPr="00F404FA">
        <w:rPr>
          <w:rFonts w:eastAsia="Times New Roman" w:cs="Times New Roman"/>
          <w:b/>
          <w:iCs/>
          <w:sz w:val="24"/>
          <w:szCs w:val="24"/>
          <w:lang w:eastAsia="pl-PL"/>
        </w:rPr>
        <w:t xml:space="preserve">, </w:t>
      </w:r>
      <w:r w:rsidR="00903BE4" w:rsidRPr="00F404FA">
        <w:rPr>
          <w:rFonts w:eastAsia="Times New Roman" w:cs="Times New Roman"/>
          <w:b/>
          <w:color w:val="000000"/>
          <w:sz w:val="24"/>
          <w:szCs w:val="24"/>
          <w:lang w:eastAsia="pl-PL"/>
        </w:rPr>
        <w:t xml:space="preserve">Punkt 69 tabeli </w:t>
      </w:r>
    </w:p>
    <w:p w14:paraId="52904CB4" w14:textId="21C3D474" w:rsidR="00A40588" w:rsidRPr="00F404FA" w:rsidRDefault="00903BE4" w:rsidP="00905122">
      <w:pPr>
        <w:widowControl w:val="0"/>
        <w:jc w:val="both"/>
        <w:rPr>
          <w:rFonts w:eastAsia="Times New Roman" w:cs="Times New Roman"/>
          <w:b/>
          <w:bCs/>
          <w:iCs/>
          <w:sz w:val="24"/>
          <w:szCs w:val="24"/>
          <w:u w:val="single"/>
          <w:lang w:eastAsia="pl-PL"/>
        </w:rPr>
      </w:pPr>
      <w:r w:rsidRPr="00F404FA">
        <w:rPr>
          <w:rFonts w:eastAsia="Times New Roman" w:cs="Times New Roman"/>
          <w:color w:val="000000"/>
          <w:sz w:val="24"/>
          <w:szCs w:val="24"/>
          <w:lang w:eastAsia="pl-PL"/>
        </w:rPr>
        <w:t>Prosimy Zamawiającego o zrezygnowanie z wymogu - „</w:t>
      </w:r>
      <w:r w:rsidRPr="00F404FA">
        <w:rPr>
          <w:rFonts w:eastAsia="Arial" w:cs="Times New Roman"/>
          <w:sz w:val="24"/>
          <w:szCs w:val="24"/>
          <w:lang w:eastAsia="pl-PL"/>
        </w:rPr>
        <w:t>Usunięcie kodów serwisowych po okresie gwarancyjnym”. Dla zaoferowanego modelu stołu, powyższy zapis nie dotyczy?</w:t>
      </w:r>
    </w:p>
    <w:p w14:paraId="04DB65F1" w14:textId="20A96131" w:rsidR="00A40588" w:rsidRPr="004B1A1A" w:rsidRDefault="00A40588" w:rsidP="00905122">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C51908" w:rsidRPr="00F404FA">
        <w:rPr>
          <w:rFonts w:eastAsia="Times New Roman" w:cs="Times New Roman"/>
          <w:b/>
          <w:sz w:val="24"/>
          <w:szCs w:val="24"/>
          <w:lang w:eastAsia="pl-PL"/>
        </w:rPr>
        <w:t>Tak</w:t>
      </w:r>
      <w:r w:rsidR="00C51908" w:rsidRPr="004B1A1A">
        <w:rPr>
          <w:rFonts w:eastAsia="Times New Roman" w:cs="Times New Roman"/>
          <w:b/>
          <w:sz w:val="24"/>
          <w:szCs w:val="24"/>
          <w:lang w:eastAsia="pl-PL"/>
        </w:rPr>
        <w:t xml:space="preserve">, zamawiający </w:t>
      </w:r>
      <w:r w:rsidR="00AD767D" w:rsidRPr="004B1A1A">
        <w:rPr>
          <w:rFonts w:eastAsia="Times New Roman" w:cs="Times New Roman"/>
          <w:b/>
          <w:sz w:val="24"/>
          <w:szCs w:val="24"/>
          <w:lang w:eastAsia="pl-PL"/>
        </w:rPr>
        <w:t>rezygnuje,</w:t>
      </w:r>
      <w:r w:rsidR="00C51908" w:rsidRPr="004B1A1A">
        <w:rPr>
          <w:rFonts w:eastAsia="Times New Roman" w:cs="Times New Roman"/>
          <w:b/>
          <w:sz w:val="24"/>
          <w:szCs w:val="24"/>
          <w:lang w:eastAsia="pl-PL"/>
        </w:rPr>
        <w:t xml:space="preserve"> ale tylko w </w:t>
      </w:r>
      <w:r w:rsidR="00AD767D" w:rsidRPr="004B1A1A">
        <w:rPr>
          <w:rFonts w:eastAsia="Times New Roman" w:cs="Times New Roman"/>
          <w:b/>
          <w:sz w:val="24"/>
          <w:szCs w:val="24"/>
          <w:lang w:eastAsia="pl-PL"/>
        </w:rPr>
        <w:t>wypadku,</w:t>
      </w:r>
      <w:r w:rsidR="00C51908" w:rsidRPr="004B1A1A">
        <w:rPr>
          <w:rFonts w:eastAsia="Times New Roman" w:cs="Times New Roman"/>
          <w:b/>
          <w:sz w:val="24"/>
          <w:szCs w:val="24"/>
          <w:lang w:eastAsia="pl-PL"/>
        </w:rPr>
        <w:t xml:space="preserve"> gdy nie dotyczy</w:t>
      </w:r>
    </w:p>
    <w:bookmarkEnd w:id="2"/>
    <w:bookmarkEnd w:id="5"/>
    <w:p w14:paraId="5B99AC8C" w14:textId="77777777" w:rsidR="00905122" w:rsidRPr="004B1A1A" w:rsidRDefault="00905122" w:rsidP="00905122">
      <w:pPr>
        <w:widowControl w:val="0"/>
        <w:jc w:val="both"/>
        <w:rPr>
          <w:rFonts w:eastAsia="Times New Roman" w:cs="Times New Roman"/>
          <w:b/>
          <w:sz w:val="24"/>
          <w:szCs w:val="24"/>
          <w:lang w:eastAsia="pl-PL"/>
        </w:rPr>
      </w:pPr>
    </w:p>
    <w:p w14:paraId="446ABE1B" w14:textId="66F18C21" w:rsidR="00CE551D" w:rsidRPr="004B1A1A" w:rsidRDefault="00CE551D" w:rsidP="00905122">
      <w:pPr>
        <w:widowControl w:val="0"/>
        <w:jc w:val="both"/>
        <w:rPr>
          <w:rFonts w:ascii="Calibri" w:eastAsia="Times New Roman" w:hAnsi="Calibri" w:cs="Times New Roman"/>
          <w:b/>
          <w:iCs/>
          <w:sz w:val="24"/>
          <w:szCs w:val="24"/>
          <w:u w:val="single"/>
          <w:lang w:eastAsia="pl-PL"/>
        </w:rPr>
      </w:pPr>
      <w:bookmarkStart w:id="6" w:name="_Hlk152655558"/>
      <w:r w:rsidRPr="004B1A1A">
        <w:rPr>
          <w:rFonts w:eastAsia="Times New Roman" w:cs="Times New Roman"/>
          <w:b/>
          <w:sz w:val="24"/>
          <w:szCs w:val="24"/>
          <w:lang w:eastAsia="pl-PL"/>
        </w:rPr>
        <w:t xml:space="preserve">Pytanie </w:t>
      </w:r>
      <w:r w:rsidR="00905122" w:rsidRPr="004B1A1A">
        <w:rPr>
          <w:rFonts w:eastAsia="Times New Roman" w:cs="Times New Roman"/>
          <w:b/>
          <w:sz w:val="24"/>
          <w:szCs w:val="24"/>
          <w:lang w:eastAsia="pl-PL"/>
        </w:rPr>
        <w:t xml:space="preserve">35 - </w:t>
      </w:r>
      <w:r w:rsidR="00905122" w:rsidRPr="004B1A1A">
        <w:rPr>
          <w:b/>
        </w:rPr>
        <w:t>Pakiet 1, pkt 16</w:t>
      </w:r>
    </w:p>
    <w:p w14:paraId="47B50A12" w14:textId="77777777" w:rsidR="00905122" w:rsidRPr="004B1A1A" w:rsidRDefault="00905122" w:rsidP="00905122">
      <w:pPr>
        <w:widowControl w:val="0"/>
        <w:tabs>
          <w:tab w:val="left" w:pos="0"/>
        </w:tabs>
        <w:jc w:val="both"/>
        <w:outlineLvl w:val="5"/>
      </w:pPr>
      <w:r w:rsidRPr="004B1A1A">
        <w:t xml:space="preserve">Czy Zamawiający w Pakiecie 1, pkt 16 dopuści stół bez elektrohydraulicznej regulacji pochylenia przedłużenia sekcji pleców? </w:t>
      </w:r>
    </w:p>
    <w:p w14:paraId="4E0BFADC" w14:textId="6DC207E0" w:rsidR="00CE551D" w:rsidRPr="004B1A1A" w:rsidRDefault="00905122" w:rsidP="00905122">
      <w:pPr>
        <w:widowControl w:val="0"/>
        <w:tabs>
          <w:tab w:val="left" w:pos="0"/>
        </w:tabs>
        <w:jc w:val="both"/>
        <w:outlineLvl w:val="5"/>
        <w:rPr>
          <w:rFonts w:cs="Times New Roman"/>
          <w:sz w:val="24"/>
          <w:szCs w:val="24"/>
        </w:rPr>
      </w:pPr>
      <w:r w:rsidRPr="004B1A1A">
        <w:t>Zamawiający wśród wymaganych akcesoriów nie wymienia regulowanego przedłużenia sekcji pleców.</w:t>
      </w:r>
    </w:p>
    <w:p w14:paraId="3FA87A82" w14:textId="77777777" w:rsidR="00E82193" w:rsidRPr="004B1A1A" w:rsidRDefault="00CE551D" w:rsidP="00E82193">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E82193" w:rsidRPr="004B1A1A">
        <w:rPr>
          <w:rFonts w:eastAsia="Times New Roman" w:cs="Times New Roman"/>
          <w:b/>
          <w:sz w:val="24"/>
          <w:szCs w:val="24"/>
          <w:lang w:eastAsia="pl-PL"/>
        </w:rPr>
        <w:t>Tak, zamawiający dopuszcza</w:t>
      </w:r>
    </w:p>
    <w:p w14:paraId="4BD81F01" w14:textId="77777777" w:rsidR="00CE551D" w:rsidRPr="004B1A1A" w:rsidRDefault="00CE551D" w:rsidP="00905122">
      <w:pPr>
        <w:widowControl w:val="0"/>
        <w:jc w:val="both"/>
        <w:rPr>
          <w:rFonts w:eastAsia="Times New Roman" w:cs="Times New Roman"/>
          <w:sz w:val="24"/>
        </w:rPr>
      </w:pPr>
    </w:p>
    <w:p w14:paraId="6A0D3DD3" w14:textId="007B3BB1" w:rsidR="00905122" w:rsidRPr="00905122" w:rsidRDefault="00CE551D" w:rsidP="00905122">
      <w:pPr>
        <w:widowControl w:val="0"/>
        <w:jc w:val="both"/>
        <w:rPr>
          <w:rFonts w:eastAsia="Times New Roman" w:cs="Times New Roman"/>
          <w:b/>
          <w:bCs/>
          <w:iCs/>
          <w:sz w:val="24"/>
          <w:szCs w:val="24"/>
          <w:u w:val="single"/>
          <w:lang w:eastAsia="pl-PL"/>
        </w:rPr>
      </w:pPr>
      <w:r w:rsidRPr="004B1A1A">
        <w:rPr>
          <w:rFonts w:eastAsia="Times New Roman" w:cs="Times New Roman"/>
          <w:b/>
          <w:sz w:val="24"/>
          <w:szCs w:val="24"/>
          <w:lang w:eastAsia="pl-PL"/>
        </w:rPr>
        <w:t xml:space="preserve">Pytanie </w:t>
      </w:r>
      <w:r w:rsidR="00905122" w:rsidRPr="004B1A1A">
        <w:rPr>
          <w:rFonts w:eastAsia="Times New Roman" w:cs="Times New Roman"/>
          <w:b/>
          <w:sz w:val="24"/>
          <w:szCs w:val="24"/>
          <w:lang w:eastAsia="pl-PL"/>
        </w:rPr>
        <w:t>36 – pakiet 2 kolumny anestezjologiczne</w:t>
      </w:r>
    </w:p>
    <w:p w14:paraId="1909C0A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lastRenderedPageBreak/>
        <w:t xml:space="preserve"> W nawiązaniu do ogłoszonego postępowania zwracamy się do Zamawiającego o dopuszczenie do postępowania sprzętu medycznego jednego czołowych producentów europejskich posiadającego wszystkie wymagane prawem certyfikaty i dopuszczenia, którego sprzęt medyczny funkcjonuje w wielu polskich ośrodkach medycznych. Po wnikliwej analizie SWZ opisanych parametrów technicznych kolumn prosimy Zamawiającego o dopuszczenie kolumn medycznych o równoważnych parametrach technicznych, co pozwoli na większą konkurencyjność i obniżenie ceny oferowanych jednostek medycznych typu kolumna: </w:t>
      </w:r>
    </w:p>
    <w:p w14:paraId="2630FAA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Kolumna anestezjologiczna </w:t>
      </w:r>
    </w:p>
    <w:p w14:paraId="400C7152"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z panelami dystrybucyjnymi wykonanymi z aluminium oksydowanego gdzie elementy wykonane ze stali są malowane farbą antybakteryjną na kolor z palety RAL </w:t>
      </w:r>
    </w:p>
    <w:p w14:paraId="3864276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Profil konstrukcyjny konsoli dzielony z osobnym kanałem dla przewodów elektrycznych oraz dla przewodów gazowych </w:t>
      </w:r>
    </w:p>
    <w:p w14:paraId="7548D21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Kanały prowadzone pionowe wzdłuż wysokości konsoli </w:t>
      </w:r>
    </w:p>
    <w:p w14:paraId="05AFB7B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Ścianki konsoli o grubości min. 2 mm </w:t>
      </w:r>
    </w:p>
    <w:p w14:paraId="41286DF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Gniazda gazowe montowane na ściance kanału z przewodami gazowymi umieszczone w jednym pionowym rzędzie </w:t>
      </w:r>
    </w:p>
    <w:p w14:paraId="470F0E7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Gniazda elektryczne, wyrównania potencjału oraz teletechniczne montowane na ściance kanału z przewodami elektrycznymi w pionowym rzędzie </w:t>
      </w:r>
    </w:p>
    <w:p w14:paraId="27ABE45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Gniazdo RJ </w:t>
      </w:r>
    </w:p>
    <w:p w14:paraId="0863E561"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Możliwość wyboru przez Zamawiającego konfiguracji montażu gniazd elektrycznych oraz gazowych – do wyboru montaż na ściankach bocznych (gniazd gazowych i gniazd elektrycznych) </w:t>
      </w:r>
    </w:p>
    <w:p w14:paraId="7B6372C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pionowa o wysokości min. 1000 mm </w:t>
      </w:r>
    </w:p>
    <w:p w14:paraId="31384E5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Całkowita szerokość konsoli bez elementów wyposażenia zewnętrznego 455mm </w:t>
      </w:r>
    </w:p>
    <w:p w14:paraId="5822ED4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Całkowita głębokość konsoli bez elementów wyposażenia zewnętrznego 210mm </w:t>
      </w:r>
    </w:p>
    <w:p w14:paraId="4EF565B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Możliwość obrotu konsoli o 330° z możliwością płynnego ograniczenia kąta obrotu </w:t>
      </w:r>
    </w:p>
    <w:p w14:paraId="374B8AF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Punkty poboru gazów medycznych zgodne ze standardem szwedzkim SS8752430 (tzw. typ AGA): </w:t>
      </w:r>
    </w:p>
    <w:p w14:paraId="681F517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tlen </w:t>
      </w:r>
    </w:p>
    <w:p w14:paraId="1485285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sprężone powietrze </w:t>
      </w:r>
    </w:p>
    <w:p w14:paraId="536A1B0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próżnia </w:t>
      </w:r>
    </w:p>
    <w:p w14:paraId="289AB71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1 x podtlenek azotu </w:t>
      </w:r>
    </w:p>
    <w:p w14:paraId="526E393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1 x odciąg gazów anestetycznych z zaworem inżektorowym </w:t>
      </w:r>
    </w:p>
    <w:p w14:paraId="69956FE8"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wyposażona w manometry kontrolne gazów – po jednym dla każdego z rodzajów gazów </w:t>
      </w:r>
    </w:p>
    <w:p w14:paraId="24F3065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wyposażona w gniazda elektryczne: </w:t>
      </w:r>
    </w:p>
    <w:p w14:paraId="1960F391" w14:textId="1A467F56" w:rsidR="00CE551D" w:rsidRPr="00905122" w:rsidRDefault="00905122" w:rsidP="00905122">
      <w:pPr>
        <w:widowControl w:val="0"/>
        <w:tabs>
          <w:tab w:val="left" w:pos="0"/>
        </w:tabs>
        <w:jc w:val="both"/>
        <w:outlineLvl w:val="5"/>
        <w:rPr>
          <w:rFonts w:cs="Times New Roman"/>
          <w:sz w:val="24"/>
          <w:szCs w:val="24"/>
        </w:rPr>
      </w:pPr>
      <w:r w:rsidRPr="00905122">
        <w:rPr>
          <w:rFonts w:cs="Times New Roman"/>
          <w:sz w:val="24"/>
          <w:szCs w:val="24"/>
        </w:rPr>
        <w:t>8 x gniazdo elektryczne - gniazda zlicowane z powierzchnią ścianki konsoli z sygnalizacją kontrolną LED</w:t>
      </w:r>
    </w:p>
    <w:p w14:paraId="345C8F8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8 x bolec wyrównania potencjałów – gniazdo niewystające poza obrys ścinaki konsoli o więcej niż 2 mm </w:t>
      </w:r>
    </w:p>
    <w:p w14:paraId="5DFBAF4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gniazdo teletechniczne typu RJ 45 cat.6 – gniazdo zlicowane z powierzchnią ścianki konsoli </w:t>
      </w:r>
    </w:p>
    <w:p w14:paraId="1B7FD9D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 środkowej części konsoli umieszczone dwa profile montażowe ze stali nierdzewnej umożliwiające bezstopniowe mocowanie półek i szuflad na dowolnej wysokości. Profile zintegrowane z konsolą. Półki i szuflady z możliwością regulacji wysokości przez użytkowników. </w:t>
      </w:r>
    </w:p>
    <w:p w14:paraId="12D5A71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System mocowania półek i wyposażenia w profilu montażowym umożliwiający łatwy ich demontaż, zmianę kolejności montażu a także wymianę na inne wyposażenie bez potrzeby demontażu uchwytu głównego instalowanego w profilu montażowym. </w:t>
      </w:r>
    </w:p>
    <w:p w14:paraId="2976D7FF"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łączona z ramieniem poprzez łącznik wykonany ze stali nierdzewnej o przekroju owalnym i średnicy min. 11 cm </w:t>
      </w:r>
    </w:p>
    <w:p w14:paraId="4F491A8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Poziome podwójne ramię nośne o długości 1600 mm – wymiar liczony, jako odległość od osi do osi obrotu pierwszego ramienia do osi obrotu drugiego ramienia. </w:t>
      </w:r>
    </w:p>
    <w:p w14:paraId="428C1638"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Ramię wykonane ze stali malowanej na kolor z palety RAL farba o właściwościach antybakteryjnych </w:t>
      </w:r>
    </w:p>
    <w:p w14:paraId="133D466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Profil ramienia w kształcie prostokąta (bez powierzchni wypukłych lub wklęsłych) ułatwiający utrzymanie czystości. Krawędzie zaokrąglone. </w:t>
      </w:r>
    </w:p>
    <w:p w14:paraId="30C1972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Zaślepki zakończenia ramienia, osłony przegubów wykonane z tworzywa. </w:t>
      </w:r>
    </w:p>
    <w:p w14:paraId="0DD0C1E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Pneumatyczny hamulec obrotu ramienia </w:t>
      </w:r>
    </w:p>
    <w:p w14:paraId="1CABBC1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Hamulec pneumatyczny zwalniany poprzez przycisk z graficznym oznaczeniem umieszczony na tworzywowym uchwycie regulacyjnym montowanym poziomo od frontu półki. </w:t>
      </w:r>
    </w:p>
    <w:p w14:paraId="035BC442"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Zintegrowane oświetlenie </w:t>
      </w:r>
      <w:proofErr w:type="spellStart"/>
      <w:r w:rsidRPr="00905122">
        <w:rPr>
          <w:rFonts w:ascii="Times New Roman" w:hAnsi="Times New Roman" w:cs="Times New Roman"/>
        </w:rPr>
        <w:t>ambientowe</w:t>
      </w:r>
      <w:proofErr w:type="spellEnd"/>
      <w:r w:rsidRPr="00905122">
        <w:rPr>
          <w:rFonts w:ascii="Times New Roman" w:hAnsi="Times New Roman" w:cs="Times New Roman"/>
        </w:rPr>
        <w:t xml:space="preserve"> </w:t>
      </w:r>
      <w:proofErr w:type="spellStart"/>
      <w:r w:rsidRPr="00905122">
        <w:rPr>
          <w:rFonts w:ascii="Times New Roman" w:hAnsi="Times New Roman" w:cs="Times New Roman"/>
        </w:rPr>
        <w:t>ledowe</w:t>
      </w:r>
      <w:proofErr w:type="spellEnd"/>
      <w:r w:rsidRPr="00905122">
        <w:rPr>
          <w:rFonts w:ascii="Times New Roman" w:hAnsi="Times New Roman" w:cs="Times New Roman"/>
        </w:rPr>
        <w:t xml:space="preserve"> </w:t>
      </w:r>
    </w:p>
    <w:p w14:paraId="7284BBC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lastRenderedPageBreak/>
        <w:t xml:space="preserve">- Możliwość obrotu ramienia względem zawieszenia sufitowego min. 330° z możliwością ograniczenia kąta obrotu. </w:t>
      </w:r>
    </w:p>
    <w:p w14:paraId="32A18BB7" w14:textId="69252DD7" w:rsidR="00905122" w:rsidRPr="00905122" w:rsidRDefault="00905122" w:rsidP="00905122">
      <w:pPr>
        <w:widowControl w:val="0"/>
        <w:tabs>
          <w:tab w:val="left" w:pos="0"/>
        </w:tabs>
        <w:jc w:val="both"/>
        <w:outlineLvl w:val="5"/>
        <w:rPr>
          <w:rFonts w:cs="Times New Roman"/>
          <w:sz w:val="24"/>
          <w:szCs w:val="24"/>
        </w:rPr>
      </w:pPr>
      <w:r w:rsidRPr="00905122">
        <w:rPr>
          <w:rFonts w:cs="Times New Roman"/>
          <w:sz w:val="24"/>
          <w:szCs w:val="24"/>
        </w:rPr>
        <w:t>- 1 x Półka malowana farbą o właściwościach bakteriobójczych o wymiarach 450 mm x 550mm z szufladą z możliwością regulacji bezstopniowej wysokości. Półka z szufladą montowana do profilu montażowego w konsoli.</w:t>
      </w:r>
    </w:p>
    <w:p w14:paraId="5EF6727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Uchwyt do otwierania szuflady poza obrysem szuflady. </w:t>
      </w:r>
    </w:p>
    <w:p w14:paraId="2F92F19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Dopuszczalne obciążenie półki z szufladą min. 40 kg. </w:t>
      </w:r>
    </w:p>
    <w:p w14:paraId="334BE37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- 2 x Półka malowana farbą o właściwościach bakteriobójczych o wymiarach 450 mm x 550mm z możliwością regulacji bezstopniowej wysokości. Półka z szufladą montowana do profilu montażowego w konsoli. Dopuszczalne obciążenie półki min. 40 kg. </w:t>
      </w:r>
    </w:p>
    <w:p w14:paraId="0161EE0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Półki posiadające szyny boczne akcesoryjne montowane z lewej i prawej strony </w:t>
      </w:r>
    </w:p>
    <w:p w14:paraId="24F532F3"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Szyny akcesoryjne przy półkach zakończone tworzywowymi zaślepkami zintegrowanymi z szynami bocznymi. </w:t>
      </w:r>
    </w:p>
    <w:p w14:paraId="6DB054C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Uchwyt pomp infuzyjnych o długości min. 1000 mm i obciążalności 30 kg na wysięgniku o zasięgu 550mm. </w:t>
      </w:r>
    </w:p>
    <w:p w14:paraId="20B1BDC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Wieszak na kroplówki o długości 900 mm i obciążalności 25 kg na wysięgniku o zasięgu 750 mm, haczyki wykonane ze stali nierdzewnej. </w:t>
      </w:r>
    </w:p>
    <w:p w14:paraId="5DCA9592"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Zestaw przyłączy elektryczno-gazowych. Płyta interfejsowa z przewodami elastycznymi zakończonymi zaworami serwisowymi- odcinającymi do podłączenia sztywnego z instalacją szpitalną. </w:t>
      </w:r>
    </w:p>
    <w:p w14:paraId="3FD8DBC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Tworzywowa zaoblona obudowa sufitowa zakrywająca elementy montażowe </w:t>
      </w:r>
    </w:p>
    <w:p w14:paraId="7D75388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t>
      </w:r>
      <w:proofErr w:type="spellStart"/>
      <w:r w:rsidRPr="00905122">
        <w:rPr>
          <w:rFonts w:ascii="Times New Roman" w:hAnsi="Times New Roman" w:cs="Times New Roman"/>
        </w:rPr>
        <w:t>Zawiesie</w:t>
      </w:r>
      <w:proofErr w:type="spellEnd"/>
      <w:r w:rsidRPr="00905122">
        <w:rPr>
          <w:rFonts w:ascii="Times New Roman" w:hAnsi="Times New Roman" w:cs="Times New Roman"/>
        </w:rPr>
        <w:t xml:space="preserve"> sufitowe posiadające regulacje umożliwiające montaż i dostosowanie do wymaganej wysokości </w:t>
      </w:r>
    </w:p>
    <w:p w14:paraId="1506E3A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Waga kolumny bez elementów wyposażenia dodatkowego 225 kg </w:t>
      </w:r>
    </w:p>
    <w:p w14:paraId="4457FEC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Dopuszczalne obciążenie ramienia 250 kg </w:t>
      </w:r>
    </w:p>
    <w:p w14:paraId="7ED68104"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Wyrób klasy </w:t>
      </w:r>
      <w:proofErr w:type="spellStart"/>
      <w:r w:rsidRPr="00905122">
        <w:rPr>
          <w:rFonts w:ascii="Times New Roman" w:hAnsi="Times New Roman" w:cs="Times New Roman"/>
        </w:rPr>
        <w:t>IIb</w:t>
      </w:r>
      <w:proofErr w:type="spellEnd"/>
      <w:r w:rsidRPr="00905122">
        <w:rPr>
          <w:rFonts w:ascii="Times New Roman" w:hAnsi="Times New Roman" w:cs="Times New Roman"/>
        </w:rPr>
        <w:t xml:space="preserve"> </w:t>
      </w:r>
    </w:p>
    <w:p w14:paraId="06207D67" w14:textId="77777777" w:rsidR="00905122" w:rsidRPr="004B1A1A"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Usunięcie </w:t>
      </w:r>
      <w:r w:rsidRPr="004B1A1A">
        <w:rPr>
          <w:rFonts w:ascii="Times New Roman" w:hAnsi="Times New Roman" w:cs="Times New Roman"/>
        </w:rPr>
        <w:t xml:space="preserve">kodów serwisowych po okresie gwarancyjnym </w:t>
      </w:r>
    </w:p>
    <w:p w14:paraId="4B5B5535" w14:textId="12ADA170" w:rsidR="00905122" w:rsidRPr="004B1A1A" w:rsidRDefault="00905122" w:rsidP="00905122">
      <w:pPr>
        <w:widowControl w:val="0"/>
        <w:tabs>
          <w:tab w:val="left" w:pos="0"/>
        </w:tabs>
        <w:jc w:val="both"/>
        <w:outlineLvl w:val="5"/>
        <w:rPr>
          <w:rFonts w:cs="Times New Roman"/>
          <w:sz w:val="24"/>
          <w:szCs w:val="24"/>
        </w:rPr>
      </w:pPr>
      <w:r w:rsidRPr="004B1A1A">
        <w:rPr>
          <w:rFonts w:cs="Times New Roman"/>
          <w:sz w:val="24"/>
          <w:szCs w:val="24"/>
        </w:rPr>
        <w:t>- Zapewnienie producenta lub autoryzowanego dystrybutora o dostępności części zamiennych przez okres minimum 10 lat – informację dołączyć do oferty.</w:t>
      </w:r>
    </w:p>
    <w:p w14:paraId="376CB4B4" w14:textId="0034AE52" w:rsidR="00CE551D" w:rsidRPr="004B1A1A" w:rsidRDefault="00CE551D"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E82193" w:rsidRPr="004B1A1A">
        <w:rPr>
          <w:rFonts w:eastAsia="Times New Roman" w:cs="Times New Roman"/>
          <w:b/>
          <w:sz w:val="24"/>
          <w:szCs w:val="24"/>
          <w:lang w:eastAsia="pl-PL"/>
        </w:rPr>
        <w:t>Nie, zamawiający nie dopuszcza</w:t>
      </w:r>
    </w:p>
    <w:p w14:paraId="4E782631" w14:textId="77777777" w:rsidR="00903BE4" w:rsidRPr="004B1A1A" w:rsidRDefault="00903BE4" w:rsidP="00905122">
      <w:pPr>
        <w:widowControl w:val="0"/>
        <w:tabs>
          <w:tab w:val="left" w:pos="0"/>
        </w:tabs>
        <w:jc w:val="both"/>
        <w:outlineLvl w:val="5"/>
        <w:rPr>
          <w:rFonts w:eastAsia="Times New Roman" w:cs="Times New Roman"/>
          <w:b/>
          <w:sz w:val="24"/>
          <w:szCs w:val="24"/>
          <w:lang w:eastAsia="pl-PL"/>
        </w:rPr>
      </w:pPr>
    </w:p>
    <w:p w14:paraId="0C17FB36" w14:textId="6D3E7788" w:rsidR="00905122" w:rsidRPr="004B1A1A" w:rsidRDefault="00CE551D" w:rsidP="00905122">
      <w:pPr>
        <w:widowControl w:val="0"/>
        <w:jc w:val="both"/>
        <w:rPr>
          <w:rFonts w:eastAsia="Times New Roman" w:cs="Times New Roman"/>
          <w:b/>
          <w:bCs/>
          <w:iCs/>
          <w:sz w:val="24"/>
          <w:szCs w:val="24"/>
          <w:u w:val="single"/>
          <w:lang w:eastAsia="pl-PL"/>
        </w:rPr>
      </w:pPr>
      <w:r w:rsidRPr="004B1A1A">
        <w:rPr>
          <w:rFonts w:eastAsia="Times New Roman" w:cs="Times New Roman"/>
          <w:b/>
          <w:sz w:val="24"/>
          <w:szCs w:val="24"/>
          <w:lang w:eastAsia="pl-PL"/>
        </w:rPr>
        <w:t xml:space="preserve">Pytanie </w:t>
      </w:r>
      <w:r w:rsidR="00905122" w:rsidRPr="004B1A1A">
        <w:rPr>
          <w:rFonts w:eastAsia="Times New Roman" w:cs="Times New Roman"/>
          <w:b/>
          <w:sz w:val="24"/>
          <w:szCs w:val="24"/>
          <w:lang w:eastAsia="pl-PL"/>
        </w:rPr>
        <w:t>37 – pakiet 3 kolumny chirurgiczne</w:t>
      </w:r>
    </w:p>
    <w:p w14:paraId="682E5C25" w14:textId="0F0CF17B" w:rsidR="00CE551D" w:rsidRPr="00905122" w:rsidRDefault="00905122" w:rsidP="00905122">
      <w:pPr>
        <w:widowControl w:val="0"/>
        <w:tabs>
          <w:tab w:val="left" w:pos="0"/>
        </w:tabs>
        <w:jc w:val="both"/>
        <w:outlineLvl w:val="5"/>
        <w:rPr>
          <w:rFonts w:cs="Times New Roman"/>
          <w:sz w:val="24"/>
          <w:szCs w:val="24"/>
        </w:rPr>
      </w:pPr>
      <w:r w:rsidRPr="004B1A1A">
        <w:rPr>
          <w:rFonts w:cs="Times New Roman"/>
          <w:sz w:val="24"/>
          <w:szCs w:val="24"/>
        </w:rPr>
        <w:t xml:space="preserve"> W nawiązaniu do ogłoszonego postępowania zwracamy się do Zamawiającego o dopuszczenie do postępowania sprzętu medycznego jednego czołowych producentów europejskich posiadającego wszystkie wymagane prawem</w:t>
      </w:r>
      <w:r w:rsidRPr="00905122">
        <w:rPr>
          <w:rFonts w:cs="Times New Roman"/>
          <w:sz w:val="24"/>
          <w:szCs w:val="24"/>
        </w:rPr>
        <w:t xml:space="preserve"> certyfikaty i dopuszczenia, którego sprzęt medyczny funkcjonuje w wielu polskich ośrodkach medycznych. Po wnikliwej analizie SWZ opisanych parametrów technicznych kolumn prosimy Zamawiającego o dopuszczenie kolumn medycznych o równoważnych parametrach technicznych, co pozwoli na większą konkurencyjność i obniżenie ceny oferowanych jednostek medycznych typu kolumna:</w:t>
      </w:r>
    </w:p>
    <w:p w14:paraId="63D74A6F"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Kolumna chirurgiczna: </w:t>
      </w:r>
    </w:p>
    <w:p w14:paraId="554F6A2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z panelami dystrybucyjnymi wykonanymi z aluminium oksydowanego gdzie elementy wykonane ze stali są malowane farbą antybakteryjną na kolor z palety RAL </w:t>
      </w:r>
    </w:p>
    <w:p w14:paraId="62A82E3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Profil konstrukcyjny konsoli dzielony z osobnym kanałem dla przewodów elektrycznych oraz dla przewodów gazowych </w:t>
      </w:r>
    </w:p>
    <w:p w14:paraId="6902AC5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Kanały prowadzone pionowe wzdłuż wysokości konsoli </w:t>
      </w:r>
    </w:p>
    <w:p w14:paraId="269B02D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Ścianki konsoli o grubości min. 2 mm </w:t>
      </w:r>
    </w:p>
    <w:p w14:paraId="23C9B00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Gniazda gazowe montowane na ściance kanału z przewodami gazowymi umieszczone w jednym pionowym rzędzie </w:t>
      </w:r>
    </w:p>
    <w:p w14:paraId="0B72CAE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Gniazda elektryczne, wyrównania potencjału oraz teletechniczne montowane na ściance kanału z przewodami elektrycznymi w pionowym rzędzie </w:t>
      </w:r>
    </w:p>
    <w:p w14:paraId="4DDF730F"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Gniazdo RJ </w:t>
      </w:r>
    </w:p>
    <w:p w14:paraId="104DF08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Możliwość wyboru przez Zamawiającego konfiguracji montażu gniazd elektrycznych oraz gazowych – do wyboru montaż na ściankach bocznych (gniazd gazowych i gniazd elektrycznych) </w:t>
      </w:r>
    </w:p>
    <w:p w14:paraId="19120C7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pionowa o wysokości min. 1000 mm </w:t>
      </w:r>
    </w:p>
    <w:p w14:paraId="64760B3F"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Całkowita szerokość konsoli bez elementów wyposażenia zewnętrznego 455mm </w:t>
      </w:r>
    </w:p>
    <w:p w14:paraId="1F9A690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lastRenderedPageBreak/>
        <w:t xml:space="preserve">- Całkowita głębokość konsoli bez elementów wyposażenia zewnętrznego 210mm </w:t>
      </w:r>
    </w:p>
    <w:p w14:paraId="01BCC03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Możliwość obrotu konsoli o 330° z możliwością płynnego ograniczenia kąta obrotu </w:t>
      </w:r>
    </w:p>
    <w:p w14:paraId="4125A83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Punkty poboru gazów medycznych zgodne ze standardem szwedzkim SS8752430 (tzw. typ AGA): </w:t>
      </w:r>
    </w:p>
    <w:p w14:paraId="5CB2F0F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sprężone powietrze </w:t>
      </w:r>
    </w:p>
    <w:p w14:paraId="57D414C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próżnia </w:t>
      </w:r>
    </w:p>
    <w:p w14:paraId="7E2E8563"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1 x </w:t>
      </w:r>
      <w:proofErr w:type="spellStart"/>
      <w:r w:rsidRPr="00905122">
        <w:rPr>
          <w:rFonts w:ascii="Times New Roman" w:hAnsi="Times New Roman" w:cs="Times New Roman"/>
        </w:rPr>
        <w:t>Air</w:t>
      </w:r>
      <w:proofErr w:type="spellEnd"/>
      <w:r w:rsidRPr="00905122">
        <w:rPr>
          <w:rFonts w:ascii="Times New Roman" w:hAnsi="Times New Roman" w:cs="Times New Roman"/>
        </w:rPr>
        <w:t xml:space="preserve"> Motor </w:t>
      </w:r>
    </w:p>
    <w:p w14:paraId="59C01868"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wyposażona w manometry kontrolne gazów – po jednym dla każdego z rodzajów gazów </w:t>
      </w:r>
    </w:p>
    <w:p w14:paraId="397527E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Konsola wyposażona w gniazda elektryczne: </w:t>
      </w:r>
    </w:p>
    <w:p w14:paraId="5E894FE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8 x gniazdo elektryczne - gniazda zlicowane z powierzchnią ścianki konsoli z sygnalizacją kontrolną LED </w:t>
      </w:r>
    </w:p>
    <w:p w14:paraId="54CBB34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8 x bolec wyrównania potencjałów – gniazdo niewystające poza obrys ścinaki konsoli o więcej niż 2 mm </w:t>
      </w:r>
    </w:p>
    <w:p w14:paraId="25A97A8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2 x gniazdo teletechniczne typu RJ 45 cat.6 – gniazdo zlicowane z powierzchnią ścianki konsoli </w:t>
      </w:r>
    </w:p>
    <w:p w14:paraId="71CDFDF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 środkowej części konsoli umieszczone dwa profile montażowe ze stali nierdzewnej umożliwiające bezstopniowe mocowanie półek i szuflad na dowolnej wysokości. Profile zintegrowane z konsolą. Półki i szuflady z możliwością regulacji wysokości przez użytkowników. </w:t>
      </w:r>
    </w:p>
    <w:p w14:paraId="069572D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System mocowania półek i wyposażenia w profilu montażowym umożliwiający łatwy ich demontaż, zmianę kolejności montażu a także wymianę na inne wyposażenie bez potrzeby demontażu uchwytu głównego instalowanego w profilu montażowym. </w:t>
      </w:r>
    </w:p>
    <w:p w14:paraId="52E0D066" w14:textId="2E63178B" w:rsidR="00905122" w:rsidRPr="00905122" w:rsidRDefault="00905122" w:rsidP="00905122">
      <w:pPr>
        <w:widowControl w:val="0"/>
        <w:tabs>
          <w:tab w:val="left" w:pos="0"/>
        </w:tabs>
        <w:jc w:val="both"/>
        <w:outlineLvl w:val="5"/>
        <w:rPr>
          <w:rFonts w:cs="Times New Roman"/>
          <w:sz w:val="24"/>
          <w:szCs w:val="24"/>
        </w:rPr>
      </w:pPr>
      <w:r w:rsidRPr="00905122">
        <w:rPr>
          <w:rFonts w:cs="Times New Roman"/>
          <w:sz w:val="24"/>
          <w:szCs w:val="24"/>
        </w:rPr>
        <w:t>- Konsola łączona z ramieniem poprzez łącznik wykonany ze stali nierdzewnej o przekroju owalnym i średnicy min. 11 cm</w:t>
      </w:r>
    </w:p>
    <w:p w14:paraId="0BDABAD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Poziome podwójne ramię nośne o długości 1600 mm – wymiar liczony, jako odległość od osi do osi obrotu pierwszego ramienia do osi obrotu drugiego ramienia. </w:t>
      </w:r>
    </w:p>
    <w:p w14:paraId="613E642E"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Człon drugi ramienia uchylny z wbudowanym silnikiem elektrycznym – regulacja elektrycznym siłownikiem w pionie w zakresie 500 mm </w:t>
      </w:r>
    </w:p>
    <w:p w14:paraId="31961AA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Ramię wykonane ze stali malowanej na kolor z palety RAL farba o właściwościach antybakteryjnych </w:t>
      </w:r>
    </w:p>
    <w:p w14:paraId="6688EEE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Profil ramienia w kształcie prostokąta (bez powierzchni wypukłych lub wklęsłych) ułatwiający utrzymanie czystości. Krawędzie zaokrąglone. </w:t>
      </w:r>
    </w:p>
    <w:p w14:paraId="2E42E2C6"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Zaślepki zakończenia ramienia, osłony przegubów wykonane z tworzywa. </w:t>
      </w:r>
    </w:p>
    <w:p w14:paraId="4A3CDCE8" w14:textId="57029640" w:rsidR="00905122" w:rsidRPr="00905122" w:rsidRDefault="00905122" w:rsidP="00905122">
      <w:pPr>
        <w:widowControl w:val="0"/>
        <w:tabs>
          <w:tab w:val="left" w:pos="0"/>
        </w:tabs>
        <w:jc w:val="both"/>
        <w:outlineLvl w:val="5"/>
        <w:rPr>
          <w:rFonts w:cs="Times New Roman"/>
          <w:sz w:val="24"/>
          <w:szCs w:val="24"/>
        </w:rPr>
      </w:pPr>
      <w:r w:rsidRPr="00905122">
        <w:rPr>
          <w:rFonts w:cs="Times New Roman"/>
          <w:sz w:val="24"/>
          <w:szCs w:val="24"/>
        </w:rPr>
        <w:t>- Pneumatyczny hamulec obrotu ramienia.</w:t>
      </w:r>
    </w:p>
    <w:p w14:paraId="1BE4AF5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- 1 x Półka malowana farbą o właściwościach bakteriobójczych o wymiarach 450 mm x 550mm z szufladą z możliwością regulacji bezstopniowej wysokości. Półka z szufladą montowana do profilu montażowego w konsoli. Uchwyt do otwierania szuflady poza obrysem szuflady. </w:t>
      </w:r>
    </w:p>
    <w:p w14:paraId="2F27D155"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Dopuszczalne obciążenie półki z szufladą min. 40 kg. </w:t>
      </w:r>
    </w:p>
    <w:p w14:paraId="25968837"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- 2 x Półka malowana farbą o właściwościach bakteriobójczych o wymiarach 450 mm x 550mm z możliwością regulacji bezstopniowej wysokości. Półka z szufladą montowana do profilu montażowego w konsoli. Dopuszczalne obciążenie półki min. 40 kg. </w:t>
      </w:r>
    </w:p>
    <w:p w14:paraId="1AF473C2"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Półki posiadające szyny boczne akcesoryjne montowane z lewej i prawej strony </w:t>
      </w:r>
    </w:p>
    <w:p w14:paraId="2F09A1C9"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Szyny akcesoryjne przy półkach zakończone tworzywowymi zaślepkami zintegrowanymi z szynami bocznymi. </w:t>
      </w:r>
    </w:p>
    <w:p w14:paraId="1F905A5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Uchwyt pomp infuzyjnych o długości min. 1000 mm i obciążalności 30 kg na wysięgniku o zasięgu 550mm. </w:t>
      </w:r>
    </w:p>
    <w:p w14:paraId="7FE75A0D"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Wieszak na kroplówki o długości 900 mm i obciążalności 25 kg na wysięgniku o zasięgu 750 mm, haczyki wykonane ze stali nierdzewnej. </w:t>
      </w:r>
    </w:p>
    <w:p w14:paraId="6976B4B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Zestaw przyłączy elektryczno-gazowych. Płyta interfejsowa z przewodami elastycznymi zakończonymi zaworami serwisowymi- odcinającymi do podłączenia sztywnego z instalacją szpitalną. </w:t>
      </w:r>
    </w:p>
    <w:p w14:paraId="0A006EA3"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Tworzywowa zaoblona obudowa sufitowa zakrywająca elementy montażowe </w:t>
      </w:r>
    </w:p>
    <w:p w14:paraId="4DA10AA0"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t>
      </w:r>
      <w:proofErr w:type="spellStart"/>
      <w:r w:rsidRPr="00905122">
        <w:rPr>
          <w:rFonts w:ascii="Times New Roman" w:hAnsi="Times New Roman" w:cs="Times New Roman"/>
        </w:rPr>
        <w:t>Zawiesie</w:t>
      </w:r>
      <w:proofErr w:type="spellEnd"/>
      <w:r w:rsidRPr="00905122">
        <w:rPr>
          <w:rFonts w:ascii="Times New Roman" w:hAnsi="Times New Roman" w:cs="Times New Roman"/>
        </w:rPr>
        <w:t xml:space="preserve"> sufitowe posiadające regulacje umożliwiające montaż i dostosowanie do wymaganej wysokości </w:t>
      </w:r>
    </w:p>
    <w:p w14:paraId="36218ACC"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Waga kolumny bez elementów wyposażenia dodatkowego 240 kg </w:t>
      </w:r>
    </w:p>
    <w:p w14:paraId="3FD67273"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Dopuszczalne obciążenie ramienia 180 kg </w:t>
      </w:r>
    </w:p>
    <w:p w14:paraId="20F1846A"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Wyrób klasy </w:t>
      </w:r>
      <w:proofErr w:type="spellStart"/>
      <w:r w:rsidRPr="00905122">
        <w:rPr>
          <w:rFonts w:ascii="Times New Roman" w:hAnsi="Times New Roman" w:cs="Times New Roman"/>
        </w:rPr>
        <w:t>IIb</w:t>
      </w:r>
      <w:proofErr w:type="spellEnd"/>
      <w:r w:rsidRPr="00905122">
        <w:rPr>
          <w:rFonts w:ascii="Times New Roman" w:hAnsi="Times New Roman" w:cs="Times New Roman"/>
        </w:rPr>
        <w:t xml:space="preserve"> </w:t>
      </w:r>
    </w:p>
    <w:p w14:paraId="6C7199CB" w14:textId="77777777" w:rsidR="00905122" w:rsidRPr="00905122" w:rsidRDefault="00905122" w:rsidP="00905122">
      <w:pPr>
        <w:pStyle w:val="Default"/>
        <w:widowControl w:val="0"/>
        <w:suppressAutoHyphens/>
        <w:jc w:val="both"/>
        <w:rPr>
          <w:rFonts w:ascii="Times New Roman" w:hAnsi="Times New Roman" w:cs="Times New Roman"/>
        </w:rPr>
      </w:pPr>
      <w:r w:rsidRPr="00905122">
        <w:rPr>
          <w:rFonts w:ascii="Times New Roman" w:hAnsi="Times New Roman" w:cs="Times New Roman"/>
        </w:rPr>
        <w:t xml:space="preserve">- Usunięcie kodów serwisowych po okresie gwarancyjnym </w:t>
      </w:r>
    </w:p>
    <w:p w14:paraId="08F67AFC" w14:textId="016332F6" w:rsidR="00905122" w:rsidRPr="004B1A1A" w:rsidRDefault="00905122" w:rsidP="00905122">
      <w:pPr>
        <w:widowControl w:val="0"/>
        <w:tabs>
          <w:tab w:val="left" w:pos="0"/>
        </w:tabs>
        <w:jc w:val="both"/>
        <w:outlineLvl w:val="5"/>
        <w:rPr>
          <w:rFonts w:cs="Times New Roman"/>
          <w:sz w:val="24"/>
          <w:szCs w:val="24"/>
        </w:rPr>
      </w:pPr>
      <w:r w:rsidRPr="00905122">
        <w:rPr>
          <w:rFonts w:cs="Times New Roman"/>
          <w:sz w:val="24"/>
          <w:szCs w:val="24"/>
        </w:rPr>
        <w:t xml:space="preserve">- Zapewnienie producenta lub autoryzowanego dystrybutora o dostępności części zamiennych przez okres </w:t>
      </w:r>
      <w:r w:rsidRPr="004B1A1A">
        <w:rPr>
          <w:rFonts w:cs="Times New Roman"/>
          <w:sz w:val="24"/>
          <w:szCs w:val="24"/>
        </w:rPr>
        <w:t>minimum 10 lat – informację dołączyć do oferty.</w:t>
      </w:r>
    </w:p>
    <w:p w14:paraId="5591D879" w14:textId="001025B5" w:rsidR="00CE551D" w:rsidRPr="004B1A1A" w:rsidRDefault="00CE551D" w:rsidP="0090512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E82193" w:rsidRPr="004B1A1A">
        <w:rPr>
          <w:rFonts w:eastAsia="Times New Roman" w:cs="Times New Roman"/>
          <w:b/>
          <w:sz w:val="24"/>
          <w:szCs w:val="24"/>
          <w:lang w:eastAsia="pl-PL"/>
        </w:rPr>
        <w:t>Nie, zamawiający nie dopuszcza</w:t>
      </w:r>
    </w:p>
    <w:bookmarkEnd w:id="6"/>
    <w:p w14:paraId="572A7C69" w14:textId="77777777" w:rsidR="00CE551D" w:rsidRPr="004B1A1A" w:rsidRDefault="00CE551D" w:rsidP="00905122">
      <w:pPr>
        <w:widowControl w:val="0"/>
        <w:jc w:val="both"/>
        <w:rPr>
          <w:rFonts w:eastAsia="Times New Roman" w:cs="Times New Roman"/>
          <w:sz w:val="24"/>
        </w:rPr>
      </w:pPr>
    </w:p>
    <w:p w14:paraId="77B6068A"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Pytanie 38 - Dotyczy Pakiet nr: 1 – Stoły operacyjne – Załącznik nr 2 – tabela parametrów - </w:t>
      </w:r>
      <w:r w:rsidRPr="004B1A1A">
        <w:rPr>
          <w:rFonts w:eastAsia="Times New Roman" w:cs="Times New Roman"/>
          <w:b/>
          <w:sz w:val="24"/>
        </w:rPr>
        <w:t>Pkt. 1</w:t>
      </w:r>
    </w:p>
    <w:p w14:paraId="1D25D18C" w14:textId="77777777" w:rsidR="007C1440" w:rsidRPr="004B1A1A" w:rsidRDefault="007C1440" w:rsidP="007C1440">
      <w:pPr>
        <w:widowControl w:val="0"/>
        <w:jc w:val="both"/>
        <w:rPr>
          <w:rFonts w:eastAsia="Times New Roman" w:cs="Times New Roman"/>
          <w:sz w:val="24"/>
        </w:rPr>
      </w:pPr>
      <w:r w:rsidRPr="004B1A1A">
        <w:rPr>
          <w:rFonts w:eastAsia="Times New Roman" w:cs="Times New Roman"/>
          <w:sz w:val="24"/>
        </w:rPr>
        <w:t>Prosimy o wyjaśnienie, czy Zamawiający będzie wymagał, aby ze względów higienicznych koła stołu operacyjnego nie wystawały poza obrys podstawy zarówno w trakcie operacji jak i transportu stołu? Dzięki takiemu rozwiązaniu koła są cały czas osłonięte i ryzyko ich zachlapania czy ubrudzenia jest znacznie mniejsze niż w przypadku stołu z kołami odsłoniętymi.</w:t>
      </w:r>
    </w:p>
    <w:p w14:paraId="4EE4B39C" w14:textId="1516433C" w:rsidR="007C1440" w:rsidRPr="004B1A1A" w:rsidRDefault="007C1440" w:rsidP="007C1440">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BD5409" w:rsidRPr="004B1A1A">
        <w:rPr>
          <w:rFonts w:eastAsia="Times New Roman" w:cs="Times New Roman"/>
          <w:b/>
          <w:sz w:val="24"/>
          <w:szCs w:val="24"/>
          <w:lang w:eastAsia="pl-PL"/>
        </w:rPr>
        <w:t xml:space="preserve"> </w:t>
      </w:r>
      <w:r w:rsidR="00E82193" w:rsidRPr="004B1A1A">
        <w:rPr>
          <w:rFonts w:eastAsia="Times New Roman" w:cs="Times New Roman"/>
          <w:b/>
          <w:sz w:val="24"/>
          <w:szCs w:val="24"/>
          <w:lang w:eastAsia="pl-PL"/>
        </w:rPr>
        <w:t xml:space="preserve">Zamawiający </w:t>
      </w:r>
      <w:r w:rsidR="00AD767D" w:rsidRPr="004B1A1A">
        <w:rPr>
          <w:rFonts w:eastAsia="Times New Roman" w:cs="Times New Roman"/>
          <w:b/>
          <w:sz w:val="24"/>
          <w:szCs w:val="24"/>
          <w:lang w:eastAsia="pl-PL"/>
        </w:rPr>
        <w:t>dopuszcza,</w:t>
      </w:r>
      <w:r w:rsidR="00E82193" w:rsidRPr="004B1A1A">
        <w:rPr>
          <w:rFonts w:eastAsia="Times New Roman" w:cs="Times New Roman"/>
          <w:b/>
          <w:sz w:val="24"/>
          <w:szCs w:val="24"/>
          <w:lang w:eastAsia="pl-PL"/>
        </w:rPr>
        <w:t xml:space="preserve"> ale nie wymagał</w:t>
      </w:r>
    </w:p>
    <w:p w14:paraId="36CB5A03"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p>
    <w:p w14:paraId="324905F9"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39 - Dotyczy</w:t>
      </w:r>
      <w:r w:rsidRPr="00F404FA">
        <w:rPr>
          <w:rFonts w:eastAsia="Times New Roman" w:cs="Times New Roman"/>
          <w:b/>
          <w:sz w:val="24"/>
          <w:szCs w:val="24"/>
          <w:lang w:eastAsia="pl-PL"/>
        </w:rPr>
        <w:t xml:space="preserve"> Pakiet nr: 1 – Stoły operacyjne – Załącznik nr 2 – tabela parametrów - </w:t>
      </w:r>
      <w:r w:rsidRPr="00F404FA">
        <w:rPr>
          <w:rFonts w:eastAsia="Times New Roman" w:cs="Times New Roman"/>
          <w:b/>
          <w:sz w:val="24"/>
        </w:rPr>
        <w:t>Pkt. 2</w:t>
      </w:r>
    </w:p>
    <w:p w14:paraId="3676F5FA"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który posiada cztery podwójne koła o średnicy 100 mm. Taka różnica nie wpływa w sposób negatywny na parametry użytkowe urządzenia.</w:t>
      </w:r>
    </w:p>
    <w:p w14:paraId="0CC74D78" w14:textId="4DE8148A"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54F3994F" w14:textId="77777777" w:rsidR="007C1440" w:rsidRPr="00F404FA" w:rsidRDefault="007C1440" w:rsidP="007C1440">
      <w:pPr>
        <w:widowControl w:val="0"/>
        <w:jc w:val="both"/>
        <w:rPr>
          <w:rFonts w:eastAsia="Times New Roman" w:cs="Times New Roman"/>
          <w:sz w:val="24"/>
        </w:rPr>
      </w:pPr>
    </w:p>
    <w:p w14:paraId="204D45B1"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40 - Dotyczy Pakiet nr: 1 – Stoły operacyjne – Załącznik nr 2 – tabela parametrów - </w:t>
      </w:r>
      <w:r w:rsidRPr="00F404FA">
        <w:rPr>
          <w:rFonts w:eastAsia="Times New Roman" w:cs="Times New Roman"/>
          <w:b/>
          <w:sz w:val="24"/>
        </w:rPr>
        <w:t>Pkt. 3</w:t>
      </w:r>
    </w:p>
    <w:p w14:paraId="4F77508C"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który posiada dodatkowe piąte koło z własnym napędem elektrycznym, realizującym ruch do przodu i do tyłu. Koło aktywowane po wciśnięciu dedykowanego przycisku na pilocie sterowania. Proponowane rozwiązanie jest funkcjonalnością lepszą od wymaganej a także poprawiającą ergonomię pracy personelu.</w:t>
      </w:r>
    </w:p>
    <w:p w14:paraId="2F59DC02" w14:textId="24A3780B"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255A07B4"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09E6491A"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41 - Dotyczy Pakiet nr: 1 – Stoły operacyjne – Załącznik nr 2 – tabela parametrów - </w:t>
      </w:r>
      <w:r w:rsidRPr="00F404FA">
        <w:rPr>
          <w:rFonts w:eastAsia="Times New Roman" w:cs="Times New Roman"/>
          <w:b/>
          <w:sz w:val="24"/>
        </w:rPr>
        <w:t>Pkt. 6</w:t>
      </w:r>
    </w:p>
    <w:p w14:paraId="628F3393"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stołu operacyjnego w którym teleskopowa kolumna stołu pokryta jest panelami ze stali nierdzewnej, a dodatkowo od góry osłonięta jest obudową wykonaną z tworzywa sztucznego i małą osłonę gumową siłownika pomiędzy blatem a kolumną. Rozwiązanie takie nie wpływa w sposób negatywny na parametry użytkowe urządzenia, co więcej wpływa pozytywnie na jego możliwości czyszczenia i dezynfekcji?</w:t>
      </w:r>
    </w:p>
    <w:p w14:paraId="2ABA7308" w14:textId="2E41052E"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4DDBD192" w14:textId="77777777" w:rsidR="007C1440" w:rsidRPr="00F404FA" w:rsidRDefault="007C1440" w:rsidP="007C1440">
      <w:pPr>
        <w:widowControl w:val="0"/>
        <w:jc w:val="both"/>
        <w:rPr>
          <w:rFonts w:eastAsia="Times New Roman" w:cs="Times New Roman"/>
          <w:sz w:val="24"/>
        </w:rPr>
      </w:pPr>
    </w:p>
    <w:p w14:paraId="0503BBD0"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42 - Dotyczy Pakiet nr: 1 – Stoły operacyjne – Załącznik nr 2 – tabela parametrów - </w:t>
      </w:r>
      <w:r w:rsidRPr="00F404FA">
        <w:rPr>
          <w:rFonts w:eastAsia="Times New Roman" w:cs="Times New Roman"/>
          <w:b/>
          <w:sz w:val="24"/>
        </w:rPr>
        <w:t>Pkt. 8</w:t>
      </w:r>
    </w:p>
    <w:p w14:paraId="7B48D202"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Czy zamawiający będzie wymagał, aby stół w pozycji zablokowanej opierał się na całej powierzchni podstawy (koła są podnoszone do góry)? Takie rozwiązanie pozwala na stabilne posadowienie stołu i zwiększa bezpieczeństwo przeprowadzanego zabiegu.</w:t>
      </w:r>
    </w:p>
    <w:p w14:paraId="33AD8074" w14:textId="7221CE59"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Zamawiający nie będzie wymagał</w:t>
      </w:r>
    </w:p>
    <w:p w14:paraId="2225A102"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189E8C6A"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43 - Dotyczy Pakiet nr: 1 – Stoły operacyjne – Załącznik nr 2 – tabela parametrów - </w:t>
      </w:r>
      <w:r w:rsidRPr="00F404FA">
        <w:rPr>
          <w:rFonts w:eastAsia="Times New Roman" w:cs="Times New Roman"/>
          <w:b/>
          <w:sz w:val="24"/>
        </w:rPr>
        <w:t>Pkt. 8</w:t>
      </w:r>
    </w:p>
    <w:p w14:paraId="157D8B50"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 którym stół blokowany jest za pomocą centralnego hamulca kół przy użyciu pilota oraz panelu sterowania na kolumnie. Takie rozwiązanie jest rozwiązaniem wygodniejszym i szybszym dla użytkownika?</w:t>
      </w:r>
    </w:p>
    <w:p w14:paraId="0B132B55" w14:textId="13A57379" w:rsidR="00390226"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90226" w:rsidRPr="00F404FA">
        <w:rPr>
          <w:rFonts w:eastAsia="Times New Roman" w:cs="Times New Roman"/>
          <w:b/>
          <w:sz w:val="24"/>
          <w:szCs w:val="24"/>
          <w:lang w:eastAsia="pl-PL"/>
        </w:rPr>
        <w:t xml:space="preserve">Tak, zamawiający </w:t>
      </w:r>
      <w:r w:rsidR="00AD767D" w:rsidRPr="00F404FA">
        <w:rPr>
          <w:rFonts w:eastAsia="Times New Roman" w:cs="Times New Roman"/>
          <w:b/>
          <w:sz w:val="24"/>
          <w:szCs w:val="24"/>
          <w:lang w:eastAsia="pl-PL"/>
        </w:rPr>
        <w:t>dopuszcza,</w:t>
      </w:r>
      <w:r w:rsidR="00390226" w:rsidRPr="00F404FA">
        <w:rPr>
          <w:rFonts w:eastAsia="Times New Roman" w:cs="Times New Roman"/>
          <w:b/>
          <w:sz w:val="24"/>
          <w:szCs w:val="24"/>
          <w:lang w:eastAsia="pl-PL"/>
        </w:rPr>
        <w:t xml:space="preserve"> ale wymaga możliwości odblokowania stołu za pomocą hamulca centralnego umiejscowionego po obu stronach długiej osi stołu</w:t>
      </w:r>
    </w:p>
    <w:p w14:paraId="6275E6C7" w14:textId="77777777" w:rsidR="007C1440" w:rsidRPr="00F404FA" w:rsidRDefault="007C1440" w:rsidP="007C1440">
      <w:pPr>
        <w:widowControl w:val="0"/>
        <w:jc w:val="both"/>
        <w:rPr>
          <w:rFonts w:eastAsia="Times New Roman" w:cs="Times New Roman"/>
          <w:sz w:val="24"/>
        </w:rPr>
      </w:pPr>
    </w:p>
    <w:p w14:paraId="60233A0E"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44 - Dotyczy Pakiet nr: 1 – Stoły operacyjne – Załącznik nr 2 – tabela parametrów - </w:t>
      </w:r>
      <w:r w:rsidRPr="00F404FA">
        <w:rPr>
          <w:rFonts w:eastAsia="Times New Roman" w:cs="Times New Roman"/>
          <w:b/>
          <w:sz w:val="24"/>
        </w:rPr>
        <w:t>Pkt. 12</w:t>
      </w:r>
    </w:p>
    <w:p w14:paraId="42771C27"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 którym siedzisko wyposażone jest w wycięcie ginekologiczne. Rozwiązanie takie zwiększa możliwość wykonania różnych specjalistycznych operacji oraz możliwości pozycjonowania pacjenta?</w:t>
      </w:r>
    </w:p>
    <w:p w14:paraId="6E7FE1AD" w14:textId="79AE4253"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 xml:space="preserve">Tak, zamawiający </w:t>
      </w:r>
      <w:r w:rsidR="00AD767D" w:rsidRPr="00F404FA">
        <w:rPr>
          <w:rFonts w:eastAsia="Times New Roman" w:cs="Times New Roman"/>
          <w:b/>
          <w:sz w:val="24"/>
          <w:szCs w:val="24"/>
          <w:lang w:eastAsia="pl-PL"/>
        </w:rPr>
        <w:t>dopuszcza,</w:t>
      </w:r>
      <w:r w:rsidR="00E82193" w:rsidRPr="00F404FA">
        <w:rPr>
          <w:rFonts w:eastAsia="Times New Roman" w:cs="Times New Roman"/>
          <w:b/>
          <w:sz w:val="24"/>
          <w:szCs w:val="24"/>
          <w:lang w:eastAsia="pl-PL"/>
        </w:rPr>
        <w:t xml:space="preserve"> ale zastrzega sobie możliwość wyboru na etapie zamówienia</w:t>
      </w:r>
    </w:p>
    <w:p w14:paraId="3B019E10" w14:textId="77777777" w:rsidR="007C1440" w:rsidRDefault="007C1440" w:rsidP="007C1440">
      <w:pPr>
        <w:widowControl w:val="0"/>
        <w:tabs>
          <w:tab w:val="left" w:pos="0"/>
        </w:tabs>
        <w:jc w:val="both"/>
        <w:outlineLvl w:val="5"/>
        <w:rPr>
          <w:rFonts w:eastAsia="Times New Roman" w:cs="Times New Roman"/>
          <w:b/>
          <w:sz w:val="24"/>
          <w:szCs w:val="24"/>
          <w:lang w:eastAsia="pl-PL"/>
        </w:rPr>
      </w:pPr>
    </w:p>
    <w:p w14:paraId="48199B29" w14:textId="77777777" w:rsidR="007C1440" w:rsidRPr="00F3689F" w:rsidRDefault="007C1440" w:rsidP="007C1440">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 xml:space="preserve">45 - </w:t>
      </w:r>
      <w:r w:rsidRPr="00B77D2D">
        <w:rPr>
          <w:rFonts w:eastAsia="Times New Roman" w:cs="Times New Roman"/>
          <w:b/>
          <w:sz w:val="24"/>
          <w:szCs w:val="24"/>
          <w:lang w:eastAsia="pl-PL"/>
        </w:rPr>
        <w:t xml:space="preserve">Dotyczy Pakiet nr: 1 – Stoły operacyjne – Załącznik nr 2 – tabela </w:t>
      </w:r>
      <w:r w:rsidRPr="00F3689F">
        <w:rPr>
          <w:rFonts w:eastAsia="Times New Roman" w:cs="Times New Roman"/>
          <w:b/>
          <w:sz w:val="24"/>
          <w:szCs w:val="24"/>
          <w:lang w:eastAsia="pl-PL"/>
        </w:rPr>
        <w:t xml:space="preserve">parametrów - </w:t>
      </w:r>
      <w:r w:rsidRPr="00F3689F">
        <w:rPr>
          <w:rFonts w:eastAsia="Times New Roman" w:cs="Times New Roman"/>
          <w:b/>
          <w:sz w:val="24"/>
        </w:rPr>
        <w:t>Pkt. 15</w:t>
      </w:r>
    </w:p>
    <w:p w14:paraId="19625B73" w14:textId="77777777" w:rsidR="007C1440" w:rsidRPr="00F404FA" w:rsidRDefault="007C1440" w:rsidP="007C1440">
      <w:pPr>
        <w:widowControl w:val="0"/>
        <w:jc w:val="both"/>
        <w:rPr>
          <w:rFonts w:eastAsia="Times New Roman" w:cs="Times New Roman"/>
          <w:sz w:val="24"/>
        </w:rPr>
      </w:pPr>
      <w:r w:rsidRPr="00425122">
        <w:rPr>
          <w:rFonts w:eastAsia="Times New Roman" w:cs="Times New Roman"/>
          <w:sz w:val="24"/>
        </w:rPr>
        <w:t xml:space="preserve">Prosimy o dopuszczenie do zaoferowania stół operacyjny, w którym podgłówek regulowany jest po wciśnięciu dźwigni odblokowującej ruch obu osi/płaszczyzn równocześnie i automatycznie blokujący ruch w momencie jej puszczenia. Zakres regulacji podgłówka to -60°/+84°. Zwracamy uwagę iż takie </w:t>
      </w:r>
      <w:r w:rsidRPr="00425122">
        <w:rPr>
          <w:rFonts w:eastAsia="Times New Roman" w:cs="Times New Roman"/>
          <w:sz w:val="24"/>
        </w:rPr>
        <w:lastRenderedPageBreak/>
        <w:t xml:space="preserve">rozwiązanie jest znacznie bardziej funkcjonalne od wymaganego gdyż Użytkownik nie musi się zastanawiać którą dźwignię nacisnąć aby wykonać dany ruch, a zakres regulacji podgłówka jest znacznie </w:t>
      </w:r>
      <w:r w:rsidRPr="00F404FA">
        <w:rPr>
          <w:rFonts w:eastAsia="Times New Roman" w:cs="Times New Roman"/>
          <w:sz w:val="24"/>
        </w:rPr>
        <w:t>większy od wymaganego?</w:t>
      </w:r>
    </w:p>
    <w:p w14:paraId="6D5AFF4D" w14:textId="2508CA65"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57011379" w14:textId="77777777" w:rsidR="007C1440" w:rsidRPr="00F404FA" w:rsidRDefault="007C1440" w:rsidP="007C1440">
      <w:pPr>
        <w:widowControl w:val="0"/>
        <w:jc w:val="both"/>
        <w:rPr>
          <w:rFonts w:eastAsia="Times New Roman" w:cs="Times New Roman"/>
          <w:sz w:val="24"/>
        </w:rPr>
      </w:pPr>
    </w:p>
    <w:p w14:paraId="5F54F560"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46 - Dotyczy Pakiet nr: 1 – Stoły operacyjne – Załącznik nr 2 – tabela parametrów - </w:t>
      </w:r>
      <w:r w:rsidRPr="00F404FA">
        <w:rPr>
          <w:rFonts w:eastAsia="Times New Roman" w:cs="Times New Roman"/>
          <w:b/>
          <w:sz w:val="24"/>
        </w:rPr>
        <w:t>Pkt. 19</w:t>
      </w:r>
    </w:p>
    <w:p w14:paraId="59565DB5"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 którym regulacja wysokości realizowana jest w minimalnym zakresie od 68 do 113 cm. Różnica między wartością oferowaną a wartością wymaganą jest praktycznie niezauważalna z punktu widzenia Użytkownika i nie ogranicza funkcjonalności stołu.</w:t>
      </w:r>
    </w:p>
    <w:p w14:paraId="6155CFEE" w14:textId="5D49533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3416BBDF"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67322EC1"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47 - Dotyczy Pakiet nr: 1 – Stoły operacyjne – Załącznik nr 2 – tabela parametrów - </w:t>
      </w:r>
      <w:r w:rsidRPr="00F404FA">
        <w:rPr>
          <w:rFonts w:eastAsia="Times New Roman" w:cs="Times New Roman"/>
          <w:b/>
          <w:sz w:val="24"/>
        </w:rPr>
        <w:t>Pkt. 21</w:t>
      </w:r>
    </w:p>
    <w:p w14:paraId="0B388CAA"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 xml:space="preserve">Prosimy o dopuszczenie do zaoferowania stół operacyjny, w którym regulacja nachylenia wzdłużnego (pozycja </w:t>
      </w:r>
      <w:proofErr w:type="spellStart"/>
      <w:r w:rsidRPr="00F404FA">
        <w:rPr>
          <w:rFonts w:eastAsia="Times New Roman" w:cs="Times New Roman"/>
          <w:sz w:val="24"/>
        </w:rPr>
        <w:t>Trendelenburga</w:t>
      </w:r>
      <w:proofErr w:type="spellEnd"/>
      <w:r w:rsidRPr="00F404FA">
        <w:rPr>
          <w:rFonts w:eastAsia="Times New Roman" w:cs="Times New Roman"/>
          <w:sz w:val="24"/>
        </w:rPr>
        <w:t>, anty-</w:t>
      </w:r>
      <w:proofErr w:type="spellStart"/>
      <w:r w:rsidRPr="00F404FA">
        <w:rPr>
          <w:rFonts w:eastAsia="Times New Roman" w:cs="Times New Roman"/>
          <w:sz w:val="24"/>
        </w:rPr>
        <w:t>Trendelenburga</w:t>
      </w:r>
      <w:proofErr w:type="spellEnd"/>
      <w:r w:rsidRPr="00F404FA">
        <w:rPr>
          <w:rFonts w:eastAsia="Times New Roman" w:cs="Times New Roman"/>
          <w:sz w:val="24"/>
        </w:rPr>
        <w:t>) w minimalnym zakresie:  -25° do +35°. Zakres od jednego skrajnego pochylenia do drugiego jest dokładnie taki sam jak wymagany (60 stopni), ale ze względu na budowę stołu i możliwości pozycjonowania pacjenta, producent zaprojektował stół w taki sposób, aby móc go skonfigurować w jak najbardziej elastyczny sposób.</w:t>
      </w:r>
    </w:p>
    <w:p w14:paraId="1379147A" w14:textId="610A4C9B"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27134112" w14:textId="77777777" w:rsidR="007C1440" w:rsidRPr="00F404FA" w:rsidRDefault="007C1440" w:rsidP="007C1440">
      <w:pPr>
        <w:widowControl w:val="0"/>
        <w:jc w:val="both"/>
        <w:rPr>
          <w:rFonts w:eastAsia="Times New Roman" w:cs="Times New Roman"/>
          <w:sz w:val="24"/>
        </w:rPr>
      </w:pPr>
    </w:p>
    <w:p w14:paraId="28B42496"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48 - Dotyczy Pakiet nr: 1 – Stoły operacyjne – Załącznik nr 2 – tabela parametrów - </w:t>
      </w:r>
      <w:r w:rsidRPr="00F404FA">
        <w:rPr>
          <w:rFonts w:eastAsia="Times New Roman" w:cs="Times New Roman"/>
          <w:b/>
          <w:sz w:val="24"/>
        </w:rPr>
        <w:t>Pkt. 26</w:t>
      </w:r>
    </w:p>
    <w:p w14:paraId="21EC4830"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wyposażonego w system antykolizyjny zabezpieczający przed kolizją elementów blatu z kolumną stołu i zatrzymujący ruch w przypadku jej wykrycia oraz informujący o zaistniałej sytuacji? Takie rozwiązanie w żaden sposób nie ogranicza funkcjonalności urządzenia a różnica wynika jedynie z technologii wykonania danego producenta.</w:t>
      </w:r>
    </w:p>
    <w:p w14:paraId="009A2E09" w14:textId="6329B82A"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35E4C585" w14:textId="77777777" w:rsidR="007C1440" w:rsidRDefault="007C1440" w:rsidP="007C1440">
      <w:pPr>
        <w:widowControl w:val="0"/>
        <w:tabs>
          <w:tab w:val="left" w:pos="0"/>
        </w:tabs>
        <w:jc w:val="both"/>
        <w:outlineLvl w:val="5"/>
        <w:rPr>
          <w:rFonts w:eastAsia="Times New Roman" w:cs="Times New Roman"/>
          <w:b/>
          <w:sz w:val="24"/>
          <w:szCs w:val="24"/>
          <w:lang w:eastAsia="pl-PL"/>
        </w:rPr>
      </w:pPr>
    </w:p>
    <w:p w14:paraId="247A4647"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t xml:space="preserve">Pytanie </w:t>
      </w:r>
      <w:r w:rsidRPr="004B1A1A">
        <w:rPr>
          <w:rFonts w:eastAsia="Times New Roman" w:cs="Times New Roman"/>
          <w:b/>
          <w:sz w:val="24"/>
          <w:szCs w:val="24"/>
          <w:lang w:eastAsia="pl-PL"/>
        </w:rPr>
        <w:t>49 - Dotyczy Pakiet nr: 1 – Stoły operacyjne – Załącznik nr 2 – tabela parametrów - Pkt. 27</w:t>
      </w:r>
    </w:p>
    <w:p w14:paraId="01E6D143"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Prosimy o dopuszczenie do zaoferowania stół operacyjny, niewyposażony w czujnik antykolizyjny w kolumnie stołu - zabezpieczającego przed uszkodzeniem obudowy kolumny w przypadku kolizji z przedmiotami lub elementami wyposażenia znajdującymi się na pokrywie podstawy stołu podczas opuszczania blatu stołu. Wymagane rozwiązanie jest stosowane tylko przez jednego producenta stołów operacyjnych na świecie – firmę Schmitz.</w:t>
      </w:r>
    </w:p>
    <w:p w14:paraId="7A1B5515" w14:textId="1E5DC944" w:rsidR="00456699" w:rsidRPr="004B1A1A" w:rsidRDefault="007C1440" w:rsidP="00456699">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D9187D" w:rsidRPr="004B1A1A">
        <w:rPr>
          <w:rFonts w:eastAsia="Times New Roman" w:cs="Times New Roman"/>
          <w:b/>
          <w:sz w:val="24"/>
          <w:szCs w:val="24"/>
          <w:lang w:eastAsia="pl-PL"/>
        </w:rPr>
        <w:t>Tak</w:t>
      </w:r>
      <w:r w:rsidR="00B755DF" w:rsidRPr="004B1A1A">
        <w:rPr>
          <w:rFonts w:eastAsia="Times New Roman" w:cs="Times New Roman"/>
          <w:b/>
          <w:sz w:val="24"/>
          <w:szCs w:val="24"/>
          <w:lang w:eastAsia="pl-PL"/>
        </w:rPr>
        <w:t>, zamawiający dopuszcza</w:t>
      </w:r>
    </w:p>
    <w:p w14:paraId="27268F8F" w14:textId="77777777" w:rsidR="007C1440" w:rsidRPr="004B1A1A" w:rsidRDefault="007C1440" w:rsidP="007C1440">
      <w:pPr>
        <w:widowControl w:val="0"/>
        <w:jc w:val="both"/>
        <w:rPr>
          <w:rFonts w:eastAsia="Times New Roman" w:cs="Times New Roman"/>
          <w:color w:val="ED7D31" w:themeColor="accent2"/>
          <w:sz w:val="24"/>
        </w:rPr>
      </w:pPr>
    </w:p>
    <w:p w14:paraId="0D5E3566"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50 - Dotyczy Pakiet nr: 1 – Stoły operacyjne – Załącznik nr 2 – tabela parametrów - Pkt. 30</w:t>
      </w:r>
    </w:p>
    <w:p w14:paraId="7233325D"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 xml:space="preserve">Prosimy o dopuszczenie do zaoferowania stół operacyjny, w którym materace montowane są do stołu za pomocą pasków </w:t>
      </w:r>
      <w:proofErr w:type="spellStart"/>
      <w:r w:rsidRPr="004B1A1A">
        <w:rPr>
          <w:rFonts w:eastAsia="Times New Roman" w:cs="Times New Roman"/>
          <w:bCs/>
          <w:sz w:val="24"/>
          <w:szCs w:val="24"/>
          <w:lang w:eastAsia="pl-PL"/>
        </w:rPr>
        <w:t>rzepowych</w:t>
      </w:r>
      <w:proofErr w:type="spellEnd"/>
      <w:r w:rsidRPr="004B1A1A">
        <w:rPr>
          <w:rFonts w:eastAsia="Times New Roman" w:cs="Times New Roman"/>
          <w:bCs/>
          <w:sz w:val="24"/>
          <w:szCs w:val="24"/>
          <w:lang w:eastAsia="pl-PL"/>
        </w:rPr>
        <w:t>. Takie rozwiązanie w żaden sposób nie ogranicza funkcjonalności urządzenia a różnica wynika jedynie z technologii wykonania danego producenta.</w:t>
      </w:r>
    </w:p>
    <w:p w14:paraId="16FC2D3D" w14:textId="0C9DD664" w:rsidR="00A60773" w:rsidRPr="004B1A1A" w:rsidRDefault="007C1440" w:rsidP="00A60773">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D9187D" w:rsidRPr="004B1A1A">
        <w:rPr>
          <w:rFonts w:eastAsia="Times New Roman" w:cs="Times New Roman"/>
          <w:b/>
          <w:color w:val="FF0000"/>
          <w:sz w:val="24"/>
          <w:szCs w:val="24"/>
          <w:lang w:eastAsia="pl-PL"/>
        </w:rPr>
        <w:t xml:space="preserve"> </w:t>
      </w:r>
      <w:r w:rsidR="00E82193" w:rsidRPr="004B1A1A">
        <w:rPr>
          <w:rFonts w:eastAsia="Times New Roman" w:cs="Times New Roman"/>
          <w:b/>
          <w:sz w:val="24"/>
          <w:szCs w:val="24"/>
          <w:lang w:eastAsia="pl-PL"/>
        </w:rPr>
        <w:t>Nie, zamawiający nie dopuszcza</w:t>
      </w:r>
      <w:r w:rsidR="006F2C75" w:rsidRPr="004B1A1A">
        <w:rPr>
          <w:rFonts w:eastAsia="Times New Roman" w:cs="Times New Roman"/>
          <w:b/>
          <w:sz w:val="24"/>
          <w:szCs w:val="24"/>
          <w:lang w:eastAsia="pl-PL"/>
        </w:rPr>
        <w:t xml:space="preserve"> </w:t>
      </w:r>
    </w:p>
    <w:p w14:paraId="35F9A306" w14:textId="63603594" w:rsidR="007C1440" w:rsidRPr="004B1A1A" w:rsidRDefault="007C1440" w:rsidP="007C1440">
      <w:pPr>
        <w:widowControl w:val="0"/>
        <w:tabs>
          <w:tab w:val="left" w:pos="0"/>
        </w:tabs>
        <w:jc w:val="both"/>
        <w:outlineLvl w:val="5"/>
        <w:rPr>
          <w:rFonts w:eastAsia="Times New Roman" w:cs="Times New Roman"/>
          <w:b/>
          <w:color w:val="ED7D31" w:themeColor="accent2"/>
          <w:sz w:val="24"/>
          <w:szCs w:val="24"/>
          <w:lang w:eastAsia="pl-PL"/>
        </w:rPr>
      </w:pPr>
    </w:p>
    <w:p w14:paraId="44EFE0EA"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51 - Dotyczy Pakiet nr: 1 – Stoły operacyjne – Załącznik nr 2 – tabela parametrów - Pkt. 31</w:t>
      </w:r>
    </w:p>
    <w:p w14:paraId="419452A4" w14:textId="77777777" w:rsidR="007C1440" w:rsidRPr="00F404F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Prosimy o dopuszczenie do</w:t>
      </w:r>
      <w:r w:rsidRPr="00F404FA">
        <w:rPr>
          <w:rFonts w:eastAsia="Times New Roman" w:cs="Times New Roman"/>
          <w:bCs/>
          <w:sz w:val="24"/>
          <w:szCs w:val="24"/>
          <w:lang w:eastAsia="pl-PL"/>
        </w:rPr>
        <w:t xml:space="preserve"> zaoferowania stół operacyjny, w którym panel umiejscowiony jest na obudowie kolumny na prawej stronie stołu – zamontowany na stałe. Rozwiązanie takie jest rozwiązaniem wygodniejszym od panelu umiejscowionym na kolumnie stołu od strony głowy lub nóg, gdyż aby się do niego dostać Użytkownik nie musi wchodzić pod blat stołu. Z uwagi na fakt że jest to panel awaryjny – jest on zamontowany na stałe aby panel nie uszkodził się przy wielokrotnym wkładaniu i wyjmowaniu – lub aby odejmowany panel po prostu się nie rozładował.</w:t>
      </w:r>
    </w:p>
    <w:p w14:paraId="72332B0D" w14:textId="528B05A3"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30078AE2" w14:textId="77777777" w:rsidR="007C1440" w:rsidRDefault="007C1440" w:rsidP="007C1440">
      <w:pPr>
        <w:widowControl w:val="0"/>
        <w:jc w:val="both"/>
        <w:rPr>
          <w:rFonts w:eastAsia="Times New Roman" w:cs="Times New Roman"/>
          <w:sz w:val="24"/>
        </w:rPr>
      </w:pPr>
    </w:p>
    <w:p w14:paraId="2C67CF01" w14:textId="77777777" w:rsidR="007C1440" w:rsidRPr="00F3689F" w:rsidRDefault="007C1440" w:rsidP="007C1440">
      <w:pPr>
        <w:widowControl w:val="0"/>
        <w:jc w:val="both"/>
        <w:rPr>
          <w:rFonts w:ascii="Calibri" w:eastAsia="Times New Roman" w:hAnsi="Calibri" w:cs="Times New Roman"/>
          <w:b/>
          <w:bCs/>
          <w:iCs/>
          <w:sz w:val="24"/>
          <w:szCs w:val="24"/>
          <w:u w:val="single"/>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 xml:space="preserve">52 - </w:t>
      </w:r>
      <w:r w:rsidRPr="00B77D2D">
        <w:rPr>
          <w:rFonts w:eastAsia="Times New Roman" w:cs="Times New Roman"/>
          <w:b/>
          <w:sz w:val="24"/>
          <w:szCs w:val="24"/>
          <w:lang w:eastAsia="pl-PL"/>
        </w:rPr>
        <w:t xml:space="preserve">Dotyczy Pakiet nr: 1 – Stoły operacyjne – Załącznik nr 2 – tabela </w:t>
      </w:r>
      <w:r w:rsidRPr="00F3689F">
        <w:rPr>
          <w:rFonts w:eastAsia="Times New Roman" w:cs="Times New Roman"/>
          <w:b/>
          <w:sz w:val="24"/>
          <w:szCs w:val="24"/>
          <w:lang w:eastAsia="pl-PL"/>
        </w:rPr>
        <w:t>parametrów - Pkt. 32</w:t>
      </w:r>
    </w:p>
    <w:p w14:paraId="257D171B"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25122">
        <w:rPr>
          <w:rFonts w:eastAsia="Times New Roman" w:cs="Times New Roman"/>
          <w:bCs/>
          <w:sz w:val="24"/>
          <w:szCs w:val="24"/>
          <w:lang w:eastAsia="pl-PL"/>
        </w:rPr>
        <w:t xml:space="preserve">Prosimy o dopuszczenie do zaoferowania stół operacyjny,  który posiada możliwość awaryjnego sterowania ruchami blatu i kolumny za pomocą panelu awaryjnego sterowania podłączonego do </w:t>
      </w:r>
      <w:r w:rsidRPr="004B1A1A">
        <w:rPr>
          <w:rFonts w:eastAsia="Times New Roman" w:cs="Times New Roman"/>
          <w:bCs/>
          <w:sz w:val="24"/>
          <w:szCs w:val="24"/>
          <w:lang w:eastAsia="pl-PL"/>
        </w:rPr>
        <w:t>niezależnego od głównego obwodu sterowania, umieszczonego na kolumnie stołu zamiast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p w14:paraId="287A62BF" w14:textId="7EF042C8" w:rsidR="00B914ED"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B2538B" w:rsidRPr="004B1A1A">
        <w:rPr>
          <w:rFonts w:eastAsia="Times New Roman" w:cs="Times New Roman"/>
          <w:b/>
          <w:sz w:val="24"/>
          <w:szCs w:val="24"/>
          <w:lang w:eastAsia="pl-PL"/>
        </w:rPr>
        <w:t xml:space="preserve"> </w:t>
      </w:r>
      <w:r w:rsidR="00E82193" w:rsidRPr="004B1A1A">
        <w:rPr>
          <w:rFonts w:eastAsia="Times New Roman" w:cs="Times New Roman"/>
          <w:b/>
          <w:sz w:val="24"/>
          <w:szCs w:val="24"/>
          <w:lang w:eastAsia="pl-PL"/>
        </w:rPr>
        <w:t>Nie, zamawiający nie dopuszcza</w:t>
      </w:r>
      <w:r w:rsidR="00A60773" w:rsidRPr="004B1A1A">
        <w:rPr>
          <w:rFonts w:eastAsia="Times New Roman" w:cs="Times New Roman"/>
          <w:b/>
          <w:color w:val="ED7D31" w:themeColor="accent2"/>
          <w:sz w:val="24"/>
          <w:szCs w:val="24"/>
          <w:lang w:eastAsia="pl-PL"/>
        </w:rPr>
        <w:t xml:space="preserve"> </w:t>
      </w:r>
    </w:p>
    <w:p w14:paraId="629607B4" w14:textId="77777777" w:rsidR="007C1440" w:rsidRPr="004B1A1A" w:rsidRDefault="007C1440" w:rsidP="007C1440">
      <w:pPr>
        <w:widowControl w:val="0"/>
        <w:jc w:val="both"/>
        <w:rPr>
          <w:rFonts w:eastAsia="Times New Roman" w:cs="Times New Roman"/>
          <w:sz w:val="24"/>
        </w:rPr>
      </w:pPr>
    </w:p>
    <w:p w14:paraId="30B25F94" w14:textId="77777777" w:rsidR="007C1440" w:rsidRPr="004B1A1A" w:rsidRDefault="007C1440" w:rsidP="007C1440">
      <w:pPr>
        <w:widowControl w:val="0"/>
        <w:jc w:val="both"/>
        <w:rPr>
          <w:rFonts w:ascii="Calibri" w:eastAsia="Times New Roman" w:hAnsi="Calibri" w:cs="Times New Roman"/>
          <w:b/>
          <w:bCs/>
          <w:iCs/>
          <w:sz w:val="24"/>
          <w:szCs w:val="24"/>
          <w:u w:val="single"/>
          <w:lang w:eastAsia="pl-PL"/>
        </w:rPr>
      </w:pPr>
      <w:r w:rsidRPr="004B1A1A">
        <w:rPr>
          <w:rFonts w:eastAsia="Times New Roman" w:cs="Times New Roman"/>
          <w:b/>
          <w:sz w:val="24"/>
          <w:szCs w:val="24"/>
          <w:lang w:eastAsia="pl-PL"/>
        </w:rPr>
        <w:t>Pytanie 53 - Dotyczy Pakiet nr: 1 – Stoły operacyjne – Załącznik nr 2 – tabela parametrów - Pkt. 37</w:t>
      </w:r>
    </w:p>
    <w:p w14:paraId="46098CC7"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Prosimy o dopuszczenie do zaoferowania stół operacyjny, w którym maksymalne obciążenie robocze umożliwiająca użycie stołu w dowolnym położeniu to 250 kg. Taka wartość jest w pełni wystarczająca do przeprowadzenia większości zabiegów operacyjnych.</w:t>
      </w:r>
    </w:p>
    <w:p w14:paraId="4D45CE67" w14:textId="5635A087" w:rsidR="007C1440" w:rsidRPr="004B1A1A" w:rsidRDefault="007C1440" w:rsidP="007C1440">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B2538B" w:rsidRPr="004B1A1A">
        <w:rPr>
          <w:rFonts w:eastAsia="Times New Roman" w:cs="Times New Roman"/>
          <w:b/>
          <w:sz w:val="24"/>
          <w:szCs w:val="24"/>
          <w:lang w:eastAsia="pl-PL"/>
        </w:rPr>
        <w:t xml:space="preserve"> </w:t>
      </w:r>
      <w:r w:rsidR="00E82193" w:rsidRPr="004B1A1A">
        <w:rPr>
          <w:rFonts w:eastAsia="Times New Roman" w:cs="Times New Roman"/>
          <w:b/>
          <w:sz w:val="24"/>
          <w:szCs w:val="24"/>
          <w:lang w:eastAsia="pl-PL"/>
        </w:rPr>
        <w:t>Nie, zamawiający nie dopuszcza</w:t>
      </w:r>
      <w:r w:rsidR="00CA4BCA" w:rsidRPr="004B1A1A">
        <w:rPr>
          <w:rFonts w:eastAsia="Times New Roman" w:cs="Times New Roman"/>
          <w:b/>
          <w:color w:val="ED7D31" w:themeColor="accent2"/>
          <w:sz w:val="24"/>
          <w:szCs w:val="24"/>
          <w:lang w:eastAsia="pl-PL"/>
        </w:rPr>
        <w:t xml:space="preserve"> </w:t>
      </w:r>
    </w:p>
    <w:p w14:paraId="7DB0152D" w14:textId="77777777" w:rsidR="00AF0B24" w:rsidRPr="004B1A1A" w:rsidRDefault="00AF0B24" w:rsidP="007C1440">
      <w:pPr>
        <w:widowControl w:val="0"/>
        <w:tabs>
          <w:tab w:val="left" w:pos="0"/>
        </w:tabs>
        <w:jc w:val="both"/>
        <w:outlineLvl w:val="5"/>
        <w:rPr>
          <w:rFonts w:eastAsia="Times New Roman" w:cs="Times New Roman"/>
          <w:b/>
          <w:sz w:val="24"/>
          <w:szCs w:val="24"/>
          <w:lang w:eastAsia="pl-PL"/>
        </w:rPr>
      </w:pPr>
    </w:p>
    <w:p w14:paraId="0A0C1EA9" w14:textId="77777777" w:rsidR="007C1440" w:rsidRPr="00F3689F" w:rsidRDefault="007C1440" w:rsidP="007C1440">
      <w:pPr>
        <w:widowControl w:val="0"/>
        <w:jc w:val="both"/>
        <w:rPr>
          <w:rFonts w:ascii="Calibri" w:eastAsia="Times New Roman" w:hAnsi="Calibri" w:cs="Times New Roman"/>
          <w:b/>
          <w:bCs/>
          <w:iCs/>
          <w:sz w:val="24"/>
          <w:szCs w:val="24"/>
          <w:u w:val="single"/>
          <w:lang w:eastAsia="pl-PL"/>
        </w:rPr>
      </w:pPr>
      <w:r w:rsidRPr="004B1A1A">
        <w:rPr>
          <w:rFonts w:eastAsia="Times New Roman" w:cs="Times New Roman"/>
          <w:b/>
          <w:sz w:val="24"/>
          <w:szCs w:val="24"/>
          <w:lang w:eastAsia="pl-PL"/>
        </w:rPr>
        <w:t>Pytanie 54 - Dotyczy Pakiet nr: 1 – Stoły operacyjne – Załącznik nr 2 – tabela parametrów - Pkt. 38</w:t>
      </w:r>
    </w:p>
    <w:p w14:paraId="0E00F9B0"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25122">
        <w:rPr>
          <w:rFonts w:eastAsia="Times New Roman" w:cs="Times New Roman"/>
          <w:bCs/>
          <w:sz w:val="24"/>
          <w:szCs w:val="24"/>
          <w:lang w:eastAsia="pl-PL"/>
        </w:rPr>
        <w:t xml:space="preserve">Prosimy o dopuszczenie do zaoferowania stół operacyjny bez możliwości włączenia funkcji powolnego startu ruchów stołu do wykorzystania w sytuacjach wymagających bardzo precyzyjnej zmiany ustawień w przypadku stołu, w którym wszystkie ruchy realizowane są w sposób płynny i bezpieczny z jednostajną </w:t>
      </w:r>
      <w:r w:rsidRPr="004B1A1A">
        <w:rPr>
          <w:rFonts w:eastAsia="Times New Roman" w:cs="Times New Roman"/>
          <w:bCs/>
          <w:sz w:val="24"/>
          <w:szCs w:val="24"/>
          <w:lang w:eastAsia="pl-PL"/>
        </w:rPr>
        <w:t>prędkością. Wymagane rozwiązanie jest stosowane tylko przez jednego producenta stołów operacyjnych na świecie – firmę Schmitz.</w:t>
      </w:r>
    </w:p>
    <w:p w14:paraId="2E0890E5" w14:textId="624D3BFE" w:rsidR="00456699" w:rsidRPr="004B1A1A" w:rsidRDefault="007C1440" w:rsidP="007C1440">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D9187D" w:rsidRPr="004B1A1A">
        <w:rPr>
          <w:rFonts w:eastAsia="Times New Roman" w:cs="Times New Roman"/>
          <w:b/>
          <w:sz w:val="24"/>
          <w:szCs w:val="24"/>
          <w:lang w:eastAsia="pl-PL"/>
        </w:rPr>
        <w:t>Tak</w:t>
      </w:r>
      <w:r w:rsidR="00E76138" w:rsidRPr="004B1A1A">
        <w:rPr>
          <w:rFonts w:eastAsia="Times New Roman" w:cs="Times New Roman"/>
          <w:b/>
          <w:sz w:val="24"/>
          <w:szCs w:val="24"/>
          <w:lang w:eastAsia="pl-PL"/>
        </w:rPr>
        <w:t>, zamawiający dopuszcza</w:t>
      </w:r>
    </w:p>
    <w:p w14:paraId="41D8E644" w14:textId="77777777" w:rsidR="007C1440" w:rsidRPr="004B1A1A" w:rsidRDefault="007C1440" w:rsidP="007C1440">
      <w:pPr>
        <w:widowControl w:val="0"/>
        <w:jc w:val="both"/>
        <w:rPr>
          <w:rFonts w:eastAsia="Times New Roman" w:cs="Times New Roman"/>
          <w:sz w:val="24"/>
        </w:rPr>
      </w:pPr>
    </w:p>
    <w:p w14:paraId="3906A6A1"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Pytanie 55 - Dotyczy Pakiet nr: 1 – Stoły operacyjne – Załącznik nr 2 – tabela parametrów - Pkt. 40</w:t>
      </w:r>
    </w:p>
    <w:p w14:paraId="4F3345DB" w14:textId="77777777" w:rsidR="007C1440" w:rsidRPr="004B1A1A" w:rsidRDefault="007C1440" w:rsidP="007C1440">
      <w:pPr>
        <w:widowControl w:val="0"/>
        <w:tabs>
          <w:tab w:val="left" w:pos="0"/>
        </w:tabs>
        <w:jc w:val="both"/>
        <w:outlineLvl w:val="5"/>
        <w:rPr>
          <w:rFonts w:eastAsia="Times New Roman" w:cs="Times New Roman"/>
          <w:bCs/>
          <w:sz w:val="24"/>
          <w:szCs w:val="24"/>
          <w:lang w:eastAsia="pl-PL"/>
        </w:rPr>
      </w:pPr>
      <w:r w:rsidRPr="004B1A1A">
        <w:rPr>
          <w:rFonts w:eastAsia="Times New Roman" w:cs="Times New Roman"/>
          <w:bCs/>
          <w:sz w:val="24"/>
          <w:szCs w:val="24"/>
          <w:lang w:eastAsia="pl-PL"/>
        </w:rPr>
        <w:t>Czy Zamawiający będzie wymagał, aby pilot wyposażony był oprócz przycisków w kolorowy wyświetlacz dotykowy dający dostęp do większej liczby funkcji stołu? Takie rozwiązanie w znaczny sposób zwiększa funkcjonalność stołu operacyjnego.</w:t>
      </w:r>
    </w:p>
    <w:p w14:paraId="7D0BB474" w14:textId="549753D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411F4E" w:rsidRPr="004B1A1A">
        <w:rPr>
          <w:rFonts w:eastAsia="Times New Roman" w:cs="Times New Roman"/>
          <w:b/>
          <w:sz w:val="24"/>
          <w:szCs w:val="24"/>
          <w:lang w:eastAsia="pl-PL"/>
        </w:rPr>
        <w:t>Z</w:t>
      </w:r>
      <w:r w:rsidR="00495B74" w:rsidRPr="004B1A1A">
        <w:rPr>
          <w:rFonts w:eastAsia="Times New Roman" w:cs="Times New Roman"/>
          <w:b/>
          <w:sz w:val="24"/>
          <w:szCs w:val="24"/>
          <w:lang w:eastAsia="pl-PL"/>
        </w:rPr>
        <w:t>amawiający nie wymaga ale dopuszcza</w:t>
      </w:r>
    </w:p>
    <w:p w14:paraId="4516B46F"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p>
    <w:p w14:paraId="1314EE8D" w14:textId="77777777" w:rsidR="007C1440" w:rsidRPr="004B1A1A" w:rsidRDefault="007C1440" w:rsidP="007C1440">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Pytanie 56 - Dotyczy Pakiet nr: 1 – Stoły operacyjne – Załącznik nr 2 – tabela parametrów - </w:t>
      </w:r>
      <w:r w:rsidRPr="004B1A1A">
        <w:rPr>
          <w:rFonts w:eastAsia="Times New Roman" w:cs="Times New Roman"/>
          <w:b/>
          <w:sz w:val="24"/>
        </w:rPr>
        <w:t>Pkt. 41</w:t>
      </w:r>
    </w:p>
    <w:p w14:paraId="2510641A" w14:textId="77777777" w:rsidR="007C1440" w:rsidRPr="00F404FA" w:rsidRDefault="007C1440" w:rsidP="007C1440">
      <w:pPr>
        <w:widowControl w:val="0"/>
        <w:jc w:val="both"/>
        <w:rPr>
          <w:rFonts w:eastAsia="Times New Roman" w:cs="Times New Roman"/>
          <w:sz w:val="24"/>
        </w:rPr>
      </w:pPr>
      <w:r w:rsidRPr="004B1A1A">
        <w:rPr>
          <w:rFonts w:eastAsia="Times New Roman" w:cs="Times New Roman"/>
          <w:sz w:val="24"/>
        </w:rPr>
        <w:t>Prosimy o dopuszczenie do zaoferowania stół operacyjny, w którym podpora ręki mocowana jest na szynie bocznej stołu za pomocą zacisku uniwersalnego - 2 szt. Takie rozwiązanie nie ogranicza w żaden sposób funkcjonalności</w:t>
      </w:r>
      <w:r w:rsidRPr="00F404FA">
        <w:rPr>
          <w:rFonts w:eastAsia="Times New Roman" w:cs="Times New Roman"/>
          <w:sz w:val="24"/>
        </w:rPr>
        <w:t xml:space="preserve"> urządzenia.</w:t>
      </w:r>
    </w:p>
    <w:p w14:paraId="00DCFADD" w14:textId="3BE8A6D6"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3890935A" w14:textId="77777777" w:rsidR="007C1440" w:rsidRPr="00F404FA" w:rsidRDefault="007C1440" w:rsidP="007C1440">
      <w:pPr>
        <w:widowControl w:val="0"/>
        <w:jc w:val="both"/>
        <w:rPr>
          <w:rFonts w:eastAsia="Times New Roman" w:cs="Times New Roman"/>
          <w:sz w:val="24"/>
        </w:rPr>
      </w:pPr>
    </w:p>
    <w:p w14:paraId="1D71BDD6"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57 - Dotyczy Pakiet nr: 1 – Stoły operacyjne – Załącznik nr 2 – tabela parametrów - </w:t>
      </w:r>
      <w:r w:rsidRPr="00F404FA">
        <w:rPr>
          <w:rFonts w:eastAsia="Times New Roman" w:cs="Times New Roman"/>
          <w:b/>
          <w:sz w:val="24"/>
        </w:rPr>
        <w:t>Pkt. 43</w:t>
      </w:r>
    </w:p>
    <w:p w14:paraId="2F8C8D64"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 xml:space="preserve">Prosimy o dopuszczenie do postępowania stół operacyjny, wyposażony w kompletny wyciąg ortopedyczny montowany do stołu, zawierający: płyta siedziska, 2 ramiona ze stali nierdzewnej z możliwością regulacji odwodzenia na boki oraz długości, możliwość odłączenia ramion wyciągowych od płyty siedziska, 2 aparat naciągowy wraz z butami skórzanymi, wałek oporowy, uchwyt z możliwością rotacji do drutów </w:t>
      </w:r>
      <w:proofErr w:type="spellStart"/>
      <w:r w:rsidRPr="00F404FA">
        <w:rPr>
          <w:rFonts w:eastAsia="Times New Roman" w:cs="Times New Roman"/>
          <w:sz w:val="24"/>
        </w:rPr>
        <w:t>Kirschnera</w:t>
      </w:r>
      <w:proofErr w:type="spellEnd"/>
      <w:r w:rsidRPr="00F404FA">
        <w:rPr>
          <w:rFonts w:eastAsia="Times New Roman" w:cs="Times New Roman"/>
          <w:sz w:val="24"/>
        </w:rPr>
        <w:t>, wózek do transportu elementów przystawki, wózek wyposażony w kosz do przechowywania podstawowych elementów przystawki – 1kpl. Takie rozwiązanie w żaden sposób nie ogranicza funkcjonalności urządzenia a różnica wynika jedynie z technologii wykonania danego producenta.</w:t>
      </w:r>
    </w:p>
    <w:p w14:paraId="3E18F637" w14:textId="22CEB88C"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 xml:space="preserve">Tak, zamawiający </w:t>
      </w:r>
      <w:r w:rsidR="00904C9E" w:rsidRPr="00F404FA">
        <w:rPr>
          <w:rFonts w:eastAsia="Times New Roman" w:cs="Times New Roman"/>
          <w:b/>
          <w:sz w:val="24"/>
          <w:szCs w:val="24"/>
          <w:lang w:eastAsia="pl-PL"/>
        </w:rPr>
        <w:t>dopuszcza,</w:t>
      </w:r>
      <w:r w:rsidR="00E82193" w:rsidRPr="00F404FA">
        <w:rPr>
          <w:rFonts w:eastAsia="Times New Roman" w:cs="Times New Roman"/>
          <w:b/>
          <w:sz w:val="24"/>
          <w:szCs w:val="24"/>
          <w:lang w:eastAsia="pl-PL"/>
        </w:rPr>
        <w:t xml:space="preserve"> ale </w:t>
      </w:r>
      <w:r w:rsidR="00904C9E" w:rsidRPr="00F404FA">
        <w:rPr>
          <w:rFonts w:eastAsia="Times New Roman" w:cs="Times New Roman"/>
          <w:b/>
          <w:sz w:val="24"/>
          <w:szCs w:val="24"/>
          <w:lang w:eastAsia="pl-PL"/>
        </w:rPr>
        <w:t>wymaga,</w:t>
      </w:r>
      <w:r w:rsidR="00E82193" w:rsidRPr="00F404FA">
        <w:rPr>
          <w:rFonts w:eastAsia="Times New Roman" w:cs="Times New Roman"/>
          <w:b/>
          <w:sz w:val="24"/>
          <w:szCs w:val="24"/>
          <w:lang w:eastAsia="pl-PL"/>
        </w:rPr>
        <w:t xml:space="preserve"> aby przegub belki miał możliwość ustawienia zarówno poziomo jak i</w:t>
      </w:r>
      <w:r w:rsidR="00E82193">
        <w:rPr>
          <w:rFonts w:eastAsia="Times New Roman" w:cs="Times New Roman"/>
          <w:b/>
          <w:sz w:val="24"/>
          <w:szCs w:val="24"/>
          <w:lang w:eastAsia="pl-PL"/>
        </w:rPr>
        <w:t xml:space="preserve"> pionowo </w:t>
      </w:r>
    </w:p>
    <w:p w14:paraId="5EAA815B" w14:textId="77777777" w:rsidR="007C1440" w:rsidRDefault="007C1440" w:rsidP="007C1440">
      <w:pPr>
        <w:widowControl w:val="0"/>
        <w:tabs>
          <w:tab w:val="left" w:pos="0"/>
        </w:tabs>
        <w:jc w:val="both"/>
        <w:outlineLvl w:val="5"/>
        <w:rPr>
          <w:rFonts w:eastAsia="Times New Roman" w:cs="Times New Roman"/>
          <w:b/>
          <w:sz w:val="24"/>
          <w:szCs w:val="24"/>
          <w:lang w:eastAsia="pl-PL"/>
        </w:rPr>
      </w:pPr>
    </w:p>
    <w:p w14:paraId="4E31770B" w14:textId="77777777" w:rsidR="007C1440" w:rsidRPr="00F3689F" w:rsidRDefault="007C1440" w:rsidP="007C1440">
      <w:pPr>
        <w:widowControl w:val="0"/>
        <w:tabs>
          <w:tab w:val="left" w:pos="0"/>
        </w:tabs>
        <w:jc w:val="both"/>
        <w:outlineLvl w:val="5"/>
        <w:rPr>
          <w:rFonts w:eastAsia="Times New Roman" w:cs="Times New Roman"/>
          <w:b/>
          <w:sz w:val="24"/>
          <w:szCs w:val="24"/>
          <w:lang w:eastAsia="pl-PL"/>
        </w:rPr>
      </w:pPr>
      <w:r w:rsidRPr="00FC361C">
        <w:rPr>
          <w:rFonts w:eastAsia="Times New Roman" w:cs="Times New Roman"/>
          <w:b/>
          <w:sz w:val="24"/>
          <w:szCs w:val="24"/>
          <w:lang w:eastAsia="pl-PL"/>
        </w:rPr>
        <w:lastRenderedPageBreak/>
        <w:t xml:space="preserve">Pytanie </w:t>
      </w:r>
      <w:r>
        <w:rPr>
          <w:rFonts w:eastAsia="Times New Roman" w:cs="Times New Roman"/>
          <w:b/>
          <w:sz w:val="24"/>
          <w:szCs w:val="24"/>
          <w:lang w:eastAsia="pl-PL"/>
        </w:rPr>
        <w:t xml:space="preserve">58 - </w:t>
      </w:r>
      <w:r w:rsidRPr="00425122">
        <w:rPr>
          <w:rFonts w:eastAsia="Times New Roman" w:cs="Times New Roman"/>
          <w:b/>
          <w:sz w:val="24"/>
          <w:szCs w:val="24"/>
          <w:lang w:eastAsia="pl-PL"/>
        </w:rPr>
        <w:t xml:space="preserve">Dotyczy Pakiet nr: 1 – Stoły operacyjne – Załącznik nr 2 – tabela </w:t>
      </w:r>
      <w:r w:rsidRPr="00F3689F">
        <w:rPr>
          <w:rFonts w:eastAsia="Times New Roman" w:cs="Times New Roman"/>
          <w:b/>
          <w:sz w:val="24"/>
          <w:szCs w:val="24"/>
          <w:lang w:eastAsia="pl-PL"/>
        </w:rPr>
        <w:t xml:space="preserve">parametrów - </w:t>
      </w:r>
      <w:r w:rsidRPr="00F3689F">
        <w:rPr>
          <w:rFonts w:eastAsia="Times New Roman" w:cs="Times New Roman"/>
          <w:b/>
          <w:sz w:val="24"/>
        </w:rPr>
        <w:t>Pkt. 49</w:t>
      </w:r>
    </w:p>
    <w:p w14:paraId="5AB0CBEB" w14:textId="77777777" w:rsidR="007C1440" w:rsidRPr="00F404FA" w:rsidRDefault="007C1440" w:rsidP="007C1440">
      <w:pPr>
        <w:widowControl w:val="0"/>
        <w:jc w:val="both"/>
        <w:rPr>
          <w:rFonts w:eastAsia="Times New Roman" w:cs="Times New Roman"/>
          <w:sz w:val="24"/>
        </w:rPr>
      </w:pPr>
      <w:r w:rsidRPr="00425122">
        <w:rPr>
          <w:rFonts w:eastAsia="Times New Roman" w:cs="Times New Roman"/>
          <w:sz w:val="24"/>
        </w:rPr>
        <w:t xml:space="preserve">Prosimy o dopuszczenie do zaoferowania stołu operacyjnego wyposażonego w podparcie boczne szerokie o wymiarach 210x100mm. Takie rozwiązanie nie ogranicza w żaden sposób funkcjonalności urządzenia a </w:t>
      </w:r>
      <w:r w:rsidRPr="00F404FA">
        <w:rPr>
          <w:rFonts w:eastAsia="Times New Roman" w:cs="Times New Roman"/>
          <w:sz w:val="24"/>
        </w:rPr>
        <w:t>różnica (10 mm) wynika jedynie z technologii danego producenta.</w:t>
      </w:r>
    </w:p>
    <w:p w14:paraId="795AE048" w14:textId="77777777" w:rsidR="00E82193" w:rsidRPr="00F404FA" w:rsidRDefault="007C1440" w:rsidP="00E82193">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82193" w:rsidRPr="00F404FA">
        <w:rPr>
          <w:rFonts w:eastAsia="Times New Roman" w:cs="Times New Roman"/>
          <w:b/>
          <w:sz w:val="24"/>
          <w:szCs w:val="24"/>
          <w:lang w:eastAsia="pl-PL"/>
        </w:rPr>
        <w:t>Tak, zamawiający dopuszcza</w:t>
      </w:r>
    </w:p>
    <w:p w14:paraId="2E5B3560" w14:textId="77777777" w:rsidR="00E82193" w:rsidRPr="00F404FA" w:rsidRDefault="00E82193" w:rsidP="00E82193">
      <w:pPr>
        <w:widowControl w:val="0"/>
        <w:jc w:val="both"/>
        <w:rPr>
          <w:rFonts w:eastAsia="Times New Roman" w:cs="Times New Roman"/>
          <w:sz w:val="24"/>
        </w:rPr>
      </w:pPr>
    </w:p>
    <w:p w14:paraId="23F18003"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59 - Dotyczy Pakiet nr: 1 – Stoły operacyjne – Załącznik nr 2 – tabela parametrów - </w:t>
      </w:r>
      <w:r w:rsidRPr="00F404FA">
        <w:rPr>
          <w:rFonts w:eastAsia="Times New Roman" w:cs="Times New Roman"/>
          <w:b/>
          <w:sz w:val="24"/>
        </w:rPr>
        <w:t>Pkt. 52</w:t>
      </w:r>
    </w:p>
    <w:p w14:paraId="02C8C18B"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wyposażony w stolik do operacji ręki, przezierny dla RTG z materacem antystatycznym, o wymiarach 845x380 mm, mocowany do szyny bocznej wraz z dołączaną regulowaną podporą – 1 szt. Rozwiązanie takie jest równie funkcjonalne jak wymagane.</w:t>
      </w:r>
    </w:p>
    <w:p w14:paraId="6AB5ABCA" w14:textId="7D54D473"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568C4A5D"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5F0DA46E"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60 - Dotyczy Pakiet nr: 1 – Stoły operacyjne – Załącznik nr 2 – tabela parametrów - </w:t>
      </w:r>
      <w:r w:rsidRPr="00F404FA">
        <w:rPr>
          <w:rFonts w:eastAsia="Times New Roman" w:cs="Times New Roman"/>
          <w:b/>
          <w:sz w:val="24"/>
        </w:rPr>
        <w:t>Pkt. 53</w:t>
      </w:r>
    </w:p>
    <w:p w14:paraId="2969F737"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wyposażonego w przystawkę do artroskopii kolana, w której średnica regulowana jest za pomocą przegubu, elementu metalowego przystawki oraz pasa - montowana do szyny bocznej stołu z zaciskiem mocującym. Rozwiązanie takie jest równie funkcjonalne jak wymagane.</w:t>
      </w:r>
    </w:p>
    <w:p w14:paraId="613DB7FE" w14:textId="3A672A6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17C88243" w14:textId="77777777" w:rsidR="007C1440" w:rsidRPr="00F404FA" w:rsidRDefault="007C1440" w:rsidP="007C1440">
      <w:pPr>
        <w:widowControl w:val="0"/>
        <w:jc w:val="both"/>
        <w:rPr>
          <w:rFonts w:eastAsia="Times New Roman" w:cs="Times New Roman"/>
          <w:sz w:val="24"/>
        </w:rPr>
      </w:pPr>
    </w:p>
    <w:p w14:paraId="023A08E7"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61 - Dotyczy Pakiet nr: 1 – Stoły operacyjne – Załącznik nr 2 – tabela parametrów - </w:t>
      </w:r>
      <w:r w:rsidRPr="00F404FA">
        <w:rPr>
          <w:rFonts w:eastAsia="Times New Roman" w:cs="Times New Roman"/>
          <w:b/>
          <w:sz w:val="24"/>
        </w:rPr>
        <w:t>Pkt. 55</w:t>
      </w:r>
    </w:p>
    <w:p w14:paraId="0774411D"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zaoferowania stół operacyjny, wyposażony w materac dwusekcyjny do operacji kręgosłupa, przezierny, antystatyczny o wymiarach – 1 kpl:</w:t>
      </w:r>
    </w:p>
    <w:p w14:paraId="11F2BC0C"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w:t>
      </w:r>
      <w:r w:rsidRPr="00F404FA">
        <w:rPr>
          <w:rFonts w:eastAsia="Times New Roman" w:cs="Times New Roman"/>
          <w:sz w:val="24"/>
        </w:rPr>
        <w:tab/>
        <w:t>500x250x160mm</w:t>
      </w:r>
    </w:p>
    <w:p w14:paraId="2824DFE9"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w:t>
      </w:r>
      <w:r w:rsidRPr="00F404FA">
        <w:rPr>
          <w:rFonts w:eastAsia="Times New Roman" w:cs="Times New Roman"/>
          <w:sz w:val="24"/>
        </w:rPr>
        <w:tab/>
        <w:t xml:space="preserve">500x350x160mm </w:t>
      </w:r>
    </w:p>
    <w:p w14:paraId="29AEA3C8"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Takie rozwiązanie nie ogranicza w żaden sposób funkcjonalności urządzenia a różnica (40 mm) wynika jedynie z technologii danego producenta.</w:t>
      </w:r>
    </w:p>
    <w:p w14:paraId="2BCDFF58" w14:textId="22D2772E"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18C9A056"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0A18B868"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62 - Dotyczy Pakiet nr: 1 – Stoły operacyjne – Załącznik nr 2 – tabela parametrów - </w:t>
      </w:r>
      <w:r w:rsidRPr="00F404FA">
        <w:rPr>
          <w:rFonts w:eastAsia="Times New Roman" w:cs="Times New Roman"/>
          <w:b/>
          <w:sz w:val="24"/>
        </w:rPr>
        <w:t>Pkt. 56</w:t>
      </w:r>
    </w:p>
    <w:p w14:paraId="71672F9A"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 xml:space="preserve">Prosimy o dopuszczenie do postępowania stół operacyjny, wyposażony w przezierną płytę o długości 1155 mm w tym 1000 mm pełnej przezierności dla RTG, wraz z materacem antystatycznym łączonym z płytą za pomocą pasków </w:t>
      </w:r>
      <w:proofErr w:type="spellStart"/>
      <w:r w:rsidRPr="00F404FA">
        <w:rPr>
          <w:rFonts w:eastAsia="Times New Roman" w:cs="Times New Roman"/>
          <w:sz w:val="24"/>
        </w:rPr>
        <w:t>rzepowych</w:t>
      </w:r>
      <w:proofErr w:type="spellEnd"/>
      <w:r w:rsidRPr="00F404FA">
        <w:rPr>
          <w:rFonts w:eastAsia="Times New Roman" w:cs="Times New Roman"/>
          <w:sz w:val="24"/>
        </w:rPr>
        <w:t>. Obciążenie bez podpory 135 kg. Taka wartość jest w pełni wystarczająca do przeprowadzenia większości zabiegów operacyjnych.</w:t>
      </w:r>
    </w:p>
    <w:p w14:paraId="1E9A29E3" w14:textId="7F32D74E"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1B4599CC" w14:textId="77777777" w:rsidR="007C1440" w:rsidRPr="00F404FA" w:rsidRDefault="007C1440" w:rsidP="007C1440">
      <w:pPr>
        <w:widowControl w:val="0"/>
        <w:jc w:val="both"/>
        <w:rPr>
          <w:rFonts w:eastAsia="Times New Roman" w:cs="Times New Roman"/>
          <w:sz w:val="24"/>
        </w:rPr>
      </w:pPr>
    </w:p>
    <w:p w14:paraId="5829E0A7"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63 - Dotyczy Pakiet nr: 1 – Stoły operacyjne – Załącznik nr 2 – tabela parametrów - </w:t>
      </w:r>
      <w:r w:rsidRPr="00F404FA">
        <w:rPr>
          <w:rFonts w:eastAsia="Times New Roman" w:cs="Times New Roman"/>
          <w:b/>
          <w:sz w:val="24"/>
        </w:rPr>
        <w:t>Pkt. 59</w:t>
      </w:r>
    </w:p>
    <w:p w14:paraId="599C53B0"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wyposażony w płytę do artroskopii barku z odłączanymi poduszkami, z podparciem bocznym pacjenta regulowanym bezstopniowo na szynie akcesoryjnej. Takie rozwiązanie w żaden sposób nie ogranicza funkcjonalności urządzenia a różnica wynika jedynie z technologii wykonania danego producenta.</w:t>
      </w:r>
    </w:p>
    <w:p w14:paraId="5D436BCA" w14:textId="5C7AC2FF"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7E8B10F3"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3816420C"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64 - Dotyczy Pakiet nr: 1 – Stoły operacyjne – Załącznik nr 2 – tabela parametrów - </w:t>
      </w:r>
      <w:r w:rsidRPr="00F404FA">
        <w:rPr>
          <w:rFonts w:eastAsia="Times New Roman" w:cs="Times New Roman"/>
          <w:b/>
          <w:sz w:val="24"/>
        </w:rPr>
        <w:t>Pkt. 60</w:t>
      </w:r>
    </w:p>
    <w:p w14:paraId="48F0A54B"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 xml:space="preserve">Prosimy o dopuszczenie do postępowania stół operacyjny, wyposażony w profilowaną podpórkę głowy do operacji artroskopii barku – hełm w kształcie litery U wraz z elementem łączącym 3 przegubowym regulowanym oddzielnymi pokrętłami. Takie rozwiązanie w żaden sposób nie ogranicza funkcjonalności </w:t>
      </w:r>
      <w:r w:rsidRPr="00F404FA">
        <w:rPr>
          <w:rFonts w:eastAsia="Times New Roman" w:cs="Times New Roman"/>
          <w:sz w:val="24"/>
        </w:rPr>
        <w:lastRenderedPageBreak/>
        <w:t>urządzenia a różnica wynika jedynie z technologii wykonania danego producenta.</w:t>
      </w:r>
    </w:p>
    <w:p w14:paraId="53020D67" w14:textId="6C978D9F"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0E568263" w14:textId="77777777" w:rsidR="007C1440" w:rsidRPr="00F404FA" w:rsidRDefault="007C1440" w:rsidP="007C1440">
      <w:pPr>
        <w:widowControl w:val="0"/>
        <w:jc w:val="both"/>
        <w:rPr>
          <w:rFonts w:eastAsia="Times New Roman" w:cs="Times New Roman"/>
          <w:sz w:val="24"/>
        </w:rPr>
      </w:pPr>
    </w:p>
    <w:p w14:paraId="27D4D26E"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65 - Dotyczy Pakiet nr: 1 – Stoły operacyjne – Załącznik nr 2 – tabela parametrów - </w:t>
      </w:r>
      <w:r w:rsidRPr="00F404FA">
        <w:rPr>
          <w:rFonts w:eastAsia="Times New Roman" w:cs="Times New Roman"/>
          <w:b/>
          <w:sz w:val="24"/>
        </w:rPr>
        <w:t>Pkt. 64</w:t>
      </w:r>
    </w:p>
    <w:p w14:paraId="2A997DDC"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niewyposażony w osłonę przeciw bryzgową ułatwiająca czyszczenie podstawy stołu od strony nóg – w przypadku dostarczenia stołu, który nie posiada gumowej osłony harmonijkowej kolumny a górna powierzchnia podstawy jest wykończona płaską obudową ze stali nierdzewnej – bardzo łatwą do czyszczenia i wykonaną w taki sposób, iż żadne płyny nie mogą wniknąć do podstawy stołu.</w:t>
      </w:r>
    </w:p>
    <w:p w14:paraId="5D7E27BA" w14:textId="0D20F690"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4BC6FD5C"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p>
    <w:p w14:paraId="2BF296C1" w14:textId="77777777" w:rsidR="007C1440" w:rsidRPr="00F404FA"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Pytanie 66 - Dotyczy Pakiet nr: 1 – Stoły operacyjne – Załącznik nr 2 – tabela parametrów - </w:t>
      </w:r>
      <w:r w:rsidRPr="00F404FA">
        <w:rPr>
          <w:rFonts w:eastAsia="Times New Roman" w:cs="Times New Roman"/>
          <w:b/>
          <w:sz w:val="24"/>
        </w:rPr>
        <w:t>Pkt. 67</w:t>
      </w:r>
    </w:p>
    <w:p w14:paraId="148E25E9" w14:textId="77777777" w:rsidR="007C1440" w:rsidRPr="00F404FA" w:rsidRDefault="007C1440" w:rsidP="007C1440">
      <w:pPr>
        <w:widowControl w:val="0"/>
        <w:jc w:val="both"/>
        <w:rPr>
          <w:rFonts w:eastAsia="Times New Roman" w:cs="Times New Roman"/>
          <w:sz w:val="24"/>
        </w:rPr>
      </w:pPr>
      <w:r w:rsidRPr="00F404FA">
        <w:rPr>
          <w:rFonts w:eastAsia="Times New Roman" w:cs="Times New Roman"/>
          <w:sz w:val="24"/>
        </w:rPr>
        <w:t>Prosimy o dopuszczenie do postępowania stół operacyjny wyposażony w pozycjoner typu półwałek o wymiarach 190x115x478 mm. Takie rozwiązanie nie ogranicza w żaden sposób funkcjonalności urządzenia a różnica wynika jedynie z technologii danego producenta.</w:t>
      </w:r>
    </w:p>
    <w:p w14:paraId="2C510D2C" w14:textId="449FB812" w:rsidR="007C1440" w:rsidRDefault="007C1440" w:rsidP="007C1440">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ED46E5" w:rsidRPr="00F404FA">
        <w:rPr>
          <w:rFonts w:eastAsia="Times New Roman" w:cs="Times New Roman"/>
          <w:b/>
          <w:sz w:val="24"/>
          <w:szCs w:val="24"/>
          <w:lang w:eastAsia="pl-PL"/>
        </w:rPr>
        <w:t>Tak, zamawiający dopuszcza</w:t>
      </w:r>
    </w:p>
    <w:p w14:paraId="3C732D4C" w14:textId="77777777" w:rsidR="007C1440" w:rsidRDefault="007C1440" w:rsidP="007C1440">
      <w:pPr>
        <w:widowControl w:val="0"/>
        <w:jc w:val="both"/>
        <w:rPr>
          <w:rFonts w:eastAsia="Times New Roman" w:cs="Times New Roman"/>
          <w:sz w:val="24"/>
        </w:rPr>
      </w:pPr>
    </w:p>
    <w:p w14:paraId="087B1DC5" w14:textId="631EFCE1" w:rsidR="007A7C8E" w:rsidRPr="00DA61D0" w:rsidRDefault="00B77D2D" w:rsidP="00B66280">
      <w:pPr>
        <w:suppressAutoHyphens w:val="0"/>
        <w:rPr>
          <w:rFonts w:eastAsia="Times New Roman" w:cs="Times New Roman"/>
          <w:b/>
          <w:sz w:val="24"/>
          <w:szCs w:val="24"/>
          <w:lang w:eastAsia="pl-PL"/>
        </w:rPr>
      </w:pPr>
      <w:bookmarkStart w:id="7" w:name="_Hlk152827781"/>
      <w:r w:rsidRPr="00DA61D0">
        <w:rPr>
          <w:rFonts w:eastAsia="Times New Roman" w:cs="Times New Roman"/>
          <w:b/>
          <w:sz w:val="24"/>
          <w:szCs w:val="24"/>
          <w:lang w:eastAsia="pl-PL"/>
        </w:rPr>
        <w:t xml:space="preserve">Pytanie </w:t>
      </w:r>
      <w:r w:rsidR="007A7C8E" w:rsidRPr="00DA61D0">
        <w:rPr>
          <w:rFonts w:eastAsia="Times New Roman" w:cs="Times New Roman"/>
          <w:b/>
          <w:sz w:val="24"/>
          <w:szCs w:val="24"/>
          <w:lang w:eastAsia="pl-PL"/>
        </w:rPr>
        <w:t xml:space="preserve">67 - </w:t>
      </w:r>
      <w:r w:rsidR="007A7C8E" w:rsidRPr="00DA61D0">
        <w:rPr>
          <w:rFonts w:eastAsia="Times New Roman" w:cs="Times New Roman"/>
          <w:b/>
          <w:bCs/>
          <w:sz w:val="24"/>
        </w:rPr>
        <w:t>dotyczy wzoru umowy</w:t>
      </w:r>
    </w:p>
    <w:p w14:paraId="38468F5E" w14:textId="77777777" w:rsidR="007A7C8E" w:rsidRPr="00DA61D0" w:rsidRDefault="007A7C8E" w:rsidP="007A7C8E">
      <w:pPr>
        <w:widowControl w:val="0"/>
        <w:rPr>
          <w:rFonts w:eastAsia="Times New Roman" w:cs="Times New Roman"/>
          <w:sz w:val="24"/>
        </w:rPr>
      </w:pPr>
      <w:r w:rsidRPr="00DA61D0">
        <w:rPr>
          <w:rFonts w:eastAsia="Times New Roman" w:cs="Times New Roman"/>
          <w:sz w:val="24"/>
        </w:rPr>
        <w:t>Czy Zamawiający wyrazi zgodę na obniżenie kary do 100 zł?</w:t>
      </w:r>
    </w:p>
    <w:p w14:paraId="59838895" w14:textId="0E68FE44" w:rsidR="00B77D2D" w:rsidRPr="00DA61D0" w:rsidRDefault="007A7C8E" w:rsidP="007A7C8E">
      <w:pPr>
        <w:widowControl w:val="0"/>
        <w:jc w:val="both"/>
        <w:rPr>
          <w:rFonts w:eastAsia="Times New Roman" w:cs="Times New Roman"/>
          <w:sz w:val="24"/>
        </w:rPr>
      </w:pPr>
      <w:r w:rsidRPr="00DA61D0">
        <w:rPr>
          <w:rFonts w:eastAsia="Times New Roman" w:cs="Times New Roman"/>
          <w:sz w:val="24"/>
        </w:rPr>
        <w:t>3) za zwłokę w przeprowadzeniu kolejnych szkoleń - 300,00 zł za każdy rozpoczęty dzień zwłoki względem terminu wynikającego z umowy;</w:t>
      </w:r>
    </w:p>
    <w:p w14:paraId="261BA70E" w14:textId="3A067501" w:rsidR="00B77D2D" w:rsidRDefault="00B77D2D" w:rsidP="00B77D2D">
      <w:pPr>
        <w:widowControl w:val="0"/>
        <w:tabs>
          <w:tab w:val="left" w:pos="0"/>
        </w:tabs>
        <w:jc w:val="both"/>
        <w:outlineLvl w:val="5"/>
        <w:rPr>
          <w:rFonts w:eastAsia="Times New Roman" w:cs="Times New Roman"/>
          <w:b/>
          <w:sz w:val="24"/>
          <w:szCs w:val="24"/>
          <w:lang w:eastAsia="pl-PL"/>
        </w:rPr>
      </w:pPr>
      <w:r w:rsidRPr="00DA61D0">
        <w:rPr>
          <w:rFonts w:eastAsia="Times New Roman" w:cs="Times New Roman"/>
          <w:b/>
          <w:sz w:val="24"/>
          <w:szCs w:val="24"/>
          <w:lang w:eastAsia="pl-PL"/>
        </w:rPr>
        <w:t xml:space="preserve">ODPOWIEDŹ: </w:t>
      </w:r>
      <w:r w:rsidR="003E0F24" w:rsidRPr="00DA61D0">
        <w:rPr>
          <w:rFonts w:eastAsia="Times New Roman" w:cs="Times New Roman"/>
          <w:b/>
          <w:sz w:val="24"/>
          <w:szCs w:val="24"/>
          <w:lang w:eastAsia="pl-PL"/>
        </w:rPr>
        <w:t>Nie. Zamawiający nie wyraża zgody.</w:t>
      </w:r>
    </w:p>
    <w:p w14:paraId="0DE47F48" w14:textId="77777777" w:rsidR="00B77D2D" w:rsidRDefault="00B77D2D" w:rsidP="00B77D2D">
      <w:pPr>
        <w:widowControl w:val="0"/>
        <w:jc w:val="both"/>
        <w:rPr>
          <w:rFonts w:eastAsia="Times New Roman" w:cs="Times New Roman"/>
          <w:sz w:val="24"/>
        </w:rPr>
      </w:pPr>
    </w:p>
    <w:p w14:paraId="1C66375D" w14:textId="77777777" w:rsidR="007A7C8E" w:rsidRPr="00DA61D0" w:rsidRDefault="00B77D2D" w:rsidP="007A7C8E">
      <w:pPr>
        <w:widowControl w:val="0"/>
        <w:rPr>
          <w:rFonts w:eastAsia="Times New Roman" w:cs="Times New Roman"/>
          <w:b/>
          <w:bCs/>
          <w:sz w:val="24"/>
        </w:rPr>
      </w:pPr>
      <w:r w:rsidRPr="00DA61D0">
        <w:rPr>
          <w:rFonts w:eastAsia="Times New Roman" w:cs="Times New Roman"/>
          <w:b/>
          <w:sz w:val="24"/>
          <w:szCs w:val="24"/>
          <w:lang w:eastAsia="pl-PL"/>
        </w:rPr>
        <w:t xml:space="preserve">Pytanie </w:t>
      </w:r>
      <w:r w:rsidR="007A7C8E" w:rsidRPr="00DA61D0">
        <w:rPr>
          <w:rFonts w:eastAsia="Times New Roman" w:cs="Times New Roman"/>
          <w:b/>
          <w:sz w:val="24"/>
          <w:szCs w:val="24"/>
          <w:lang w:eastAsia="pl-PL"/>
        </w:rPr>
        <w:t xml:space="preserve">68 - </w:t>
      </w:r>
      <w:r w:rsidR="007A7C8E" w:rsidRPr="00DA61D0">
        <w:rPr>
          <w:rFonts w:eastAsia="Times New Roman" w:cs="Times New Roman"/>
          <w:b/>
          <w:bCs/>
          <w:sz w:val="24"/>
        </w:rPr>
        <w:t>dotyczy wzoru umowy</w:t>
      </w:r>
    </w:p>
    <w:p w14:paraId="3557C8E9" w14:textId="77777777" w:rsidR="007A7C8E" w:rsidRPr="00DA61D0" w:rsidRDefault="007A7C8E" w:rsidP="007A7C8E">
      <w:pPr>
        <w:widowControl w:val="0"/>
        <w:rPr>
          <w:rFonts w:eastAsia="Times New Roman" w:cs="Times New Roman"/>
          <w:sz w:val="24"/>
        </w:rPr>
      </w:pPr>
      <w:r w:rsidRPr="00DA61D0">
        <w:rPr>
          <w:rFonts w:eastAsia="Times New Roman" w:cs="Times New Roman"/>
          <w:sz w:val="24"/>
        </w:rPr>
        <w:t>Czy Zamawiający wyrazi zgodę na obniżenie kary do 10%?</w:t>
      </w:r>
    </w:p>
    <w:p w14:paraId="146ABFC6" w14:textId="722DD766" w:rsidR="007A7C8E" w:rsidRPr="00DA61D0" w:rsidRDefault="007A7C8E" w:rsidP="007A7C8E">
      <w:pPr>
        <w:widowControl w:val="0"/>
        <w:jc w:val="both"/>
        <w:rPr>
          <w:rFonts w:eastAsia="Times New Roman" w:cs="Times New Roman"/>
          <w:sz w:val="24"/>
        </w:rPr>
      </w:pPr>
      <w:r w:rsidRPr="00DA61D0">
        <w:rPr>
          <w:rFonts w:eastAsia="Times New Roman" w:cs="Times New Roman"/>
          <w:sz w:val="24"/>
        </w:rPr>
        <w:t>5) w wysokości 20% całkowitej ceny brutto zamówienia w przypadku odstąpienia od umowy lub jej części z przyczyn leżących po stronie Dostawcy, którymi mogą być w szczególności:</w:t>
      </w:r>
    </w:p>
    <w:p w14:paraId="3870564C" w14:textId="79CDAA3E" w:rsidR="00B77D2D" w:rsidRPr="00DA61D0" w:rsidRDefault="00B77D2D" w:rsidP="00B77D2D">
      <w:pPr>
        <w:widowControl w:val="0"/>
        <w:tabs>
          <w:tab w:val="left" w:pos="0"/>
        </w:tabs>
        <w:jc w:val="both"/>
        <w:outlineLvl w:val="5"/>
        <w:rPr>
          <w:rFonts w:eastAsia="Times New Roman" w:cs="Times New Roman"/>
          <w:b/>
          <w:sz w:val="24"/>
          <w:szCs w:val="24"/>
          <w:lang w:eastAsia="pl-PL"/>
        </w:rPr>
      </w:pPr>
      <w:r w:rsidRPr="00DA61D0">
        <w:rPr>
          <w:rFonts w:eastAsia="Times New Roman" w:cs="Times New Roman"/>
          <w:b/>
          <w:sz w:val="24"/>
          <w:szCs w:val="24"/>
          <w:lang w:eastAsia="pl-PL"/>
        </w:rPr>
        <w:t xml:space="preserve">ODPOWIEDŹ: </w:t>
      </w:r>
      <w:r w:rsidR="003E0F24" w:rsidRPr="00DA61D0">
        <w:rPr>
          <w:rFonts w:eastAsia="Times New Roman" w:cs="Times New Roman"/>
          <w:b/>
          <w:sz w:val="24"/>
          <w:szCs w:val="24"/>
          <w:lang w:eastAsia="pl-PL"/>
        </w:rPr>
        <w:t>Nie. Zamawiający nie wyraża zgody.</w:t>
      </w:r>
    </w:p>
    <w:p w14:paraId="48AB8244" w14:textId="77777777" w:rsidR="00B77D2D" w:rsidRPr="00DA61D0" w:rsidRDefault="00B77D2D" w:rsidP="00B77D2D">
      <w:pPr>
        <w:widowControl w:val="0"/>
        <w:tabs>
          <w:tab w:val="left" w:pos="0"/>
        </w:tabs>
        <w:jc w:val="both"/>
        <w:outlineLvl w:val="5"/>
        <w:rPr>
          <w:rFonts w:eastAsia="Times New Roman" w:cs="Times New Roman"/>
          <w:b/>
          <w:sz w:val="24"/>
          <w:szCs w:val="24"/>
          <w:lang w:eastAsia="pl-PL"/>
        </w:rPr>
      </w:pPr>
    </w:p>
    <w:p w14:paraId="33EDB4A3" w14:textId="77777777" w:rsidR="007A7C8E" w:rsidRPr="00DA61D0" w:rsidRDefault="00B77D2D" w:rsidP="007A7C8E">
      <w:pPr>
        <w:widowControl w:val="0"/>
        <w:rPr>
          <w:rFonts w:eastAsia="Times New Roman" w:cs="Times New Roman"/>
          <w:b/>
          <w:bCs/>
          <w:sz w:val="24"/>
        </w:rPr>
      </w:pPr>
      <w:r w:rsidRPr="00DA61D0">
        <w:rPr>
          <w:rFonts w:eastAsia="Times New Roman" w:cs="Times New Roman"/>
          <w:b/>
          <w:sz w:val="24"/>
          <w:szCs w:val="24"/>
          <w:lang w:eastAsia="pl-PL"/>
        </w:rPr>
        <w:t xml:space="preserve">Pytanie </w:t>
      </w:r>
      <w:r w:rsidR="007A7C8E" w:rsidRPr="00DA61D0">
        <w:rPr>
          <w:rFonts w:eastAsia="Times New Roman" w:cs="Times New Roman"/>
          <w:b/>
          <w:sz w:val="24"/>
          <w:szCs w:val="24"/>
          <w:lang w:eastAsia="pl-PL"/>
        </w:rPr>
        <w:t xml:space="preserve">69 - </w:t>
      </w:r>
      <w:r w:rsidR="007A7C8E" w:rsidRPr="00DA61D0">
        <w:rPr>
          <w:rFonts w:eastAsia="Times New Roman" w:cs="Times New Roman"/>
          <w:b/>
          <w:bCs/>
          <w:sz w:val="24"/>
        </w:rPr>
        <w:t>dotyczy wzoru umowy</w:t>
      </w:r>
    </w:p>
    <w:p w14:paraId="563569FE" w14:textId="77777777" w:rsidR="007A7C8E" w:rsidRPr="00DA61D0" w:rsidRDefault="007A7C8E" w:rsidP="007A7C8E">
      <w:pPr>
        <w:widowControl w:val="0"/>
        <w:rPr>
          <w:rFonts w:eastAsia="Times New Roman" w:cs="Times New Roman"/>
          <w:sz w:val="24"/>
        </w:rPr>
      </w:pPr>
      <w:r w:rsidRPr="00DA61D0">
        <w:rPr>
          <w:rFonts w:eastAsia="Times New Roman" w:cs="Times New Roman"/>
          <w:sz w:val="24"/>
        </w:rPr>
        <w:t>Czy Zamawiający wyrazi zgodę na obniżenie kry do 0,2%?</w:t>
      </w:r>
    </w:p>
    <w:p w14:paraId="0B710538" w14:textId="1AEC9CC6" w:rsidR="00B77D2D" w:rsidRPr="00DA61D0" w:rsidRDefault="007A7C8E" w:rsidP="007A7C8E">
      <w:pPr>
        <w:widowControl w:val="0"/>
        <w:jc w:val="both"/>
        <w:rPr>
          <w:rFonts w:eastAsia="Times New Roman" w:cs="Times New Roman"/>
          <w:sz w:val="24"/>
        </w:rPr>
      </w:pPr>
      <w:r w:rsidRPr="00DA61D0">
        <w:rPr>
          <w:rFonts w:eastAsia="Times New Roman" w:cs="Times New Roman"/>
          <w:sz w:val="24"/>
        </w:rPr>
        <w:t>6) w przypadku niepoinformowania Zamawiającego przez Dostawcę, zgodnie z § 10 ust. 4 o okolicznościach, o których mowa w § 10 ust. 3 oraz o zmianie danych, o których mowa w § 10 ust. 2 przed dopuszczeniem podwykonawcy do wykonywania powierzonej mu części zamówienia – w wysokości 0,3 % całkowitego wynagrodzenia brutto - za każdy taki przypadek;</w:t>
      </w:r>
    </w:p>
    <w:p w14:paraId="09E1FF4D" w14:textId="620906CE" w:rsidR="00B77D2D" w:rsidRPr="00DA61D0" w:rsidRDefault="00B77D2D" w:rsidP="00B77D2D">
      <w:pPr>
        <w:widowControl w:val="0"/>
        <w:tabs>
          <w:tab w:val="left" w:pos="0"/>
        </w:tabs>
        <w:jc w:val="both"/>
        <w:outlineLvl w:val="5"/>
        <w:rPr>
          <w:rFonts w:eastAsia="Times New Roman" w:cs="Times New Roman"/>
          <w:b/>
          <w:sz w:val="24"/>
          <w:szCs w:val="24"/>
          <w:lang w:eastAsia="pl-PL"/>
        </w:rPr>
      </w:pPr>
      <w:r w:rsidRPr="00DA61D0">
        <w:rPr>
          <w:rFonts w:eastAsia="Times New Roman" w:cs="Times New Roman"/>
          <w:b/>
          <w:sz w:val="24"/>
          <w:szCs w:val="24"/>
          <w:lang w:eastAsia="pl-PL"/>
        </w:rPr>
        <w:t xml:space="preserve">ODPOWIEDŹ: </w:t>
      </w:r>
      <w:r w:rsidR="003E0F24" w:rsidRPr="00DA61D0">
        <w:rPr>
          <w:rFonts w:eastAsia="Times New Roman" w:cs="Times New Roman"/>
          <w:b/>
          <w:sz w:val="24"/>
          <w:szCs w:val="24"/>
          <w:lang w:eastAsia="pl-PL"/>
        </w:rPr>
        <w:t>Nie. Zamawiający nie wyraża zgody.</w:t>
      </w:r>
    </w:p>
    <w:p w14:paraId="3E0BEB2A" w14:textId="77777777" w:rsidR="00B77D2D" w:rsidRPr="00DA61D0" w:rsidRDefault="00B77D2D" w:rsidP="00B77D2D">
      <w:pPr>
        <w:widowControl w:val="0"/>
        <w:jc w:val="both"/>
        <w:rPr>
          <w:rFonts w:eastAsia="Times New Roman" w:cs="Times New Roman"/>
          <w:sz w:val="24"/>
        </w:rPr>
      </w:pPr>
    </w:p>
    <w:p w14:paraId="5A9629B2" w14:textId="77777777" w:rsidR="007A7C8E" w:rsidRPr="00DA61D0" w:rsidRDefault="00B77D2D" w:rsidP="007A7C8E">
      <w:pPr>
        <w:widowControl w:val="0"/>
        <w:rPr>
          <w:rFonts w:eastAsia="Times New Roman" w:cs="Times New Roman"/>
          <w:b/>
          <w:bCs/>
          <w:sz w:val="24"/>
        </w:rPr>
      </w:pPr>
      <w:r w:rsidRPr="00DA61D0">
        <w:rPr>
          <w:rFonts w:eastAsia="Times New Roman" w:cs="Times New Roman"/>
          <w:b/>
          <w:sz w:val="24"/>
          <w:szCs w:val="24"/>
          <w:lang w:eastAsia="pl-PL"/>
        </w:rPr>
        <w:t xml:space="preserve">Pytanie </w:t>
      </w:r>
      <w:r w:rsidR="007A7C8E" w:rsidRPr="00DA61D0">
        <w:rPr>
          <w:rFonts w:eastAsia="Times New Roman" w:cs="Times New Roman"/>
          <w:b/>
          <w:sz w:val="24"/>
          <w:szCs w:val="24"/>
          <w:lang w:eastAsia="pl-PL"/>
        </w:rPr>
        <w:t xml:space="preserve">70 - </w:t>
      </w:r>
      <w:r w:rsidR="007A7C8E" w:rsidRPr="00DA61D0">
        <w:rPr>
          <w:rFonts w:eastAsia="Times New Roman" w:cs="Times New Roman"/>
          <w:b/>
          <w:bCs/>
          <w:sz w:val="24"/>
        </w:rPr>
        <w:t>dotyczy wzoru umowy</w:t>
      </w:r>
    </w:p>
    <w:p w14:paraId="2EA676C3" w14:textId="77777777" w:rsidR="007A7C8E" w:rsidRPr="00DA61D0" w:rsidRDefault="007A7C8E" w:rsidP="007A7C8E">
      <w:pPr>
        <w:widowControl w:val="0"/>
        <w:rPr>
          <w:rFonts w:eastAsia="Times New Roman" w:cs="Times New Roman"/>
          <w:sz w:val="24"/>
        </w:rPr>
      </w:pPr>
      <w:r w:rsidRPr="00DA61D0">
        <w:rPr>
          <w:rFonts w:eastAsia="Times New Roman" w:cs="Times New Roman"/>
          <w:sz w:val="24"/>
        </w:rPr>
        <w:t>Czy Zamawiający wyrazi zgodę na obniżenie kary do 10%?</w:t>
      </w:r>
    </w:p>
    <w:p w14:paraId="1FFED489" w14:textId="30174ABA" w:rsidR="00B77D2D" w:rsidRPr="00DA61D0" w:rsidRDefault="007A7C8E" w:rsidP="007A7C8E">
      <w:pPr>
        <w:widowControl w:val="0"/>
        <w:jc w:val="both"/>
        <w:rPr>
          <w:rFonts w:eastAsia="Times New Roman" w:cs="Times New Roman"/>
          <w:sz w:val="24"/>
        </w:rPr>
      </w:pPr>
      <w:r w:rsidRPr="00DA61D0">
        <w:rPr>
          <w:rFonts w:eastAsia="Times New Roman" w:cs="Times New Roman"/>
          <w:sz w:val="24"/>
        </w:rPr>
        <w:t>Łączna maksymalna wysokość kar umownych wynosi: 25% całkowitego wynagrodzenia określonego w § 4 ust. 1.</w:t>
      </w:r>
    </w:p>
    <w:p w14:paraId="0E2C42D8" w14:textId="0F56F776" w:rsidR="00B77D2D" w:rsidRDefault="00B77D2D" w:rsidP="00B77D2D">
      <w:pPr>
        <w:widowControl w:val="0"/>
        <w:tabs>
          <w:tab w:val="left" w:pos="0"/>
        </w:tabs>
        <w:jc w:val="both"/>
        <w:outlineLvl w:val="5"/>
        <w:rPr>
          <w:rFonts w:eastAsia="Times New Roman" w:cs="Times New Roman"/>
          <w:b/>
          <w:sz w:val="24"/>
          <w:szCs w:val="24"/>
          <w:lang w:eastAsia="pl-PL"/>
        </w:rPr>
      </w:pPr>
      <w:r w:rsidRPr="00DA61D0">
        <w:rPr>
          <w:rFonts w:eastAsia="Times New Roman" w:cs="Times New Roman"/>
          <w:b/>
          <w:sz w:val="24"/>
          <w:szCs w:val="24"/>
          <w:lang w:eastAsia="pl-PL"/>
        </w:rPr>
        <w:t xml:space="preserve">ODPOWIEDŹ: </w:t>
      </w:r>
      <w:r w:rsidR="003E0F24" w:rsidRPr="00DA61D0">
        <w:rPr>
          <w:rFonts w:eastAsia="Times New Roman" w:cs="Times New Roman"/>
          <w:b/>
          <w:sz w:val="24"/>
          <w:szCs w:val="24"/>
          <w:lang w:eastAsia="pl-PL"/>
        </w:rPr>
        <w:t>Nie. Zamawiający nie wyraża zgody.</w:t>
      </w:r>
    </w:p>
    <w:p w14:paraId="530D1F5A"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076C69AE" w14:textId="77777777" w:rsidR="00E228A4" w:rsidRPr="005A551C"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FC361C">
        <w:rPr>
          <w:rFonts w:eastAsia="Times New Roman" w:cs="Times New Roman"/>
          <w:b/>
          <w:sz w:val="24"/>
          <w:szCs w:val="24"/>
          <w:lang w:eastAsia="pl-PL"/>
        </w:rPr>
        <w:t xml:space="preserve">Pytanie </w:t>
      </w:r>
      <w:r w:rsidR="007A7C8E">
        <w:rPr>
          <w:rFonts w:eastAsia="Times New Roman" w:cs="Times New Roman"/>
          <w:b/>
          <w:sz w:val="24"/>
          <w:szCs w:val="24"/>
          <w:lang w:eastAsia="pl-PL"/>
        </w:rPr>
        <w:t xml:space="preserve">71 - </w:t>
      </w:r>
      <w:r w:rsidR="00E228A4" w:rsidRPr="005A551C">
        <w:rPr>
          <w:rFonts w:eastAsia="Times New Roman" w:cs="Times New Roman"/>
          <w:b/>
          <w:bCs/>
          <w:color w:val="000000"/>
          <w:sz w:val="24"/>
          <w:szCs w:val="24"/>
          <w:lang w:eastAsia="pl-PL"/>
        </w:rPr>
        <w:t xml:space="preserve">dotyczy pakietu nr 2 – Kolumny anestezjologiczne </w:t>
      </w:r>
    </w:p>
    <w:p w14:paraId="61AFB990" w14:textId="484FD7D6" w:rsidR="00B77D2D" w:rsidRPr="00F404FA" w:rsidRDefault="00E228A4" w:rsidP="00E228A4">
      <w:pPr>
        <w:suppressAutoHyphens w:val="0"/>
        <w:autoSpaceDE w:val="0"/>
        <w:autoSpaceDN w:val="0"/>
        <w:adjustRightInd w:val="0"/>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kolumnę, której panele instalacyjne wykonane są z aluminium anodowanego? </w:t>
      </w:r>
    </w:p>
    <w:p w14:paraId="2D6EABD8" w14:textId="78169A1F"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Tak, zamawiający dopuszcza</w:t>
      </w:r>
    </w:p>
    <w:p w14:paraId="32B70080" w14:textId="77777777" w:rsidR="007A7C8E" w:rsidRPr="00F404FA" w:rsidRDefault="007A7C8E" w:rsidP="00B77D2D">
      <w:pPr>
        <w:widowControl w:val="0"/>
        <w:jc w:val="both"/>
        <w:rPr>
          <w:rFonts w:eastAsia="Times New Roman" w:cs="Times New Roman"/>
          <w:sz w:val="24"/>
        </w:rPr>
      </w:pPr>
    </w:p>
    <w:p w14:paraId="04556C72" w14:textId="77777777" w:rsidR="00E228A4" w:rsidRPr="00F404F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w:t>
      </w:r>
      <w:r w:rsidR="007A7C8E" w:rsidRPr="00F404FA">
        <w:rPr>
          <w:rFonts w:eastAsia="Times New Roman" w:cs="Times New Roman"/>
          <w:b/>
          <w:sz w:val="24"/>
          <w:szCs w:val="24"/>
          <w:lang w:eastAsia="pl-PL"/>
        </w:rPr>
        <w:t>72</w:t>
      </w:r>
      <w:r w:rsidR="00E228A4" w:rsidRPr="00F404FA">
        <w:rPr>
          <w:rFonts w:eastAsia="Times New Roman" w:cs="Times New Roman"/>
          <w:b/>
          <w:sz w:val="24"/>
          <w:szCs w:val="24"/>
          <w:lang w:eastAsia="pl-PL"/>
        </w:rPr>
        <w:t xml:space="preserve"> - </w:t>
      </w:r>
      <w:r w:rsidR="00E228A4" w:rsidRPr="00F404FA">
        <w:rPr>
          <w:rFonts w:eastAsia="Times New Roman" w:cs="Times New Roman"/>
          <w:b/>
          <w:bCs/>
          <w:color w:val="000000"/>
          <w:sz w:val="24"/>
          <w:szCs w:val="24"/>
          <w:lang w:eastAsia="pl-PL"/>
        </w:rPr>
        <w:t xml:space="preserve">dotyczy pakietu nr 2 – Kolumny anestezjologiczne </w:t>
      </w:r>
    </w:p>
    <w:p w14:paraId="5C8DC957" w14:textId="05FD0DB4" w:rsidR="00B77D2D" w:rsidRPr="00F404FA" w:rsidRDefault="00E228A4" w:rsidP="00B77D2D">
      <w:pPr>
        <w:widowControl w:val="0"/>
        <w:tabs>
          <w:tab w:val="left" w:pos="0"/>
        </w:tabs>
        <w:jc w:val="both"/>
        <w:outlineLvl w:val="5"/>
        <w:rPr>
          <w:rFonts w:eastAsia="Times New Roman" w:cs="Times New Roman"/>
          <w:sz w:val="24"/>
          <w:szCs w:val="24"/>
          <w:lang w:eastAsia="pl-PL"/>
        </w:rPr>
      </w:pPr>
      <w:r w:rsidRPr="00F404FA">
        <w:rPr>
          <w:rFonts w:eastAsia="Times New Roman" w:cs="Times New Roman"/>
          <w:sz w:val="24"/>
          <w:szCs w:val="24"/>
          <w:lang w:eastAsia="pl-PL"/>
        </w:rPr>
        <w:t>Czy Zamawiający dopuszcza kolumnę ze wspólnym kanałem dla przewodów elektrycznych oraz gazowych?</w:t>
      </w:r>
    </w:p>
    <w:p w14:paraId="4671F555" w14:textId="16D83BF1"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1CDD98D8"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24A5C30D" w14:textId="77777777" w:rsidR="00E228A4" w:rsidRPr="005A551C"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FC361C">
        <w:rPr>
          <w:rFonts w:eastAsia="Times New Roman" w:cs="Times New Roman"/>
          <w:b/>
          <w:sz w:val="24"/>
          <w:szCs w:val="24"/>
          <w:lang w:eastAsia="pl-PL"/>
        </w:rPr>
        <w:t xml:space="preserve">Pytanie </w:t>
      </w:r>
      <w:r w:rsidR="007A7C8E">
        <w:rPr>
          <w:rFonts w:eastAsia="Times New Roman" w:cs="Times New Roman"/>
          <w:b/>
          <w:sz w:val="24"/>
          <w:szCs w:val="24"/>
          <w:lang w:eastAsia="pl-PL"/>
        </w:rPr>
        <w:t>73</w:t>
      </w:r>
      <w:r w:rsidR="00E228A4">
        <w:rPr>
          <w:rFonts w:eastAsia="Times New Roman" w:cs="Times New Roman"/>
          <w:b/>
          <w:sz w:val="24"/>
          <w:szCs w:val="24"/>
          <w:lang w:eastAsia="pl-PL"/>
        </w:rPr>
        <w:t xml:space="preserve"> - </w:t>
      </w:r>
      <w:r w:rsidR="00E228A4" w:rsidRPr="005A551C">
        <w:rPr>
          <w:rFonts w:eastAsia="Times New Roman" w:cs="Times New Roman"/>
          <w:b/>
          <w:bCs/>
          <w:color w:val="000000"/>
          <w:sz w:val="24"/>
          <w:szCs w:val="24"/>
          <w:lang w:eastAsia="pl-PL"/>
        </w:rPr>
        <w:t xml:space="preserve">dotyczy pakietu nr 2 – Kolumny anestezjologiczne </w:t>
      </w:r>
    </w:p>
    <w:p w14:paraId="593BB8B4" w14:textId="13CD6E29" w:rsidR="00B77D2D" w:rsidRPr="004B1A1A" w:rsidRDefault="00E228A4" w:rsidP="00B77D2D">
      <w:pPr>
        <w:widowControl w:val="0"/>
        <w:tabs>
          <w:tab w:val="left" w:pos="0"/>
        </w:tabs>
        <w:jc w:val="both"/>
        <w:outlineLvl w:val="5"/>
        <w:rPr>
          <w:rFonts w:eastAsia="Times New Roman" w:cs="Times New Roman"/>
          <w:sz w:val="24"/>
          <w:szCs w:val="24"/>
          <w:lang w:eastAsia="pl-PL"/>
        </w:rPr>
      </w:pPr>
      <w:r w:rsidRPr="005A551C">
        <w:rPr>
          <w:rFonts w:eastAsia="Times New Roman" w:cs="Times New Roman"/>
          <w:sz w:val="24"/>
          <w:szCs w:val="24"/>
          <w:lang w:eastAsia="pl-PL"/>
        </w:rPr>
        <w:t xml:space="preserve">Czy </w:t>
      </w:r>
      <w:r w:rsidRPr="004B1A1A">
        <w:rPr>
          <w:rFonts w:eastAsia="Times New Roman" w:cs="Times New Roman"/>
          <w:sz w:val="24"/>
          <w:szCs w:val="24"/>
          <w:lang w:eastAsia="pl-PL"/>
        </w:rPr>
        <w:t>Zamawiający dopuszcza kolumnę, która ma możliwość instalacji punktów poboru gazów medycznych powyżej gniazd elektrycznych na tych samych panelach instalacyjnych, na każdej z czterech stron głowicy co stanowi rozwiązanie dla Użytkownika?</w:t>
      </w:r>
    </w:p>
    <w:p w14:paraId="40FC2E22" w14:textId="39E49C1B" w:rsidR="00647E35"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F412F9" w:rsidRPr="004B1A1A">
        <w:rPr>
          <w:rFonts w:eastAsia="Times New Roman" w:cs="Times New Roman"/>
          <w:b/>
          <w:sz w:val="24"/>
          <w:szCs w:val="24"/>
          <w:lang w:eastAsia="pl-PL"/>
        </w:rPr>
        <w:t>Nie, zamawiający nie dopuszcza</w:t>
      </w:r>
    </w:p>
    <w:p w14:paraId="4FB4D273" w14:textId="77777777" w:rsidR="00B77D2D" w:rsidRPr="004B1A1A" w:rsidRDefault="00B77D2D" w:rsidP="00B77D2D">
      <w:pPr>
        <w:widowControl w:val="0"/>
        <w:jc w:val="both"/>
        <w:rPr>
          <w:rFonts w:eastAsia="Times New Roman" w:cs="Times New Roman"/>
          <w:sz w:val="24"/>
        </w:rPr>
      </w:pPr>
    </w:p>
    <w:p w14:paraId="5B2434B1"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74</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318B9B88" w14:textId="60451E07" w:rsidR="00B77D2D" w:rsidRPr="004B1A1A" w:rsidRDefault="00E228A4" w:rsidP="00B77D2D">
      <w:pPr>
        <w:widowControl w:val="0"/>
        <w:tabs>
          <w:tab w:val="left" w:pos="0"/>
        </w:tabs>
        <w:jc w:val="both"/>
        <w:outlineLvl w:val="5"/>
        <w:rPr>
          <w:rFonts w:eastAsia="Times New Roman" w:cs="Times New Roman"/>
          <w:sz w:val="24"/>
          <w:szCs w:val="24"/>
          <w:lang w:eastAsia="pl-PL"/>
        </w:rPr>
      </w:pPr>
      <w:r w:rsidRPr="004B1A1A">
        <w:rPr>
          <w:rFonts w:eastAsia="Times New Roman" w:cs="Times New Roman"/>
          <w:sz w:val="24"/>
          <w:szCs w:val="24"/>
          <w:lang w:eastAsia="pl-PL"/>
        </w:rPr>
        <w:t>Czy Zamawiający dopuszcza głowicę o wymiarach 302 mm x 263 mm?</w:t>
      </w:r>
    </w:p>
    <w:p w14:paraId="53DA8958" w14:textId="53759A98"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p>
    <w:p w14:paraId="01D3E61D" w14:textId="77777777"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06422FC3"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75</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73CC6466" w14:textId="22961DBB"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o kształcie prostopadłościanu, której kąt pomiędzy ścianami bocznymi oraz ścianą przednią i tylną wynosi ok 90°? </w:t>
      </w:r>
    </w:p>
    <w:p w14:paraId="033483B6" w14:textId="1FC492D4"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DA61D0" w:rsidRPr="004B1A1A">
        <w:rPr>
          <w:rFonts w:eastAsia="Times New Roman" w:cs="Times New Roman"/>
          <w:b/>
          <w:sz w:val="24"/>
          <w:szCs w:val="24"/>
          <w:lang w:eastAsia="pl-PL"/>
        </w:rPr>
        <w:t>Nie</w:t>
      </w:r>
      <w:r w:rsidR="00F412F9" w:rsidRPr="004B1A1A">
        <w:rPr>
          <w:rFonts w:eastAsia="Times New Roman" w:cs="Times New Roman"/>
          <w:b/>
          <w:sz w:val="24"/>
          <w:szCs w:val="24"/>
          <w:lang w:eastAsia="pl-PL"/>
        </w:rPr>
        <w:t>, zamawiający nie dopuszcza</w:t>
      </w:r>
    </w:p>
    <w:p w14:paraId="6CB672B8" w14:textId="77777777" w:rsidR="00B77D2D" w:rsidRPr="004B1A1A" w:rsidRDefault="00B77D2D" w:rsidP="00B77D2D">
      <w:pPr>
        <w:widowControl w:val="0"/>
        <w:jc w:val="both"/>
        <w:rPr>
          <w:rFonts w:eastAsia="Times New Roman" w:cs="Times New Roman"/>
          <w:sz w:val="24"/>
        </w:rPr>
      </w:pPr>
    </w:p>
    <w:p w14:paraId="76B2F9D7"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76</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189A7775" w14:textId="55CE2946"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z możliwością instalacji hamulców mechanicznych blokujących dalszy obrót kolumny w odstępie 15° co stanowi parametr korzystniejszy? </w:t>
      </w:r>
    </w:p>
    <w:p w14:paraId="78E58F2E" w14:textId="473E4599"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Tak, zamawiający</w:t>
      </w:r>
      <w:r w:rsidR="003A0FAC" w:rsidRPr="00F404FA">
        <w:rPr>
          <w:rFonts w:eastAsia="Times New Roman" w:cs="Times New Roman"/>
          <w:b/>
          <w:sz w:val="24"/>
          <w:szCs w:val="24"/>
          <w:lang w:eastAsia="pl-PL"/>
        </w:rPr>
        <w:t xml:space="preserve"> dopuszcza</w:t>
      </w:r>
    </w:p>
    <w:p w14:paraId="79F2E1B4" w14:textId="77777777" w:rsidR="00B77D2D" w:rsidRPr="00F404FA" w:rsidRDefault="00B77D2D" w:rsidP="00B77D2D">
      <w:pPr>
        <w:widowControl w:val="0"/>
        <w:jc w:val="both"/>
        <w:rPr>
          <w:rFonts w:eastAsia="Times New Roman" w:cs="Times New Roman"/>
          <w:sz w:val="24"/>
        </w:rPr>
      </w:pPr>
    </w:p>
    <w:p w14:paraId="25A3893B" w14:textId="0DD450D0" w:rsidR="00E228A4" w:rsidRPr="00F404FA" w:rsidRDefault="00B77D2D" w:rsidP="00E228A4">
      <w:pPr>
        <w:widowControl w:val="0"/>
        <w:jc w:val="both"/>
        <w:rPr>
          <w:rFonts w:ascii="Calibri" w:eastAsia="Times New Roman" w:hAnsi="Calibri" w:cs="Times New Roman"/>
          <w:b/>
          <w:bCs/>
          <w:iCs/>
          <w:sz w:val="24"/>
          <w:szCs w:val="24"/>
          <w:u w:val="single"/>
          <w:lang w:eastAsia="pl-PL"/>
        </w:rPr>
      </w:pPr>
      <w:r w:rsidRPr="00F404FA">
        <w:rPr>
          <w:rFonts w:eastAsia="Times New Roman" w:cs="Times New Roman"/>
          <w:b/>
          <w:sz w:val="24"/>
          <w:szCs w:val="24"/>
          <w:lang w:eastAsia="pl-PL"/>
        </w:rPr>
        <w:t xml:space="preserve">Pytanie </w:t>
      </w:r>
      <w:r w:rsidR="007A7C8E" w:rsidRPr="00F404FA">
        <w:rPr>
          <w:rFonts w:eastAsia="Times New Roman" w:cs="Times New Roman"/>
          <w:b/>
          <w:sz w:val="24"/>
          <w:szCs w:val="24"/>
          <w:lang w:eastAsia="pl-PL"/>
        </w:rPr>
        <w:t>77</w:t>
      </w:r>
      <w:r w:rsidR="00E228A4" w:rsidRPr="00F404FA">
        <w:rPr>
          <w:rFonts w:eastAsia="Times New Roman" w:cs="Times New Roman"/>
          <w:b/>
          <w:sz w:val="24"/>
          <w:szCs w:val="24"/>
          <w:lang w:eastAsia="pl-PL"/>
        </w:rPr>
        <w:t xml:space="preserve"> - </w:t>
      </w:r>
      <w:r w:rsidR="00E228A4" w:rsidRPr="00F404FA">
        <w:rPr>
          <w:rFonts w:eastAsia="Times New Roman" w:cs="Times New Roman"/>
          <w:b/>
          <w:bCs/>
          <w:color w:val="000000"/>
          <w:sz w:val="24"/>
          <w:szCs w:val="24"/>
          <w:lang w:eastAsia="pl-PL"/>
        </w:rPr>
        <w:t xml:space="preserve">dotyczy pakietu nr 2 – Kolumny anestezjologiczne </w:t>
      </w:r>
    </w:p>
    <w:p w14:paraId="569F94B1" w14:textId="13E5AA7F" w:rsidR="00B77D2D" w:rsidRPr="00F404F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Odciąg gazów anestetycznych zgodny z normą PN-EN ISO 9170-2, typ 1, wyposażony w eżektor? </w:t>
      </w:r>
    </w:p>
    <w:p w14:paraId="43182A6F" w14:textId="2C86A15F"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Tak, zamawiający dopuszcza</w:t>
      </w:r>
    </w:p>
    <w:p w14:paraId="306E3FF5" w14:textId="77777777"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6FFA6359"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78</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40DAF716" w14:textId="1003E9CD"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wymaga, aby punkty poboru gazów medycznych posiadały zawór zwrotny, którego wymiana nie wymaga demontażu frontowej pokrywy? Punkty poboru muszą umożliwiać wymianę zaworu końcowego z systemu AGA na system DIN bez konieczności demontażu gniazda. </w:t>
      </w:r>
    </w:p>
    <w:p w14:paraId="2B45CE7A" w14:textId="5C7505D1"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DA61D0" w:rsidRPr="004B1A1A">
        <w:rPr>
          <w:rFonts w:eastAsia="Times New Roman" w:cs="Times New Roman"/>
          <w:b/>
          <w:color w:val="FF0000"/>
          <w:sz w:val="24"/>
          <w:szCs w:val="24"/>
          <w:lang w:eastAsia="pl-PL"/>
        </w:rPr>
        <w:t xml:space="preserve"> </w:t>
      </w:r>
      <w:r w:rsidR="003A0FAC" w:rsidRPr="004B1A1A">
        <w:rPr>
          <w:rFonts w:eastAsia="Times New Roman" w:cs="Times New Roman"/>
          <w:b/>
          <w:sz w:val="24"/>
          <w:szCs w:val="24"/>
          <w:lang w:eastAsia="pl-PL"/>
        </w:rPr>
        <w:t xml:space="preserve">Nie, zamawiający nie </w:t>
      </w:r>
      <w:r w:rsidR="004B1A1A" w:rsidRPr="004B1A1A">
        <w:rPr>
          <w:rFonts w:eastAsia="Times New Roman" w:cs="Times New Roman"/>
          <w:b/>
          <w:sz w:val="24"/>
          <w:szCs w:val="24"/>
          <w:lang w:eastAsia="pl-PL"/>
        </w:rPr>
        <w:t>wymaga,</w:t>
      </w:r>
      <w:r w:rsidR="005C2300" w:rsidRPr="004B1A1A">
        <w:rPr>
          <w:rFonts w:eastAsia="Times New Roman" w:cs="Times New Roman"/>
          <w:b/>
          <w:sz w:val="24"/>
          <w:szCs w:val="24"/>
          <w:lang w:eastAsia="pl-PL"/>
        </w:rPr>
        <w:t xml:space="preserve"> ale dopuszcza</w:t>
      </w:r>
    </w:p>
    <w:p w14:paraId="300EDCBD" w14:textId="77777777" w:rsidR="00B77D2D" w:rsidRPr="004B1A1A" w:rsidRDefault="00B77D2D" w:rsidP="00B77D2D">
      <w:pPr>
        <w:widowControl w:val="0"/>
        <w:jc w:val="both"/>
        <w:rPr>
          <w:rFonts w:eastAsia="Times New Roman" w:cs="Times New Roman"/>
          <w:sz w:val="24"/>
        </w:rPr>
      </w:pPr>
    </w:p>
    <w:p w14:paraId="602E3151"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7A7C8E" w:rsidRPr="004B1A1A">
        <w:rPr>
          <w:rFonts w:eastAsia="Times New Roman" w:cs="Times New Roman"/>
          <w:b/>
          <w:sz w:val="24"/>
          <w:szCs w:val="24"/>
          <w:lang w:eastAsia="pl-PL"/>
        </w:rPr>
        <w:t>79</w:t>
      </w:r>
      <w:r w:rsidR="00E228A4" w:rsidRPr="004B1A1A">
        <w:rPr>
          <w:rFonts w:eastAsia="Times New Roman" w:cs="Times New Roman"/>
          <w:b/>
          <w:sz w:val="24"/>
          <w:szCs w:val="24"/>
          <w:lang w:eastAsia="pl-PL"/>
        </w:rPr>
        <w:t xml:space="preserve"> - </w:t>
      </w:r>
      <w:r w:rsidR="00E228A4" w:rsidRPr="004B1A1A">
        <w:rPr>
          <w:rFonts w:eastAsia="Times New Roman" w:cs="Times New Roman"/>
          <w:b/>
          <w:bCs/>
          <w:color w:val="000000"/>
          <w:sz w:val="24"/>
          <w:szCs w:val="24"/>
          <w:lang w:eastAsia="pl-PL"/>
        </w:rPr>
        <w:t xml:space="preserve">dotyczy pakietu nr 2 – Kolumny anestezjologiczne </w:t>
      </w:r>
    </w:p>
    <w:p w14:paraId="69B74615" w14:textId="08726CAB"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która nie jest wyposażona w manometry kontrolne gazów? </w:t>
      </w:r>
    </w:p>
    <w:p w14:paraId="37087230" w14:textId="0A7ABFF6"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p>
    <w:p w14:paraId="5A117E1E" w14:textId="77777777"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39E69768" w14:textId="77777777" w:rsidR="00E228A4" w:rsidRPr="004B1A1A" w:rsidRDefault="00B77D2D"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w:t>
      </w:r>
      <w:r w:rsidR="00E228A4" w:rsidRPr="004B1A1A">
        <w:rPr>
          <w:rFonts w:eastAsia="Times New Roman" w:cs="Times New Roman"/>
          <w:b/>
          <w:sz w:val="24"/>
          <w:szCs w:val="24"/>
          <w:lang w:eastAsia="pl-PL"/>
        </w:rPr>
        <w:t xml:space="preserve">80 - </w:t>
      </w:r>
      <w:r w:rsidR="00E228A4" w:rsidRPr="004B1A1A">
        <w:rPr>
          <w:rFonts w:eastAsia="Times New Roman" w:cs="Times New Roman"/>
          <w:b/>
          <w:bCs/>
          <w:color w:val="000000"/>
          <w:sz w:val="24"/>
          <w:szCs w:val="24"/>
          <w:lang w:eastAsia="pl-PL"/>
        </w:rPr>
        <w:t xml:space="preserve">dotyczy pakietu nr 2 – Kolumny anestezjologiczne </w:t>
      </w:r>
    </w:p>
    <w:p w14:paraId="288CDBB8" w14:textId="0D5D746F" w:rsidR="00B77D2D"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wyposażoną w gniazda elektryczne oraz teletechniczne, które ze względów higienicznych nie są zlicowane z powierzchnią głowicy? </w:t>
      </w:r>
    </w:p>
    <w:p w14:paraId="3ED5F5FD" w14:textId="5E727ACC"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DA61D0" w:rsidRPr="004B1A1A">
        <w:rPr>
          <w:rFonts w:eastAsia="Times New Roman" w:cs="Times New Roman"/>
          <w:b/>
          <w:color w:val="FF0000"/>
          <w:sz w:val="24"/>
          <w:szCs w:val="24"/>
          <w:lang w:eastAsia="pl-PL"/>
        </w:rPr>
        <w:t xml:space="preserve"> </w:t>
      </w:r>
      <w:r w:rsidR="003A0FAC" w:rsidRPr="004B1A1A">
        <w:rPr>
          <w:rFonts w:eastAsia="Times New Roman" w:cs="Times New Roman"/>
          <w:b/>
          <w:sz w:val="24"/>
          <w:szCs w:val="24"/>
          <w:lang w:eastAsia="pl-PL"/>
        </w:rPr>
        <w:t>Nie, zamawiający nie dopuszcza</w:t>
      </w:r>
      <w:r w:rsidR="00456699" w:rsidRPr="004B1A1A">
        <w:rPr>
          <w:rFonts w:eastAsia="Times New Roman" w:cs="Times New Roman"/>
          <w:b/>
          <w:color w:val="ED7D31" w:themeColor="accent2"/>
          <w:sz w:val="24"/>
          <w:szCs w:val="24"/>
          <w:lang w:eastAsia="pl-PL"/>
        </w:rPr>
        <w:t xml:space="preserve"> </w:t>
      </w:r>
    </w:p>
    <w:p w14:paraId="3E3B00B5" w14:textId="77777777" w:rsidR="005A551C" w:rsidRPr="004B1A1A" w:rsidRDefault="005A551C" w:rsidP="00B77D2D">
      <w:pPr>
        <w:widowControl w:val="0"/>
        <w:tabs>
          <w:tab w:val="left" w:pos="0"/>
        </w:tabs>
        <w:jc w:val="both"/>
        <w:outlineLvl w:val="5"/>
        <w:rPr>
          <w:rFonts w:eastAsia="Times New Roman" w:cs="Times New Roman"/>
          <w:b/>
          <w:sz w:val="24"/>
          <w:szCs w:val="24"/>
          <w:lang w:eastAsia="pl-PL"/>
        </w:rPr>
      </w:pPr>
    </w:p>
    <w:p w14:paraId="7CF1903D" w14:textId="77777777" w:rsidR="00E228A4" w:rsidRPr="004B1A1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81 - </w:t>
      </w:r>
      <w:r w:rsidRPr="004B1A1A">
        <w:rPr>
          <w:rFonts w:eastAsia="Times New Roman" w:cs="Times New Roman"/>
          <w:b/>
          <w:bCs/>
          <w:color w:val="000000"/>
          <w:sz w:val="24"/>
          <w:szCs w:val="24"/>
          <w:lang w:eastAsia="pl-PL"/>
        </w:rPr>
        <w:t xml:space="preserve">dotyczy pakietu nr 2 – Kolumny anestezjologiczne </w:t>
      </w:r>
    </w:p>
    <w:p w14:paraId="0198A58E" w14:textId="5CD084A3" w:rsidR="00E228A4" w:rsidRPr="004B1A1A" w:rsidRDefault="00E228A4" w:rsidP="00E228A4">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wyposażoną na każdej z krawędzi głowicy zasilającej w pionowe prowadnice montażowe do mocowania wyposażenia kolumny (wysięgników, półek, szyn montażowych itp.)? Pionowe opływowe (bez ostrych krawędzi) prowadnice wystające poza obrys głowicy na jej całej długości – rozwiązanie umożliwiające łatwe mycie i dezynfekcję. </w:t>
      </w:r>
    </w:p>
    <w:p w14:paraId="136B7392" w14:textId="72E50274" w:rsidR="00456699" w:rsidRDefault="00E228A4" w:rsidP="00456699">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DA61D0" w:rsidRPr="004B1A1A">
        <w:rPr>
          <w:rFonts w:eastAsia="Times New Roman" w:cs="Times New Roman"/>
          <w:b/>
          <w:color w:val="FF0000"/>
          <w:sz w:val="24"/>
          <w:szCs w:val="24"/>
          <w:lang w:eastAsia="pl-PL"/>
        </w:rPr>
        <w:t xml:space="preserve"> </w:t>
      </w:r>
      <w:r w:rsidR="00AC28B4" w:rsidRPr="004B1A1A">
        <w:rPr>
          <w:rFonts w:eastAsia="Times New Roman" w:cs="Times New Roman"/>
          <w:b/>
          <w:sz w:val="24"/>
          <w:szCs w:val="24"/>
          <w:lang w:eastAsia="pl-PL"/>
        </w:rPr>
        <w:t>Tak, z</w:t>
      </w:r>
      <w:r w:rsidR="003A0FAC" w:rsidRPr="004B1A1A">
        <w:rPr>
          <w:rFonts w:eastAsia="Times New Roman" w:cs="Times New Roman"/>
          <w:b/>
          <w:sz w:val="24"/>
          <w:szCs w:val="24"/>
          <w:lang w:eastAsia="pl-PL"/>
        </w:rPr>
        <w:t xml:space="preserve">amawiający </w:t>
      </w:r>
      <w:r w:rsidR="00D17259" w:rsidRPr="004B1A1A">
        <w:rPr>
          <w:rFonts w:eastAsia="Times New Roman" w:cs="Times New Roman"/>
          <w:b/>
          <w:sz w:val="24"/>
          <w:szCs w:val="24"/>
          <w:lang w:eastAsia="pl-PL"/>
        </w:rPr>
        <w:t>dopuszcza</w:t>
      </w:r>
      <w:r w:rsidR="00D17259">
        <w:rPr>
          <w:rFonts w:eastAsia="Times New Roman" w:cs="Times New Roman"/>
          <w:b/>
          <w:sz w:val="24"/>
          <w:szCs w:val="24"/>
          <w:lang w:eastAsia="pl-PL"/>
        </w:rPr>
        <w:t xml:space="preserve"> </w:t>
      </w:r>
    </w:p>
    <w:p w14:paraId="0F70B232" w14:textId="77777777" w:rsidR="00E228A4" w:rsidRDefault="00E228A4" w:rsidP="00E228A4">
      <w:pPr>
        <w:widowControl w:val="0"/>
        <w:tabs>
          <w:tab w:val="left" w:pos="0"/>
        </w:tabs>
        <w:jc w:val="both"/>
        <w:outlineLvl w:val="5"/>
        <w:rPr>
          <w:rFonts w:eastAsia="Times New Roman" w:cs="Times New Roman"/>
          <w:b/>
          <w:sz w:val="24"/>
          <w:szCs w:val="24"/>
          <w:lang w:eastAsia="pl-PL"/>
        </w:rPr>
      </w:pPr>
    </w:p>
    <w:p w14:paraId="10F811CF" w14:textId="77777777" w:rsidR="00E228A4" w:rsidRPr="005A551C"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 xml:space="preserve">82 - </w:t>
      </w:r>
      <w:r w:rsidRPr="005A551C">
        <w:rPr>
          <w:rFonts w:eastAsia="Times New Roman" w:cs="Times New Roman"/>
          <w:b/>
          <w:bCs/>
          <w:color w:val="000000"/>
          <w:sz w:val="24"/>
          <w:szCs w:val="24"/>
          <w:lang w:eastAsia="pl-PL"/>
        </w:rPr>
        <w:t xml:space="preserve">dotyczy pakietu nr 2 – Kolumny anestezjologiczne </w:t>
      </w:r>
    </w:p>
    <w:p w14:paraId="12E04628" w14:textId="055615AE" w:rsidR="00E228A4" w:rsidRPr="004B1A1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5A551C">
        <w:rPr>
          <w:rFonts w:eastAsia="Times New Roman" w:cs="Times New Roman"/>
          <w:color w:val="000000"/>
          <w:sz w:val="24"/>
          <w:szCs w:val="24"/>
          <w:lang w:eastAsia="pl-PL"/>
        </w:rPr>
        <w:t xml:space="preserve">Czy Zamawiający dopuszcza kolumnę, której konsola nie jest łączona z ramieniem poprzez łącznik o </w:t>
      </w:r>
      <w:r w:rsidRPr="004B1A1A">
        <w:rPr>
          <w:rFonts w:eastAsia="Times New Roman" w:cs="Times New Roman"/>
          <w:color w:val="000000"/>
          <w:sz w:val="24"/>
          <w:szCs w:val="24"/>
          <w:lang w:eastAsia="pl-PL"/>
        </w:rPr>
        <w:t xml:space="preserve">przekroju owalnym i średnicy min. 11 cm? Jest to parametr, który nie wpływa na funkcjonalność urządzenia. </w:t>
      </w:r>
    </w:p>
    <w:p w14:paraId="40F02ACC" w14:textId="6F8ADA9C" w:rsidR="00E228A4" w:rsidRPr="004B1A1A" w:rsidRDefault="00E228A4" w:rsidP="00E228A4">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Tak, zamawiający dopuszcza</w:t>
      </w:r>
    </w:p>
    <w:p w14:paraId="0D18B8B4" w14:textId="77777777" w:rsidR="00E228A4" w:rsidRPr="004B1A1A" w:rsidRDefault="00E228A4" w:rsidP="00E228A4">
      <w:pPr>
        <w:widowControl w:val="0"/>
        <w:jc w:val="both"/>
        <w:rPr>
          <w:rFonts w:eastAsia="Times New Roman" w:cs="Times New Roman"/>
          <w:sz w:val="24"/>
        </w:rPr>
      </w:pPr>
    </w:p>
    <w:p w14:paraId="68C4E9D1" w14:textId="77777777" w:rsidR="00E228A4" w:rsidRPr="004B1A1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83 - </w:t>
      </w:r>
      <w:r w:rsidRPr="004B1A1A">
        <w:rPr>
          <w:rFonts w:eastAsia="Times New Roman" w:cs="Times New Roman"/>
          <w:b/>
          <w:bCs/>
          <w:color w:val="000000"/>
          <w:sz w:val="24"/>
          <w:szCs w:val="24"/>
          <w:lang w:eastAsia="pl-PL"/>
        </w:rPr>
        <w:t xml:space="preserve">dotyczy pakietu nr 2 – Kolumny anestezjologiczne </w:t>
      </w:r>
    </w:p>
    <w:p w14:paraId="2CF86378" w14:textId="537AFC5B" w:rsidR="00E228A4" w:rsidRPr="004B1A1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której ramiona wykonane są z aluminium malowanego na kolor biały? </w:t>
      </w:r>
    </w:p>
    <w:p w14:paraId="500CB162" w14:textId="1EA78E12" w:rsidR="00E228A4" w:rsidRPr="004B1A1A" w:rsidRDefault="00E228A4" w:rsidP="00E228A4">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p>
    <w:p w14:paraId="11FDDEB0" w14:textId="77777777" w:rsidR="00E228A4" w:rsidRPr="004B1A1A" w:rsidRDefault="00E228A4" w:rsidP="00E228A4">
      <w:pPr>
        <w:widowControl w:val="0"/>
        <w:tabs>
          <w:tab w:val="left" w:pos="0"/>
        </w:tabs>
        <w:jc w:val="both"/>
        <w:outlineLvl w:val="5"/>
        <w:rPr>
          <w:rFonts w:eastAsia="Times New Roman" w:cs="Times New Roman"/>
          <w:b/>
          <w:sz w:val="24"/>
          <w:szCs w:val="24"/>
          <w:lang w:eastAsia="pl-PL"/>
        </w:rPr>
      </w:pPr>
    </w:p>
    <w:p w14:paraId="4F4B9FB0" w14:textId="77777777" w:rsidR="00E228A4" w:rsidRPr="004B1A1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84 - </w:t>
      </w:r>
      <w:r w:rsidRPr="004B1A1A">
        <w:rPr>
          <w:rFonts w:eastAsia="Times New Roman" w:cs="Times New Roman"/>
          <w:b/>
          <w:bCs/>
          <w:color w:val="000000"/>
          <w:sz w:val="24"/>
          <w:szCs w:val="24"/>
          <w:lang w:eastAsia="pl-PL"/>
        </w:rPr>
        <w:t xml:space="preserve">dotyczy pakietu nr 2 – Kolumny anestezjologiczne </w:t>
      </w:r>
    </w:p>
    <w:p w14:paraId="7303D891" w14:textId="644F7A4B" w:rsidR="00E228A4" w:rsidRPr="004B1A1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4B1A1A">
        <w:rPr>
          <w:rFonts w:eastAsia="Times New Roman" w:cs="Times New Roman"/>
          <w:color w:val="000000"/>
          <w:sz w:val="24"/>
          <w:szCs w:val="24"/>
          <w:lang w:eastAsia="pl-PL"/>
        </w:rPr>
        <w:t xml:space="preserve">Czy Zamawiający dopuszcza kolumnę, której ramiona mają kształt odwróconego trapezu z zaokrąglonymi bocznymi krawędziami? Powyższy kształt znacznie ogranicza osiadanie kurzu na bocznych częściach ramienia kolumny </w:t>
      </w:r>
    </w:p>
    <w:p w14:paraId="6CE15133" w14:textId="7E5355E5" w:rsidR="00056A77" w:rsidRDefault="00E228A4" w:rsidP="00056A77">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DA61D0" w:rsidRPr="004B1A1A">
        <w:rPr>
          <w:rFonts w:eastAsia="Times New Roman" w:cs="Times New Roman"/>
          <w:b/>
          <w:sz w:val="24"/>
          <w:szCs w:val="24"/>
          <w:lang w:eastAsia="pl-PL"/>
        </w:rPr>
        <w:t>Tak</w:t>
      </w:r>
      <w:r w:rsidR="00AC28B4" w:rsidRPr="004B1A1A">
        <w:rPr>
          <w:rFonts w:eastAsia="Times New Roman" w:cs="Times New Roman"/>
          <w:b/>
          <w:sz w:val="24"/>
          <w:szCs w:val="24"/>
          <w:lang w:eastAsia="pl-PL"/>
        </w:rPr>
        <w:t>,</w:t>
      </w:r>
      <w:r w:rsidR="00AC28B4" w:rsidRPr="00AC28B4">
        <w:rPr>
          <w:rFonts w:eastAsia="Times New Roman" w:cs="Times New Roman"/>
          <w:b/>
          <w:sz w:val="24"/>
          <w:szCs w:val="24"/>
          <w:lang w:eastAsia="pl-PL"/>
        </w:rPr>
        <w:t xml:space="preserve"> zamawiający dopuszcza</w:t>
      </w:r>
    </w:p>
    <w:p w14:paraId="699462B0" w14:textId="77777777" w:rsidR="00E228A4" w:rsidRDefault="00E228A4" w:rsidP="00E228A4">
      <w:pPr>
        <w:widowControl w:val="0"/>
        <w:jc w:val="both"/>
        <w:rPr>
          <w:rFonts w:eastAsia="Times New Roman" w:cs="Times New Roman"/>
          <w:sz w:val="24"/>
        </w:rPr>
      </w:pPr>
    </w:p>
    <w:p w14:paraId="6213BF26" w14:textId="77777777" w:rsidR="00E228A4" w:rsidRPr="00F404F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85 - </w:t>
      </w:r>
      <w:r w:rsidRPr="00F404FA">
        <w:rPr>
          <w:rFonts w:eastAsia="Times New Roman" w:cs="Times New Roman"/>
          <w:b/>
          <w:bCs/>
          <w:color w:val="000000"/>
          <w:sz w:val="24"/>
          <w:szCs w:val="24"/>
          <w:lang w:eastAsia="pl-PL"/>
        </w:rPr>
        <w:t xml:space="preserve">dotyczy pakietu nr 2 – Kolumny anestezjologiczne </w:t>
      </w:r>
    </w:p>
    <w:p w14:paraId="60080DEC" w14:textId="27CB97BA" w:rsidR="00E228A4" w:rsidRPr="00F404F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kolumnę o szerokości profilu ramienia 207,5 mm co stanowi nieznaczną różnicę? </w:t>
      </w:r>
    </w:p>
    <w:p w14:paraId="300AFBAA" w14:textId="3CF19007" w:rsidR="00E228A4" w:rsidRPr="00F404FA"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Tak, zamawiający dopuszcza</w:t>
      </w:r>
    </w:p>
    <w:p w14:paraId="54C3B8F0" w14:textId="77777777" w:rsidR="005A551C" w:rsidRPr="00F404FA" w:rsidRDefault="005A551C" w:rsidP="00B77D2D">
      <w:pPr>
        <w:widowControl w:val="0"/>
        <w:tabs>
          <w:tab w:val="left" w:pos="0"/>
        </w:tabs>
        <w:jc w:val="both"/>
        <w:outlineLvl w:val="5"/>
        <w:rPr>
          <w:rFonts w:eastAsia="Times New Roman" w:cs="Times New Roman"/>
          <w:b/>
          <w:sz w:val="24"/>
          <w:szCs w:val="24"/>
          <w:lang w:eastAsia="pl-PL"/>
        </w:rPr>
      </w:pPr>
    </w:p>
    <w:p w14:paraId="3A858D85" w14:textId="77777777" w:rsidR="00631131" w:rsidRPr="00F404FA" w:rsidRDefault="00E228A4" w:rsidP="00631131">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86 - </w:t>
      </w:r>
      <w:r w:rsidRPr="00F404FA">
        <w:rPr>
          <w:rFonts w:eastAsia="Times New Roman" w:cs="Times New Roman"/>
          <w:b/>
          <w:bCs/>
          <w:color w:val="000000"/>
          <w:sz w:val="24"/>
          <w:szCs w:val="24"/>
          <w:lang w:eastAsia="pl-PL"/>
        </w:rPr>
        <w:t xml:space="preserve">dotyczy pakietu nr 2 – Kolumny anestezjologiczne </w:t>
      </w:r>
    </w:p>
    <w:p w14:paraId="08BA0D77" w14:textId="3092FF5C" w:rsidR="00E228A4" w:rsidRPr="00F404FA" w:rsidRDefault="00631131" w:rsidP="00631131">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color w:val="000000"/>
          <w:sz w:val="24"/>
          <w:szCs w:val="24"/>
          <w:lang w:eastAsia="pl-PL"/>
        </w:rPr>
        <w:t xml:space="preserve">Czy Zamawiający dopuszcza kolumnę wyposażoną w dotykowe zwalnianie hamulców pneumatycznych za pomocą dwuręcznego jednoczęściowego uchwytu (poprzez chwyt obu dłoni) zorientowanego poziomo bez oznaczeń kolorystycznych -przymocowanego do jednej z półek? </w:t>
      </w:r>
    </w:p>
    <w:p w14:paraId="64A33F15" w14:textId="1A4945D9" w:rsidR="00E228A4" w:rsidRPr="00F404FA"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65B7F2F3" w14:textId="77777777" w:rsidR="00E228A4" w:rsidRPr="00F404FA" w:rsidRDefault="00E228A4" w:rsidP="00E228A4">
      <w:pPr>
        <w:widowControl w:val="0"/>
        <w:tabs>
          <w:tab w:val="left" w:pos="0"/>
        </w:tabs>
        <w:jc w:val="both"/>
        <w:outlineLvl w:val="5"/>
        <w:rPr>
          <w:rFonts w:eastAsia="Times New Roman" w:cs="Times New Roman"/>
          <w:b/>
          <w:sz w:val="24"/>
          <w:szCs w:val="24"/>
          <w:lang w:eastAsia="pl-PL"/>
        </w:rPr>
      </w:pPr>
    </w:p>
    <w:p w14:paraId="687F3225" w14:textId="77777777" w:rsidR="00E228A4" w:rsidRPr="00F404F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87 - </w:t>
      </w:r>
      <w:r w:rsidRPr="00F404FA">
        <w:rPr>
          <w:rFonts w:eastAsia="Times New Roman" w:cs="Times New Roman"/>
          <w:b/>
          <w:bCs/>
          <w:color w:val="000000"/>
          <w:sz w:val="24"/>
          <w:szCs w:val="24"/>
          <w:lang w:eastAsia="pl-PL"/>
        </w:rPr>
        <w:t xml:space="preserve">dotyczy pakietu nr 2 – Kolumny anestezjologiczne </w:t>
      </w:r>
    </w:p>
    <w:p w14:paraId="0972F50B" w14:textId="25E2679C" w:rsidR="00E228A4" w:rsidRPr="00F404FA" w:rsidRDefault="00631131" w:rsidP="00631131">
      <w:pPr>
        <w:suppressAutoHyphens w:val="0"/>
        <w:autoSpaceDE w:val="0"/>
        <w:autoSpaceDN w:val="0"/>
        <w:adjustRightInd w:val="0"/>
        <w:spacing w:after="34"/>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kolumnę bez sygnalizatora odblokowania hamulca w postaci diody LED zamontowanego na zaślepce ramienia? </w:t>
      </w:r>
    </w:p>
    <w:p w14:paraId="1A2F548E" w14:textId="08095034" w:rsidR="00E228A4" w:rsidRPr="00F404FA"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305A3D84" w14:textId="77777777" w:rsidR="00E228A4" w:rsidRPr="00F404FA" w:rsidRDefault="00E228A4" w:rsidP="00E228A4">
      <w:pPr>
        <w:widowControl w:val="0"/>
        <w:jc w:val="both"/>
        <w:rPr>
          <w:rFonts w:eastAsia="Times New Roman" w:cs="Times New Roman"/>
          <w:sz w:val="24"/>
        </w:rPr>
      </w:pPr>
    </w:p>
    <w:p w14:paraId="34FC41B3" w14:textId="77777777" w:rsidR="00E228A4" w:rsidRPr="00F404F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88 - </w:t>
      </w:r>
      <w:r w:rsidRPr="00F404FA">
        <w:rPr>
          <w:rFonts w:eastAsia="Times New Roman" w:cs="Times New Roman"/>
          <w:b/>
          <w:bCs/>
          <w:color w:val="000000"/>
          <w:sz w:val="24"/>
          <w:szCs w:val="24"/>
          <w:lang w:eastAsia="pl-PL"/>
        </w:rPr>
        <w:t xml:space="preserve">dotyczy pakietu nr 2 – Kolumny anestezjologiczne </w:t>
      </w:r>
    </w:p>
    <w:p w14:paraId="1771C320" w14:textId="3FA109D9" w:rsidR="00631131" w:rsidRPr="00F404FA" w:rsidRDefault="00631131" w:rsidP="00631131">
      <w:pPr>
        <w:suppressAutoHyphens w:val="0"/>
        <w:autoSpaceDE w:val="0"/>
        <w:autoSpaceDN w:val="0"/>
        <w:adjustRightInd w:val="0"/>
        <w:jc w:val="both"/>
        <w:rPr>
          <w:rFonts w:eastAsia="Times New Roman" w:cs="Times New Roman"/>
          <w:color w:val="000000"/>
          <w:sz w:val="24"/>
          <w:szCs w:val="24"/>
          <w:lang w:eastAsia="pl-PL"/>
        </w:rPr>
      </w:pPr>
      <w:r w:rsidRPr="00F404FA">
        <w:rPr>
          <w:rFonts w:eastAsia="Times New Roman" w:cs="Times New Roman"/>
          <w:color w:val="000000"/>
          <w:sz w:val="24"/>
          <w:szCs w:val="24"/>
          <w:lang w:eastAsia="pl-PL"/>
        </w:rPr>
        <w:t xml:space="preserve">Czy Zamawiający dopuszcza kolumnę wyposażoną w półki oraz szufladę wykonane z aluminium? Półka łatwa do utrzymania w czystości: powierzchnia półki górna oraz dolna gładka bez widocznych śrub, nitów mocujących, otworów oraz rantów. </w:t>
      </w:r>
    </w:p>
    <w:p w14:paraId="66616455" w14:textId="20039164" w:rsidR="00E228A4" w:rsidRPr="00F404FA" w:rsidRDefault="00631131" w:rsidP="00E228A4">
      <w:pPr>
        <w:widowControl w:val="0"/>
        <w:tabs>
          <w:tab w:val="left" w:pos="0"/>
        </w:tabs>
        <w:jc w:val="both"/>
        <w:outlineLvl w:val="5"/>
        <w:rPr>
          <w:rFonts w:eastAsia="Times New Roman" w:cs="Times New Roman"/>
          <w:sz w:val="24"/>
          <w:szCs w:val="24"/>
          <w:lang w:eastAsia="pl-PL"/>
        </w:rPr>
      </w:pPr>
      <w:r w:rsidRPr="00F404FA">
        <w:rPr>
          <w:rFonts w:eastAsia="Times New Roman" w:cs="Times New Roman"/>
          <w:sz w:val="24"/>
          <w:szCs w:val="24"/>
          <w:lang w:eastAsia="pl-PL"/>
        </w:rPr>
        <w:t>Powierzchnia półki od strony głowicy wyprofilowana ku górze. Profil uniemożliwiający swobodne przelewnie się cieczy na powierzchnie głowicy z gniazdami podczas przypadkowego rozlania płynu na półkę.</w:t>
      </w:r>
    </w:p>
    <w:p w14:paraId="4152ED6A" w14:textId="1A2F320A" w:rsidR="00E228A4"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Tak, zamawiający dopuszcza</w:t>
      </w:r>
    </w:p>
    <w:p w14:paraId="256AE1DD" w14:textId="77777777" w:rsidR="00E228A4" w:rsidRDefault="00E228A4" w:rsidP="00E228A4">
      <w:pPr>
        <w:widowControl w:val="0"/>
        <w:tabs>
          <w:tab w:val="left" w:pos="0"/>
        </w:tabs>
        <w:jc w:val="both"/>
        <w:outlineLvl w:val="5"/>
        <w:rPr>
          <w:rFonts w:eastAsia="Times New Roman" w:cs="Times New Roman"/>
          <w:b/>
          <w:sz w:val="24"/>
          <w:szCs w:val="24"/>
          <w:lang w:eastAsia="pl-PL"/>
        </w:rPr>
      </w:pPr>
    </w:p>
    <w:p w14:paraId="2777ACA7" w14:textId="77777777" w:rsidR="00E228A4" w:rsidRPr="004B1A1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4B1A1A">
        <w:rPr>
          <w:rFonts w:eastAsia="Times New Roman" w:cs="Times New Roman"/>
          <w:b/>
          <w:sz w:val="24"/>
          <w:szCs w:val="24"/>
          <w:lang w:eastAsia="pl-PL"/>
        </w:rPr>
        <w:t xml:space="preserve">Pytanie 89 - </w:t>
      </w:r>
      <w:r w:rsidRPr="004B1A1A">
        <w:rPr>
          <w:rFonts w:eastAsia="Times New Roman" w:cs="Times New Roman"/>
          <w:b/>
          <w:bCs/>
          <w:color w:val="000000"/>
          <w:sz w:val="24"/>
          <w:szCs w:val="24"/>
          <w:lang w:eastAsia="pl-PL"/>
        </w:rPr>
        <w:t xml:space="preserve">dotyczy pakietu nr 2 – Kolumny anestezjologiczne </w:t>
      </w:r>
    </w:p>
    <w:p w14:paraId="708ED87E" w14:textId="29E4AA82" w:rsidR="00E228A4" w:rsidRPr="004B1A1A" w:rsidRDefault="00631131" w:rsidP="00E228A4">
      <w:pPr>
        <w:widowControl w:val="0"/>
        <w:tabs>
          <w:tab w:val="left" w:pos="0"/>
        </w:tabs>
        <w:jc w:val="both"/>
        <w:outlineLvl w:val="5"/>
        <w:rPr>
          <w:rFonts w:eastAsia="Times New Roman" w:cs="Times New Roman"/>
          <w:sz w:val="24"/>
          <w:szCs w:val="24"/>
          <w:lang w:eastAsia="pl-PL"/>
        </w:rPr>
      </w:pPr>
      <w:r w:rsidRPr="004B1A1A">
        <w:rPr>
          <w:rFonts w:eastAsia="Times New Roman" w:cs="Times New Roman"/>
          <w:sz w:val="24"/>
          <w:szCs w:val="24"/>
          <w:lang w:eastAsia="pl-PL"/>
        </w:rPr>
        <w:t>Czy wysięgniki na pompy infuzyjne mają być wyposażone w wewnętrzne zatrzaskiwane kanały do prowadzenia kabli (zasilania pomp infuzyjnych)?</w:t>
      </w:r>
    </w:p>
    <w:p w14:paraId="2AEFCA0F" w14:textId="605B7A17" w:rsidR="00E228A4" w:rsidRPr="000F4F7F" w:rsidRDefault="00E228A4" w:rsidP="00056A77">
      <w:pPr>
        <w:widowControl w:val="0"/>
        <w:tabs>
          <w:tab w:val="left" w:pos="0"/>
        </w:tabs>
        <w:jc w:val="both"/>
        <w:outlineLvl w:val="5"/>
        <w:rPr>
          <w:rFonts w:eastAsia="Times New Roman" w:cs="Times New Roman"/>
          <w:b/>
          <w:bCs/>
          <w:color w:val="ED7D31" w:themeColor="accent2"/>
          <w:sz w:val="24"/>
          <w:szCs w:val="24"/>
          <w:lang w:eastAsia="pl-PL"/>
        </w:rPr>
      </w:pPr>
      <w:r w:rsidRPr="004B1A1A">
        <w:rPr>
          <w:rFonts w:eastAsia="Times New Roman" w:cs="Times New Roman"/>
          <w:b/>
          <w:sz w:val="24"/>
          <w:szCs w:val="24"/>
          <w:lang w:eastAsia="pl-PL"/>
        </w:rPr>
        <w:t xml:space="preserve">ODPOWIEDŹ: </w:t>
      </w:r>
      <w:r w:rsidR="000F4F7F" w:rsidRPr="004B1A1A">
        <w:rPr>
          <w:rFonts w:eastAsia="Times New Roman" w:cs="Times New Roman"/>
          <w:b/>
          <w:bCs/>
          <w:sz w:val="24"/>
          <w:szCs w:val="24"/>
          <w:lang w:eastAsia="pl-PL"/>
        </w:rPr>
        <w:t>W</w:t>
      </w:r>
      <w:r w:rsidR="0081687D" w:rsidRPr="004B1A1A">
        <w:rPr>
          <w:rFonts w:eastAsia="Times New Roman" w:cs="Times New Roman"/>
          <w:b/>
          <w:bCs/>
          <w:sz w:val="24"/>
          <w:szCs w:val="24"/>
          <w:lang w:eastAsia="pl-PL"/>
        </w:rPr>
        <w:t xml:space="preserve">ysięgniki na pompy infuzyjne mogą być wyposażone w wewnętrzne zatrzaskiwane kanały do prowadzenia kabli ale </w:t>
      </w:r>
      <w:r w:rsidR="00D168B3" w:rsidRPr="004B1A1A">
        <w:rPr>
          <w:rFonts w:eastAsia="Times New Roman" w:cs="Times New Roman"/>
          <w:b/>
          <w:bCs/>
          <w:sz w:val="24"/>
          <w:szCs w:val="24"/>
          <w:lang w:eastAsia="pl-PL"/>
        </w:rPr>
        <w:t>zamawiają</w:t>
      </w:r>
      <w:r w:rsidR="00441027" w:rsidRPr="004B1A1A">
        <w:rPr>
          <w:rFonts w:eastAsia="Times New Roman" w:cs="Times New Roman"/>
          <w:b/>
          <w:bCs/>
          <w:sz w:val="24"/>
          <w:szCs w:val="24"/>
          <w:lang w:eastAsia="pl-PL"/>
        </w:rPr>
        <w:t>cy nie wymaga takiego rozwiązan</w:t>
      </w:r>
      <w:r w:rsidR="000F4F7F" w:rsidRPr="004B1A1A">
        <w:rPr>
          <w:rFonts w:eastAsia="Times New Roman" w:cs="Times New Roman"/>
          <w:b/>
          <w:bCs/>
          <w:sz w:val="24"/>
          <w:szCs w:val="24"/>
          <w:lang w:eastAsia="pl-PL"/>
        </w:rPr>
        <w:t>ia</w:t>
      </w:r>
    </w:p>
    <w:p w14:paraId="2463C239" w14:textId="77777777" w:rsidR="00056A77" w:rsidRDefault="00056A77" w:rsidP="00056A77">
      <w:pPr>
        <w:widowControl w:val="0"/>
        <w:tabs>
          <w:tab w:val="left" w:pos="0"/>
        </w:tabs>
        <w:jc w:val="both"/>
        <w:outlineLvl w:val="5"/>
        <w:rPr>
          <w:rFonts w:eastAsia="Times New Roman" w:cs="Times New Roman"/>
          <w:sz w:val="24"/>
        </w:rPr>
      </w:pPr>
    </w:p>
    <w:p w14:paraId="0F511960" w14:textId="77777777" w:rsidR="00E228A4" w:rsidRPr="00F404FA" w:rsidRDefault="00E228A4" w:rsidP="00E228A4">
      <w:pPr>
        <w:suppressAutoHyphens w:val="0"/>
        <w:autoSpaceDE w:val="0"/>
        <w:autoSpaceDN w:val="0"/>
        <w:adjustRightInd w:val="0"/>
        <w:jc w:val="both"/>
        <w:rPr>
          <w:rFonts w:eastAsia="Times New Roman" w:cs="Times New Roman"/>
          <w:b/>
          <w:bCs/>
          <w:color w:val="000000"/>
          <w:sz w:val="24"/>
          <w:szCs w:val="24"/>
          <w:lang w:eastAsia="pl-PL"/>
        </w:rPr>
      </w:pPr>
      <w:r w:rsidRPr="00F404FA">
        <w:rPr>
          <w:rFonts w:eastAsia="Times New Roman" w:cs="Times New Roman"/>
          <w:b/>
          <w:sz w:val="24"/>
          <w:szCs w:val="24"/>
          <w:lang w:eastAsia="pl-PL"/>
        </w:rPr>
        <w:t xml:space="preserve">Pytanie 90 - </w:t>
      </w:r>
      <w:r w:rsidRPr="00F404FA">
        <w:rPr>
          <w:rFonts w:eastAsia="Times New Roman" w:cs="Times New Roman"/>
          <w:b/>
          <w:bCs/>
          <w:color w:val="000000"/>
          <w:sz w:val="24"/>
          <w:szCs w:val="24"/>
          <w:lang w:eastAsia="pl-PL"/>
        </w:rPr>
        <w:t xml:space="preserve">dotyczy pakietu nr 2 – Kolumny anestezjologiczne </w:t>
      </w:r>
    </w:p>
    <w:p w14:paraId="1CA6F1A0" w14:textId="1D699B87" w:rsidR="00E228A4" w:rsidRPr="00F404FA" w:rsidRDefault="00631131" w:rsidP="00E228A4">
      <w:pPr>
        <w:widowControl w:val="0"/>
        <w:tabs>
          <w:tab w:val="left" w:pos="0"/>
        </w:tabs>
        <w:jc w:val="both"/>
        <w:outlineLvl w:val="5"/>
        <w:rPr>
          <w:rFonts w:eastAsia="Times New Roman" w:cs="Times New Roman"/>
          <w:sz w:val="24"/>
          <w:szCs w:val="24"/>
          <w:lang w:eastAsia="pl-PL"/>
        </w:rPr>
      </w:pPr>
      <w:r w:rsidRPr="00F404FA">
        <w:rPr>
          <w:rFonts w:eastAsia="Times New Roman" w:cs="Times New Roman"/>
          <w:sz w:val="24"/>
          <w:szCs w:val="24"/>
          <w:lang w:eastAsia="pl-PL"/>
        </w:rPr>
        <w:t>Czy Zamawiający dopuszcza kolumnę wyposażoną w płytę interfejsową zainstalowaną na wysokości sufitu podwieszanego, na której wykonane będą połączenia instalacji wewnętrznych kolumny ze szpitalnymi instalacjami gazowymi, elektrycznymi i niskoprądowymi bez zaworów?</w:t>
      </w:r>
    </w:p>
    <w:p w14:paraId="4B904311" w14:textId="5E7D7CD7" w:rsidR="00E228A4" w:rsidRPr="00F404FA"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0D50FF70" w14:textId="77777777" w:rsidR="00E228A4" w:rsidRPr="00F404FA" w:rsidRDefault="00E228A4" w:rsidP="00B77D2D">
      <w:pPr>
        <w:widowControl w:val="0"/>
        <w:tabs>
          <w:tab w:val="left" w:pos="0"/>
        </w:tabs>
        <w:jc w:val="both"/>
        <w:outlineLvl w:val="5"/>
        <w:rPr>
          <w:rFonts w:eastAsia="Times New Roman" w:cs="Times New Roman"/>
          <w:b/>
          <w:sz w:val="24"/>
          <w:szCs w:val="24"/>
          <w:lang w:eastAsia="pl-PL"/>
        </w:rPr>
      </w:pPr>
    </w:p>
    <w:p w14:paraId="6C0C1425" w14:textId="77777777" w:rsidR="00631131" w:rsidRPr="00F404FA" w:rsidRDefault="00E228A4"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91 - </w:t>
      </w:r>
      <w:r w:rsidR="00631131" w:rsidRPr="00F404FA">
        <w:rPr>
          <w:rFonts w:eastAsia="Times New Roman" w:cs="Times New Roman"/>
          <w:b/>
          <w:bCs/>
          <w:sz w:val="24"/>
        </w:rPr>
        <w:t xml:space="preserve">dotyczy pakietu 3 - Kolumny chirurgiczne </w:t>
      </w:r>
    </w:p>
    <w:p w14:paraId="414F12E3" w14:textId="276B76A7" w:rsidR="00E228A4" w:rsidRPr="00F404FA" w:rsidRDefault="00631131" w:rsidP="00631131">
      <w:pPr>
        <w:widowControl w:val="0"/>
        <w:jc w:val="both"/>
        <w:rPr>
          <w:rFonts w:eastAsia="Times New Roman" w:cs="Times New Roman"/>
          <w:sz w:val="24"/>
        </w:rPr>
      </w:pPr>
      <w:r w:rsidRPr="00F404FA">
        <w:rPr>
          <w:rFonts w:eastAsia="Times New Roman" w:cs="Times New Roman"/>
          <w:sz w:val="24"/>
        </w:rPr>
        <w:t xml:space="preserve">Czy Zamawiający dopuszcza kolumnę, której panele instalacyjne wykonane są z aluminium anodowanego? </w:t>
      </w:r>
    </w:p>
    <w:p w14:paraId="11945906" w14:textId="1F9F66C7" w:rsidR="00E228A4"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Tak, zamawiający dopuszcza</w:t>
      </w:r>
    </w:p>
    <w:p w14:paraId="0327E465" w14:textId="77777777" w:rsidR="00E228A4" w:rsidRDefault="00E228A4" w:rsidP="00E228A4">
      <w:pPr>
        <w:widowControl w:val="0"/>
        <w:tabs>
          <w:tab w:val="left" w:pos="0"/>
        </w:tabs>
        <w:jc w:val="both"/>
        <w:outlineLvl w:val="5"/>
        <w:rPr>
          <w:rFonts w:eastAsia="Times New Roman" w:cs="Times New Roman"/>
          <w:b/>
          <w:sz w:val="24"/>
          <w:szCs w:val="24"/>
          <w:lang w:eastAsia="pl-PL"/>
        </w:rPr>
      </w:pPr>
    </w:p>
    <w:p w14:paraId="031B6EAE" w14:textId="77777777" w:rsidR="00631131" w:rsidRPr="00F404FA" w:rsidRDefault="00E228A4"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92 - </w:t>
      </w:r>
      <w:r w:rsidR="00631131" w:rsidRPr="00F404FA">
        <w:rPr>
          <w:rFonts w:eastAsia="Times New Roman" w:cs="Times New Roman"/>
          <w:b/>
          <w:bCs/>
          <w:sz w:val="24"/>
        </w:rPr>
        <w:t xml:space="preserve">dotyczy pakietu 3 - Kolumny chirurgiczne </w:t>
      </w:r>
    </w:p>
    <w:p w14:paraId="1F0A4BC4" w14:textId="2C8551A3" w:rsidR="00E228A4" w:rsidRPr="00F404FA" w:rsidRDefault="00631131" w:rsidP="00631131">
      <w:pPr>
        <w:widowControl w:val="0"/>
        <w:jc w:val="both"/>
        <w:rPr>
          <w:rFonts w:eastAsia="Times New Roman" w:cs="Times New Roman"/>
          <w:sz w:val="24"/>
        </w:rPr>
      </w:pPr>
      <w:r w:rsidRPr="00F404FA">
        <w:rPr>
          <w:rFonts w:eastAsia="Times New Roman" w:cs="Times New Roman"/>
          <w:sz w:val="24"/>
        </w:rPr>
        <w:t xml:space="preserve">Czy Zamawiający dopuszcza kolumnę ze wspólnym kanałem dla przewodów elektrycznych oraz gazowych? </w:t>
      </w:r>
    </w:p>
    <w:p w14:paraId="6909501A" w14:textId="0F2B34CD" w:rsidR="00E228A4" w:rsidRDefault="00E228A4" w:rsidP="00E228A4">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7A7E74C9" w14:textId="77777777" w:rsidR="00E228A4" w:rsidRDefault="00E228A4" w:rsidP="00E228A4">
      <w:pPr>
        <w:widowControl w:val="0"/>
        <w:jc w:val="both"/>
        <w:rPr>
          <w:rFonts w:eastAsia="Times New Roman" w:cs="Times New Roman"/>
          <w:sz w:val="24"/>
        </w:rPr>
      </w:pPr>
    </w:p>
    <w:p w14:paraId="7BAFE655" w14:textId="77777777" w:rsidR="00631131" w:rsidRPr="005A551C" w:rsidRDefault="00E228A4" w:rsidP="00631131">
      <w:pPr>
        <w:widowControl w:val="0"/>
        <w:jc w:val="both"/>
        <w:rPr>
          <w:rFonts w:eastAsia="Times New Roman" w:cs="Times New Roman"/>
          <w:sz w:val="24"/>
        </w:rPr>
      </w:pPr>
      <w:r w:rsidRPr="00FC361C">
        <w:rPr>
          <w:rFonts w:eastAsia="Times New Roman" w:cs="Times New Roman"/>
          <w:b/>
          <w:sz w:val="24"/>
          <w:szCs w:val="24"/>
          <w:lang w:eastAsia="pl-PL"/>
        </w:rPr>
        <w:t xml:space="preserve">Pytanie </w:t>
      </w:r>
      <w:r>
        <w:rPr>
          <w:rFonts w:eastAsia="Times New Roman" w:cs="Times New Roman"/>
          <w:b/>
          <w:sz w:val="24"/>
          <w:szCs w:val="24"/>
          <w:lang w:eastAsia="pl-PL"/>
        </w:rPr>
        <w:t xml:space="preserve">93 - </w:t>
      </w:r>
      <w:r w:rsidR="00631131">
        <w:rPr>
          <w:rFonts w:eastAsia="Times New Roman" w:cs="Times New Roman"/>
          <w:b/>
          <w:bCs/>
          <w:sz w:val="24"/>
        </w:rPr>
        <w:t xml:space="preserve">dotyczy pakietu 3 - </w:t>
      </w:r>
      <w:r w:rsidR="00631131" w:rsidRPr="005A551C">
        <w:rPr>
          <w:rFonts w:eastAsia="Times New Roman" w:cs="Times New Roman"/>
          <w:b/>
          <w:bCs/>
          <w:sz w:val="24"/>
        </w:rPr>
        <w:t xml:space="preserve">Kolumny chirurgiczne </w:t>
      </w:r>
    </w:p>
    <w:p w14:paraId="725B5513" w14:textId="387C1CF0" w:rsidR="00E228A4" w:rsidRPr="004B1A1A" w:rsidRDefault="00631131" w:rsidP="00631131">
      <w:pPr>
        <w:widowControl w:val="0"/>
        <w:jc w:val="both"/>
        <w:rPr>
          <w:rFonts w:eastAsia="Times New Roman" w:cs="Times New Roman"/>
          <w:sz w:val="24"/>
        </w:rPr>
      </w:pPr>
      <w:r w:rsidRPr="005A551C">
        <w:rPr>
          <w:rFonts w:eastAsia="Times New Roman" w:cs="Times New Roman"/>
          <w:sz w:val="24"/>
        </w:rPr>
        <w:t xml:space="preserve">Czy Zamawiający dopuszcza kolumnę, która ma możliwość instalacji punktów poboru gazów medycznych powyżej gniazd elektrycznych na tych samych panelach instalacyjnych, na każdej z czterech stron </w:t>
      </w:r>
      <w:r w:rsidRPr="004B1A1A">
        <w:rPr>
          <w:rFonts w:eastAsia="Times New Roman" w:cs="Times New Roman"/>
          <w:sz w:val="24"/>
        </w:rPr>
        <w:t xml:space="preserve">głowicy co stanowi wygodne rozwiązanie dla Użytkownika? </w:t>
      </w:r>
    </w:p>
    <w:p w14:paraId="08453EC6" w14:textId="0FB79D79" w:rsidR="0096529A" w:rsidRPr="004B1A1A" w:rsidRDefault="00E228A4" w:rsidP="0096529A">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r w:rsidR="00056A77" w:rsidRPr="004B1A1A">
        <w:rPr>
          <w:rFonts w:eastAsia="Times New Roman" w:cs="Times New Roman"/>
          <w:b/>
          <w:sz w:val="24"/>
          <w:szCs w:val="24"/>
          <w:lang w:eastAsia="pl-PL"/>
        </w:rPr>
        <w:t xml:space="preserve"> </w:t>
      </w:r>
    </w:p>
    <w:p w14:paraId="6D120908" w14:textId="6385D67E" w:rsidR="00E228A4" w:rsidRPr="004B1A1A" w:rsidRDefault="00E228A4" w:rsidP="00E228A4">
      <w:pPr>
        <w:widowControl w:val="0"/>
        <w:tabs>
          <w:tab w:val="left" w:pos="0"/>
        </w:tabs>
        <w:jc w:val="both"/>
        <w:outlineLvl w:val="5"/>
        <w:rPr>
          <w:rFonts w:eastAsia="Times New Roman" w:cs="Times New Roman"/>
          <w:b/>
          <w:sz w:val="24"/>
          <w:szCs w:val="24"/>
          <w:lang w:eastAsia="pl-PL"/>
        </w:rPr>
      </w:pPr>
    </w:p>
    <w:p w14:paraId="7B3EC09C" w14:textId="77777777" w:rsidR="00631131" w:rsidRPr="004B1A1A" w:rsidRDefault="00E228A4"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94 - </w:t>
      </w:r>
      <w:r w:rsidR="00631131" w:rsidRPr="004B1A1A">
        <w:rPr>
          <w:rFonts w:eastAsia="Times New Roman" w:cs="Times New Roman"/>
          <w:b/>
          <w:bCs/>
          <w:sz w:val="24"/>
        </w:rPr>
        <w:t xml:space="preserve">dotyczy pakietu 3 - Kolumny chirurgiczne </w:t>
      </w:r>
    </w:p>
    <w:p w14:paraId="34DEC467" w14:textId="130F309D" w:rsidR="00E228A4"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dopuszcza głowicę o wymiarach 302 mm x 263 mm? </w:t>
      </w:r>
    </w:p>
    <w:p w14:paraId="612163B4" w14:textId="073CE28A" w:rsidR="00E228A4" w:rsidRPr="004B1A1A" w:rsidRDefault="00E228A4" w:rsidP="00E228A4">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 zamawiający nie dopuszcza</w:t>
      </w:r>
    </w:p>
    <w:p w14:paraId="27BAC89E" w14:textId="77777777" w:rsidR="005A551C" w:rsidRPr="004B1A1A" w:rsidRDefault="005A551C" w:rsidP="00B77D2D">
      <w:pPr>
        <w:widowControl w:val="0"/>
        <w:tabs>
          <w:tab w:val="left" w:pos="0"/>
        </w:tabs>
        <w:jc w:val="both"/>
        <w:outlineLvl w:val="5"/>
        <w:rPr>
          <w:rFonts w:eastAsia="Times New Roman" w:cs="Times New Roman"/>
          <w:b/>
          <w:sz w:val="24"/>
          <w:szCs w:val="24"/>
          <w:lang w:eastAsia="pl-PL"/>
        </w:rPr>
      </w:pPr>
    </w:p>
    <w:p w14:paraId="0CFD4491"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95 - </w:t>
      </w:r>
      <w:r w:rsidR="00631131" w:rsidRPr="004B1A1A">
        <w:rPr>
          <w:rFonts w:eastAsia="Times New Roman" w:cs="Times New Roman"/>
          <w:b/>
          <w:bCs/>
          <w:sz w:val="24"/>
        </w:rPr>
        <w:t xml:space="preserve">dotyczy pakietu 3 - Kolumny chirurgiczne </w:t>
      </w:r>
    </w:p>
    <w:p w14:paraId="67910E9B" w14:textId="49304762"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Czy Zamawiający dopuszcza kolumnę o kształcie prostopadłościanu, której kąt pomiędzy ścianami bocznymi oraz ścianą przednią i tylną wynosi ok 90°?</w:t>
      </w:r>
    </w:p>
    <w:p w14:paraId="42EA4186" w14:textId="44097042"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00F404FA" w:rsidRPr="004B1A1A">
        <w:rPr>
          <w:rFonts w:eastAsia="Times New Roman" w:cs="Times New Roman"/>
          <w:b/>
          <w:color w:val="FF0000"/>
          <w:sz w:val="24"/>
          <w:szCs w:val="24"/>
          <w:lang w:eastAsia="pl-PL"/>
        </w:rPr>
        <w:t xml:space="preserve"> </w:t>
      </w:r>
      <w:r w:rsidR="0033347D" w:rsidRPr="004B1A1A">
        <w:rPr>
          <w:rFonts w:eastAsia="Times New Roman" w:cs="Times New Roman"/>
          <w:b/>
          <w:sz w:val="24"/>
          <w:szCs w:val="24"/>
          <w:lang w:eastAsia="pl-PL"/>
        </w:rPr>
        <w:t xml:space="preserve">Nie, </w:t>
      </w:r>
      <w:r w:rsidR="004B1A1A" w:rsidRPr="004B1A1A">
        <w:rPr>
          <w:rFonts w:eastAsia="Times New Roman" w:cs="Times New Roman"/>
          <w:b/>
          <w:sz w:val="24"/>
          <w:szCs w:val="24"/>
          <w:lang w:eastAsia="pl-PL"/>
        </w:rPr>
        <w:t>zamawiający nie</w:t>
      </w:r>
      <w:r w:rsidR="0033347D" w:rsidRPr="004B1A1A">
        <w:rPr>
          <w:rFonts w:eastAsia="Times New Roman" w:cs="Times New Roman"/>
          <w:b/>
          <w:sz w:val="24"/>
          <w:szCs w:val="24"/>
          <w:lang w:eastAsia="pl-PL"/>
        </w:rPr>
        <w:t xml:space="preserve"> dopuszcza</w:t>
      </w:r>
    </w:p>
    <w:p w14:paraId="2FE09D21" w14:textId="77777777"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7524B0A7"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96 - </w:t>
      </w:r>
      <w:r w:rsidR="00631131" w:rsidRPr="004B1A1A">
        <w:rPr>
          <w:rFonts w:eastAsia="Times New Roman" w:cs="Times New Roman"/>
          <w:b/>
          <w:bCs/>
          <w:sz w:val="24"/>
        </w:rPr>
        <w:t xml:space="preserve">dotyczy pakietu 3 - Kolumny chirurgiczne </w:t>
      </w:r>
    </w:p>
    <w:p w14:paraId="20017D9C" w14:textId="417BF26E"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dopuszcza kolumnę z możliwością instalacji hamulców mechanicznych blokujących dalszy obrót kolumny w odstępie 15° co stanowi parametr korzystniejszy </w:t>
      </w:r>
    </w:p>
    <w:p w14:paraId="743C7CD8" w14:textId="6711AFC0"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Tak, zamawiający dopuszcza</w:t>
      </w:r>
    </w:p>
    <w:p w14:paraId="25F8364D" w14:textId="77777777" w:rsidR="00B77D2D" w:rsidRPr="004B1A1A" w:rsidRDefault="00B77D2D" w:rsidP="00B77D2D">
      <w:pPr>
        <w:widowControl w:val="0"/>
        <w:jc w:val="both"/>
        <w:rPr>
          <w:rFonts w:eastAsia="Times New Roman" w:cs="Times New Roman"/>
          <w:sz w:val="24"/>
        </w:rPr>
      </w:pPr>
    </w:p>
    <w:p w14:paraId="28640549"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97 - </w:t>
      </w:r>
      <w:r w:rsidR="00631131" w:rsidRPr="004B1A1A">
        <w:rPr>
          <w:rFonts w:eastAsia="Times New Roman" w:cs="Times New Roman"/>
          <w:b/>
          <w:bCs/>
          <w:sz w:val="24"/>
        </w:rPr>
        <w:t xml:space="preserve">dotyczy pakietu 3 - Kolumny chirurgiczne </w:t>
      </w:r>
    </w:p>
    <w:p w14:paraId="65DA3B06" w14:textId="3C89C6DC"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wymaga, aby punkty poboru gazów medycznych posiadały zawór zwrotny, którego wymiana nie wymaga demontażu frontowej pokrywy? Punkty poboru muszą umożliwiać wymianę zaworu końcowego z systemu AGA na system DIN bez konieczności demontażu gniazda. </w:t>
      </w:r>
    </w:p>
    <w:p w14:paraId="59C8FEB9" w14:textId="0D96E975" w:rsidR="00C40382" w:rsidRPr="004B1A1A" w:rsidRDefault="00B77D2D" w:rsidP="00C40382">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3347D" w:rsidRPr="004B1A1A">
        <w:rPr>
          <w:rFonts w:eastAsia="Times New Roman" w:cs="Times New Roman"/>
          <w:b/>
          <w:sz w:val="24"/>
          <w:szCs w:val="24"/>
          <w:lang w:eastAsia="pl-PL"/>
        </w:rPr>
        <w:t>Nie, zamawiający nie wymaga ale dopuszcza</w:t>
      </w:r>
    </w:p>
    <w:p w14:paraId="1916CF14" w14:textId="0EE0EB8F" w:rsidR="00B77D2D" w:rsidRPr="004B1A1A" w:rsidRDefault="00B77D2D" w:rsidP="00B77D2D">
      <w:pPr>
        <w:widowControl w:val="0"/>
        <w:tabs>
          <w:tab w:val="left" w:pos="0"/>
        </w:tabs>
        <w:jc w:val="both"/>
        <w:outlineLvl w:val="5"/>
        <w:rPr>
          <w:rFonts w:eastAsia="Times New Roman" w:cs="Times New Roman"/>
          <w:b/>
          <w:sz w:val="24"/>
          <w:szCs w:val="24"/>
          <w:lang w:eastAsia="pl-PL"/>
        </w:rPr>
      </w:pPr>
    </w:p>
    <w:p w14:paraId="5747BB63"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98 - </w:t>
      </w:r>
      <w:r w:rsidR="00631131" w:rsidRPr="004B1A1A">
        <w:rPr>
          <w:rFonts w:eastAsia="Times New Roman" w:cs="Times New Roman"/>
          <w:b/>
          <w:bCs/>
          <w:sz w:val="24"/>
        </w:rPr>
        <w:t xml:space="preserve">dotyczy pakietu 3 - Kolumny chirurgiczne </w:t>
      </w:r>
    </w:p>
    <w:p w14:paraId="42998019" w14:textId="49EF4DAB"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dopuszcza kolumnę, która nie jest wyposażona w manometry kontrolne gazów? </w:t>
      </w:r>
    </w:p>
    <w:p w14:paraId="15D40897" w14:textId="2874B6D0"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3A0FAC" w:rsidRPr="004B1A1A">
        <w:rPr>
          <w:rFonts w:eastAsia="Times New Roman" w:cs="Times New Roman"/>
          <w:b/>
          <w:sz w:val="24"/>
          <w:szCs w:val="24"/>
          <w:lang w:eastAsia="pl-PL"/>
        </w:rPr>
        <w:t>Nie</w:t>
      </w:r>
      <w:r w:rsidR="003A0FAC" w:rsidRPr="00F404FA">
        <w:rPr>
          <w:rFonts w:eastAsia="Times New Roman" w:cs="Times New Roman"/>
          <w:b/>
          <w:sz w:val="24"/>
          <w:szCs w:val="24"/>
          <w:lang w:eastAsia="pl-PL"/>
        </w:rPr>
        <w:t>, zamawiający nie dopuszcza</w:t>
      </w:r>
    </w:p>
    <w:p w14:paraId="025A439A" w14:textId="77777777" w:rsidR="00B77D2D" w:rsidRPr="00F404FA" w:rsidRDefault="00B77D2D" w:rsidP="00B77D2D">
      <w:pPr>
        <w:widowControl w:val="0"/>
        <w:jc w:val="both"/>
        <w:rPr>
          <w:rFonts w:eastAsia="Times New Roman" w:cs="Times New Roman"/>
          <w:sz w:val="24"/>
        </w:rPr>
      </w:pPr>
    </w:p>
    <w:p w14:paraId="1377BE70" w14:textId="77777777" w:rsidR="00631131" w:rsidRPr="00F404FA" w:rsidRDefault="00B77D2D"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631131" w:rsidRPr="00F404FA">
        <w:rPr>
          <w:rFonts w:eastAsia="Times New Roman" w:cs="Times New Roman"/>
          <w:b/>
          <w:sz w:val="24"/>
          <w:szCs w:val="24"/>
          <w:lang w:eastAsia="pl-PL"/>
        </w:rPr>
        <w:t xml:space="preserve">99 - </w:t>
      </w:r>
      <w:r w:rsidR="00631131" w:rsidRPr="00F404FA">
        <w:rPr>
          <w:rFonts w:eastAsia="Times New Roman" w:cs="Times New Roman"/>
          <w:b/>
          <w:bCs/>
          <w:sz w:val="24"/>
        </w:rPr>
        <w:t xml:space="preserve">dotyczy pakietu 3 - Kolumny chirurgiczne </w:t>
      </w:r>
    </w:p>
    <w:p w14:paraId="4251CC02" w14:textId="1F306E51" w:rsidR="00B77D2D" w:rsidRPr="00F404FA" w:rsidRDefault="00631131" w:rsidP="00631131">
      <w:pPr>
        <w:widowControl w:val="0"/>
        <w:jc w:val="both"/>
        <w:rPr>
          <w:rFonts w:eastAsia="Times New Roman" w:cs="Times New Roman"/>
          <w:sz w:val="24"/>
        </w:rPr>
      </w:pPr>
      <w:r w:rsidRPr="00F404FA">
        <w:rPr>
          <w:rFonts w:eastAsia="Times New Roman" w:cs="Times New Roman"/>
          <w:sz w:val="24"/>
        </w:rPr>
        <w:t xml:space="preserve">Czy Zamawiający dopuszcza kolumnę wyposażoną w gniazda elektryczne oraz teletechniczne, które ze względów higienicznych nie są zlicowane z powierzchnią głowicy? </w:t>
      </w:r>
    </w:p>
    <w:p w14:paraId="570C4BEE" w14:textId="7C9C53F7"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0DC9D62F"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17F03CBB" w14:textId="77777777" w:rsidR="00631131" w:rsidRPr="005A551C" w:rsidRDefault="00B77D2D" w:rsidP="00631131">
      <w:pPr>
        <w:widowControl w:val="0"/>
        <w:jc w:val="both"/>
        <w:rPr>
          <w:rFonts w:eastAsia="Times New Roman" w:cs="Times New Roman"/>
          <w:sz w:val="24"/>
        </w:rPr>
      </w:pPr>
      <w:r w:rsidRPr="00FC361C">
        <w:rPr>
          <w:rFonts w:eastAsia="Times New Roman" w:cs="Times New Roman"/>
          <w:b/>
          <w:sz w:val="24"/>
          <w:szCs w:val="24"/>
          <w:lang w:eastAsia="pl-PL"/>
        </w:rPr>
        <w:t xml:space="preserve">Pytanie </w:t>
      </w:r>
      <w:r w:rsidR="00631131">
        <w:rPr>
          <w:rFonts w:eastAsia="Times New Roman" w:cs="Times New Roman"/>
          <w:b/>
          <w:sz w:val="24"/>
          <w:szCs w:val="24"/>
          <w:lang w:eastAsia="pl-PL"/>
        </w:rPr>
        <w:t xml:space="preserve">100 - </w:t>
      </w:r>
      <w:r w:rsidR="00631131">
        <w:rPr>
          <w:rFonts w:eastAsia="Times New Roman" w:cs="Times New Roman"/>
          <w:b/>
          <w:bCs/>
          <w:sz w:val="24"/>
        </w:rPr>
        <w:t xml:space="preserve">dotyczy pakietu 3 - </w:t>
      </w:r>
      <w:r w:rsidR="00631131" w:rsidRPr="005A551C">
        <w:rPr>
          <w:rFonts w:eastAsia="Times New Roman" w:cs="Times New Roman"/>
          <w:b/>
          <w:bCs/>
          <w:sz w:val="24"/>
        </w:rPr>
        <w:t xml:space="preserve">Kolumny chirurgiczne </w:t>
      </w:r>
    </w:p>
    <w:p w14:paraId="6331F9C7" w14:textId="79F9295A" w:rsidR="00B77D2D" w:rsidRPr="004B1A1A" w:rsidRDefault="00631131" w:rsidP="00631131">
      <w:pPr>
        <w:widowControl w:val="0"/>
        <w:jc w:val="both"/>
        <w:rPr>
          <w:rFonts w:eastAsia="Times New Roman" w:cs="Times New Roman"/>
          <w:sz w:val="24"/>
        </w:rPr>
      </w:pPr>
      <w:r w:rsidRPr="005A551C">
        <w:rPr>
          <w:rFonts w:eastAsia="Times New Roman" w:cs="Times New Roman"/>
          <w:sz w:val="24"/>
        </w:rPr>
        <w:t xml:space="preserve">Czy Zamawiający dopuszcza kolumnę wyposażoną w gniazda elektryczne oraz teletechniczne, które ze </w:t>
      </w:r>
      <w:r w:rsidRPr="004B1A1A">
        <w:rPr>
          <w:rFonts w:eastAsia="Times New Roman" w:cs="Times New Roman"/>
          <w:sz w:val="24"/>
        </w:rPr>
        <w:t xml:space="preserve">względów higienicznych nie są zlicowane z powierzchnią głowicy? </w:t>
      </w:r>
    </w:p>
    <w:p w14:paraId="0F482734" w14:textId="30F9BE8B" w:rsidR="00B77D2D" w:rsidRPr="004B1A1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C31374" w:rsidRPr="004B1A1A">
        <w:rPr>
          <w:rFonts w:eastAsia="Times New Roman" w:cs="Times New Roman"/>
          <w:b/>
          <w:sz w:val="24"/>
          <w:szCs w:val="24"/>
          <w:lang w:eastAsia="pl-PL"/>
        </w:rPr>
        <w:t>Nie, zamawiający nie dopuszcza</w:t>
      </w:r>
    </w:p>
    <w:p w14:paraId="5E14BC8C" w14:textId="77777777" w:rsidR="00B77D2D" w:rsidRPr="004B1A1A" w:rsidRDefault="00B77D2D" w:rsidP="00B77D2D">
      <w:pPr>
        <w:widowControl w:val="0"/>
        <w:jc w:val="both"/>
        <w:rPr>
          <w:rFonts w:eastAsia="Times New Roman" w:cs="Times New Roman"/>
          <w:sz w:val="24"/>
        </w:rPr>
      </w:pPr>
    </w:p>
    <w:p w14:paraId="3350C38D"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101 - </w:t>
      </w:r>
      <w:r w:rsidR="00631131" w:rsidRPr="004B1A1A">
        <w:rPr>
          <w:rFonts w:eastAsia="Times New Roman" w:cs="Times New Roman"/>
          <w:b/>
          <w:bCs/>
          <w:sz w:val="24"/>
        </w:rPr>
        <w:t xml:space="preserve">dotyczy pakietu 3 - Kolumny chirurgiczne </w:t>
      </w:r>
    </w:p>
    <w:p w14:paraId="6EA3D1B0" w14:textId="10DE3CC0"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t xml:space="preserve">Czy Zamawiający dopuszcza kolumnę wyposażoną na każdej z krawędzi głowicy zasilającej w pionowe prowadnice montażowe do mocowania wyposażenia kolumny (wysięgników, półek, szyn montażowych itp.)? Pionowe opływowe (bez ostrych krawędzi) prowadnice wystające poza obrys głowicy na jej całej długości – rozwiązanie umożliwiające łatwe mycie i dezynfekcję. </w:t>
      </w:r>
    </w:p>
    <w:p w14:paraId="0AEEC4E8" w14:textId="103E0C17" w:rsidR="00B77D2D" w:rsidRPr="004B1A1A" w:rsidRDefault="00B77D2D" w:rsidP="00B77D2D">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 xml:space="preserve">ODPOWIEDŹ: </w:t>
      </w:r>
      <w:r w:rsidR="00C31374" w:rsidRPr="004B1A1A">
        <w:rPr>
          <w:rFonts w:eastAsia="Times New Roman" w:cs="Times New Roman"/>
          <w:b/>
          <w:sz w:val="24"/>
          <w:szCs w:val="24"/>
          <w:lang w:eastAsia="pl-PL"/>
        </w:rPr>
        <w:t>Tak, zamawiający dopuszcza</w:t>
      </w:r>
      <w:r w:rsidR="00C31374" w:rsidRPr="004B1A1A">
        <w:rPr>
          <w:rFonts w:eastAsia="Times New Roman" w:cs="Times New Roman"/>
          <w:b/>
          <w:color w:val="FF0000"/>
          <w:sz w:val="24"/>
          <w:szCs w:val="24"/>
          <w:lang w:eastAsia="pl-PL"/>
        </w:rPr>
        <w:t xml:space="preserve"> </w:t>
      </w:r>
    </w:p>
    <w:p w14:paraId="7A3B9D8F" w14:textId="77777777" w:rsidR="008E1E0E" w:rsidRPr="004B1A1A" w:rsidRDefault="008E1E0E" w:rsidP="00B77D2D">
      <w:pPr>
        <w:widowControl w:val="0"/>
        <w:tabs>
          <w:tab w:val="left" w:pos="0"/>
        </w:tabs>
        <w:jc w:val="both"/>
        <w:outlineLvl w:val="5"/>
        <w:rPr>
          <w:rFonts w:eastAsia="Times New Roman" w:cs="Times New Roman"/>
          <w:b/>
          <w:sz w:val="24"/>
          <w:szCs w:val="24"/>
          <w:lang w:eastAsia="pl-PL"/>
        </w:rPr>
      </w:pPr>
    </w:p>
    <w:p w14:paraId="7151EE40"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102 - </w:t>
      </w:r>
      <w:r w:rsidR="00631131" w:rsidRPr="004B1A1A">
        <w:rPr>
          <w:rFonts w:eastAsia="Times New Roman" w:cs="Times New Roman"/>
          <w:b/>
          <w:bCs/>
          <w:sz w:val="24"/>
        </w:rPr>
        <w:t xml:space="preserve">dotyczy pakietu 3 - Kolumny chirurgiczne </w:t>
      </w:r>
    </w:p>
    <w:p w14:paraId="200A19F8" w14:textId="25F2FF4D" w:rsidR="00B77D2D" w:rsidRPr="004B1A1A" w:rsidRDefault="00631131" w:rsidP="00631131">
      <w:pPr>
        <w:widowControl w:val="0"/>
        <w:jc w:val="both"/>
        <w:rPr>
          <w:rFonts w:eastAsia="Times New Roman" w:cs="Times New Roman"/>
          <w:sz w:val="24"/>
        </w:rPr>
      </w:pPr>
      <w:r w:rsidRPr="004B1A1A">
        <w:rPr>
          <w:rFonts w:eastAsia="Times New Roman" w:cs="Times New Roman"/>
          <w:sz w:val="24"/>
        </w:rPr>
        <w:lastRenderedPageBreak/>
        <w:t xml:space="preserve">Czy Zamawiający dopuszcza kolumnę, której konsola nie jest łączona z ramieniem poprzez łącznik o przekroju owalnym i średnicy min. 11 cm? Jest to parametr, który nie wpływa na funkcjonalność urządzenia. </w:t>
      </w:r>
    </w:p>
    <w:p w14:paraId="3E93006E" w14:textId="2C90574E"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ODPOWIEDŹ:</w:t>
      </w:r>
      <w:r w:rsidRPr="00F404FA">
        <w:rPr>
          <w:rFonts w:eastAsia="Times New Roman" w:cs="Times New Roman"/>
          <w:b/>
          <w:sz w:val="24"/>
          <w:szCs w:val="24"/>
          <w:lang w:eastAsia="pl-PL"/>
        </w:rPr>
        <w:t xml:space="preserve"> </w:t>
      </w:r>
      <w:r w:rsidR="003A0FAC" w:rsidRPr="00F404FA">
        <w:rPr>
          <w:rFonts w:eastAsia="Times New Roman" w:cs="Times New Roman"/>
          <w:b/>
          <w:sz w:val="24"/>
          <w:szCs w:val="24"/>
          <w:lang w:eastAsia="pl-PL"/>
        </w:rPr>
        <w:t>Tak, zamawiający dopuszcza</w:t>
      </w:r>
    </w:p>
    <w:p w14:paraId="7A1B5147" w14:textId="77777777" w:rsidR="00B77D2D" w:rsidRPr="00F404FA" w:rsidRDefault="00B77D2D" w:rsidP="00B77D2D">
      <w:pPr>
        <w:widowControl w:val="0"/>
        <w:jc w:val="both"/>
        <w:rPr>
          <w:rFonts w:eastAsia="Times New Roman" w:cs="Times New Roman"/>
          <w:sz w:val="24"/>
        </w:rPr>
      </w:pPr>
    </w:p>
    <w:p w14:paraId="5B8291A3" w14:textId="77777777" w:rsidR="00631131" w:rsidRPr="00F404FA" w:rsidRDefault="00B77D2D"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631131" w:rsidRPr="00F404FA">
        <w:rPr>
          <w:rFonts w:eastAsia="Times New Roman" w:cs="Times New Roman"/>
          <w:b/>
          <w:sz w:val="24"/>
          <w:szCs w:val="24"/>
          <w:lang w:eastAsia="pl-PL"/>
        </w:rPr>
        <w:t xml:space="preserve">103 - </w:t>
      </w:r>
      <w:r w:rsidR="00631131" w:rsidRPr="00F404FA">
        <w:rPr>
          <w:rFonts w:eastAsia="Times New Roman" w:cs="Times New Roman"/>
          <w:b/>
          <w:bCs/>
          <w:sz w:val="24"/>
        </w:rPr>
        <w:t xml:space="preserve">dotyczy pakietu 3 - Kolumny chirurgiczne </w:t>
      </w:r>
    </w:p>
    <w:p w14:paraId="6B60B93B" w14:textId="42484F61" w:rsidR="00B77D2D" w:rsidRPr="00F404FA" w:rsidRDefault="003E0F24" w:rsidP="003E0F24">
      <w:pPr>
        <w:widowControl w:val="0"/>
        <w:jc w:val="both"/>
        <w:rPr>
          <w:rFonts w:eastAsia="Times New Roman" w:cs="Times New Roman"/>
          <w:sz w:val="24"/>
        </w:rPr>
      </w:pPr>
      <w:r w:rsidRPr="00F404FA">
        <w:rPr>
          <w:rFonts w:eastAsia="Times New Roman" w:cs="Times New Roman"/>
          <w:sz w:val="24"/>
        </w:rPr>
        <w:t xml:space="preserve">Czy Zamawiający dopuszcza kolumnę, której ramiona wykonane są z aluminium malowanego na kolor biały? </w:t>
      </w:r>
    </w:p>
    <w:p w14:paraId="78AEF7BA" w14:textId="7CA497C8"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6B629EF7"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3AA71F1C" w14:textId="77777777" w:rsidR="00631131" w:rsidRPr="004B1A1A" w:rsidRDefault="00B77D2D" w:rsidP="00631131">
      <w:pPr>
        <w:widowControl w:val="0"/>
        <w:jc w:val="both"/>
        <w:rPr>
          <w:rFonts w:eastAsia="Times New Roman" w:cs="Times New Roman"/>
          <w:sz w:val="24"/>
        </w:rPr>
      </w:pPr>
      <w:r w:rsidRPr="00FC361C">
        <w:rPr>
          <w:rFonts w:eastAsia="Times New Roman" w:cs="Times New Roman"/>
          <w:b/>
          <w:sz w:val="24"/>
          <w:szCs w:val="24"/>
          <w:lang w:eastAsia="pl-PL"/>
        </w:rPr>
        <w:t xml:space="preserve">Pytanie </w:t>
      </w:r>
      <w:r w:rsidR="00631131">
        <w:rPr>
          <w:rFonts w:eastAsia="Times New Roman" w:cs="Times New Roman"/>
          <w:b/>
          <w:sz w:val="24"/>
          <w:szCs w:val="24"/>
          <w:lang w:eastAsia="pl-PL"/>
        </w:rPr>
        <w:t>1</w:t>
      </w:r>
      <w:r w:rsidR="00631131" w:rsidRPr="004B1A1A">
        <w:rPr>
          <w:rFonts w:eastAsia="Times New Roman" w:cs="Times New Roman"/>
          <w:b/>
          <w:sz w:val="24"/>
          <w:szCs w:val="24"/>
          <w:lang w:eastAsia="pl-PL"/>
        </w:rPr>
        <w:t xml:space="preserve">04 - </w:t>
      </w:r>
      <w:r w:rsidR="00631131" w:rsidRPr="004B1A1A">
        <w:rPr>
          <w:rFonts w:eastAsia="Times New Roman" w:cs="Times New Roman"/>
          <w:b/>
          <w:bCs/>
          <w:sz w:val="24"/>
        </w:rPr>
        <w:t xml:space="preserve">dotyczy pakietu 3 - Kolumny chirurgiczne </w:t>
      </w:r>
    </w:p>
    <w:p w14:paraId="69A84A28" w14:textId="7793E5BD" w:rsidR="00B77D2D" w:rsidRPr="004B1A1A" w:rsidRDefault="003E0F24" w:rsidP="003E0F24">
      <w:pPr>
        <w:widowControl w:val="0"/>
        <w:jc w:val="both"/>
        <w:rPr>
          <w:rFonts w:eastAsia="Times New Roman" w:cs="Times New Roman"/>
          <w:sz w:val="24"/>
        </w:rPr>
      </w:pPr>
      <w:r w:rsidRPr="004B1A1A">
        <w:rPr>
          <w:rFonts w:eastAsia="Times New Roman" w:cs="Times New Roman"/>
          <w:sz w:val="24"/>
        </w:rPr>
        <w:t xml:space="preserve">Czy Zamawiający dopuszcza kolumnę, której ramiona mają kształt odwróconego trapezu z zaokrąglonymi bocznymi krawędziami? Powyższy kształt znacznie ogranicza osiadanie kurzu na bocznych częściach ramienia kolumny </w:t>
      </w:r>
    </w:p>
    <w:p w14:paraId="4254B44C" w14:textId="08ECC4B5" w:rsidR="00056A77" w:rsidRPr="004B1A1A" w:rsidRDefault="00B77D2D" w:rsidP="00056A77">
      <w:pPr>
        <w:widowControl w:val="0"/>
        <w:tabs>
          <w:tab w:val="left" w:pos="0"/>
        </w:tabs>
        <w:jc w:val="both"/>
        <w:outlineLvl w:val="5"/>
        <w:rPr>
          <w:rFonts w:eastAsia="Times New Roman" w:cs="Times New Roman"/>
          <w:b/>
          <w:sz w:val="24"/>
          <w:szCs w:val="24"/>
          <w:lang w:eastAsia="pl-PL"/>
        </w:rPr>
      </w:pPr>
      <w:r w:rsidRPr="004B1A1A">
        <w:rPr>
          <w:rFonts w:eastAsia="Times New Roman" w:cs="Times New Roman"/>
          <w:b/>
          <w:sz w:val="24"/>
          <w:szCs w:val="24"/>
          <w:lang w:eastAsia="pl-PL"/>
        </w:rPr>
        <w:t xml:space="preserve">ODPOWIEDŹ: </w:t>
      </w:r>
      <w:r w:rsidR="006E3BB6" w:rsidRPr="004B1A1A">
        <w:rPr>
          <w:rFonts w:eastAsia="Times New Roman" w:cs="Times New Roman"/>
          <w:b/>
          <w:sz w:val="24"/>
          <w:szCs w:val="24"/>
          <w:lang w:eastAsia="pl-PL"/>
        </w:rPr>
        <w:t>Tak, zamawiający dopuszcza</w:t>
      </w:r>
    </w:p>
    <w:p w14:paraId="46959A1B" w14:textId="77777777" w:rsidR="00056A77" w:rsidRPr="004B1A1A" w:rsidRDefault="00056A77" w:rsidP="00056A77">
      <w:pPr>
        <w:widowControl w:val="0"/>
        <w:jc w:val="both"/>
        <w:rPr>
          <w:rFonts w:eastAsia="Times New Roman" w:cs="Times New Roman"/>
          <w:sz w:val="24"/>
        </w:rPr>
      </w:pPr>
    </w:p>
    <w:p w14:paraId="207F80BC" w14:textId="77777777" w:rsidR="00631131" w:rsidRPr="004B1A1A" w:rsidRDefault="00B77D2D" w:rsidP="00631131">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631131" w:rsidRPr="004B1A1A">
        <w:rPr>
          <w:rFonts w:eastAsia="Times New Roman" w:cs="Times New Roman"/>
          <w:b/>
          <w:sz w:val="24"/>
          <w:szCs w:val="24"/>
          <w:lang w:eastAsia="pl-PL"/>
        </w:rPr>
        <w:t xml:space="preserve">105 - </w:t>
      </w:r>
      <w:r w:rsidR="00631131" w:rsidRPr="004B1A1A">
        <w:rPr>
          <w:rFonts w:eastAsia="Times New Roman" w:cs="Times New Roman"/>
          <w:b/>
          <w:bCs/>
          <w:sz w:val="24"/>
        </w:rPr>
        <w:t xml:space="preserve">dotyczy pakietu 3 - Kolumny chirurgiczne </w:t>
      </w:r>
    </w:p>
    <w:p w14:paraId="32A70861" w14:textId="27AA0980" w:rsidR="00B77D2D" w:rsidRPr="00F404FA" w:rsidRDefault="003E0F24" w:rsidP="003E0F24">
      <w:pPr>
        <w:widowControl w:val="0"/>
        <w:jc w:val="both"/>
        <w:rPr>
          <w:rFonts w:eastAsia="Times New Roman" w:cs="Times New Roman"/>
          <w:sz w:val="24"/>
        </w:rPr>
      </w:pPr>
      <w:r w:rsidRPr="004B1A1A">
        <w:rPr>
          <w:rFonts w:eastAsia="Times New Roman" w:cs="Times New Roman"/>
          <w:sz w:val="24"/>
        </w:rPr>
        <w:t>Czy Zamawiający dopuszcza kolumnę o szerokości profilu ramienia 207,5 mm co stanowi nieznaczną różnicę?</w:t>
      </w:r>
      <w:r w:rsidRPr="00F404FA">
        <w:rPr>
          <w:rFonts w:eastAsia="Times New Roman" w:cs="Times New Roman"/>
          <w:sz w:val="24"/>
        </w:rPr>
        <w:t xml:space="preserve"> </w:t>
      </w:r>
    </w:p>
    <w:p w14:paraId="4CF93A4B" w14:textId="38721D29"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ODPOWIEDŹ:</w:t>
      </w:r>
      <w:r w:rsidRPr="00FC361C">
        <w:rPr>
          <w:rFonts w:eastAsia="Times New Roman" w:cs="Times New Roman"/>
          <w:b/>
          <w:sz w:val="24"/>
          <w:szCs w:val="24"/>
          <w:lang w:eastAsia="pl-PL"/>
        </w:rPr>
        <w:t xml:space="preserve"> </w:t>
      </w:r>
      <w:r w:rsidR="003A0FAC">
        <w:rPr>
          <w:rFonts w:eastAsia="Times New Roman" w:cs="Times New Roman"/>
          <w:b/>
          <w:sz w:val="24"/>
          <w:szCs w:val="24"/>
          <w:lang w:eastAsia="pl-PL"/>
        </w:rPr>
        <w:t>Tak, zamawiający dopuszcza</w:t>
      </w:r>
    </w:p>
    <w:p w14:paraId="103E2CE9"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55F3AF02" w14:textId="77777777" w:rsidR="00631131" w:rsidRPr="00F404FA" w:rsidRDefault="00B77D2D"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631131" w:rsidRPr="00F404FA">
        <w:rPr>
          <w:rFonts w:eastAsia="Times New Roman" w:cs="Times New Roman"/>
          <w:b/>
          <w:sz w:val="24"/>
          <w:szCs w:val="24"/>
          <w:lang w:eastAsia="pl-PL"/>
        </w:rPr>
        <w:t xml:space="preserve">106 - </w:t>
      </w:r>
      <w:r w:rsidR="00631131" w:rsidRPr="00F404FA">
        <w:rPr>
          <w:rFonts w:eastAsia="Times New Roman" w:cs="Times New Roman"/>
          <w:b/>
          <w:bCs/>
          <w:sz w:val="24"/>
        </w:rPr>
        <w:t xml:space="preserve">dotyczy pakietu 3 - Kolumny chirurgiczne </w:t>
      </w:r>
    </w:p>
    <w:p w14:paraId="08692593" w14:textId="4EC38FCE" w:rsidR="00B77D2D" w:rsidRPr="00F404FA" w:rsidRDefault="003E0F24" w:rsidP="003E0F24">
      <w:pPr>
        <w:widowControl w:val="0"/>
        <w:jc w:val="both"/>
        <w:rPr>
          <w:rFonts w:eastAsia="Times New Roman" w:cs="Times New Roman"/>
          <w:sz w:val="24"/>
        </w:rPr>
      </w:pPr>
      <w:r w:rsidRPr="00F404FA">
        <w:rPr>
          <w:rFonts w:eastAsia="Times New Roman" w:cs="Times New Roman"/>
          <w:sz w:val="24"/>
        </w:rPr>
        <w:t xml:space="preserve">Czy Zamawiający dopuszcza kolumnę wyposażoną w dotykowe zwalnianie hamulców pneumatycznych za pomocą dwuręcznego jednoczęściowego uchwytu (poprzez chwyt obu dłoni) zorientowanego poziomo bez oznaczeń kolorystycznych -przymocowanego do jednej z półek? </w:t>
      </w:r>
    </w:p>
    <w:p w14:paraId="44D3335F" w14:textId="4968B41F"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7C677A99" w14:textId="77777777" w:rsidR="00B77D2D" w:rsidRPr="00F404FA" w:rsidRDefault="00B77D2D" w:rsidP="00B77D2D">
      <w:pPr>
        <w:widowControl w:val="0"/>
        <w:jc w:val="both"/>
        <w:rPr>
          <w:rFonts w:eastAsia="Times New Roman" w:cs="Times New Roman"/>
          <w:sz w:val="24"/>
        </w:rPr>
      </w:pPr>
    </w:p>
    <w:p w14:paraId="1D16E999" w14:textId="77777777" w:rsidR="00631131" w:rsidRPr="00F404FA" w:rsidRDefault="00B77D2D" w:rsidP="00631131">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631131" w:rsidRPr="00F404FA">
        <w:rPr>
          <w:rFonts w:eastAsia="Times New Roman" w:cs="Times New Roman"/>
          <w:b/>
          <w:sz w:val="24"/>
          <w:szCs w:val="24"/>
          <w:lang w:eastAsia="pl-PL"/>
        </w:rPr>
        <w:t xml:space="preserve">107 - </w:t>
      </w:r>
      <w:r w:rsidR="00631131" w:rsidRPr="00F404FA">
        <w:rPr>
          <w:rFonts w:eastAsia="Times New Roman" w:cs="Times New Roman"/>
          <w:b/>
          <w:bCs/>
          <w:sz w:val="24"/>
        </w:rPr>
        <w:t xml:space="preserve">dotyczy pakietu 3 - Kolumny chirurgiczne </w:t>
      </w:r>
    </w:p>
    <w:p w14:paraId="62D9A93C" w14:textId="3D22E98B" w:rsidR="00B77D2D" w:rsidRPr="00F404FA" w:rsidRDefault="003E0F24" w:rsidP="003E0F24">
      <w:pPr>
        <w:widowControl w:val="0"/>
        <w:jc w:val="both"/>
        <w:rPr>
          <w:rFonts w:eastAsia="Times New Roman" w:cs="Times New Roman"/>
          <w:sz w:val="24"/>
        </w:rPr>
      </w:pPr>
      <w:r w:rsidRPr="00F404FA">
        <w:rPr>
          <w:rFonts w:eastAsia="Times New Roman" w:cs="Times New Roman"/>
          <w:sz w:val="24"/>
        </w:rPr>
        <w:t xml:space="preserve">Czy Zamawiający dopuszcza kolumnę bez sygnalizatora odblokowania hamulca w postaci diody LED zamontowanego na zaślepce ramienia? </w:t>
      </w:r>
    </w:p>
    <w:p w14:paraId="533E3CB6" w14:textId="50D2E8B8" w:rsidR="00B77D2D" w:rsidRPr="00F404FA"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Nie, zamawiający nie dopuszcza</w:t>
      </w:r>
    </w:p>
    <w:p w14:paraId="013B73F9" w14:textId="77777777" w:rsidR="005A551C" w:rsidRPr="00F404FA" w:rsidRDefault="005A551C" w:rsidP="00B77D2D">
      <w:pPr>
        <w:widowControl w:val="0"/>
        <w:jc w:val="both"/>
        <w:rPr>
          <w:rFonts w:eastAsia="Times New Roman" w:cs="Times New Roman"/>
          <w:sz w:val="24"/>
        </w:rPr>
      </w:pPr>
    </w:p>
    <w:p w14:paraId="51C52C5E" w14:textId="77777777" w:rsidR="003E0F24" w:rsidRPr="00F404FA" w:rsidRDefault="00B77D2D" w:rsidP="003E0F24">
      <w:pPr>
        <w:widowControl w:val="0"/>
        <w:jc w:val="both"/>
        <w:rPr>
          <w:rFonts w:eastAsia="Times New Roman" w:cs="Times New Roman"/>
          <w:sz w:val="24"/>
        </w:rPr>
      </w:pPr>
      <w:r w:rsidRPr="00F404FA">
        <w:rPr>
          <w:rFonts w:eastAsia="Times New Roman" w:cs="Times New Roman"/>
          <w:b/>
          <w:sz w:val="24"/>
          <w:szCs w:val="24"/>
          <w:lang w:eastAsia="pl-PL"/>
        </w:rPr>
        <w:t xml:space="preserve">Pytanie </w:t>
      </w:r>
      <w:r w:rsidR="003E0F24" w:rsidRPr="00F404FA">
        <w:rPr>
          <w:rFonts w:eastAsia="Times New Roman" w:cs="Times New Roman"/>
          <w:b/>
          <w:sz w:val="24"/>
          <w:szCs w:val="24"/>
          <w:lang w:eastAsia="pl-PL"/>
        </w:rPr>
        <w:t xml:space="preserve">108 - </w:t>
      </w:r>
      <w:r w:rsidR="003E0F24" w:rsidRPr="00F404FA">
        <w:rPr>
          <w:rFonts w:eastAsia="Times New Roman" w:cs="Times New Roman"/>
          <w:b/>
          <w:bCs/>
          <w:sz w:val="24"/>
        </w:rPr>
        <w:t xml:space="preserve">dotyczy pakietu 3 - Kolumny chirurgiczne </w:t>
      </w:r>
    </w:p>
    <w:p w14:paraId="550A3C37" w14:textId="6A1D9961" w:rsidR="00B77D2D" w:rsidRPr="00F404FA" w:rsidRDefault="003E0F24" w:rsidP="003E0F24">
      <w:pPr>
        <w:widowControl w:val="0"/>
        <w:jc w:val="both"/>
        <w:rPr>
          <w:rFonts w:eastAsia="Times New Roman" w:cs="Times New Roman"/>
          <w:sz w:val="24"/>
        </w:rPr>
      </w:pPr>
      <w:r w:rsidRPr="00F404FA">
        <w:rPr>
          <w:rFonts w:eastAsia="Times New Roman" w:cs="Times New Roman"/>
          <w:sz w:val="24"/>
        </w:rPr>
        <w:t xml:space="preserve">Czy Zamawiający dopuszcza kolumnę wyposażoną w półki oraz szufladę wykonane z aluminium? Półka łatwa do utrzymania w czystości: powierzchnia półki górna oraz dolna gładka bez widocznych śrub, nitów mocujących, otworów oraz rantów. Powierzchnia półki od strony głowicy wyprofilowana ku górze. Profil uniemożliwiający swobodne przelewnie się cieczy na powierzchnie głowicy z gniazdami podczas przypadkowego rozlania płynu na półkę. </w:t>
      </w:r>
    </w:p>
    <w:p w14:paraId="04B4EEB0" w14:textId="162B32E1" w:rsidR="00B77D2D" w:rsidRDefault="00B77D2D" w:rsidP="00B77D2D">
      <w:pPr>
        <w:widowControl w:val="0"/>
        <w:tabs>
          <w:tab w:val="left" w:pos="0"/>
        </w:tabs>
        <w:jc w:val="both"/>
        <w:outlineLvl w:val="5"/>
        <w:rPr>
          <w:rFonts w:eastAsia="Times New Roman" w:cs="Times New Roman"/>
          <w:b/>
          <w:sz w:val="24"/>
          <w:szCs w:val="24"/>
          <w:lang w:eastAsia="pl-PL"/>
        </w:rPr>
      </w:pPr>
      <w:r w:rsidRPr="00F404FA">
        <w:rPr>
          <w:rFonts w:eastAsia="Times New Roman" w:cs="Times New Roman"/>
          <w:b/>
          <w:sz w:val="24"/>
          <w:szCs w:val="24"/>
          <w:lang w:eastAsia="pl-PL"/>
        </w:rPr>
        <w:t xml:space="preserve">ODPOWIEDŹ: </w:t>
      </w:r>
      <w:r w:rsidR="003A0FAC" w:rsidRPr="00F404FA">
        <w:rPr>
          <w:rFonts w:eastAsia="Times New Roman" w:cs="Times New Roman"/>
          <w:b/>
          <w:sz w:val="24"/>
          <w:szCs w:val="24"/>
          <w:lang w:eastAsia="pl-PL"/>
        </w:rPr>
        <w:t>Tak, zamawiający dopuszcza</w:t>
      </w:r>
    </w:p>
    <w:p w14:paraId="1D9D70E8" w14:textId="77777777" w:rsidR="00B77D2D" w:rsidRDefault="00B77D2D" w:rsidP="00B77D2D">
      <w:pPr>
        <w:widowControl w:val="0"/>
        <w:tabs>
          <w:tab w:val="left" w:pos="0"/>
        </w:tabs>
        <w:jc w:val="both"/>
        <w:outlineLvl w:val="5"/>
        <w:rPr>
          <w:rFonts w:eastAsia="Times New Roman" w:cs="Times New Roman"/>
          <w:b/>
          <w:sz w:val="24"/>
          <w:szCs w:val="24"/>
          <w:lang w:eastAsia="pl-PL"/>
        </w:rPr>
      </w:pPr>
    </w:p>
    <w:p w14:paraId="5F91D078" w14:textId="77777777" w:rsidR="003E0F24" w:rsidRPr="004B1A1A" w:rsidRDefault="00B77D2D" w:rsidP="003E0F24">
      <w:pPr>
        <w:widowControl w:val="0"/>
        <w:jc w:val="both"/>
        <w:rPr>
          <w:rFonts w:eastAsia="Times New Roman" w:cs="Times New Roman"/>
          <w:sz w:val="24"/>
        </w:rPr>
      </w:pPr>
      <w:r w:rsidRPr="004B1A1A">
        <w:rPr>
          <w:rFonts w:eastAsia="Times New Roman" w:cs="Times New Roman"/>
          <w:b/>
          <w:sz w:val="24"/>
          <w:szCs w:val="24"/>
          <w:lang w:eastAsia="pl-PL"/>
        </w:rPr>
        <w:t xml:space="preserve">Pytanie </w:t>
      </w:r>
      <w:r w:rsidR="003E0F24" w:rsidRPr="004B1A1A">
        <w:rPr>
          <w:rFonts w:eastAsia="Times New Roman" w:cs="Times New Roman"/>
          <w:b/>
          <w:sz w:val="24"/>
          <w:szCs w:val="24"/>
          <w:lang w:eastAsia="pl-PL"/>
        </w:rPr>
        <w:t xml:space="preserve">109 - </w:t>
      </w:r>
      <w:r w:rsidR="003E0F24" w:rsidRPr="004B1A1A">
        <w:rPr>
          <w:rFonts w:eastAsia="Times New Roman" w:cs="Times New Roman"/>
          <w:b/>
          <w:bCs/>
          <w:sz w:val="24"/>
        </w:rPr>
        <w:t xml:space="preserve">dotyczy pakietu 3 - Kolumny chirurgiczne </w:t>
      </w:r>
    </w:p>
    <w:p w14:paraId="1405C7A7" w14:textId="4F834A66" w:rsidR="00B77D2D" w:rsidRPr="004B1A1A" w:rsidRDefault="003E0F24" w:rsidP="003E0F24">
      <w:pPr>
        <w:widowControl w:val="0"/>
        <w:jc w:val="both"/>
        <w:rPr>
          <w:rFonts w:eastAsia="Times New Roman" w:cs="Times New Roman"/>
          <w:sz w:val="24"/>
        </w:rPr>
      </w:pPr>
      <w:r w:rsidRPr="004B1A1A">
        <w:rPr>
          <w:rFonts w:eastAsia="Times New Roman" w:cs="Times New Roman"/>
          <w:sz w:val="24"/>
        </w:rPr>
        <w:t xml:space="preserve">Czy Zamawiający dopuszcza kolumnę, której regulacja wysokości odbywa się za pomocą uchylnego ramienia wysięgnika, napędzanego elektrycznie, którego silnik zlokalizowany w przegubie pośrednim, realizującego ruch pionowy całej głowicy zasilającej w zakresie 60 cm? </w:t>
      </w:r>
    </w:p>
    <w:p w14:paraId="40298DBF" w14:textId="041532BE" w:rsidR="00056A77" w:rsidRDefault="00B77D2D" w:rsidP="00056A77">
      <w:pPr>
        <w:widowControl w:val="0"/>
        <w:tabs>
          <w:tab w:val="left" w:pos="0"/>
        </w:tabs>
        <w:jc w:val="both"/>
        <w:outlineLvl w:val="5"/>
        <w:rPr>
          <w:rFonts w:eastAsia="Times New Roman" w:cs="Times New Roman"/>
          <w:b/>
          <w:color w:val="ED7D31" w:themeColor="accent2"/>
          <w:sz w:val="24"/>
          <w:szCs w:val="24"/>
          <w:lang w:eastAsia="pl-PL"/>
        </w:rPr>
      </w:pPr>
      <w:r w:rsidRPr="004B1A1A">
        <w:rPr>
          <w:rFonts w:eastAsia="Times New Roman" w:cs="Times New Roman"/>
          <w:b/>
          <w:sz w:val="24"/>
          <w:szCs w:val="24"/>
          <w:lang w:eastAsia="pl-PL"/>
        </w:rPr>
        <w:t>ODPOWIEDŹ:</w:t>
      </w:r>
      <w:r w:rsidR="006E3BB6" w:rsidRPr="004B1A1A">
        <w:rPr>
          <w:rFonts w:eastAsia="Times New Roman" w:cs="Times New Roman"/>
          <w:b/>
          <w:sz w:val="24"/>
          <w:szCs w:val="24"/>
          <w:lang w:eastAsia="pl-PL"/>
        </w:rPr>
        <w:t xml:space="preserve"> </w:t>
      </w:r>
      <w:r w:rsidR="003A0FAC" w:rsidRPr="004B1A1A">
        <w:rPr>
          <w:rFonts w:eastAsia="Times New Roman" w:cs="Times New Roman"/>
          <w:b/>
          <w:sz w:val="24"/>
          <w:szCs w:val="24"/>
          <w:lang w:eastAsia="pl-PL"/>
        </w:rPr>
        <w:t>Tak, zamawiający dopuszcza</w:t>
      </w:r>
      <w:r w:rsidR="00A75BDC">
        <w:rPr>
          <w:rFonts w:eastAsia="Times New Roman" w:cs="Times New Roman"/>
          <w:b/>
          <w:sz w:val="24"/>
          <w:szCs w:val="24"/>
          <w:lang w:eastAsia="pl-PL"/>
        </w:rPr>
        <w:t xml:space="preserve"> </w:t>
      </w:r>
    </w:p>
    <w:bookmarkEnd w:id="7"/>
    <w:p w14:paraId="0B0B0673" w14:textId="77777777" w:rsidR="00B77D2D" w:rsidRDefault="00B77D2D" w:rsidP="00905122">
      <w:pPr>
        <w:widowControl w:val="0"/>
        <w:jc w:val="both"/>
        <w:rPr>
          <w:rFonts w:eastAsia="Times New Roman" w:cs="Times New Roman"/>
          <w:sz w:val="24"/>
        </w:rPr>
      </w:pPr>
    </w:p>
    <w:p w14:paraId="12A7606F" w14:textId="77777777" w:rsidR="00461D3D" w:rsidRPr="0014584C" w:rsidRDefault="00461D3D" w:rsidP="00905122">
      <w:pPr>
        <w:widowControl w:val="0"/>
        <w:jc w:val="both"/>
        <w:rPr>
          <w:rFonts w:eastAsia="Times New Roman" w:cs="Times New Roman"/>
          <w:sz w:val="24"/>
        </w:rPr>
      </w:pPr>
    </w:p>
    <w:p w14:paraId="351C6D7A" w14:textId="77777777" w:rsidR="00EE358A" w:rsidRDefault="0014584C" w:rsidP="003E0F24">
      <w:pPr>
        <w:pStyle w:val="Akapitzlist"/>
        <w:widowControl w:val="0"/>
        <w:numPr>
          <w:ilvl w:val="0"/>
          <w:numId w:val="2"/>
        </w:numPr>
        <w:jc w:val="both"/>
        <w:rPr>
          <w:rFonts w:eastAsia="Times New Roman" w:cs="Times New Roman"/>
          <w:b/>
          <w:bCs/>
          <w:sz w:val="24"/>
        </w:rPr>
      </w:pPr>
      <w:r w:rsidRPr="0014584C">
        <w:rPr>
          <w:rFonts w:eastAsia="Times New Roman" w:cs="Times New Roman"/>
          <w:b/>
          <w:bCs/>
          <w:sz w:val="24"/>
        </w:rPr>
        <w:t>ZMIANA TREŚCI SWZ</w:t>
      </w:r>
    </w:p>
    <w:p w14:paraId="3D50B5D1" w14:textId="0708F2E9" w:rsidR="0014584C" w:rsidRPr="00EE358A" w:rsidRDefault="00461D3D" w:rsidP="00905122">
      <w:pPr>
        <w:pStyle w:val="Akapitzlist"/>
        <w:widowControl w:val="0"/>
        <w:ind w:left="720"/>
        <w:jc w:val="both"/>
        <w:rPr>
          <w:rFonts w:eastAsia="Times New Roman" w:cs="Times New Roman"/>
          <w:b/>
          <w:bCs/>
          <w:sz w:val="24"/>
        </w:rPr>
      </w:pPr>
      <w:r w:rsidRPr="00EE358A">
        <w:rPr>
          <w:rFonts w:eastAsia="Times New Roman" w:cs="Times New Roman"/>
          <w:sz w:val="24"/>
          <w:szCs w:val="24"/>
          <w:lang w:eastAsia="pl-PL"/>
        </w:rPr>
        <w:t xml:space="preserve">Działając w oparciu o </w:t>
      </w:r>
      <w:r w:rsidR="00FF693D" w:rsidRPr="00EE358A">
        <w:rPr>
          <w:rFonts w:eastAsia="Times New Roman" w:cs="Times New Roman"/>
          <w:sz w:val="24"/>
          <w:szCs w:val="24"/>
          <w:lang w:eastAsia="pl-PL"/>
        </w:rPr>
        <w:t xml:space="preserve">137 ust. </w:t>
      </w:r>
      <w:r w:rsidR="008662C7" w:rsidRPr="00EE358A">
        <w:rPr>
          <w:rFonts w:eastAsia="Times New Roman" w:cs="Times New Roman"/>
          <w:sz w:val="24"/>
          <w:szCs w:val="24"/>
          <w:lang w:eastAsia="pl-PL"/>
        </w:rPr>
        <w:t>1</w:t>
      </w:r>
      <w:r w:rsidRPr="00EE358A">
        <w:rPr>
          <w:rFonts w:eastAsia="Times New Roman" w:cs="Times New Roman"/>
          <w:b/>
          <w:bCs/>
          <w:i/>
          <w:iCs/>
          <w:sz w:val="24"/>
          <w:szCs w:val="24"/>
          <w:lang w:eastAsia="pl-PL"/>
        </w:rPr>
        <w:t xml:space="preserve"> </w:t>
      </w:r>
      <w:r w:rsidRPr="00EE358A">
        <w:rPr>
          <w:rFonts w:eastAsia="Times New Roman" w:cs="Times New Roman"/>
          <w:sz w:val="24"/>
          <w:szCs w:val="24"/>
          <w:lang w:eastAsia="pl-PL"/>
        </w:rPr>
        <w:t xml:space="preserve">PZP, Zamawiający informuje, że zmianie uległy zapisy </w:t>
      </w:r>
      <w:r w:rsidRPr="00EE358A">
        <w:rPr>
          <w:rFonts w:eastAsia="Times New Roman" w:cs="Times New Roman"/>
          <w:iCs/>
          <w:sz w:val="24"/>
          <w:szCs w:val="24"/>
          <w:lang w:eastAsia="pl-PL"/>
        </w:rPr>
        <w:t>SWZ</w:t>
      </w:r>
      <w:r w:rsidR="00B93692" w:rsidRPr="00EE358A">
        <w:rPr>
          <w:rFonts w:eastAsia="Times New Roman" w:cs="Times New Roman"/>
          <w:sz w:val="24"/>
          <w:szCs w:val="24"/>
          <w:lang w:eastAsia="pl-PL"/>
        </w:rPr>
        <w:t>.</w:t>
      </w:r>
      <w:r w:rsidR="00EE358A">
        <w:rPr>
          <w:rFonts w:eastAsia="Times New Roman" w:cs="Times New Roman"/>
          <w:sz w:val="24"/>
          <w:szCs w:val="24"/>
          <w:lang w:eastAsia="pl-PL"/>
        </w:rPr>
        <w:t xml:space="preserve"> </w:t>
      </w:r>
      <w:r w:rsidR="0014584C" w:rsidRPr="00B93692">
        <w:rPr>
          <w:rFonts w:eastAsia="Times New Roman" w:cs="Times New Roman"/>
          <w:sz w:val="24"/>
          <w:szCs w:val="24"/>
          <w:lang w:eastAsia="pl-PL"/>
        </w:rPr>
        <w:t xml:space="preserve">Zamawiający informuje, że </w:t>
      </w:r>
      <w:r w:rsidR="00FF693D" w:rsidRPr="00B93692">
        <w:rPr>
          <w:rFonts w:eastAsia="Times New Roman" w:cs="Times New Roman"/>
          <w:sz w:val="24"/>
          <w:szCs w:val="24"/>
          <w:lang w:eastAsia="pl-PL"/>
        </w:rPr>
        <w:t>dokonuje następujących zmian:</w:t>
      </w:r>
    </w:p>
    <w:p w14:paraId="3A81829C" w14:textId="77777777" w:rsidR="0014584C" w:rsidRPr="00C34696" w:rsidRDefault="0014584C" w:rsidP="00905122">
      <w:pPr>
        <w:widowControl w:val="0"/>
        <w:jc w:val="both"/>
        <w:rPr>
          <w:rFonts w:eastAsia="Times New Roman" w:cs="Times New Roman"/>
          <w:color w:val="FF0000"/>
          <w:sz w:val="24"/>
          <w:szCs w:val="24"/>
          <w:lang w:eastAsia="pl-PL"/>
        </w:rPr>
      </w:pPr>
    </w:p>
    <w:p w14:paraId="1AEC9288" w14:textId="77777777" w:rsidR="00B66280" w:rsidRPr="004B1A1A" w:rsidRDefault="00B66280" w:rsidP="00904C9E">
      <w:pPr>
        <w:widowControl w:val="0"/>
        <w:ind w:left="360"/>
        <w:jc w:val="both"/>
        <w:rPr>
          <w:rFonts w:eastAsia="Times New Roman" w:cs="Times New Roman"/>
          <w:sz w:val="24"/>
          <w:szCs w:val="24"/>
          <w:lang w:eastAsia="pl-PL"/>
        </w:rPr>
      </w:pPr>
    </w:p>
    <w:p w14:paraId="65CB9D98" w14:textId="77777777" w:rsidR="00B66280" w:rsidRPr="004B1A1A" w:rsidRDefault="00B66280" w:rsidP="00B66280">
      <w:pPr>
        <w:widowControl w:val="0"/>
        <w:numPr>
          <w:ilvl w:val="0"/>
          <w:numId w:val="3"/>
        </w:numPr>
        <w:jc w:val="both"/>
        <w:rPr>
          <w:rFonts w:eastAsia="Times New Roman" w:cs="Times New Roman"/>
          <w:sz w:val="24"/>
          <w:szCs w:val="24"/>
          <w:lang w:eastAsia="pl-PL"/>
        </w:rPr>
      </w:pPr>
      <w:r w:rsidRPr="004B1A1A">
        <w:rPr>
          <w:rFonts w:eastAsia="Times New Roman" w:cs="Times New Roman"/>
          <w:sz w:val="24"/>
          <w:szCs w:val="24"/>
          <w:lang w:eastAsia="pl-PL"/>
        </w:rPr>
        <w:t xml:space="preserve">Załącznik nr 2 do SWZ, </w:t>
      </w:r>
      <w:r w:rsidRPr="004B1A1A">
        <w:rPr>
          <w:rFonts w:eastAsia="Times New Roman" w:cs="Times New Roman"/>
          <w:sz w:val="24"/>
          <w:szCs w:val="24"/>
        </w:rPr>
        <w:t>Formularz cenowy wraz ze szczegółowym opisem przedmiotu zamówienia</w:t>
      </w:r>
      <w:r w:rsidRPr="004B1A1A">
        <w:rPr>
          <w:rFonts w:eastAsia="Times New Roman" w:cs="Times New Roman"/>
          <w:sz w:val="24"/>
          <w:szCs w:val="24"/>
          <w:lang w:eastAsia="pl-PL"/>
        </w:rPr>
        <w:t xml:space="preserve">, w sposób wskazany w załączniku nr 1 do niniejszych odpowiedzi (zmiany zaznaczono kolorem </w:t>
      </w:r>
      <w:r w:rsidRPr="004B1A1A">
        <w:rPr>
          <w:rFonts w:eastAsia="Times New Roman" w:cs="Times New Roman"/>
          <w:sz w:val="24"/>
          <w:szCs w:val="24"/>
          <w:lang w:eastAsia="pl-PL"/>
        </w:rPr>
        <w:lastRenderedPageBreak/>
        <w:t>czerwonym).</w:t>
      </w:r>
    </w:p>
    <w:p w14:paraId="1BC17299" w14:textId="77777777" w:rsidR="00B66280" w:rsidRPr="004B1A1A" w:rsidRDefault="00B66280" w:rsidP="00904C9E">
      <w:pPr>
        <w:widowControl w:val="0"/>
        <w:ind w:left="360"/>
        <w:jc w:val="both"/>
        <w:rPr>
          <w:rFonts w:eastAsia="Times New Roman" w:cs="Times New Roman"/>
          <w:sz w:val="24"/>
          <w:szCs w:val="24"/>
          <w:lang w:eastAsia="pl-PL"/>
        </w:rPr>
      </w:pPr>
    </w:p>
    <w:p w14:paraId="6F5FA8AA" w14:textId="77777777" w:rsidR="00B66280" w:rsidRPr="004B1A1A" w:rsidRDefault="00B66280" w:rsidP="00904C9E">
      <w:pPr>
        <w:widowControl w:val="0"/>
        <w:ind w:left="360"/>
        <w:jc w:val="both"/>
        <w:rPr>
          <w:rFonts w:eastAsia="Times New Roman" w:cs="Times New Roman"/>
          <w:sz w:val="24"/>
          <w:szCs w:val="24"/>
          <w:lang w:eastAsia="pl-PL"/>
        </w:rPr>
      </w:pPr>
    </w:p>
    <w:p w14:paraId="0EC234C3" w14:textId="77777777" w:rsidR="00461D3D" w:rsidRPr="004B1A1A" w:rsidRDefault="00461D3D" w:rsidP="00905122">
      <w:pPr>
        <w:widowControl w:val="0"/>
        <w:jc w:val="both"/>
        <w:rPr>
          <w:rFonts w:eastAsia="Times New Roman" w:cs="Times New Roman"/>
          <w:iCs/>
          <w:sz w:val="24"/>
          <w:szCs w:val="24"/>
          <w:lang w:eastAsia="pl-PL"/>
        </w:rPr>
      </w:pPr>
    </w:p>
    <w:p w14:paraId="52DBFF22" w14:textId="4BCF878E" w:rsidR="00461D3D" w:rsidRPr="004B1A1A" w:rsidRDefault="00461D3D" w:rsidP="00905122">
      <w:pPr>
        <w:widowControl w:val="0"/>
        <w:jc w:val="both"/>
        <w:rPr>
          <w:rFonts w:eastAsia="Times New Roman" w:cs="Times New Roman"/>
          <w:iCs/>
          <w:sz w:val="24"/>
          <w:szCs w:val="24"/>
          <w:lang w:eastAsia="pl-PL"/>
        </w:rPr>
      </w:pPr>
      <w:r w:rsidRPr="004B1A1A">
        <w:rPr>
          <w:rFonts w:eastAsia="Times New Roman" w:cs="Times New Roman"/>
          <w:iCs/>
          <w:sz w:val="24"/>
          <w:szCs w:val="24"/>
          <w:lang w:eastAsia="pl-PL"/>
        </w:rPr>
        <w:t>Zamawiający informuje, że pozostałe zapisy SWZ nie ulegają zmianie.</w:t>
      </w:r>
    </w:p>
    <w:p w14:paraId="47670308" w14:textId="77777777" w:rsidR="004B1A1A" w:rsidRPr="004B1A1A" w:rsidRDefault="004B1A1A" w:rsidP="00905122">
      <w:pPr>
        <w:widowControl w:val="0"/>
        <w:jc w:val="both"/>
        <w:rPr>
          <w:rFonts w:eastAsia="Times New Roman" w:cs="Times New Roman"/>
          <w:iCs/>
          <w:sz w:val="24"/>
          <w:szCs w:val="24"/>
          <w:lang w:eastAsia="pl-PL"/>
        </w:rPr>
      </w:pPr>
    </w:p>
    <w:p w14:paraId="61E18880" w14:textId="77777777" w:rsidR="004B1A1A" w:rsidRDefault="004B1A1A" w:rsidP="00905122">
      <w:pPr>
        <w:widowControl w:val="0"/>
        <w:jc w:val="both"/>
        <w:rPr>
          <w:rFonts w:eastAsia="Times New Roman" w:cs="Times New Roman"/>
          <w:iCs/>
          <w:color w:val="FF0000"/>
          <w:sz w:val="24"/>
          <w:szCs w:val="24"/>
          <w:lang w:eastAsia="pl-PL"/>
        </w:rPr>
      </w:pPr>
    </w:p>
    <w:p w14:paraId="0EE097CF" w14:textId="77777777" w:rsidR="004B1A1A" w:rsidRDefault="004B1A1A" w:rsidP="00905122">
      <w:pPr>
        <w:widowControl w:val="0"/>
        <w:jc w:val="both"/>
        <w:rPr>
          <w:rFonts w:eastAsia="Times New Roman" w:cs="Times New Roman"/>
          <w:iCs/>
          <w:color w:val="FF0000"/>
          <w:sz w:val="24"/>
          <w:szCs w:val="24"/>
          <w:lang w:eastAsia="pl-PL"/>
        </w:rPr>
      </w:pPr>
    </w:p>
    <w:p w14:paraId="1F831601" w14:textId="77777777" w:rsidR="004B1A1A" w:rsidRDefault="004B1A1A" w:rsidP="00905122">
      <w:pPr>
        <w:widowControl w:val="0"/>
        <w:jc w:val="both"/>
        <w:rPr>
          <w:rFonts w:eastAsia="Times New Roman" w:cs="Times New Roman"/>
          <w:iCs/>
          <w:color w:val="FF0000"/>
          <w:sz w:val="24"/>
          <w:szCs w:val="24"/>
          <w:lang w:eastAsia="pl-PL"/>
        </w:rPr>
      </w:pPr>
    </w:p>
    <w:p w14:paraId="14F697AF" w14:textId="77777777" w:rsidR="004B1A1A" w:rsidRDefault="004B1A1A" w:rsidP="009E412B">
      <w:pPr>
        <w:widowControl w:val="0"/>
        <w:ind w:left="5387"/>
        <w:jc w:val="center"/>
        <w:rPr>
          <w:rFonts w:eastAsia="Times New Roman"/>
          <w:sz w:val="24"/>
          <w:szCs w:val="24"/>
        </w:rPr>
      </w:pPr>
      <w:r>
        <w:rPr>
          <w:rFonts w:eastAsia="Times New Roman"/>
          <w:sz w:val="24"/>
          <w:szCs w:val="24"/>
        </w:rPr>
        <w:t>KIEROWNIK</w:t>
      </w:r>
    </w:p>
    <w:p w14:paraId="5325E02D" w14:textId="77777777" w:rsidR="004B1A1A" w:rsidRPr="00BA1DF7" w:rsidRDefault="004B1A1A" w:rsidP="009E412B">
      <w:pPr>
        <w:widowControl w:val="0"/>
        <w:ind w:left="5387"/>
        <w:jc w:val="center"/>
        <w:rPr>
          <w:rFonts w:eastAsia="Times New Roman"/>
          <w:sz w:val="24"/>
          <w:szCs w:val="24"/>
        </w:rPr>
      </w:pPr>
      <w:r>
        <w:rPr>
          <w:rFonts w:eastAsia="Times New Roman"/>
          <w:sz w:val="24"/>
          <w:szCs w:val="24"/>
        </w:rPr>
        <w:t>SEKCJI ZAMÓWIEŃ PUBLICZNYCH</w:t>
      </w:r>
    </w:p>
    <w:p w14:paraId="6F1602C0" w14:textId="77777777" w:rsidR="004B1A1A" w:rsidRDefault="004B1A1A" w:rsidP="009E412B">
      <w:pPr>
        <w:widowControl w:val="0"/>
        <w:ind w:left="5387"/>
        <w:jc w:val="center"/>
        <w:rPr>
          <w:rFonts w:eastAsia="Times New Roman"/>
          <w:sz w:val="24"/>
          <w:szCs w:val="24"/>
        </w:rPr>
      </w:pPr>
      <w:r w:rsidRPr="00BA1DF7">
        <w:rPr>
          <w:rFonts w:eastAsia="Times New Roman"/>
          <w:sz w:val="24"/>
          <w:szCs w:val="24"/>
        </w:rPr>
        <w:t>mgr Marlena Czyżycka-Poździoch</w:t>
      </w:r>
    </w:p>
    <w:p w14:paraId="46C7DE50" w14:textId="3828EC1B" w:rsidR="004B1A1A" w:rsidRPr="00461D3D" w:rsidRDefault="004B1A1A" w:rsidP="00905122">
      <w:pPr>
        <w:widowControl w:val="0"/>
        <w:jc w:val="both"/>
        <w:rPr>
          <w:rFonts w:eastAsia="Times New Roman" w:cs="Times New Roman"/>
          <w:iCs/>
          <w:color w:val="FF0000"/>
          <w:sz w:val="24"/>
          <w:szCs w:val="24"/>
          <w:lang w:eastAsia="en-US"/>
        </w:rPr>
      </w:pPr>
    </w:p>
    <w:p w14:paraId="1A6085DC" w14:textId="16602F8E" w:rsidR="003E0F24" w:rsidRDefault="003E0F24">
      <w:pPr>
        <w:suppressAutoHyphens w:val="0"/>
        <w:rPr>
          <w:rFonts w:eastAsia="Times New Roman" w:cs="Times New Roman"/>
          <w:b/>
          <w:noProof/>
          <w:color w:val="FF0000"/>
          <w:sz w:val="24"/>
          <w:szCs w:val="24"/>
          <w:lang w:eastAsia="pl-PL"/>
        </w:rPr>
      </w:pPr>
      <w:r>
        <w:rPr>
          <w:rFonts w:eastAsia="Times New Roman" w:cs="Times New Roman"/>
          <w:b/>
          <w:noProof/>
          <w:color w:val="FF0000"/>
          <w:sz w:val="24"/>
          <w:szCs w:val="24"/>
          <w:lang w:eastAsia="pl-PL"/>
        </w:rPr>
        <w:br w:type="page"/>
      </w:r>
    </w:p>
    <w:p w14:paraId="0CC0F3E5" w14:textId="1C7D823B" w:rsidR="003E0F24" w:rsidRPr="00904C9E" w:rsidRDefault="003E0F24" w:rsidP="003E0F24">
      <w:pPr>
        <w:widowControl w:val="0"/>
        <w:jc w:val="right"/>
        <w:rPr>
          <w:rFonts w:eastAsia="Times New Roman" w:cs="Times New Roman"/>
          <w:b/>
          <w:noProof/>
          <w:sz w:val="24"/>
          <w:szCs w:val="24"/>
          <w:lang w:eastAsia="pl-PL"/>
        </w:rPr>
      </w:pPr>
      <w:r w:rsidRPr="00904C9E">
        <w:rPr>
          <w:rFonts w:eastAsia="Times New Roman" w:cs="Times New Roman"/>
          <w:b/>
          <w:noProof/>
          <w:sz w:val="24"/>
          <w:szCs w:val="24"/>
          <w:lang w:eastAsia="pl-PL"/>
        </w:rPr>
        <w:lastRenderedPageBreak/>
        <w:t xml:space="preserve">Załącznik nr </w:t>
      </w:r>
      <w:r w:rsidR="00B66280" w:rsidRPr="00904C9E">
        <w:rPr>
          <w:rFonts w:eastAsia="Times New Roman" w:cs="Times New Roman"/>
          <w:b/>
          <w:noProof/>
          <w:sz w:val="24"/>
          <w:szCs w:val="24"/>
          <w:lang w:eastAsia="pl-PL"/>
        </w:rPr>
        <w:t>1</w:t>
      </w:r>
      <w:r w:rsidRPr="00904C9E">
        <w:rPr>
          <w:rFonts w:eastAsia="Times New Roman" w:cs="Times New Roman"/>
          <w:b/>
          <w:noProof/>
          <w:sz w:val="24"/>
          <w:szCs w:val="24"/>
          <w:lang w:eastAsia="pl-PL"/>
        </w:rPr>
        <w:t xml:space="preserve"> </w:t>
      </w:r>
    </w:p>
    <w:p w14:paraId="77881204" w14:textId="05A7ADBE" w:rsidR="003E0F24" w:rsidRPr="00904C9E" w:rsidRDefault="003E0F24" w:rsidP="003E0F24">
      <w:pPr>
        <w:widowControl w:val="0"/>
        <w:jc w:val="right"/>
        <w:rPr>
          <w:rFonts w:eastAsia="Times New Roman" w:cs="Times New Roman"/>
          <w:b/>
          <w:noProof/>
          <w:sz w:val="24"/>
          <w:szCs w:val="24"/>
          <w:lang w:eastAsia="pl-PL"/>
        </w:rPr>
      </w:pPr>
      <w:r w:rsidRPr="00904C9E">
        <w:rPr>
          <w:rFonts w:eastAsia="Times New Roman" w:cs="Times New Roman"/>
          <w:b/>
          <w:noProof/>
          <w:sz w:val="24"/>
          <w:szCs w:val="24"/>
          <w:lang w:eastAsia="pl-PL"/>
        </w:rPr>
        <w:t>do odpowiedzi na pytania</w:t>
      </w:r>
    </w:p>
    <w:p w14:paraId="3A4E2A12" w14:textId="77777777" w:rsidR="003E0F24" w:rsidRPr="00904C9E" w:rsidRDefault="003E0F24" w:rsidP="003E0F24">
      <w:pPr>
        <w:widowControl w:val="0"/>
        <w:jc w:val="right"/>
        <w:rPr>
          <w:rFonts w:eastAsia="Times New Roman" w:cs="Times New Roman"/>
          <w:b/>
          <w:noProof/>
          <w:sz w:val="24"/>
          <w:szCs w:val="24"/>
          <w:lang w:eastAsia="pl-PL"/>
        </w:rPr>
      </w:pPr>
    </w:p>
    <w:p w14:paraId="5F8F7AED" w14:textId="77777777" w:rsidR="003E0F24" w:rsidRPr="003E0F24" w:rsidRDefault="003E0F24" w:rsidP="003E0F24">
      <w:pPr>
        <w:widowControl w:val="0"/>
        <w:jc w:val="right"/>
        <w:rPr>
          <w:rFonts w:eastAsia="Times New Roman" w:cs="Times New Roman"/>
          <w:b/>
          <w:sz w:val="24"/>
          <w:szCs w:val="24"/>
        </w:rPr>
      </w:pPr>
      <w:r w:rsidRPr="00904C9E">
        <w:rPr>
          <w:rFonts w:eastAsia="Times New Roman" w:cs="Times New Roman"/>
          <w:b/>
          <w:sz w:val="24"/>
          <w:szCs w:val="24"/>
        </w:rPr>
        <w:t xml:space="preserve">ZAŁĄCZNIK NR </w:t>
      </w:r>
      <w:r w:rsidRPr="003E0F24">
        <w:rPr>
          <w:rFonts w:eastAsia="Times New Roman" w:cs="Times New Roman"/>
          <w:b/>
          <w:sz w:val="24"/>
          <w:szCs w:val="24"/>
        </w:rPr>
        <w:t>2</w:t>
      </w:r>
      <w:r w:rsidRPr="003E0F24">
        <w:rPr>
          <w:rFonts w:eastAsia="Times New Roman" w:cs="Times New Roman"/>
          <w:b/>
          <w:bCs/>
          <w:sz w:val="24"/>
          <w:szCs w:val="24"/>
        </w:rPr>
        <w:t xml:space="preserve"> DO SWZ</w:t>
      </w:r>
      <w:r w:rsidRPr="003E0F24">
        <w:rPr>
          <w:rFonts w:eastAsia="Times New Roman" w:cs="Times New Roman"/>
          <w:b/>
          <w:sz w:val="24"/>
          <w:szCs w:val="24"/>
        </w:rPr>
        <w:t xml:space="preserve"> </w:t>
      </w:r>
    </w:p>
    <w:p w14:paraId="1E6BCFDC" w14:textId="77777777" w:rsidR="003E0F24" w:rsidRPr="003E0F24" w:rsidRDefault="003E0F24" w:rsidP="003E0F24">
      <w:pPr>
        <w:widowControl w:val="0"/>
        <w:spacing w:line="288" w:lineRule="auto"/>
        <w:rPr>
          <w:rFonts w:ascii="Arial" w:eastAsia="Times New Roman" w:hAnsi="Arial" w:cs="Arial"/>
          <w:bCs/>
          <w:color w:val="000000"/>
          <w:kern w:val="2"/>
          <w:lang w:eastAsia="zh-CN"/>
        </w:rPr>
      </w:pPr>
    </w:p>
    <w:p w14:paraId="2911E4C5" w14:textId="77777777" w:rsidR="003E0F24" w:rsidRPr="003E0F24" w:rsidRDefault="003E0F24" w:rsidP="003E0F24">
      <w:pPr>
        <w:widowControl w:val="0"/>
        <w:jc w:val="center"/>
        <w:rPr>
          <w:rFonts w:eastAsia="Times New Roman" w:cs="Times New Roman"/>
          <w:b/>
          <w:bCs/>
          <w:sz w:val="24"/>
          <w:szCs w:val="24"/>
        </w:rPr>
      </w:pPr>
      <w:r w:rsidRPr="003E0F24">
        <w:rPr>
          <w:rFonts w:eastAsia="Times New Roman" w:cs="Times New Roman"/>
          <w:b/>
          <w:bCs/>
          <w:sz w:val="24"/>
          <w:szCs w:val="24"/>
        </w:rPr>
        <w:t>Formularz cenowy wraz ze szczegółowym opisem przedmiotu zamówienia</w:t>
      </w:r>
    </w:p>
    <w:p w14:paraId="2E8215BC" w14:textId="77777777" w:rsidR="003E0F24" w:rsidRPr="003E0F24" w:rsidRDefault="003E0F24" w:rsidP="003E0F24">
      <w:pPr>
        <w:widowControl w:val="0"/>
        <w:jc w:val="center"/>
        <w:rPr>
          <w:rFonts w:eastAsia="Times New Roman" w:cs="Times New Roman"/>
          <w:b/>
          <w:bCs/>
          <w:sz w:val="24"/>
          <w:szCs w:val="24"/>
        </w:rPr>
      </w:pPr>
    </w:p>
    <w:p w14:paraId="4F88A1AA" w14:textId="77777777" w:rsidR="003E0F24" w:rsidRPr="003E0F24" w:rsidRDefault="003E0F24" w:rsidP="003E0F24">
      <w:pPr>
        <w:widowControl w:val="0"/>
        <w:jc w:val="center"/>
        <w:rPr>
          <w:rFonts w:eastAsia="Times New Roman" w:cs="Times New Roman"/>
          <w:b/>
          <w:bCs/>
          <w:sz w:val="24"/>
          <w:szCs w:val="24"/>
        </w:rPr>
      </w:pPr>
    </w:p>
    <w:p w14:paraId="47AEE4D4" w14:textId="77777777" w:rsidR="003E0F24" w:rsidRPr="003E0F24" w:rsidRDefault="003E0F24" w:rsidP="003E0F24">
      <w:pPr>
        <w:widowControl w:val="0"/>
        <w:jc w:val="center"/>
        <w:rPr>
          <w:rFonts w:eastAsia="Times New Roman" w:cs="Times New Roman"/>
          <w:b/>
          <w:bCs/>
          <w:sz w:val="24"/>
          <w:szCs w:val="24"/>
        </w:rPr>
      </w:pPr>
    </w:p>
    <w:p w14:paraId="1B8D6C57" w14:textId="77777777" w:rsidR="003E0F24" w:rsidRPr="003E0F24" w:rsidRDefault="003E0F24" w:rsidP="003E0F24">
      <w:pPr>
        <w:widowControl w:val="0"/>
        <w:tabs>
          <w:tab w:val="left" w:pos="7290"/>
        </w:tabs>
        <w:outlineLvl w:val="4"/>
        <w:rPr>
          <w:rFonts w:eastAsia="Times New Roman" w:cs="Times New Roman"/>
          <w:bCs/>
          <w:i/>
          <w:iCs/>
          <w:sz w:val="20"/>
          <w:szCs w:val="20"/>
          <w:lang w:eastAsia="pl-PL"/>
        </w:rPr>
      </w:pPr>
      <w:r w:rsidRPr="003E0F24">
        <w:rPr>
          <w:rFonts w:eastAsia="Times New Roman" w:cs="Times New Roman"/>
          <w:b/>
          <w:bCs/>
          <w:iCs/>
          <w:sz w:val="24"/>
          <w:szCs w:val="24"/>
          <w:lang w:eastAsia="pl-PL"/>
        </w:rPr>
        <w:t xml:space="preserve">Pakiet nr: 1 – Stoły operacyjne </w:t>
      </w:r>
      <w:r w:rsidRPr="003E0F24">
        <w:rPr>
          <w:rFonts w:eastAsia="Times New Roman" w:cs="Times New Roman"/>
          <w:b/>
          <w:i/>
          <w:iCs/>
          <w:sz w:val="24"/>
          <w:szCs w:val="24"/>
          <w:lang w:eastAsia="pl-PL"/>
        </w:rPr>
        <w:t xml:space="preserve">-   </w:t>
      </w:r>
      <w:r w:rsidRPr="003E0F24">
        <w:rPr>
          <w:rFonts w:eastAsia="Times New Roman" w:cs="Times New Roman"/>
          <w:b/>
          <w:sz w:val="24"/>
          <w:szCs w:val="24"/>
          <w:lang w:eastAsia="pl-PL"/>
        </w:rPr>
        <w:t>CPV 33192230-3</w:t>
      </w:r>
    </w:p>
    <w:p w14:paraId="1B81F87C" w14:textId="77777777" w:rsidR="003E0F24" w:rsidRPr="003E0F24" w:rsidRDefault="003E0F24" w:rsidP="003E0F24">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3E0F24" w:rsidRPr="003E0F24" w14:paraId="5A420820"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4266D55" w14:textId="77777777" w:rsidR="003E0F24" w:rsidRPr="003E0F24" w:rsidRDefault="003E0F24" w:rsidP="003E0F24">
            <w:pPr>
              <w:widowControl w:val="0"/>
              <w:jc w:val="center"/>
              <w:rPr>
                <w:rFonts w:eastAsia="Times New Roman" w:cs="Times New Roman"/>
                <w:b/>
                <w:sz w:val="20"/>
                <w:szCs w:val="20"/>
              </w:rPr>
            </w:pPr>
            <w:bookmarkStart w:id="8" w:name="_Hlk147490324"/>
            <w:r w:rsidRPr="003E0F24">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13D503D"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3BFF64"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0C160E4"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5AEE232"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1286A10"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679AFBE"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557F440"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brutto</w:t>
            </w:r>
          </w:p>
        </w:tc>
      </w:tr>
      <w:tr w:rsidR="003E0F24" w:rsidRPr="003E0F24" w14:paraId="26DDC967"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23E9B67" w14:textId="77777777" w:rsidR="003E0F24" w:rsidRPr="003E0F24" w:rsidRDefault="003E0F24" w:rsidP="003E0F24">
            <w:pPr>
              <w:widowControl w:val="0"/>
              <w:numPr>
                <w:ilvl w:val="0"/>
                <w:numId w:val="4"/>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26DC87D9" w14:textId="77777777" w:rsidR="003E0F24" w:rsidRPr="003E0F24" w:rsidRDefault="003E0F24" w:rsidP="003E0F24">
            <w:pPr>
              <w:widowControl w:val="0"/>
              <w:rPr>
                <w:rFonts w:eastAsia="Times New Roman" w:cs="Times New Roman"/>
              </w:rPr>
            </w:pPr>
            <w:r w:rsidRPr="003E0F24">
              <w:rPr>
                <w:rFonts w:eastAsia="Times New Roman" w:cs="Times New Roman"/>
              </w:rPr>
              <w:t>Stoły operacyjne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755469F8" w14:textId="77777777" w:rsidR="003E0F24" w:rsidRPr="003E0F24" w:rsidRDefault="003E0F24" w:rsidP="003E0F24">
            <w:pPr>
              <w:widowControl w:val="0"/>
              <w:rPr>
                <w:rFonts w:eastAsia="Times New Roman" w:cs="Times New Roman"/>
              </w:rPr>
            </w:pPr>
            <w:r w:rsidRPr="003E0F24">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42723CA4" w14:textId="77777777" w:rsidR="003E0F24" w:rsidRPr="003E0F24" w:rsidRDefault="003E0F24" w:rsidP="003E0F24">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338D28A2" w14:textId="77777777" w:rsidR="003E0F24" w:rsidRPr="003E0F24" w:rsidRDefault="003E0F24" w:rsidP="003E0F24">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95CAC83"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352F962"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2135C546" w14:textId="77777777" w:rsidR="003E0F24" w:rsidRPr="003E0F24" w:rsidRDefault="003E0F24" w:rsidP="003E0F24">
            <w:pPr>
              <w:widowControl w:val="0"/>
              <w:jc w:val="both"/>
              <w:rPr>
                <w:rFonts w:eastAsia="Times New Roman" w:cs="Times New Roman"/>
                <w:bCs/>
                <w:sz w:val="24"/>
                <w:szCs w:val="24"/>
              </w:rPr>
            </w:pPr>
          </w:p>
        </w:tc>
      </w:tr>
      <w:tr w:rsidR="003E0F24" w:rsidRPr="003E0F24" w14:paraId="77C3366E"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5843D07" w14:textId="77777777" w:rsidR="003E0F24" w:rsidRPr="003E0F24" w:rsidRDefault="003E0F24" w:rsidP="003E0F24">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5D25E964" w14:textId="77777777" w:rsidR="003E0F24" w:rsidRPr="003E0F24" w:rsidRDefault="003E0F24" w:rsidP="003E0F24">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127795D8" w14:textId="77777777" w:rsidR="003E0F24" w:rsidRPr="003E0F24" w:rsidRDefault="003E0F24" w:rsidP="003E0F24">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10BC4442" w14:textId="77777777" w:rsidR="003E0F24" w:rsidRPr="003E0F24" w:rsidRDefault="003E0F24" w:rsidP="003E0F24">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219341B7" w14:textId="77777777" w:rsidR="003E0F24" w:rsidRPr="003E0F24" w:rsidRDefault="003E0F24" w:rsidP="003E0F24">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294CC3A0" w14:textId="77777777" w:rsidR="003E0F24" w:rsidRPr="003E0F24" w:rsidRDefault="003E0F24" w:rsidP="003E0F24">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0F9A92B" w14:textId="77777777" w:rsidR="003E0F24" w:rsidRPr="003E0F24" w:rsidRDefault="003E0F24" w:rsidP="003E0F24">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04DB9A83" w14:textId="77777777" w:rsidR="003E0F24" w:rsidRPr="003E0F24" w:rsidRDefault="003E0F24" w:rsidP="003E0F24">
            <w:pPr>
              <w:widowControl w:val="0"/>
              <w:jc w:val="both"/>
              <w:rPr>
                <w:rFonts w:eastAsia="Times New Roman" w:cs="Times New Roman"/>
                <w:bCs/>
                <w:strike/>
                <w:sz w:val="24"/>
                <w:szCs w:val="24"/>
              </w:rPr>
            </w:pPr>
          </w:p>
        </w:tc>
      </w:tr>
      <w:tr w:rsidR="003E0F24" w:rsidRPr="003E0F24" w14:paraId="4D442542" w14:textId="77777777">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170C110F" w14:textId="77777777" w:rsidR="003E0F24" w:rsidRPr="003E0F24" w:rsidRDefault="003E0F24" w:rsidP="003E0F24">
            <w:pPr>
              <w:widowControl w:val="0"/>
              <w:jc w:val="both"/>
              <w:rPr>
                <w:rFonts w:eastAsia="Times New Roman" w:cs="Times New Roman"/>
                <w:bCs/>
                <w:sz w:val="24"/>
                <w:szCs w:val="24"/>
              </w:rPr>
            </w:pPr>
            <w:r w:rsidRPr="003E0F24">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44F720AD"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57AD577A"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3001B9DD" w14:textId="77777777" w:rsidR="003E0F24" w:rsidRPr="003E0F24" w:rsidRDefault="003E0F24" w:rsidP="003E0F24">
            <w:pPr>
              <w:widowControl w:val="0"/>
              <w:jc w:val="both"/>
              <w:rPr>
                <w:rFonts w:eastAsia="Times New Roman" w:cs="Times New Roman"/>
                <w:bCs/>
                <w:sz w:val="24"/>
                <w:szCs w:val="24"/>
              </w:rPr>
            </w:pPr>
          </w:p>
        </w:tc>
      </w:tr>
    </w:tbl>
    <w:p w14:paraId="4A5623E0" w14:textId="77777777" w:rsidR="003E0F24" w:rsidRPr="003E0F24" w:rsidRDefault="003E0F24" w:rsidP="003E0F24">
      <w:pPr>
        <w:widowControl w:val="0"/>
        <w:tabs>
          <w:tab w:val="left" w:pos="7290"/>
        </w:tabs>
        <w:outlineLvl w:val="4"/>
        <w:rPr>
          <w:rFonts w:eastAsia="Calibri" w:cs="Times New Roman"/>
          <w:sz w:val="20"/>
          <w:szCs w:val="20"/>
        </w:rPr>
      </w:pPr>
    </w:p>
    <w:p w14:paraId="65AB2C7A" w14:textId="77777777" w:rsidR="003E0F24" w:rsidRPr="003E0F24" w:rsidRDefault="003E0F24" w:rsidP="003E0F24">
      <w:pPr>
        <w:widowControl w:val="0"/>
        <w:tabs>
          <w:tab w:val="left" w:pos="7290"/>
        </w:tabs>
        <w:outlineLvl w:val="4"/>
        <w:rPr>
          <w:rFonts w:eastAsia="Calibri" w:cs="Times New Roman"/>
          <w:sz w:val="20"/>
          <w:szCs w:val="20"/>
        </w:rPr>
      </w:pPr>
    </w:p>
    <w:tbl>
      <w:tblPr>
        <w:tblStyle w:val="Tabela-Siatka12"/>
        <w:tblW w:w="5000" w:type="pct"/>
        <w:tblInd w:w="0" w:type="dxa"/>
        <w:tblLook w:val="04A0" w:firstRow="1" w:lastRow="0" w:firstColumn="1" w:lastColumn="0" w:noHBand="0" w:noVBand="1"/>
      </w:tblPr>
      <w:tblGrid>
        <w:gridCol w:w="5026"/>
        <w:gridCol w:w="5026"/>
      </w:tblGrid>
      <w:tr w:rsidR="003E0F24" w:rsidRPr="003E0F24" w14:paraId="23AE2E1F" w14:textId="77777777" w:rsidTr="003E0F24">
        <w:tc>
          <w:tcPr>
            <w:tcW w:w="250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72D637EF" w14:textId="77777777" w:rsidR="003E0F24" w:rsidRPr="003E0F24" w:rsidRDefault="003E0F24" w:rsidP="003E0F24">
            <w:pPr>
              <w:widowControl w:val="0"/>
              <w:tabs>
                <w:tab w:val="left" w:pos="7290"/>
              </w:tabs>
              <w:outlineLvl w:val="4"/>
              <w:rPr>
                <w:rFonts w:eastAsia="Calibri" w:cs="Times New Roman"/>
                <w:i/>
                <w:iCs/>
                <w:sz w:val="20"/>
                <w:szCs w:val="20"/>
              </w:rPr>
            </w:pPr>
            <w:bookmarkStart w:id="9" w:name="_Hlk149906013"/>
            <w:bookmarkEnd w:id="8"/>
            <w:r w:rsidRPr="003E0F24">
              <w:rPr>
                <w:rFonts w:eastAsia="Calibri" w:cs="Calibri"/>
                <w:b/>
                <w:bCs/>
                <w:i/>
                <w:iCs/>
                <w:sz w:val="20"/>
                <w:szCs w:val="20"/>
              </w:rPr>
              <w:t xml:space="preserve">GWARANCJA – </w:t>
            </w:r>
            <w:r w:rsidRPr="003E0F24">
              <w:rPr>
                <w:rFonts w:eastAsia="Calibri" w:cs="Calibri"/>
                <w:i/>
                <w:iCs/>
                <w:sz w:val="20"/>
                <w:szCs w:val="20"/>
              </w:rPr>
              <w:t>jedno z kryterium oceny ofert</w:t>
            </w:r>
          </w:p>
          <w:p w14:paraId="1F2CB015"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2 lata – 0 pkt</w:t>
            </w:r>
          </w:p>
          <w:p w14:paraId="106BCA9B"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3 lata – 20 pkt</w:t>
            </w:r>
          </w:p>
          <w:p w14:paraId="12485FE6"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4 lata – 30 pkt</w:t>
            </w:r>
          </w:p>
          <w:p w14:paraId="7D93A7E2" w14:textId="77777777" w:rsidR="003E0F24" w:rsidRPr="003E0F24" w:rsidRDefault="003E0F24" w:rsidP="003E0F24">
            <w:pPr>
              <w:widowControl w:val="0"/>
              <w:tabs>
                <w:tab w:val="left" w:pos="7290"/>
              </w:tabs>
              <w:outlineLvl w:val="4"/>
              <w:rPr>
                <w:rFonts w:eastAsia="Calibri" w:cs="Calibri"/>
                <w:color w:val="FF0000"/>
                <w:sz w:val="20"/>
                <w:szCs w:val="20"/>
              </w:rPr>
            </w:pPr>
            <w:r w:rsidRPr="003E0F24">
              <w:rPr>
                <w:rFonts w:eastAsia="Calibri" w:cs="Calibri"/>
                <w:sz w:val="20"/>
                <w:szCs w:val="20"/>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9C852F" w14:textId="77777777" w:rsidR="003E0F24" w:rsidRPr="003E0F24" w:rsidRDefault="003E0F24" w:rsidP="003E0F24">
            <w:pPr>
              <w:widowControl w:val="0"/>
              <w:tabs>
                <w:tab w:val="left" w:pos="7290"/>
              </w:tabs>
              <w:jc w:val="center"/>
              <w:outlineLvl w:val="4"/>
              <w:rPr>
                <w:rFonts w:eastAsia="Calibri" w:cs="Calibri"/>
                <w:b/>
                <w:bCs/>
                <w:i/>
                <w:iCs/>
                <w:sz w:val="20"/>
                <w:szCs w:val="20"/>
              </w:rPr>
            </w:pPr>
            <w:r w:rsidRPr="003E0F24">
              <w:rPr>
                <w:rFonts w:eastAsia="Calibri" w:cs="Calibri"/>
                <w:b/>
                <w:bCs/>
                <w:i/>
                <w:iCs/>
                <w:sz w:val="20"/>
                <w:szCs w:val="20"/>
              </w:rPr>
              <w:t>Podać w latach</w:t>
            </w:r>
          </w:p>
        </w:tc>
      </w:tr>
      <w:tr w:rsidR="003E0F24" w:rsidRPr="003E0F24" w14:paraId="33908429"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C2C3121" w14:textId="77777777" w:rsidR="003E0F24" w:rsidRPr="003E0F24" w:rsidRDefault="003E0F24" w:rsidP="003E0F24">
            <w:pPr>
              <w:suppressAutoHyphens w:val="0"/>
              <w:rPr>
                <w:rFonts w:eastAsia="Calibri" w:cs="Calibri"/>
                <w:color w:val="FF0000"/>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76659EF8" w14:textId="77777777" w:rsidR="003E0F24" w:rsidRPr="003E0F24" w:rsidRDefault="003E0F24" w:rsidP="003E0F24">
            <w:pPr>
              <w:widowControl w:val="0"/>
              <w:tabs>
                <w:tab w:val="left" w:pos="7290"/>
              </w:tabs>
              <w:jc w:val="center"/>
              <w:outlineLvl w:val="4"/>
              <w:rPr>
                <w:rFonts w:eastAsia="Calibri" w:cs="Calibri"/>
                <w:sz w:val="20"/>
                <w:szCs w:val="20"/>
              </w:rPr>
            </w:pPr>
            <w:r w:rsidRPr="003E0F24">
              <w:rPr>
                <w:rFonts w:eastAsia="Calibri" w:cs="Calibri"/>
                <w:sz w:val="20"/>
                <w:szCs w:val="20"/>
              </w:rPr>
              <w:t>…… lata</w:t>
            </w:r>
          </w:p>
        </w:tc>
      </w:tr>
    </w:tbl>
    <w:p w14:paraId="4A2ADA4E" w14:textId="77777777" w:rsidR="003E0F24" w:rsidRPr="003E0F24" w:rsidRDefault="003E0F24" w:rsidP="003E0F24">
      <w:pPr>
        <w:widowControl w:val="0"/>
        <w:tabs>
          <w:tab w:val="left" w:pos="7290"/>
        </w:tabs>
        <w:outlineLvl w:val="4"/>
        <w:rPr>
          <w:rFonts w:eastAsia="Calibri" w:cs="Times New Roman"/>
        </w:rPr>
      </w:pPr>
    </w:p>
    <w:bookmarkEnd w:id="9"/>
    <w:p w14:paraId="6905D220" w14:textId="77777777" w:rsidR="003E0F24" w:rsidRPr="003E0F24" w:rsidRDefault="003E0F24" w:rsidP="003E0F24">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3E0F24" w:rsidRPr="003E0F24" w14:paraId="59BBDBE3"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F5B1621" w14:textId="77777777" w:rsidR="003E0F24" w:rsidRPr="003E0F24" w:rsidRDefault="003E0F24" w:rsidP="003E0F24">
            <w:pPr>
              <w:widowControl w:val="0"/>
              <w:jc w:val="center"/>
              <w:rPr>
                <w:rFonts w:eastAsia="Times New Roman" w:cs="Times New Roman"/>
                <w:b/>
                <w:bCs/>
              </w:rPr>
            </w:pPr>
            <w:r w:rsidRPr="003E0F24">
              <w:rPr>
                <w:rFonts w:eastAsia="Times New Roman" w:cs="Times New Roman"/>
                <w:b/>
                <w:bCs/>
              </w:rPr>
              <w:t>SERWIS</w:t>
            </w:r>
          </w:p>
          <w:p w14:paraId="046CB72D" w14:textId="77777777" w:rsidR="003E0F24" w:rsidRPr="003E0F24" w:rsidRDefault="003E0F24" w:rsidP="003E0F24">
            <w:pPr>
              <w:widowControl w:val="0"/>
              <w:jc w:val="center"/>
              <w:rPr>
                <w:rFonts w:eastAsia="Times New Roman" w:cs="Times New Roman"/>
              </w:rPr>
            </w:pPr>
            <w:r w:rsidRPr="003E0F24">
              <w:rPr>
                <w:rFonts w:eastAsia="Times New Roman" w:cs="Times New Roman"/>
                <w:b/>
                <w:bCs/>
              </w:rPr>
              <w:t>(WYPEŁNIA OFERENT):</w:t>
            </w:r>
          </w:p>
        </w:tc>
      </w:tr>
      <w:tr w:rsidR="003E0F24" w:rsidRPr="003E0F24" w14:paraId="1467E5E6"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6EF898E" w14:textId="77777777" w:rsidR="003E0F24" w:rsidRPr="003E0F24" w:rsidRDefault="003E0F24" w:rsidP="003E0F24">
            <w:pPr>
              <w:widowControl w:val="0"/>
              <w:rPr>
                <w:rFonts w:eastAsia="Times New Roman" w:cs="Times New Roman"/>
              </w:rPr>
            </w:pPr>
            <w:r w:rsidRPr="003E0F24">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7E7CCA40" w14:textId="77777777" w:rsidR="003E0F24" w:rsidRPr="003E0F24" w:rsidRDefault="003E0F24" w:rsidP="003E0F24">
            <w:pPr>
              <w:widowControl w:val="0"/>
              <w:rPr>
                <w:rFonts w:eastAsia="Times New Roman" w:cs="Times New Roman"/>
              </w:rPr>
            </w:pPr>
          </w:p>
        </w:tc>
      </w:tr>
      <w:tr w:rsidR="003E0F24" w:rsidRPr="003E0F24" w14:paraId="0172C9E1"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0EB6AB7" w14:textId="77777777" w:rsidR="003E0F24" w:rsidRPr="003E0F24" w:rsidRDefault="003E0F24" w:rsidP="003E0F24">
            <w:pPr>
              <w:widowControl w:val="0"/>
              <w:rPr>
                <w:rFonts w:eastAsia="Times New Roman" w:cs="Times New Roman"/>
              </w:rPr>
            </w:pPr>
            <w:r w:rsidRPr="003E0F24">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1269D73C" w14:textId="77777777" w:rsidR="003E0F24" w:rsidRPr="003E0F24" w:rsidRDefault="003E0F24" w:rsidP="003E0F24">
            <w:pPr>
              <w:widowControl w:val="0"/>
              <w:rPr>
                <w:rFonts w:eastAsia="Times New Roman" w:cs="Times New Roman"/>
              </w:rPr>
            </w:pPr>
          </w:p>
        </w:tc>
      </w:tr>
      <w:tr w:rsidR="003E0F24" w:rsidRPr="003E0F24" w14:paraId="4929EDFB"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BB76F3E" w14:textId="77777777" w:rsidR="003E0F24" w:rsidRPr="003E0F24" w:rsidRDefault="003E0F24" w:rsidP="003E0F24">
            <w:pPr>
              <w:widowControl w:val="0"/>
              <w:rPr>
                <w:rFonts w:eastAsia="Times New Roman" w:cs="Times New Roman"/>
              </w:rPr>
            </w:pPr>
            <w:r w:rsidRPr="003E0F24">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37336156" w14:textId="77777777" w:rsidR="003E0F24" w:rsidRPr="003E0F24" w:rsidRDefault="003E0F24" w:rsidP="003E0F24">
            <w:pPr>
              <w:widowControl w:val="0"/>
              <w:rPr>
                <w:rFonts w:eastAsia="Times New Roman" w:cs="Times New Roman"/>
              </w:rPr>
            </w:pPr>
          </w:p>
        </w:tc>
      </w:tr>
      <w:tr w:rsidR="003E0F24" w:rsidRPr="003E0F24" w14:paraId="1EE6B852"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89B8E26" w14:textId="77777777" w:rsidR="003E0F24" w:rsidRPr="003E0F24" w:rsidRDefault="003E0F24" w:rsidP="003E0F24">
            <w:pPr>
              <w:widowControl w:val="0"/>
              <w:rPr>
                <w:rFonts w:eastAsia="Times New Roman" w:cs="Times New Roman"/>
              </w:rPr>
            </w:pPr>
            <w:r w:rsidRPr="003E0F24">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32A92B16" w14:textId="77777777" w:rsidR="003E0F24" w:rsidRPr="003E0F24" w:rsidRDefault="003E0F24" w:rsidP="003E0F24">
            <w:pPr>
              <w:widowControl w:val="0"/>
              <w:rPr>
                <w:rFonts w:eastAsia="Times New Roman" w:cs="Times New Roman"/>
              </w:rPr>
            </w:pPr>
          </w:p>
        </w:tc>
      </w:tr>
    </w:tbl>
    <w:p w14:paraId="1439E6A7" w14:textId="77777777" w:rsidR="003E0F24" w:rsidRPr="003E0F24" w:rsidRDefault="003E0F24" w:rsidP="003E0F24">
      <w:pPr>
        <w:widowControl w:val="0"/>
        <w:rPr>
          <w:rFonts w:eastAsia="Times New Roman" w:cs="Times New Roman"/>
          <w:color w:val="76923C"/>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3E0F24" w:rsidRPr="003E0F24" w14:paraId="149CF4D3"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0C52456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Producent / Firma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B3C29E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5E2034F8"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672F8549"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468F74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Nazwa / typ urządzenia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29E23FB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67B35E24"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39EBAEF6"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2519252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Kraj pochodzenia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50B3F92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236A23CA"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77764CE0"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21A3DE2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Rok produkcji (nie starszy niż 2023 r.)</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268E15EC"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33EBC87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37540BFE" w14:textId="77777777">
        <w:trPr>
          <w:trHeight w:val="290"/>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107030C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xml:space="preserve">Urządzenia fabrycznie nowe </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3B0CF30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7AD4231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bl>
    <w:p w14:paraId="2E5CDDE0" w14:textId="77777777" w:rsidR="003E0F24" w:rsidRPr="003E0F24" w:rsidRDefault="003E0F24" w:rsidP="003E0F24">
      <w:pPr>
        <w:widowControl w:val="0"/>
        <w:rPr>
          <w:rFonts w:eastAsia="Times New Roman" w:cs="Times New Roman"/>
          <w:color w:val="76923C"/>
          <w:sz w:val="24"/>
          <w:szCs w:val="24"/>
        </w:rPr>
      </w:pPr>
    </w:p>
    <w:p w14:paraId="3BB8A29B" w14:textId="77777777" w:rsidR="003E0F24" w:rsidRPr="003E0F24" w:rsidRDefault="003E0F24" w:rsidP="003E0F24">
      <w:pPr>
        <w:widowControl w:val="0"/>
        <w:rPr>
          <w:rFonts w:eastAsia="Times New Roman" w:cs="Times New Roman"/>
          <w:color w:val="76923C"/>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1"/>
        <w:gridCol w:w="5617"/>
        <w:gridCol w:w="585"/>
        <w:gridCol w:w="1240"/>
        <w:gridCol w:w="2089"/>
      </w:tblGrid>
      <w:tr w:rsidR="003E0F24" w:rsidRPr="003E0F24" w14:paraId="0BCFED5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14:paraId="3542F20B"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L.p.</w:t>
            </w:r>
          </w:p>
        </w:tc>
        <w:tc>
          <w:tcPr>
            <w:tcW w:w="2794" w:type="pct"/>
            <w:tcBorders>
              <w:top w:val="single" w:sz="4" w:space="0" w:color="auto"/>
              <w:left w:val="single" w:sz="4" w:space="0" w:color="auto"/>
              <w:bottom w:val="single" w:sz="4" w:space="0" w:color="auto"/>
              <w:right w:val="single" w:sz="4" w:space="0" w:color="auto"/>
            </w:tcBorders>
            <w:vAlign w:val="center"/>
            <w:hideMark/>
          </w:tcPr>
          <w:p w14:paraId="644C72C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Parametr wymagany</w:t>
            </w:r>
          </w:p>
        </w:tc>
        <w:tc>
          <w:tcPr>
            <w:tcW w:w="291" w:type="pct"/>
            <w:tcBorders>
              <w:top w:val="single" w:sz="4" w:space="0" w:color="auto"/>
              <w:left w:val="single" w:sz="4" w:space="0" w:color="auto"/>
              <w:bottom w:val="single" w:sz="4" w:space="0" w:color="auto"/>
              <w:right w:val="single" w:sz="4" w:space="0" w:color="auto"/>
            </w:tcBorders>
            <w:vAlign w:val="center"/>
            <w:hideMark/>
          </w:tcPr>
          <w:p w14:paraId="63DB190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Ilość</w:t>
            </w:r>
          </w:p>
        </w:tc>
        <w:tc>
          <w:tcPr>
            <w:tcW w:w="617" w:type="pct"/>
            <w:tcBorders>
              <w:top w:val="single" w:sz="4" w:space="0" w:color="auto"/>
              <w:left w:val="single" w:sz="4" w:space="0" w:color="auto"/>
              <w:bottom w:val="single" w:sz="4" w:space="0" w:color="auto"/>
              <w:right w:val="single" w:sz="4" w:space="0" w:color="auto"/>
            </w:tcBorders>
            <w:vAlign w:val="center"/>
            <w:hideMark/>
          </w:tcPr>
          <w:p w14:paraId="675BDCE2"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Warunek graniczny</w:t>
            </w:r>
            <w:r w:rsidRPr="003E0F24">
              <w:rPr>
                <w:rFonts w:eastAsia="Times New Roman" w:cs="Times New Roman"/>
                <w:b/>
                <w:bCs/>
                <w:color w:val="000000"/>
                <w:lang w:eastAsia="pl-PL"/>
              </w:rPr>
              <w:br/>
              <w:t>TAK</w:t>
            </w:r>
          </w:p>
        </w:tc>
        <w:tc>
          <w:tcPr>
            <w:tcW w:w="1039" w:type="pct"/>
            <w:tcBorders>
              <w:top w:val="single" w:sz="4" w:space="0" w:color="auto"/>
              <w:left w:val="single" w:sz="4" w:space="0" w:color="auto"/>
              <w:bottom w:val="single" w:sz="4" w:space="0" w:color="auto"/>
              <w:right w:val="single" w:sz="4" w:space="0" w:color="auto"/>
            </w:tcBorders>
            <w:noWrap/>
            <w:vAlign w:val="center"/>
            <w:hideMark/>
          </w:tcPr>
          <w:p w14:paraId="4A35C4E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Parametr oferowany</w:t>
            </w:r>
          </w:p>
        </w:tc>
      </w:tr>
      <w:tr w:rsidR="003E0F24" w:rsidRPr="003E0F24" w14:paraId="03FAB5F5" w14:textId="77777777" w:rsidTr="003E0F24">
        <w:trPr>
          <w:trHeight w:val="20"/>
          <w:jc w:val="center"/>
        </w:trPr>
        <w:tc>
          <w:tcPr>
            <w:tcW w:w="3053"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2D031FD"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Stół operacyjny</w:t>
            </w:r>
          </w:p>
        </w:tc>
        <w:tc>
          <w:tcPr>
            <w:tcW w:w="29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81A908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2 szt.</w:t>
            </w:r>
          </w:p>
        </w:tc>
        <w:tc>
          <w:tcPr>
            <w:tcW w:w="1656"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2747CF" w14:textId="77777777" w:rsidR="003E0F24" w:rsidRPr="003E0F24" w:rsidRDefault="003E0F24" w:rsidP="003E0F24">
            <w:pPr>
              <w:widowControl w:val="0"/>
              <w:rPr>
                <w:rFonts w:eastAsia="Times New Roman" w:cs="Times New Roman"/>
                <w:b/>
                <w:bCs/>
                <w:color w:val="000000"/>
                <w:lang w:eastAsia="pl-PL"/>
              </w:rPr>
            </w:pPr>
          </w:p>
        </w:tc>
      </w:tr>
      <w:tr w:rsidR="003E0F24" w:rsidRPr="003E0F24" w14:paraId="359A466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4231EB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25F355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Mobilny - podstawa jezdna z min. 4 podwójnymi kołami</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98E2E0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hideMark/>
          </w:tcPr>
          <w:p w14:paraId="0E88EA8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50F538CE"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A8B1BC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5B59D0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Koła o średnicy min. 125 mm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354DEA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hideMark/>
          </w:tcPr>
          <w:p w14:paraId="49EE2B0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20F94E5A"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A911671"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B16E48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Dodatkowe piąte koło kierunkowe</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84B374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894D698" w14:textId="77777777" w:rsidR="003E0F24" w:rsidRPr="003E0F24" w:rsidRDefault="003E0F24" w:rsidP="003E0F24">
            <w:pPr>
              <w:widowControl w:val="0"/>
              <w:rPr>
                <w:rFonts w:eastAsia="Times New Roman" w:cs="Times New Roman"/>
                <w:color w:val="000000"/>
                <w:lang w:eastAsia="pl-PL"/>
              </w:rPr>
            </w:pPr>
          </w:p>
        </w:tc>
      </w:tr>
      <w:tr w:rsidR="003E0F24" w:rsidRPr="003E0F24" w14:paraId="602891B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73F90F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CA9050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Długość stołu:</w:t>
            </w:r>
            <w:r w:rsidRPr="003E0F24">
              <w:rPr>
                <w:rFonts w:eastAsia="Times New Roman" w:cs="Times New Roman"/>
                <w:lang w:eastAsia="pl-PL"/>
              </w:rPr>
              <w:t xml:space="preserve"> </w:t>
            </w:r>
            <w:r w:rsidRPr="003E0F24">
              <w:rPr>
                <w:rFonts w:eastAsia="Times New Roman" w:cs="Times New Roman"/>
                <w:color w:val="000000"/>
                <w:lang w:eastAsia="pl-PL"/>
              </w:rPr>
              <w:t xml:space="preserve">min. 195 cm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B32F1A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6C6E57BB" w14:textId="77777777" w:rsidR="003E0F24" w:rsidRPr="003E0F24" w:rsidRDefault="003E0F24" w:rsidP="003E0F24">
            <w:pPr>
              <w:widowControl w:val="0"/>
              <w:rPr>
                <w:rFonts w:eastAsia="Times New Roman" w:cs="Times New Roman"/>
                <w:color w:val="000000"/>
                <w:lang w:eastAsia="pl-PL"/>
              </w:rPr>
            </w:pPr>
          </w:p>
        </w:tc>
      </w:tr>
      <w:tr w:rsidR="003E0F24" w:rsidRPr="003E0F24" w14:paraId="666FE56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F6A681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002892C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Szerokość stołu z szynami bocznymi: min. 58 cm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F92996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613F377" w14:textId="77777777" w:rsidR="003E0F24" w:rsidRPr="003E0F24" w:rsidRDefault="003E0F24" w:rsidP="003E0F24">
            <w:pPr>
              <w:widowControl w:val="0"/>
              <w:rPr>
                <w:rFonts w:eastAsia="Times New Roman" w:cs="Times New Roman"/>
                <w:color w:val="000000"/>
                <w:lang w:eastAsia="pl-PL"/>
              </w:rPr>
            </w:pPr>
          </w:p>
        </w:tc>
      </w:tr>
      <w:tr w:rsidR="003E0F24" w:rsidRPr="003E0F24" w14:paraId="638C605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DC1BEE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3CC6374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Teleskopowa kolumna stołu, pokryta panelami ze stali nierdzewnej (dopuszcza się częściowy fartuch gumowy).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B438D0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9858D5A" w14:textId="77777777" w:rsidR="003E0F24" w:rsidRPr="003E0F24" w:rsidRDefault="003E0F24" w:rsidP="003E0F24">
            <w:pPr>
              <w:widowControl w:val="0"/>
              <w:rPr>
                <w:rFonts w:eastAsia="Times New Roman" w:cs="Times New Roman"/>
                <w:color w:val="000000"/>
                <w:lang w:eastAsia="pl-PL"/>
              </w:rPr>
            </w:pPr>
          </w:p>
        </w:tc>
      </w:tr>
      <w:tr w:rsidR="003E0F24" w:rsidRPr="003E0F24" w14:paraId="6C5ACBC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B585DE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817CD5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Modułowa konstrukcja blatu z możliwością doboru odpowiedniej konfiguracji i długości blatu w zależności od rodzaju zabiegu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42CB18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31A39A14" w14:textId="77777777" w:rsidR="003E0F24" w:rsidRPr="003E0F24" w:rsidRDefault="003E0F24" w:rsidP="003E0F24">
            <w:pPr>
              <w:widowControl w:val="0"/>
              <w:rPr>
                <w:rFonts w:eastAsia="Times New Roman" w:cs="Times New Roman"/>
                <w:color w:val="000000"/>
                <w:lang w:eastAsia="pl-PL"/>
              </w:rPr>
            </w:pPr>
          </w:p>
        </w:tc>
      </w:tr>
      <w:tr w:rsidR="003E0F24" w:rsidRPr="003E0F24" w14:paraId="3F16E54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2487B50"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1AFAD2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Blokada kół centralnym hamulcem, umiejscowionym po obu </w:t>
            </w:r>
            <w:r w:rsidRPr="003E0F24">
              <w:rPr>
                <w:rFonts w:eastAsia="Times New Roman" w:cs="Times New Roman"/>
                <w:color w:val="000000"/>
                <w:lang w:eastAsia="pl-PL"/>
              </w:rPr>
              <w:lastRenderedPageBreak/>
              <w:t>stronach długiej osi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B92FCE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lastRenderedPageBreak/>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40FCD8D3" w14:textId="77777777" w:rsidR="003E0F24" w:rsidRPr="003E0F24" w:rsidRDefault="003E0F24" w:rsidP="003E0F24">
            <w:pPr>
              <w:widowControl w:val="0"/>
              <w:rPr>
                <w:rFonts w:eastAsia="Times New Roman" w:cs="Times New Roman"/>
                <w:color w:val="000000"/>
                <w:lang w:eastAsia="pl-PL"/>
              </w:rPr>
            </w:pPr>
          </w:p>
        </w:tc>
      </w:tr>
      <w:tr w:rsidR="003E0F24" w:rsidRPr="003E0F24" w14:paraId="1434579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C65B6D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5245A3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Możliwość zamiany miejscami segmentu plecowego z nożnym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EA55FB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9560617" w14:textId="77777777" w:rsidR="003E0F24" w:rsidRPr="003E0F24" w:rsidRDefault="003E0F24" w:rsidP="003E0F24">
            <w:pPr>
              <w:widowControl w:val="0"/>
              <w:rPr>
                <w:rFonts w:eastAsia="Times New Roman" w:cs="Times New Roman"/>
                <w:color w:val="000000"/>
                <w:lang w:eastAsia="pl-PL"/>
              </w:rPr>
            </w:pPr>
          </w:p>
        </w:tc>
      </w:tr>
      <w:tr w:rsidR="003E0F24" w:rsidRPr="003E0F24" w14:paraId="331D0E8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7109D96"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37A4EA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Poszczególne elementy blatów łączone na zasadzie gniazda wpustowego (np. </w:t>
            </w:r>
            <w:proofErr w:type="spellStart"/>
            <w:r w:rsidRPr="003E0F24">
              <w:rPr>
                <w:rFonts w:eastAsia="Times New Roman" w:cs="Times New Roman"/>
                <w:color w:val="000000"/>
                <w:lang w:eastAsia="pl-PL"/>
              </w:rPr>
              <w:t>szybkozłączka</w:t>
            </w:r>
            <w:proofErr w:type="spellEnd"/>
            <w:r w:rsidRPr="003E0F24">
              <w:rPr>
                <w:rFonts w:eastAsia="Times New Roman" w:cs="Times New Roman"/>
                <w:color w:val="000000"/>
                <w:lang w:eastAsia="pl-PL"/>
              </w:rPr>
              <w:t>, hak, zatrzask, gniazdo-czop), bez dodatkowych manipulacji w innych płaszczyznach oraz bez użycia narzędzi i pokręteł (jedno kliknięcie/osadzenie powinno stanowić bezpieczne połączenie elementów)</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627F0E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551830B" w14:textId="77777777" w:rsidR="003E0F24" w:rsidRPr="003E0F24" w:rsidRDefault="003E0F24" w:rsidP="003E0F24">
            <w:pPr>
              <w:widowControl w:val="0"/>
              <w:rPr>
                <w:rFonts w:eastAsia="Times New Roman" w:cs="Times New Roman"/>
                <w:color w:val="000000"/>
                <w:lang w:eastAsia="pl-PL"/>
              </w:rPr>
            </w:pPr>
          </w:p>
        </w:tc>
      </w:tr>
      <w:tr w:rsidR="003E0F24" w:rsidRPr="003E0F24" w14:paraId="5FB91270"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CC2CFC4"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8A98F0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Blat stołu przezierny dla promieniowania RTG – Przystosowany do monitorowania ramieniem C. Brak umiejscowienia poprzeczek wzmacniających mogących przesłaniać obraz RTG</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BE117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54C6B32" w14:textId="77777777" w:rsidR="003E0F24" w:rsidRPr="003E0F24" w:rsidRDefault="003E0F24" w:rsidP="003E0F24">
            <w:pPr>
              <w:widowControl w:val="0"/>
              <w:rPr>
                <w:rFonts w:eastAsia="Times New Roman" w:cs="Times New Roman"/>
                <w:color w:val="000000"/>
                <w:lang w:eastAsia="pl-PL"/>
              </w:rPr>
            </w:pPr>
          </w:p>
        </w:tc>
      </w:tr>
      <w:tr w:rsidR="003E0F24" w:rsidRPr="003E0F24" w14:paraId="20F7129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A05322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4619F0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Blat stołu dzielony na min. 4 segmenty:</w:t>
            </w:r>
            <w:r w:rsidRPr="003E0F24">
              <w:rPr>
                <w:rFonts w:eastAsia="Times New Roman" w:cs="Times New Roman"/>
                <w:color w:val="000000"/>
                <w:lang w:eastAsia="pl-PL"/>
              </w:rPr>
              <w:br/>
              <w:t>- podgłówek – odłączony, z możliwością podwójnej regulacji kąta ustawienia głowy</w:t>
            </w:r>
            <w:r w:rsidRPr="003E0F24">
              <w:rPr>
                <w:rFonts w:eastAsia="Times New Roman" w:cs="Times New Roman"/>
                <w:color w:val="000000"/>
                <w:lang w:eastAsia="pl-PL"/>
              </w:rPr>
              <w:br/>
              <w:t>- segment plecowy</w:t>
            </w:r>
            <w:r w:rsidRPr="003E0F24">
              <w:rPr>
                <w:rFonts w:eastAsia="Times New Roman" w:cs="Times New Roman"/>
                <w:color w:val="000000"/>
                <w:lang w:eastAsia="pl-PL"/>
              </w:rPr>
              <w:br/>
              <w:t>- siedzisko z wycięciem ginekologicznym lub bez (do wyboru przez Zamawiającego)</w:t>
            </w:r>
            <w:r w:rsidRPr="003E0F24">
              <w:rPr>
                <w:rFonts w:eastAsia="Times New Roman" w:cs="Times New Roman"/>
                <w:color w:val="000000"/>
                <w:lang w:eastAsia="pl-PL"/>
              </w:rPr>
              <w:br/>
              <w:t>- segment nożny dzielony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01E33A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1B11172" w14:textId="77777777" w:rsidR="003E0F24" w:rsidRPr="003E0F24" w:rsidRDefault="003E0F24" w:rsidP="003E0F24">
            <w:pPr>
              <w:widowControl w:val="0"/>
              <w:rPr>
                <w:rFonts w:eastAsia="Times New Roman" w:cs="Times New Roman"/>
                <w:color w:val="000000"/>
                <w:lang w:eastAsia="pl-PL"/>
              </w:rPr>
            </w:pPr>
          </w:p>
        </w:tc>
      </w:tr>
      <w:tr w:rsidR="003E0F24" w:rsidRPr="003E0F24" w14:paraId="0D2B88F9"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190FA5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1E1442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Sekcja nóg 2-dzielna z możliwością odwiedzenia na boki całego podnóżka w zakresie min. 120°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A0191B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940272B" w14:textId="77777777" w:rsidR="003E0F24" w:rsidRPr="003E0F24" w:rsidRDefault="003E0F24" w:rsidP="003E0F24">
            <w:pPr>
              <w:widowControl w:val="0"/>
              <w:rPr>
                <w:rFonts w:eastAsia="Times New Roman" w:cs="Times New Roman"/>
                <w:color w:val="000000"/>
                <w:lang w:eastAsia="pl-PL"/>
              </w:rPr>
            </w:pPr>
          </w:p>
        </w:tc>
      </w:tr>
      <w:tr w:rsidR="003E0F24" w:rsidRPr="003E0F24" w14:paraId="4E75D62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A325E9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963D88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Zakres elektrohydraulicznej lub elektromechanicznej regulacji segmentów nóg w zakresie min. -90°/+70°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6761DF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C694B2D" w14:textId="77777777" w:rsidR="003E0F24" w:rsidRPr="003E0F24" w:rsidRDefault="003E0F24" w:rsidP="003E0F24">
            <w:pPr>
              <w:widowControl w:val="0"/>
              <w:rPr>
                <w:rFonts w:eastAsia="Times New Roman" w:cs="Times New Roman"/>
                <w:color w:val="000000"/>
                <w:lang w:eastAsia="pl-PL"/>
              </w:rPr>
            </w:pPr>
          </w:p>
        </w:tc>
      </w:tr>
      <w:tr w:rsidR="003E0F24" w:rsidRPr="003E0F24" w14:paraId="0783C3C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9A4DFE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52F271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Podgłówek regulowany manualnie w dwóch płaszczyznach za pomocą dźwigni odpowiadających za poszczególne osie/płaszczyzny. Zakres regulacji podgłówka w zakresie min. -45°/+25°</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CFB8CB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395185B8" w14:textId="77777777" w:rsidR="003E0F24" w:rsidRPr="003E0F24" w:rsidRDefault="003E0F24" w:rsidP="003E0F24">
            <w:pPr>
              <w:widowControl w:val="0"/>
              <w:rPr>
                <w:rFonts w:eastAsia="Times New Roman" w:cs="Times New Roman"/>
                <w:color w:val="000000"/>
                <w:lang w:eastAsia="pl-PL"/>
              </w:rPr>
            </w:pPr>
          </w:p>
        </w:tc>
      </w:tr>
      <w:tr w:rsidR="003E0F24" w:rsidRPr="003E0F24" w14:paraId="282C6D1C"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4F989C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4272F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Sterowana za pomocą pilota regulacja elektrohydrauliczna następujących ruchów (wg zakresów podanych w poniżej wyspecyfikowanych punktach):</w:t>
            </w:r>
            <w:r w:rsidRPr="003E0F24">
              <w:rPr>
                <w:rFonts w:eastAsia="Times New Roman" w:cs="Times New Roman"/>
                <w:color w:val="000000"/>
                <w:lang w:eastAsia="pl-PL"/>
              </w:rPr>
              <w:br/>
              <w:t>- wysokość blatu</w:t>
            </w:r>
            <w:r w:rsidRPr="003E0F24">
              <w:rPr>
                <w:rFonts w:eastAsia="Times New Roman" w:cs="Times New Roman"/>
                <w:color w:val="000000"/>
                <w:lang w:eastAsia="pl-PL"/>
              </w:rPr>
              <w:br/>
              <w:t xml:space="preserve">- regulacja pozycji </w:t>
            </w:r>
            <w:proofErr w:type="spellStart"/>
            <w:r w:rsidRPr="003E0F24">
              <w:rPr>
                <w:rFonts w:eastAsia="Times New Roman" w:cs="Times New Roman"/>
                <w:color w:val="000000"/>
                <w:lang w:eastAsia="pl-PL"/>
              </w:rPr>
              <w:t>Trendelenburga</w:t>
            </w:r>
            <w:proofErr w:type="spellEnd"/>
            <w:r w:rsidRPr="003E0F24">
              <w:rPr>
                <w:rFonts w:eastAsia="Times New Roman" w:cs="Times New Roman"/>
                <w:color w:val="000000"/>
                <w:lang w:eastAsia="pl-PL"/>
              </w:rPr>
              <w:t>/anty-</w:t>
            </w:r>
            <w:proofErr w:type="spellStart"/>
            <w:r w:rsidRPr="003E0F24">
              <w:rPr>
                <w:rFonts w:eastAsia="Times New Roman" w:cs="Times New Roman"/>
                <w:color w:val="000000"/>
                <w:lang w:eastAsia="pl-PL"/>
              </w:rPr>
              <w:t>Trenedelenburga</w:t>
            </w:r>
            <w:proofErr w:type="spellEnd"/>
            <w:r w:rsidRPr="003E0F24">
              <w:rPr>
                <w:rFonts w:eastAsia="Times New Roman" w:cs="Times New Roman"/>
                <w:color w:val="000000"/>
                <w:lang w:eastAsia="pl-PL"/>
              </w:rPr>
              <w:br/>
              <w:t>- regulacja przechyłów bocznych</w:t>
            </w:r>
            <w:r w:rsidRPr="003E0F24">
              <w:rPr>
                <w:rFonts w:eastAsia="Times New Roman" w:cs="Times New Roman"/>
                <w:color w:val="000000"/>
                <w:lang w:eastAsia="pl-PL"/>
              </w:rPr>
              <w:br/>
              <w:t>- regulacja płyty plecowej</w:t>
            </w:r>
          </w:p>
          <w:p w14:paraId="7E53087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w:t>
            </w:r>
            <w:r w:rsidRPr="00780B89">
              <w:rPr>
                <w:rFonts w:eastAsia="Times New Roman" w:cs="Times New Roman"/>
                <w:strike/>
                <w:color w:val="FF0000"/>
                <w:lang w:eastAsia="pl-PL"/>
              </w:rPr>
              <w:t xml:space="preserve"> regulacja pochylenia przedłużenia sekcji pleców</w:t>
            </w:r>
            <w:r w:rsidRPr="003E0F24">
              <w:rPr>
                <w:rFonts w:eastAsia="Times New Roman" w:cs="Times New Roman"/>
                <w:color w:val="000000"/>
                <w:lang w:eastAsia="pl-PL"/>
              </w:rPr>
              <w:br/>
              <w:t>- pozycja „0” za pomocą jednego przycisku</w:t>
            </w:r>
            <w:r w:rsidRPr="003E0F24">
              <w:rPr>
                <w:rFonts w:eastAsia="Times New Roman" w:cs="Times New Roman"/>
                <w:color w:val="000000"/>
                <w:lang w:eastAsia="pl-PL"/>
              </w:rPr>
              <w:br/>
              <w:t xml:space="preserve">- pozycja </w:t>
            </w:r>
            <w:proofErr w:type="spellStart"/>
            <w:r w:rsidRPr="003E0F24">
              <w:rPr>
                <w:rFonts w:eastAsia="Times New Roman" w:cs="Times New Roman"/>
                <w:color w:val="000000"/>
                <w:lang w:eastAsia="pl-PL"/>
              </w:rPr>
              <w:t>flex</w:t>
            </w:r>
            <w:proofErr w:type="spellEnd"/>
            <w:r w:rsidRPr="003E0F24">
              <w:rPr>
                <w:rFonts w:eastAsia="Times New Roman" w:cs="Times New Roman"/>
                <w:color w:val="000000"/>
                <w:lang w:eastAsia="pl-PL"/>
              </w:rPr>
              <w:t>/</w:t>
            </w:r>
            <w:proofErr w:type="spellStart"/>
            <w:r w:rsidRPr="003E0F24">
              <w:rPr>
                <w:rFonts w:eastAsia="Times New Roman" w:cs="Times New Roman"/>
                <w:color w:val="000000"/>
                <w:lang w:eastAsia="pl-PL"/>
              </w:rPr>
              <w:t>reflex</w:t>
            </w:r>
            <w:proofErr w:type="spellEnd"/>
          </w:p>
          <w:p w14:paraId="5277B87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 przełączenie trybów: pozycja normalna/odwrócona </w:t>
            </w:r>
          </w:p>
          <w:p w14:paraId="55EC3F7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przesuw wzdłużny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34A8AD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3DBD7488" w14:textId="77777777" w:rsidR="003E0F24" w:rsidRPr="003E0F24" w:rsidRDefault="003E0F24" w:rsidP="003E0F24">
            <w:pPr>
              <w:widowControl w:val="0"/>
              <w:rPr>
                <w:rFonts w:eastAsia="Times New Roman" w:cs="Times New Roman"/>
                <w:color w:val="000000"/>
                <w:lang w:eastAsia="pl-PL"/>
              </w:rPr>
            </w:pPr>
          </w:p>
        </w:tc>
      </w:tr>
      <w:tr w:rsidR="003E0F24" w:rsidRPr="003E0F24" w14:paraId="321AC006"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B628DA2"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EE05E1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color w:val="000000"/>
                <w:lang w:eastAsia="pl-PL"/>
              </w:rPr>
              <w:t>Powrót blatu do pozycji wyjściowej (pozycja „0”) po naciśnięciu i przytrzymaniu jednego przycisku na pilocie</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087455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07C0D66" w14:textId="77777777" w:rsidR="003E0F24" w:rsidRPr="003E0F24" w:rsidRDefault="003E0F24" w:rsidP="003E0F24">
            <w:pPr>
              <w:widowControl w:val="0"/>
              <w:rPr>
                <w:rFonts w:eastAsia="Times New Roman" w:cs="Times New Roman"/>
                <w:color w:val="000000"/>
                <w:lang w:eastAsia="pl-PL"/>
              </w:rPr>
            </w:pPr>
          </w:p>
        </w:tc>
      </w:tr>
      <w:tr w:rsidR="003E0F24" w:rsidRPr="003E0F24" w14:paraId="5127C6F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74561F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BCC70D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Funkcje ustawienia blatu stołu do pozycji „</w:t>
            </w:r>
            <w:proofErr w:type="spellStart"/>
            <w:r w:rsidRPr="003E0F24">
              <w:rPr>
                <w:rFonts w:eastAsia="Times New Roman" w:cs="Times New Roman"/>
                <w:color w:val="000000"/>
                <w:lang w:eastAsia="pl-PL"/>
              </w:rPr>
              <w:t>flex</w:t>
            </w:r>
            <w:proofErr w:type="spellEnd"/>
            <w:r w:rsidRPr="003E0F24">
              <w:rPr>
                <w:rFonts w:eastAsia="Times New Roman" w:cs="Times New Roman"/>
                <w:color w:val="000000"/>
                <w:lang w:eastAsia="pl-PL"/>
              </w:rPr>
              <w:t>” i „</w:t>
            </w:r>
            <w:proofErr w:type="spellStart"/>
            <w:r w:rsidRPr="003E0F24">
              <w:rPr>
                <w:rFonts w:eastAsia="Times New Roman" w:cs="Times New Roman"/>
                <w:color w:val="000000"/>
                <w:lang w:eastAsia="pl-PL"/>
              </w:rPr>
              <w:t>reflex</w:t>
            </w:r>
            <w:proofErr w:type="spellEnd"/>
            <w:r w:rsidRPr="003E0F24">
              <w:rPr>
                <w:rFonts w:eastAsia="Times New Roman" w:cs="Times New Roman"/>
                <w:color w:val="000000"/>
                <w:lang w:eastAsia="pl-PL"/>
              </w:rPr>
              <w:t>” realizowane za pomocą jednego przycisku lub po wybraniu tej funkcji na pilocie</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D121FD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3B5BF08B" w14:textId="77777777" w:rsidR="003E0F24" w:rsidRPr="003E0F24" w:rsidRDefault="003E0F24" w:rsidP="003E0F24">
            <w:pPr>
              <w:widowControl w:val="0"/>
              <w:rPr>
                <w:rFonts w:eastAsia="Times New Roman" w:cs="Times New Roman"/>
                <w:color w:val="000000"/>
                <w:lang w:eastAsia="pl-PL"/>
              </w:rPr>
            </w:pPr>
          </w:p>
        </w:tc>
      </w:tr>
      <w:tr w:rsidR="003E0F24" w:rsidRPr="003E0F24" w14:paraId="6CA4D1B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E08834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7A08E8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Regulacja wysokości w zakresie min. od 68 do 116 cm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588041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E11D1A7" w14:textId="77777777" w:rsidR="003E0F24" w:rsidRPr="003E0F24" w:rsidRDefault="003E0F24" w:rsidP="003E0F24">
            <w:pPr>
              <w:widowControl w:val="0"/>
              <w:rPr>
                <w:rFonts w:eastAsia="Times New Roman" w:cs="Times New Roman"/>
                <w:color w:val="000000"/>
                <w:lang w:eastAsia="pl-PL"/>
              </w:rPr>
            </w:pPr>
          </w:p>
        </w:tc>
      </w:tr>
      <w:tr w:rsidR="003E0F24" w:rsidRPr="003E0F24" w14:paraId="062CF18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A0DBEA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C580BF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bCs/>
                <w:color w:val="000000"/>
                <w:lang w:eastAsia="pl-PL"/>
              </w:rPr>
              <w:t xml:space="preserve">Możliwość </w:t>
            </w:r>
            <w:r w:rsidRPr="003E0F24">
              <w:rPr>
                <w:rFonts w:eastAsia="Times New Roman" w:cs="Times New Roman"/>
                <w:color w:val="000000"/>
                <w:lang w:eastAsia="pl-PL"/>
              </w:rPr>
              <w:t>zapamiętywania i łatwego wywoływania często używanych przez Użytkownika pozycji (oprócz pozycji na stałe zaprogramowanych przez producenta, np. pozycja „0” oraz „</w:t>
            </w:r>
            <w:proofErr w:type="spellStart"/>
            <w:r w:rsidRPr="003E0F24">
              <w:rPr>
                <w:rFonts w:eastAsia="Times New Roman" w:cs="Times New Roman"/>
                <w:color w:val="000000"/>
                <w:lang w:eastAsia="pl-PL"/>
              </w:rPr>
              <w:t>flex</w:t>
            </w:r>
            <w:proofErr w:type="spellEnd"/>
            <w:r w:rsidRPr="003E0F24">
              <w:rPr>
                <w:rFonts w:eastAsia="Times New Roman" w:cs="Times New Roman"/>
                <w:color w:val="000000"/>
                <w:lang w:eastAsia="pl-PL"/>
              </w:rPr>
              <w:t>” i „</w:t>
            </w:r>
            <w:proofErr w:type="spellStart"/>
            <w:r w:rsidRPr="003E0F24">
              <w:rPr>
                <w:rFonts w:eastAsia="Times New Roman" w:cs="Times New Roman"/>
                <w:color w:val="000000"/>
                <w:lang w:eastAsia="pl-PL"/>
              </w:rPr>
              <w:t>reflex</w:t>
            </w:r>
            <w:proofErr w:type="spellEnd"/>
            <w:r w:rsidRPr="003E0F24">
              <w:rPr>
                <w:rFonts w:eastAsia="Times New Roman" w:cs="Times New Roman"/>
                <w:color w:val="000000"/>
                <w:lang w:eastAsia="pl-PL"/>
              </w:rPr>
              <w: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8D01A3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28B5447" w14:textId="77777777" w:rsidR="003E0F24" w:rsidRPr="003E0F24" w:rsidRDefault="003E0F24" w:rsidP="003E0F24">
            <w:pPr>
              <w:widowControl w:val="0"/>
              <w:rPr>
                <w:rFonts w:eastAsia="Times New Roman" w:cs="Times New Roman"/>
                <w:color w:val="000000"/>
                <w:lang w:eastAsia="pl-PL"/>
              </w:rPr>
            </w:pPr>
          </w:p>
        </w:tc>
      </w:tr>
      <w:tr w:rsidR="003E0F24" w:rsidRPr="003E0F24" w14:paraId="12733F19"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53A715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E1A809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Regulacja nachylenia wzdłużnego (pozycja </w:t>
            </w:r>
            <w:proofErr w:type="spellStart"/>
            <w:r w:rsidRPr="003E0F24">
              <w:rPr>
                <w:rFonts w:eastAsia="Times New Roman" w:cs="Times New Roman"/>
                <w:color w:val="000000"/>
                <w:lang w:eastAsia="pl-PL"/>
              </w:rPr>
              <w:t>Trendelenburga</w:t>
            </w:r>
            <w:proofErr w:type="spellEnd"/>
            <w:r w:rsidRPr="003E0F24">
              <w:rPr>
                <w:rFonts w:eastAsia="Times New Roman" w:cs="Times New Roman"/>
                <w:color w:val="000000"/>
                <w:lang w:eastAsia="pl-PL"/>
              </w:rPr>
              <w:t>, anty-</w:t>
            </w:r>
            <w:proofErr w:type="spellStart"/>
            <w:r w:rsidRPr="003E0F24">
              <w:rPr>
                <w:rFonts w:eastAsia="Times New Roman" w:cs="Times New Roman"/>
                <w:color w:val="000000"/>
                <w:lang w:eastAsia="pl-PL"/>
              </w:rPr>
              <w:t>Trendelenburga</w:t>
            </w:r>
            <w:proofErr w:type="spellEnd"/>
            <w:r w:rsidRPr="003E0F24">
              <w:rPr>
                <w:rFonts w:eastAsia="Times New Roman" w:cs="Times New Roman"/>
                <w:color w:val="000000"/>
                <w:lang w:eastAsia="pl-PL"/>
              </w:rPr>
              <w:t>) w zakresie min. -30° do +30°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9C3782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6AE5F19F" w14:textId="77777777" w:rsidR="003E0F24" w:rsidRPr="003E0F24" w:rsidRDefault="003E0F24" w:rsidP="003E0F24">
            <w:pPr>
              <w:widowControl w:val="0"/>
              <w:rPr>
                <w:rFonts w:eastAsia="Times New Roman" w:cs="Times New Roman"/>
                <w:color w:val="000000"/>
                <w:lang w:eastAsia="pl-PL"/>
              </w:rPr>
            </w:pPr>
          </w:p>
        </w:tc>
      </w:tr>
      <w:tr w:rsidR="003E0F24" w:rsidRPr="003E0F24" w14:paraId="7E59B346"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A486FE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7FAF31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Regulacje nachyleń bocznych w zakresie min. 18° w obie strony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14CE6A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E39E6D8" w14:textId="77777777" w:rsidR="003E0F24" w:rsidRPr="003E0F24" w:rsidRDefault="003E0F24" w:rsidP="003E0F24">
            <w:pPr>
              <w:widowControl w:val="0"/>
              <w:rPr>
                <w:rFonts w:eastAsia="Times New Roman" w:cs="Times New Roman"/>
                <w:color w:val="000000"/>
                <w:lang w:eastAsia="pl-PL"/>
              </w:rPr>
            </w:pPr>
          </w:p>
        </w:tc>
      </w:tr>
      <w:tr w:rsidR="003E0F24" w:rsidRPr="003E0F24" w14:paraId="47562DE8"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23F773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7CD83A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Regulacja nachylenia płyty plecowej w zakresie min. -40°, +70°</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2413FA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C334E78" w14:textId="77777777" w:rsidR="003E0F24" w:rsidRPr="003E0F24" w:rsidRDefault="003E0F24" w:rsidP="003E0F24">
            <w:pPr>
              <w:widowControl w:val="0"/>
              <w:rPr>
                <w:rFonts w:eastAsia="Times New Roman" w:cs="Times New Roman"/>
                <w:color w:val="000000"/>
                <w:lang w:eastAsia="pl-PL"/>
              </w:rPr>
            </w:pPr>
          </w:p>
        </w:tc>
      </w:tr>
      <w:tr w:rsidR="003E0F24" w:rsidRPr="003E0F24" w14:paraId="39A84EAE"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02BEEBA"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07240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Sygnalizacja braku blokady kół przed próbą zmiany ustawień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A1E237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143307E" w14:textId="77777777" w:rsidR="003E0F24" w:rsidRPr="003E0F24" w:rsidRDefault="003E0F24" w:rsidP="003E0F24">
            <w:pPr>
              <w:widowControl w:val="0"/>
              <w:rPr>
                <w:rFonts w:eastAsia="Times New Roman" w:cs="Times New Roman"/>
                <w:color w:val="000000"/>
                <w:lang w:eastAsia="pl-PL"/>
              </w:rPr>
            </w:pPr>
          </w:p>
        </w:tc>
      </w:tr>
      <w:tr w:rsidR="003E0F24" w:rsidRPr="003E0F24" w14:paraId="215FA8C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8DF3B4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6F128D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Przesuw wzdłużny blatu min. 280 mm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CB8C67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77A21DD7" w14:textId="77777777" w:rsidR="003E0F24" w:rsidRPr="003E0F24" w:rsidRDefault="003E0F24" w:rsidP="003E0F24">
            <w:pPr>
              <w:widowControl w:val="0"/>
              <w:rPr>
                <w:rFonts w:eastAsia="Times New Roman" w:cs="Times New Roman"/>
                <w:color w:val="000000"/>
                <w:lang w:eastAsia="pl-PL"/>
              </w:rPr>
            </w:pPr>
          </w:p>
        </w:tc>
      </w:tr>
      <w:tr w:rsidR="003E0F24" w:rsidRPr="003E0F24" w14:paraId="69974C8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DDBCFA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4BA64A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System antykolizyjny, zabezpieczający przed kolizja elementów blatu oraz niepozwalający na uderzenie elementem blatu o podłoże (system zatrzymujący ruch w przypadku możliwego wystąpienia kolizji i informujący o zaistniałej sytuacji)</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DB447F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83A8F47" w14:textId="77777777" w:rsidR="003E0F24" w:rsidRPr="003E0F24" w:rsidRDefault="003E0F24" w:rsidP="003E0F24">
            <w:pPr>
              <w:widowControl w:val="0"/>
              <w:rPr>
                <w:rFonts w:eastAsia="Times New Roman" w:cs="Times New Roman"/>
                <w:color w:val="000000"/>
                <w:lang w:eastAsia="pl-PL"/>
              </w:rPr>
            </w:pPr>
          </w:p>
        </w:tc>
      </w:tr>
      <w:tr w:rsidR="003E0F24" w:rsidRPr="003E0F24" w14:paraId="231EA41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C5F46D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E2E36C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Czujnik antykolizyjny w kolumnie stołu zabezpieczający przed </w:t>
            </w:r>
            <w:r w:rsidRPr="003E0F24">
              <w:rPr>
                <w:rFonts w:eastAsia="Times New Roman" w:cs="Times New Roman"/>
                <w:color w:val="000000"/>
                <w:lang w:eastAsia="pl-PL"/>
              </w:rPr>
              <w:lastRenderedPageBreak/>
              <w:t>uszkodzeniem obudowy kolumny w przypadku kolizji z przedmiotami lub elementami wyposażenia znajdującymi się na pokrywie podstawy stołu podczas opuszczania blatu stołu. Czujnik powinien powodować zatrzymanie ruchu stołu w dół w przypadku napotkania przeszkody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DF7FD1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lastRenderedPageBreak/>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DB5D0F8" w14:textId="77777777" w:rsidR="003E0F24" w:rsidRPr="003E0F24" w:rsidRDefault="003E0F24" w:rsidP="003E0F24">
            <w:pPr>
              <w:widowControl w:val="0"/>
              <w:rPr>
                <w:rFonts w:eastAsia="Times New Roman" w:cs="Times New Roman"/>
                <w:color w:val="000000"/>
                <w:lang w:eastAsia="pl-PL"/>
              </w:rPr>
            </w:pPr>
          </w:p>
        </w:tc>
      </w:tr>
      <w:tr w:rsidR="003E0F24" w:rsidRPr="003E0F24" w14:paraId="2708E10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98AED8F"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1C87EE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Materace przeciwodleżynowe, </w:t>
            </w:r>
            <w:proofErr w:type="spellStart"/>
            <w:r w:rsidRPr="003E0F24">
              <w:rPr>
                <w:rFonts w:eastAsia="Times New Roman" w:cs="Times New Roman"/>
                <w:color w:val="000000"/>
                <w:lang w:eastAsia="pl-PL"/>
              </w:rPr>
              <w:t>demontowalne</w:t>
            </w:r>
            <w:proofErr w:type="spellEnd"/>
            <w:r w:rsidRPr="003E0F24">
              <w:rPr>
                <w:rFonts w:eastAsia="Times New Roman" w:cs="Times New Roman"/>
                <w:color w:val="000000"/>
                <w:lang w:eastAsia="pl-PL"/>
              </w:rPr>
              <w:t>, odporne na środki dezynfekcyjne, zespalane bezszwową metodą, o grubości min. 60 mm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3B9831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0EE5F586" w14:textId="77777777" w:rsidR="003E0F24" w:rsidRPr="003E0F24" w:rsidRDefault="003E0F24" w:rsidP="003E0F24">
            <w:pPr>
              <w:widowControl w:val="0"/>
              <w:rPr>
                <w:rFonts w:eastAsia="Times New Roman" w:cs="Times New Roman"/>
                <w:color w:val="000000"/>
                <w:lang w:eastAsia="pl-PL"/>
              </w:rPr>
            </w:pPr>
          </w:p>
        </w:tc>
      </w:tr>
      <w:tr w:rsidR="003E0F24" w:rsidRPr="003E0F24" w14:paraId="0CD4EE32"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AAECBF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3ED2F86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Materac z funkcja pamięci kształtu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E905A1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42DBFF10" w14:textId="77777777" w:rsidR="003E0F24" w:rsidRPr="003E0F24" w:rsidRDefault="003E0F24" w:rsidP="003E0F24">
            <w:pPr>
              <w:widowControl w:val="0"/>
              <w:rPr>
                <w:rFonts w:eastAsia="Times New Roman" w:cs="Times New Roman"/>
                <w:color w:val="000000"/>
                <w:lang w:eastAsia="pl-PL"/>
              </w:rPr>
            </w:pPr>
          </w:p>
        </w:tc>
      </w:tr>
      <w:tr w:rsidR="003E0F24" w:rsidRPr="003E0F24" w14:paraId="16EAAD3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FC29E6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844802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Mocowanie materacy do stołu przy pomocy samoprzylepnych pasków żelowych lub </w:t>
            </w:r>
            <w:proofErr w:type="spellStart"/>
            <w:r w:rsidRPr="003E0F24">
              <w:rPr>
                <w:rFonts w:eastAsia="Times New Roman" w:cs="Times New Roman"/>
                <w:color w:val="000000"/>
                <w:lang w:eastAsia="pl-PL"/>
              </w:rPr>
              <w:t>pinów</w:t>
            </w:r>
            <w:proofErr w:type="spellEnd"/>
            <w:r w:rsidRPr="003E0F24">
              <w:rPr>
                <w:rFonts w:eastAsia="Times New Roman" w:cs="Times New Roman"/>
                <w:color w:val="000000"/>
                <w:lang w:eastAsia="pl-PL"/>
              </w:rPr>
              <w:t xml:space="preserve"> (nie dopuszcza się mocowania za pomocą rzepów)</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6F5601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E7418DE" w14:textId="77777777" w:rsidR="003E0F24" w:rsidRPr="003E0F24" w:rsidRDefault="003E0F24" w:rsidP="003E0F24">
            <w:pPr>
              <w:widowControl w:val="0"/>
              <w:rPr>
                <w:rFonts w:eastAsia="Times New Roman" w:cs="Times New Roman"/>
                <w:color w:val="000000"/>
                <w:lang w:eastAsia="pl-PL"/>
              </w:rPr>
            </w:pPr>
          </w:p>
        </w:tc>
      </w:tr>
      <w:tr w:rsidR="003E0F24" w:rsidRPr="003E0F24" w14:paraId="3C24514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403725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346544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Dodatkowy panel sterujący umieszczony na kolumnie stołu, odejmowalny umożliwiający sterowanie stołem poza obrębem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C1B745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44A296E" w14:textId="77777777" w:rsidR="003E0F24" w:rsidRPr="003E0F24" w:rsidRDefault="003E0F24" w:rsidP="003E0F24">
            <w:pPr>
              <w:widowControl w:val="0"/>
              <w:rPr>
                <w:rFonts w:eastAsia="Times New Roman" w:cs="Times New Roman"/>
                <w:color w:val="000000"/>
                <w:lang w:eastAsia="pl-PL"/>
              </w:rPr>
            </w:pPr>
          </w:p>
        </w:tc>
      </w:tr>
      <w:tr w:rsidR="003E0F24" w:rsidRPr="003E0F24" w14:paraId="024158BA"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84EF55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827280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Możliwość awaryjnej regulacji przechyłów bocznych i wzdłużnych blatu, sekcji pleców oraz wysokości stołu w przypadku awarii głównej pompy elektrycznej lub rozładowania głównego akumulatora za pomocą nożnej pompy hydraulicznej z jednoczesnym wyborem funkcji na awaryjnym panelu na kolumnie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137866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A2D2DC3" w14:textId="77777777" w:rsidR="003E0F24" w:rsidRPr="003E0F24" w:rsidRDefault="003E0F24" w:rsidP="003E0F24">
            <w:pPr>
              <w:widowControl w:val="0"/>
              <w:rPr>
                <w:rFonts w:eastAsia="Times New Roman" w:cs="Times New Roman"/>
                <w:color w:val="000000"/>
                <w:lang w:eastAsia="pl-PL"/>
              </w:rPr>
            </w:pPr>
          </w:p>
        </w:tc>
      </w:tr>
      <w:tr w:rsidR="003E0F24" w:rsidRPr="003E0F24" w14:paraId="0EA54A3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FF5849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28ECE82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Zasilanie stołu akumulatorowe wbudowane w stół – wskaźnik stanu naładowania baterii na pilocie</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39319B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D4DD9B1" w14:textId="77777777" w:rsidR="003E0F24" w:rsidRPr="003E0F24" w:rsidRDefault="003E0F24" w:rsidP="003E0F24">
            <w:pPr>
              <w:widowControl w:val="0"/>
              <w:rPr>
                <w:rFonts w:eastAsia="Times New Roman" w:cs="Times New Roman"/>
                <w:color w:val="000000"/>
                <w:lang w:eastAsia="pl-PL"/>
              </w:rPr>
            </w:pPr>
          </w:p>
        </w:tc>
      </w:tr>
      <w:tr w:rsidR="003E0F24" w:rsidRPr="003E0F24" w14:paraId="5698DBD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61C336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32ED15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Szyny sprzętowe ze stali nierdzewnej o przekroju min. 10 x 25 mm wzdłuż wszystkich segmentów blatu, po obu stronach stołu.</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C5B6E6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6AA85384" w14:textId="77777777" w:rsidR="003E0F24" w:rsidRPr="003E0F24" w:rsidRDefault="003E0F24" w:rsidP="003E0F24">
            <w:pPr>
              <w:widowControl w:val="0"/>
              <w:rPr>
                <w:rFonts w:eastAsia="Times New Roman" w:cs="Times New Roman"/>
                <w:color w:val="000000"/>
                <w:lang w:eastAsia="pl-PL"/>
              </w:rPr>
            </w:pPr>
          </w:p>
        </w:tc>
      </w:tr>
      <w:tr w:rsidR="003E0F24" w:rsidRPr="003E0F24" w14:paraId="16B34F2D"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1360492"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05A237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Możliwość pracy z sieci 230V w trybie awaryjnym</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D10531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64F9927" w14:textId="77777777" w:rsidR="003E0F24" w:rsidRPr="003E0F24" w:rsidRDefault="003E0F24" w:rsidP="003E0F24">
            <w:pPr>
              <w:widowControl w:val="0"/>
              <w:rPr>
                <w:rFonts w:eastAsia="Times New Roman" w:cs="Times New Roman"/>
                <w:color w:val="000000"/>
                <w:lang w:eastAsia="pl-PL"/>
              </w:rPr>
            </w:pPr>
          </w:p>
        </w:tc>
      </w:tr>
      <w:tr w:rsidR="003E0F24" w:rsidRPr="003E0F24" w14:paraId="7EF05A4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7F13B4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7C7CDD8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Dopuszczalne obciążenie stołu – min. 450 kg</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D4B54E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E04885E" w14:textId="77777777" w:rsidR="003E0F24" w:rsidRPr="003E0F24" w:rsidRDefault="003E0F24" w:rsidP="003E0F24">
            <w:pPr>
              <w:widowControl w:val="0"/>
              <w:rPr>
                <w:rFonts w:eastAsia="Times New Roman" w:cs="Times New Roman"/>
                <w:color w:val="000000"/>
                <w:lang w:eastAsia="pl-PL"/>
              </w:rPr>
            </w:pPr>
          </w:p>
        </w:tc>
      </w:tr>
      <w:tr w:rsidR="003E0F24" w:rsidRPr="003E0F24" w14:paraId="351FA088"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5C57292"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62C93E3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Max. waga pacjenta umożliwiająca użycie stołu w dowolnym położeniu – min. 350 kg</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D6431B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67D36D93" w14:textId="77777777" w:rsidR="003E0F24" w:rsidRPr="003E0F24" w:rsidRDefault="003E0F24" w:rsidP="003E0F24">
            <w:pPr>
              <w:widowControl w:val="0"/>
              <w:rPr>
                <w:rFonts w:eastAsia="Times New Roman" w:cs="Times New Roman"/>
                <w:color w:val="000000"/>
                <w:lang w:eastAsia="pl-PL"/>
              </w:rPr>
            </w:pPr>
          </w:p>
        </w:tc>
      </w:tr>
      <w:tr w:rsidR="003E0F24" w:rsidRPr="003E0F24" w14:paraId="01893599"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95E4C1D"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519AABA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Możliwość włączenia funkcji powolnego startu ruchów stołu do wykorzystania w sytuacjach wymagających bardzo precyzyjnej zmiany ustawień</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5B9266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B03F2E0" w14:textId="77777777" w:rsidR="003E0F24" w:rsidRPr="003E0F24" w:rsidRDefault="003E0F24" w:rsidP="003E0F24">
            <w:pPr>
              <w:widowControl w:val="0"/>
              <w:rPr>
                <w:rFonts w:eastAsia="Times New Roman" w:cs="Times New Roman"/>
                <w:color w:val="000000"/>
                <w:lang w:eastAsia="pl-PL"/>
              </w:rPr>
            </w:pPr>
          </w:p>
        </w:tc>
      </w:tr>
      <w:tr w:rsidR="003E0F24" w:rsidRPr="003E0F24" w14:paraId="4D1B00B0"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7D9E73B"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D88823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Pilot bezprzewodowy ze wskaźnikiem naładowania baterii</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8F7B39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1B237FF" w14:textId="77777777" w:rsidR="003E0F24" w:rsidRPr="003E0F24" w:rsidRDefault="003E0F24" w:rsidP="003E0F24">
            <w:pPr>
              <w:widowControl w:val="0"/>
              <w:rPr>
                <w:rFonts w:eastAsia="Times New Roman" w:cs="Times New Roman"/>
                <w:color w:val="000000"/>
                <w:lang w:eastAsia="pl-PL"/>
              </w:rPr>
            </w:pPr>
          </w:p>
        </w:tc>
      </w:tr>
      <w:tr w:rsidR="003E0F24" w:rsidRPr="003E0F24" w14:paraId="29398A6D"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FF62B9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1F4116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Pilot wyposażony w przyciski oznaczone czytelnymi, podświetlanymi piktogramami ułatwiającymi pracę w zacienionej sali operacyjnej</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B4CA7C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6CD9E2A" w14:textId="77777777" w:rsidR="003E0F24" w:rsidRPr="003E0F24" w:rsidRDefault="003E0F24" w:rsidP="003E0F24">
            <w:pPr>
              <w:widowControl w:val="0"/>
              <w:rPr>
                <w:rFonts w:eastAsia="Times New Roman" w:cs="Times New Roman"/>
                <w:color w:val="000000"/>
                <w:lang w:eastAsia="pl-PL"/>
              </w:rPr>
            </w:pPr>
          </w:p>
        </w:tc>
      </w:tr>
      <w:tr w:rsidR="003E0F24" w:rsidRPr="003E0F24" w14:paraId="13E17F7D" w14:textId="77777777" w:rsidTr="003E0F24">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F8030E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Wyposażenie łącznie dla dwóch stołów:</w:t>
            </w:r>
          </w:p>
        </w:tc>
      </w:tr>
      <w:tr w:rsidR="003E0F24" w:rsidRPr="003E0F24" w14:paraId="7FF0C96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CE4A94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7B3E5AC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Podpórka ręki (długość min. 45 cm) z dwoma pasami mocującymi, na trzech przegubach kulowych, ustawiana przy pomocy jednego pokrętła. Po przekręceniu pokrętła następuje zwolnienie wszystkich przegubów. </w:t>
            </w:r>
          </w:p>
          <w:p w14:paraId="222DBCF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Mocowanie na szynie bocznej za pomocą zintegrowanej klamry – 4 szt. </w:t>
            </w:r>
          </w:p>
        </w:tc>
        <w:tc>
          <w:tcPr>
            <w:tcW w:w="291" w:type="pct"/>
            <w:tcBorders>
              <w:top w:val="single" w:sz="4" w:space="0" w:color="auto"/>
              <w:left w:val="single" w:sz="4" w:space="0" w:color="auto"/>
              <w:bottom w:val="single" w:sz="4" w:space="0" w:color="auto"/>
              <w:right w:val="single" w:sz="4" w:space="0" w:color="auto"/>
            </w:tcBorders>
            <w:vAlign w:val="center"/>
            <w:hideMark/>
          </w:tcPr>
          <w:p w14:paraId="4FB82C5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4 szt.</w:t>
            </w:r>
          </w:p>
          <w:p w14:paraId="678B190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E4BACD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183337CF" w14:textId="77777777" w:rsidR="003E0F24" w:rsidRPr="003E0F24" w:rsidRDefault="003E0F24" w:rsidP="003E0F24">
            <w:pPr>
              <w:widowControl w:val="0"/>
              <w:rPr>
                <w:rFonts w:eastAsia="Times New Roman" w:cs="Times New Roman"/>
                <w:color w:val="000000"/>
                <w:lang w:eastAsia="pl-PL"/>
              </w:rPr>
            </w:pPr>
          </w:p>
        </w:tc>
      </w:tr>
      <w:tr w:rsidR="003E0F24" w:rsidRPr="003E0F24" w14:paraId="5EB3D0EE"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36B6004"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594F4CF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Pas do mocowania pacjenta długość min. 1250 mm</w:t>
            </w:r>
          </w:p>
        </w:tc>
        <w:tc>
          <w:tcPr>
            <w:tcW w:w="291" w:type="pct"/>
            <w:tcBorders>
              <w:top w:val="single" w:sz="4" w:space="0" w:color="auto"/>
              <w:left w:val="single" w:sz="4" w:space="0" w:color="auto"/>
              <w:bottom w:val="single" w:sz="4" w:space="0" w:color="auto"/>
              <w:right w:val="single" w:sz="4" w:space="0" w:color="auto"/>
            </w:tcBorders>
            <w:vAlign w:val="center"/>
            <w:hideMark/>
          </w:tcPr>
          <w:p w14:paraId="5249C0C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27592F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3932309" w14:textId="77777777" w:rsidR="003E0F24" w:rsidRPr="003E0F24" w:rsidRDefault="003E0F24" w:rsidP="003E0F24">
            <w:pPr>
              <w:widowControl w:val="0"/>
              <w:rPr>
                <w:rFonts w:eastAsia="Times New Roman" w:cs="Times New Roman"/>
                <w:color w:val="000000"/>
                <w:lang w:eastAsia="pl-PL"/>
              </w:rPr>
            </w:pPr>
          </w:p>
        </w:tc>
      </w:tr>
      <w:tr w:rsidR="003E0F24" w:rsidRPr="003E0F24" w14:paraId="70CE864B"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363314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7F670D9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Kompletny wyciąg ortopedyczny, składający się z:</w:t>
            </w:r>
          </w:p>
          <w:p w14:paraId="2F816A0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płyty siedziska z materacem montowanym bezpośrednio do stołu w miejscu sekcji nóg lub sekcji głowy (do wyboru przez Użytkownika)</w:t>
            </w:r>
          </w:p>
          <w:p w14:paraId="12CD079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- 2 wsporników belek wydłużających z możliwością kątowego ustawienia belki w płaszczyźnie strzałkowej i poprzecznej,</w:t>
            </w:r>
          </w:p>
          <w:p w14:paraId="5EA8705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- 2 płyt pod stopy,</w:t>
            </w:r>
          </w:p>
          <w:p w14:paraId="7EEB711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- 2 butów trakcyjnych zdejmowanych bez użycia kluczy,</w:t>
            </w:r>
          </w:p>
          <w:p w14:paraId="295E0F8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- 1 kołka zaporowego dla pozycji grzbietowej, regulowanego.</w:t>
            </w:r>
          </w:p>
          <w:p w14:paraId="188703F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Belki wydłużające z podwójnymi przegubami w celu regulacji odchylenia i wysokości. Przegub belki z możliwością ustawienia zarówno poziomo jak i pionowo dla optymalnego dostępu promieni RTG.</w:t>
            </w:r>
          </w:p>
          <w:p w14:paraId="0EAFE49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lastRenderedPageBreak/>
              <w:t xml:space="preserve">Przesuwne urządzenia wyciągowe mocowane na belkach wydłużających: przegub odchylany, obrotowy i rotujący. Wszystkie metalowe części wykonane z </w:t>
            </w:r>
            <w:proofErr w:type="spellStart"/>
            <w:r w:rsidRPr="003E0F24">
              <w:rPr>
                <w:rFonts w:eastAsia="Times New Roman" w:cs="Times New Roman"/>
                <w:color w:val="000000"/>
                <w:lang w:eastAsia="pl-PL"/>
              </w:rPr>
              <w:t>elektropolerowanej</w:t>
            </w:r>
            <w:proofErr w:type="spellEnd"/>
            <w:r w:rsidRPr="003E0F24">
              <w:rPr>
                <w:rFonts w:eastAsia="Times New Roman" w:cs="Times New Roman"/>
                <w:color w:val="000000"/>
                <w:lang w:eastAsia="pl-PL"/>
              </w:rPr>
              <w:t xml:space="preserve"> stali nierdzewnej.</w:t>
            </w:r>
          </w:p>
        </w:tc>
        <w:tc>
          <w:tcPr>
            <w:tcW w:w="291" w:type="pct"/>
            <w:tcBorders>
              <w:top w:val="single" w:sz="4" w:space="0" w:color="auto"/>
              <w:left w:val="single" w:sz="4" w:space="0" w:color="auto"/>
              <w:bottom w:val="single" w:sz="4" w:space="0" w:color="auto"/>
              <w:right w:val="single" w:sz="4" w:space="0" w:color="auto"/>
            </w:tcBorders>
            <w:vAlign w:val="center"/>
            <w:hideMark/>
          </w:tcPr>
          <w:p w14:paraId="0CE2124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lastRenderedPageBreak/>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7E342C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44865743" w14:textId="77777777" w:rsidR="003E0F24" w:rsidRPr="003E0F24" w:rsidRDefault="003E0F24" w:rsidP="003E0F24">
            <w:pPr>
              <w:widowControl w:val="0"/>
              <w:rPr>
                <w:rFonts w:eastAsia="Times New Roman" w:cs="Times New Roman"/>
                <w:color w:val="000000"/>
                <w:lang w:eastAsia="pl-PL"/>
              </w:rPr>
            </w:pPr>
          </w:p>
        </w:tc>
      </w:tr>
      <w:tr w:rsidR="003E0F24" w:rsidRPr="003E0F24" w14:paraId="658CF9EE"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E02ED1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114EA9A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Uchwyt do drutów </w:t>
            </w:r>
            <w:proofErr w:type="spellStart"/>
            <w:r w:rsidRPr="003E0F24">
              <w:rPr>
                <w:rFonts w:eastAsia="Times New Roman" w:cs="Times New Roman"/>
                <w:color w:val="000000"/>
                <w:lang w:eastAsia="pl-PL"/>
              </w:rPr>
              <w:t>Kirschnera</w:t>
            </w:r>
            <w:proofErr w:type="spellEnd"/>
            <w:r w:rsidRPr="003E0F24">
              <w:rPr>
                <w:rFonts w:eastAsia="Times New Roman" w:cs="Times New Roman"/>
                <w:color w:val="000000"/>
                <w:lang w:eastAsia="pl-PL"/>
              </w:rPr>
              <w:t xml:space="preserve"> z zaciskiem pociągowym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11D04AA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ECBFB3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2709EE7" w14:textId="77777777" w:rsidR="003E0F24" w:rsidRPr="003E0F24" w:rsidRDefault="003E0F24" w:rsidP="003E0F24">
            <w:pPr>
              <w:widowControl w:val="0"/>
              <w:rPr>
                <w:rFonts w:eastAsia="Times New Roman" w:cs="Times New Roman"/>
                <w:color w:val="000000"/>
                <w:lang w:eastAsia="pl-PL"/>
              </w:rPr>
            </w:pPr>
          </w:p>
        </w:tc>
      </w:tr>
      <w:tr w:rsidR="003E0F24" w:rsidRPr="003E0F24" w14:paraId="6E056D9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C5CFC98"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6534AF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Przystawka do gwoździowania piszczeli/zespalania podudzia z regulacją kąta ustawienia uda względem stołu oraz regulacją wysokości podparcia kolana</w:t>
            </w:r>
          </w:p>
        </w:tc>
        <w:tc>
          <w:tcPr>
            <w:tcW w:w="291" w:type="pct"/>
            <w:tcBorders>
              <w:top w:val="single" w:sz="4" w:space="0" w:color="auto"/>
              <w:left w:val="single" w:sz="4" w:space="0" w:color="auto"/>
              <w:bottom w:val="single" w:sz="4" w:space="0" w:color="auto"/>
              <w:right w:val="single" w:sz="4" w:space="0" w:color="auto"/>
            </w:tcBorders>
            <w:vAlign w:val="center"/>
            <w:hideMark/>
          </w:tcPr>
          <w:p w14:paraId="046F56A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E5CCAC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8DBA995" w14:textId="77777777" w:rsidR="003E0F24" w:rsidRPr="003E0F24" w:rsidRDefault="003E0F24" w:rsidP="003E0F24">
            <w:pPr>
              <w:widowControl w:val="0"/>
              <w:rPr>
                <w:rFonts w:eastAsia="Times New Roman" w:cs="Times New Roman"/>
                <w:color w:val="000000"/>
                <w:lang w:eastAsia="pl-PL"/>
              </w:rPr>
            </w:pPr>
          </w:p>
        </w:tc>
      </w:tr>
      <w:tr w:rsidR="003E0F24" w:rsidRPr="003E0F24" w14:paraId="09CE2CC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149A64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17DA23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Przezierny wałek na trzpieniu wraz z klamrą mocującą. Trzpień zagięty o 90˚ </w:t>
            </w:r>
          </w:p>
        </w:tc>
        <w:tc>
          <w:tcPr>
            <w:tcW w:w="291" w:type="pct"/>
            <w:tcBorders>
              <w:top w:val="single" w:sz="4" w:space="0" w:color="auto"/>
              <w:left w:val="single" w:sz="4" w:space="0" w:color="auto"/>
              <w:bottom w:val="single" w:sz="4" w:space="0" w:color="auto"/>
              <w:right w:val="single" w:sz="4" w:space="0" w:color="auto"/>
            </w:tcBorders>
            <w:vAlign w:val="center"/>
            <w:hideMark/>
          </w:tcPr>
          <w:p w14:paraId="2BC5652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EC5AFE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0FB0A7E" w14:textId="77777777" w:rsidR="003E0F24" w:rsidRPr="003E0F24" w:rsidRDefault="003E0F24" w:rsidP="003E0F24">
            <w:pPr>
              <w:widowControl w:val="0"/>
              <w:rPr>
                <w:rFonts w:eastAsia="Times New Roman" w:cs="Times New Roman"/>
                <w:color w:val="000000"/>
                <w:lang w:eastAsia="pl-PL"/>
              </w:rPr>
            </w:pPr>
          </w:p>
        </w:tc>
      </w:tr>
      <w:tr w:rsidR="003E0F24" w:rsidRPr="003E0F24" w14:paraId="12C157E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597F60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71C6456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Podparcie przytrzymujące nogę pacjenta z klamrą mocującą</w:t>
            </w:r>
          </w:p>
        </w:tc>
        <w:tc>
          <w:tcPr>
            <w:tcW w:w="291" w:type="pct"/>
            <w:tcBorders>
              <w:top w:val="single" w:sz="4" w:space="0" w:color="auto"/>
              <w:left w:val="single" w:sz="4" w:space="0" w:color="auto"/>
              <w:bottom w:val="single" w:sz="4" w:space="0" w:color="auto"/>
              <w:right w:val="single" w:sz="4" w:space="0" w:color="auto"/>
            </w:tcBorders>
            <w:vAlign w:val="center"/>
            <w:hideMark/>
          </w:tcPr>
          <w:p w14:paraId="5E62737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1F4624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76B845B" w14:textId="77777777" w:rsidR="003E0F24" w:rsidRPr="003E0F24" w:rsidRDefault="003E0F24" w:rsidP="003E0F24">
            <w:pPr>
              <w:widowControl w:val="0"/>
              <w:rPr>
                <w:rFonts w:eastAsia="Times New Roman" w:cs="Times New Roman"/>
                <w:color w:val="000000"/>
                <w:lang w:eastAsia="pl-PL"/>
              </w:rPr>
            </w:pPr>
          </w:p>
        </w:tc>
      </w:tr>
      <w:tr w:rsidR="003E0F24" w:rsidRPr="003E0F24" w14:paraId="597F776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E54FB6D"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3D3E504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Klamra do mocowania podpórek pleców/pośladków i łonowych, umożliwiająca obrót w 2 płaszczyznach oraz regulację podpórek zarówno w pionie jak i w poziomie, zawierająca klamrę mocującą do szyn bocznych </w:t>
            </w:r>
          </w:p>
        </w:tc>
        <w:tc>
          <w:tcPr>
            <w:tcW w:w="291" w:type="pct"/>
            <w:tcBorders>
              <w:top w:val="single" w:sz="4" w:space="0" w:color="auto"/>
              <w:left w:val="single" w:sz="4" w:space="0" w:color="auto"/>
              <w:bottom w:val="single" w:sz="4" w:space="0" w:color="auto"/>
              <w:right w:val="single" w:sz="4" w:space="0" w:color="auto"/>
            </w:tcBorders>
            <w:vAlign w:val="center"/>
            <w:hideMark/>
          </w:tcPr>
          <w:p w14:paraId="1A9A78C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4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319357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9255D76" w14:textId="77777777" w:rsidR="003E0F24" w:rsidRPr="003E0F24" w:rsidRDefault="003E0F24" w:rsidP="003E0F24">
            <w:pPr>
              <w:widowControl w:val="0"/>
              <w:rPr>
                <w:rFonts w:eastAsia="Times New Roman" w:cs="Times New Roman"/>
                <w:color w:val="000000"/>
                <w:lang w:eastAsia="pl-PL"/>
              </w:rPr>
            </w:pPr>
          </w:p>
        </w:tc>
      </w:tr>
      <w:tr w:rsidR="003E0F24" w:rsidRPr="003E0F24" w14:paraId="6073A0B0"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A143D61"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58363F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Podparcie boczne o wymiarach 200x120mm ± 10 mm</w:t>
            </w:r>
          </w:p>
        </w:tc>
        <w:tc>
          <w:tcPr>
            <w:tcW w:w="291" w:type="pct"/>
            <w:tcBorders>
              <w:top w:val="single" w:sz="4" w:space="0" w:color="auto"/>
              <w:left w:val="single" w:sz="4" w:space="0" w:color="auto"/>
              <w:bottom w:val="single" w:sz="4" w:space="0" w:color="auto"/>
              <w:right w:val="single" w:sz="4" w:space="0" w:color="auto"/>
            </w:tcBorders>
            <w:vAlign w:val="center"/>
            <w:hideMark/>
          </w:tcPr>
          <w:p w14:paraId="5C9FD22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A4D011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772EFB82" w14:textId="77777777" w:rsidR="003E0F24" w:rsidRPr="003E0F24" w:rsidRDefault="003E0F24" w:rsidP="003E0F24">
            <w:pPr>
              <w:widowControl w:val="0"/>
              <w:rPr>
                <w:rFonts w:eastAsia="Times New Roman" w:cs="Times New Roman"/>
                <w:color w:val="000000"/>
                <w:lang w:eastAsia="pl-PL"/>
              </w:rPr>
            </w:pPr>
          </w:p>
        </w:tc>
      </w:tr>
      <w:tr w:rsidR="003E0F24" w:rsidRPr="003E0F24" w14:paraId="0CA07B8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EE8608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3CBAD5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Podparcie pleców/pośladków o wymiarach 215x100mm ± 10 mm</w:t>
            </w:r>
          </w:p>
        </w:tc>
        <w:tc>
          <w:tcPr>
            <w:tcW w:w="291" w:type="pct"/>
            <w:tcBorders>
              <w:top w:val="single" w:sz="4" w:space="0" w:color="auto"/>
              <w:left w:val="single" w:sz="4" w:space="0" w:color="auto"/>
              <w:bottom w:val="single" w:sz="4" w:space="0" w:color="auto"/>
              <w:right w:val="single" w:sz="4" w:space="0" w:color="auto"/>
            </w:tcBorders>
            <w:vAlign w:val="center"/>
            <w:hideMark/>
          </w:tcPr>
          <w:p w14:paraId="77C52F4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2B3A6B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1106286" w14:textId="77777777" w:rsidR="003E0F24" w:rsidRPr="003E0F24" w:rsidRDefault="003E0F24" w:rsidP="003E0F24">
            <w:pPr>
              <w:widowControl w:val="0"/>
              <w:rPr>
                <w:rFonts w:eastAsia="Times New Roman" w:cs="Times New Roman"/>
                <w:color w:val="000000"/>
                <w:lang w:eastAsia="pl-PL"/>
              </w:rPr>
            </w:pPr>
          </w:p>
        </w:tc>
      </w:tr>
      <w:tr w:rsidR="003E0F24" w:rsidRPr="003E0F24" w14:paraId="127F928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3B0DE5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334F5F3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Podparcie łonowe/krzyżowe o wymiarach 85x85mm ± 10 mm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07049B1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6BFBB7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1486CD53" w14:textId="77777777" w:rsidR="003E0F24" w:rsidRPr="003E0F24" w:rsidRDefault="003E0F24" w:rsidP="003E0F24">
            <w:pPr>
              <w:widowControl w:val="0"/>
              <w:rPr>
                <w:rFonts w:eastAsia="Times New Roman" w:cs="Times New Roman"/>
                <w:color w:val="000000"/>
                <w:lang w:eastAsia="pl-PL"/>
              </w:rPr>
            </w:pPr>
          </w:p>
        </w:tc>
      </w:tr>
      <w:tr w:rsidR="003E0F24" w:rsidRPr="003E0F24" w14:paraId="4745D532"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3248F9F"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CA68D0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Stolik do operacji ręki, przezierny dla RTG – płyta karbonowa lub płyta z innego przeziernego materiału z materacem antystatycznym, o wymiarach min. 800x500 mm, o ergonomicznym kształcie dla optymalnego dostępu. </w:t>
            </w:r>
          </w:p>
          <w:p w14:paraId="4C7DC75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Stolik mocowany do szyny bocznej wraz z dołączaną regulowaną podporą</w:t>
            </w:r>
          </w:p>
        </w:tc>
        <w:tc>
          <w:tcPr>
            <w:tcW w:w="291" w:type="pct"/>
            <w:tcBorders>
              <w:top w:val="single" w:sz="4" w:space="0" w:color="auto"/>
              <w:left w:val="single" w:sz="4" w:space="0" w:color="auto"/>
              <w:bottom w:val="single" w:sz="4" w:space="0" w:color="auto"/>
              <w:right w:val="single" w:sz="4" w:space="0" w:color="auto"/>
            </w:tcBorders>
            <w:vAlign w:val="center"/>
            <w:hideMark/>
          </w:tcPr>
          <w:p w14:paraId="1056626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D09C98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B863901" w14:textId="77777777" w:rsidR="003E0F24" w:rsidRPr="003E0F24" w:rsidRDefault="003E0F24" w:rsidP="003E0F24">
            <w:pPr>
              <w:widowControl w:val="0"/>
              <w:rPr>
                <w:rFonts w:eastAsia="Times New Roman" w:cs="Times New Roman"/>
                <w:color w:val="000000"/>
                <w:lang w:eastAsia="pl-PL"/>
              </w:rPr>
            </w:pPr>
          </w:p>
        </w:tc>
      </w:tr>
      <w:tr w:rsidR="003E0F24" w:rsidRPr="003E0F24" w14:paraId="24823C0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D10C657"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795D60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Przystawka do artroskopii kolana z regulacją kąta nachylenia oraz z regulacją dopasowującą do średnicy kończyny dolnej za pomocą korby, z zintegrowanym zaciskiem mocującym do szyny bocznej </w:t>
            </w:r>
          </w:p>
        </w:tc>
        <w:tc>
          <w:tcPr>
            <w:tcW w:w="291" w:type="pct"/>
            <w:tcBorders>
              <w:top w:val="single" w:sz="4" w:space="0" w:color="auto"/>
              <w:left w:val="single" w:sz="4" w:space="0" w:color="auto"/>
              <w:bottom w:val="single" w:sz="4" w:space="0" w:color="auto"/>
              <w:right w:val="single" w:sz="4" w:space="0" w:color="auto"/>
            </w:tcBorders>
            <w:vAlign w:val="center"/>
            <w:hideMark/>
          </w:tcPr>
          <w:p w14:paraId="7A402C3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AEC64B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9E07F59" w14:textId="77777777" w:rsidR="003E0F24" w:rsidRPr="003E0F24" w:rsidRDefault="003E0F24" w:rsidP="003E0F24">
            <w:pPr>
              <w:widowControl w:val="0"/>
              <w:rPr>
                <w:rFonts w:eastAsia="Times New Roman" w:cs="Times New Roman"/>
                <w:color w:val="000000"/>
                <w:lang w:eastAsia="pl-PL"/>
              </w:rPr>
            </w:pPr>
          </w:p>
        </w:tc>
      </w:tr>
      <w:tr w:rsidR="003E0F24" w:rsidRPr="003E0F24" w14:paraId="55F6B7A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345589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0665863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Podpora nogi typu </w:t>
            </w:r>
            <w:proofErr w:type="spellStart"/>
            <w:r w:rsidRPr="003E0F24">
              <w:rPr>
                <w:rFonts w:eastAsia="Times New Roman" w:cs="Times New Roman"/>
                <w:color w:val="000000"/>
                <w:lang w:eastAsia="pl-PL"/>
              </w:rPr>
              <w:t>Goepel</w:t>
            </w:r>
            <w:proofErr w:type="spellEnd"/>
            <w:r w:rsidRPr="003E0F24">
              <w:rPr>
                <w:rFonts w:eastAsia="Times New Roman" w:cs="Times New Roman"/>
                <w:color w:val="000000"/>
                <w:lang w:eastAsia="pl-PL"/>
              </w:rPr>
              <w:t xml:space="preserve"> z zaciskiem mocującym</w:t>
            </w:r>
          </w:p>
        </w:tc>
        <w:tc>
          <w:tcPr>
            <w:tcW w:w="291" w:type="pct"/>
            <w:tcBorders>
              <w:top w:val="single" w:sz="4" w:space="0" w:color="auto"/>
              <w:left w:val="single" w:sz="4" w:space="0" w:color="auto"/>
              <w:bottom w:val="single" w:sz="4" w:space="0" w:color="auto"/>
              <w:right w:val="single" w:sz="4" w:space="0" w:color="auto"/>
            </w:tcBorders>
            <w:vAlign w:val="center"/>
            <w:hideMark/>
          </w:tcPr>
          <w:p w14:paraId="7FDA6CC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98CF49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F9082CD" w14:textId="77777777" w:rsidR="003E0F24" w:rsidRPr="003E0F24" w:rsidRDefault="003E0F24" w:rsidP="003E0F24">
            <w:pPr>
              <w:widowControl w:val="0"/>
              <w:rPr>
                <w:rFonts w:eastAsia="Times New Roman" w:cs="Times New Roman"/>
                <w:color w:val="000000"/>
                <w:lang w:eastAsia="pl-PL"/>
              </w:rPr>
            </w:pPr>
          </w:p>
        </w:tc>
      </w:tr>
      <w:tr w:rsidR="003E0F24" w:rsidRPr="003E0F24" w14:paraId="76B3457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4EF8E6D"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2537DDD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Materac dwusekcyjny do operacji kręgosłupa (przezierny, antystatyczny), o wymiarach:</w:t>
            </w:r>
          </w:p>
          <w:p w14:paraId="6B47414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- 500x250x200mm ± 10 mm</w:t>
            </w:r>
          </w:p>
          <w:p w14:paraId="279FFA0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- 500x350x200 mm ± 10 mm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3F4822C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D6B21A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21F60890" w14:textId="77777777" w:rsidR="003E0F24" w:rsidRPr="003E0F24" w:rsidRDefault="003E0F24" w:rsidP="003E0F24">
            <w:pPr>
              <w:widowControl w:val="0"/>
              <w:rPr>
                <w:rFonts w:eastAsia="Times New Roman" w:cs="Times New Roman"/>
                <w:color w:val="000000"/>
                <w:lang w:eastAsia="pl-PL"/>
              </w:rPr>
            </w:pPr>
          </w:p>
        </w:tc>
      </w:tr>
      <w:tr w:rsidR="003E0F24" w:rsidRPr="003E0F24" w14:paraId="1F2696FB"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67BE4A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A00BEF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Przezierna płyta o długości min. 1200 mm w tym min. 1000 mm pełnej przezierności dla RTG, wraz z materacem antystatycznym łączonym z płytą za pomocą pasków żelowych. Obciążenie bez podpory min. 140 kg, z podporą min. 225 kg</w:t>
            </w:r>
          </w:p>
        </w:tc>
        <w:tc>
          <w:tcPr>
            <w:tcW w:w="291" w:type="pct"/>
            <w:tcBorders>
              <w:top w:val="single" w:sz="4" w:space="0" w:color="auto"/>
              <w:left w:val="single" w:sz="4" w:space="0" w:color="auto"/>
              <w:bottom w:val="single" w:sz="4" w:space="0" w:color="auto"/>
              <w:right w:val="single" w:sz="4" w:space="0" w:color="auto"/>
            </w:tcBorders>
            <w:vAlign w:val="center"/>
            <w:hideMark/>
          </w:tcPr>
          <w:p w14:paraId="39AA650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8F2242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5C61632D" w14:textId="77777777" w:rsidR="003E0F24" w:rsidRPr="003E0F24" w:rsidRDefault="003E0F24" w:rsidP="003E0F24">
            <w:pPr>
              <w:widowControl w:val="0"/>
              <w:rPr>
                <w:rFonts w:eastAsia="Times New Roman" w:cs="Times New Roman"/>
                <w:color w:val="000000"/>
                <w:lang w:eastAsia="pl-PL"/>
              </w:rPr>
            </w:pPr>
          </w:p>
        </w:tc>
      </w:tr>
      <w:tr w:rsidR="003E0F24" w:rsidRPr="003E0F24" w14:paraId="2F4C13FF"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267AE8A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543C6E3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Szyny boczne do przeziernej płyty</w:t>
            </w:r>
          </w:p>
        </w:tc>
        <w:tc>
          <w:tcPr>
            <w:tcW w:w="291" w:type="pct"/>
            <w:tcBorders>
              <w:top w:val="single" w:sz="4" w:space="0" w:color="auto"/>
              <w:left w:val="single" w:sz="4" w:space="0" w:color="auto"/>
              <w:bottom w:val="single" w:sz="4" w:space="0" w:color="auto"/>
              <w:right w:val="single" w:sz="4" w:space="0" w:color="auto"/>
            </w:tcBorders>
            <w:vAlign w:val="center"/>
            <w:hideMark/>
          </w:tcPr>
          <w:p w14:paraId="2D5C1CA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41C3034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160F2B6" w14:textId="77777777" w:rsidR="003E0F24" w:rsidRPr="003E0F24" w:rsidRDefault="003E0F24" w:rsidP="003E0F24">
            <w:pPr>
              <w:widowControl w:val="0"/>
              <w:rPr>
                <w:rFonts w:eastAsia="Times New Roman" w:cs="Times New Roman"/>
                <w:color w:val="000000"/>
                <w:lang w:eastAsia="pl-PL"/>
              </w:rPr>
            </w:pPr>
          </w:p>
        </w:tc>
      </w:tr>
      <w:tr w:rsidR="003E0F24" w:rsidRPr="003E0F24" w14:paraId="2FE2E8C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14A7FC6D"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0B8B8C7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Adapter uniwersalny do podłączenia klamry DORO (czaszkowej)</w:t>
            </w:r>
          </w:p>
        </w:tc>
        <w:tc>
          <w:tcPr>
            <w:tcW w:w="291" w:type="pct"/>
            <w:tcBorders>
              <w:top w:val="single" w:sz="4" w:space="0" w:color="auto"/>
              <w:left w:val="single" w:sz="4" w:space="0" w:color="auto"/>
              <w:bottom w:val="single" w:sz="4" w:space="0" w:color="auto"/>
              <w:right w:val="single" w:sz="4" w:space="0" w:color="auto"/>
            </w:tcBorders>
            <w:vAlign w:val="center"/>
            <w:hideMark/>
          </w:tcPr>
          <w:p w14:paraId="03983A7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2070E5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3BEF5A7" w14:textId="77777777" w:rsidR="003E0F24" w:rsidRPr="003E0F24" w:rsidRDefault="003E0F24" w:rsidP="003E0F24">
            <w:pPr>
              <w:widowControl w:val="0"/>
              <w:rPr>
                <w:rFonts w:eastAsia="Times New Roman" w:cs="Times New Roman"/>
                <w:color w:val="000000"/>
                <w:lang w:eastAsia="pl-PL"/>
              </w:rPr>
            </w:pPr>
          </w:p>
        </w:tc>
      </w:tr>
      <w:tr w:rsidR="003E0F24" w:rsidRPr="003E0F24" w14:paraId="66409912"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2F08F45C"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05932DA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Płyta do artroskopii barku z opuszczanymi oraz odłączanymi poduszkami, z podparciem bocznym pacjenta regulowanym w 3 gniazdach  </w:t>
            </w:r>
          </w:p>
        </w:tc>
        <w:tc>
          <w:tcPr>
            <w:tcW w:w="291" w:type="pct"/>
            <w:tcBorders>
              <w:top w:val="single" w:sz="4" w:space="0" w:color="auto"/>
              <w:left w:val="single" w:sz="4" w:space="0" w:color="auto"/>
              <w:bottom w:val="single" w:sz="4" w:space="0" w:color="auto"/>
              <w:right w:val="single" w:sz="4" w:space="0" w:color="auto"/>
            </w:tcBorders>
            <w:vAlign w:val="center"/>
            <w:hideMark/>
          </w:tcPr>
          <w:p w14:paraId="7A4A933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9FF80E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9FFD2A2" w14:textId="77777777" w:rsidR="003E0F24" w:rsidRPr="003E0F24" w:rsidRDefault="003E0F24" w:rsidP="003E0F24">
            <w:pPr>
              <w:widowControl w:val="0"/>
              <w:rPr>
                <w:rFonts w:eastAsia="Times New Roman" w:cs="Times New Roman"/>
                <w:color w:val="000000"/>
                <w:lang w:eastAsia="pl-PL"/>
              </w:rPr>
            </w:pPr>
          </w:p>
        </w:tc>
      </w:tr>
      <w:tr w:rsidR="003E0F24" w:rsidRPr="003E0F24" w14:paraId="24BB68F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573D2A12"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083C8E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Profilowana podpórka głowy do operacji artroskopii barku – hełm w kształcie litery U wraz z elementem łączącym 3 przegubowym regulowanym jednym pokrętłem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3ABF5A5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9FA020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72C2CB1" w14:textId="77777777" w:rsidR="003E0F24" w:rsidRPr="003E0F24" w:rsidRDefault="003E0F24" w:rsidP="003E0F24">
            <w:pPr>
              <w:widowControl w:val="0"/>
              <w:rPr>
                <w:rFonts w:eastAsia="Times New Roman" w:cs="Times New Roman"/>
                <w:color w:val="000000"/>
                <w:lang w:eastAsia="pl-PL"/>
              </w:rPr>
            </w:pPr>
          </w:p>
        </w:tc>
      </w:tr>
      <w:tr w:rsidR="003E0F24" w:rsidRPr="003E0F24" w14:paraId="428CA22C"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4B62CA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1BDB347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Ramka anestezjologiczna z klamrą mocującą</w:t>
            </w:r>
          </w:p>
        </w:tc>
        <w:tc>
          <w:tcPr>
            <w:tcW w:w="291" w:type="pct"/>
            <w:tcBorders>
              <w:top w:val="single" w:sz="4" w:space="0" w:color="auto"/>
              <w:left w:val="single" w:sz="4" w:space="0" w:color="auto"/>
              <w:bottom w:val="single" w:sz="4" w:space="0" w:color="auto"/>
              <w:right w:val="single" w:sz="4" w:space="0" w:color="auto"/>
            </w:tcBorders>
            <w:vAlign w:val="center"/>
            <w:hideMark/>
          </w:tcPr>
          <w:p w14:paraId="4377BAF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34CE02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7416356" w14:textId="77777777" w:rsidR="003E0F24" w:rsidRPr="003E0F24" w:rsidRDefault="003E0F24" w:rsidP="003E0F24">
            <w:pPr>
              <w:widowControl w:val="0"/>
              <w:rPr>
                <w:rFonts w:eastAsia="Times New Roman" w:cs="Times New Roman"/>
                <w:color w:val="000000"/>
                <w:lang w:eastAsia="pl-PL"/>
              </w:rPr>
            </w:pPr>
          </w:p>
        </w:tc>
      </w:tr>
      <w:tr w:rsidR="003E0F24" w:rsidRPr="003E0F24" w14:paraId="606B4961"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28365A36"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82F967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Uchwyt nadgarstka montowany do górnej części ramki anestezjologicznej</w:t>
            </w:r>
          </w:p>
        </w:tc>
        <w:tc>
          <w:tcPr>
            <w:tcW w:w="291" w:type="pct"/>
            <w:tcBorders>
              <w:top w:val="single" w:sz="4" w:space="0" w:color="auto"/>
              <w:left w:val="single" w:sz="4" w:space="0" w:color="auto"/>
              <w:bottom w:val="single" w:sz="4" w:space="0" w:color="auto"/>
              <w:right w:val="single" w:sz="4" w:space="0" w:color="auto"/>
            </w:tcBorders>
            <w:vAlign w:val="center"/>
            <w:hideMark/>
          </w:tcPr>
          <w:p w14:paraId="64AD478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669EB5A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1ABA1CE" w14:textId="77777777" w:rsidR="003E0F24" w:rsidRPr="003E0F24" w:rsidRDefault="003E0F24" w:rsidP="003E0F24">
            <w:pPr>
              <w:widowControl w:val="0"/>
              <w:rPr>
                <w:rFonts w:eastAsia="Times New Roman" w:cs="Times New Roman"/>
                <w:color w:val="000000"/>
                <w:lang w:eastAsia="pl-PL"/>
              </w:rPr>
            </w:pPr>
          </w:p>
        </w:tc>
      </w:tr>
      <w:tr w:rsidR="003E0F24" w:rsidRPr="003E0F24" w14:paraId="73E6C493"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EEAFDA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811F3B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Pas do mocowania kończyny dolnej</w:t>
            </w:r>
          </w:p>
        </w:tc>
        <w:tc>
          <w:tcPr>
            <w:tcW w:w="291" w:type="pct"/>
            <w:tcBorders>
              <w:top w:val="single" w:sz="4" w:space="0" w:color="auto"/>
              <w:left w:val="single" w:sz="4" w:space="0" w:color="auto"/>
              <w:bottom w:val="single" w:sz="4" w:space="0" w:color="auto"/>
              <w:right w:val="single" w:sz="4" w:space="0" w:color="auto"/>
            </w:tcBorders>
            <w:vAlign w:val="center"/>
            <w:hideMark/>
          </w:tcPr>
          <w:p w14:paraId="13BEA91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14699E6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32EE1D4C" w14:textId="77777777" w:rsidR="003E0F24" w:rsidRPr="003E0F24" w:rsidRDefault="003E0F24" w:rsidP="003E0F24">
            <w:pPr>
              <w:widowControl w:val="0"/>
              <w:rPr>
                <w:rFonts w:eastAsia="Times New Roman" w:cs="Times New Roman"/>
                <w:color w:val="000000"/>
                <w:lang w:eastAsia="pl-PL"/>
              </w:rPr>
            </w:pPr>
          </w:p>
        </w:tc>
      </w:tr>
      <w:tr w:rsidR="003E0F24" w:rsidRPr="003E0F24" w14:paraId="413F3D30"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7101EAE"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4075ECF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Osłona </w:t>
            </w:r>
            <w:proofErr w:type="spellStart"/>
            <w:r w:rsidRPr="003E0F24">
              <w:rPr>
                <w:rFonts w:eastAsia="Times New Roman" w:cs="Times New Roman"/>
                <w:color w:val="000000"/>
                <w:lang w:eastAsia="pl-PL"/>
              </w:rPr>
              <w:t>przeciwbryzgowa</w:t>
            </w:r>
            <w:proofErr w:type="spellEnd"/>
            <w:r w:rsidRPr="003E0F24">
              <w:rPr>
                <w:rFonts w:eastAsia="Times New Roman" w:cs="Times New Roman"/>
                <w:color w:val="000000"/>
                <w:lang w:eastAsia="pl-PL"/>
              </w:rPr>
              <w:t xml:space="preserve"> ułatwiająca czyszczenie podstawy stołu od strony nóg </w:t>
            </w:r>
          </w:p>
        </w:tc>
        <w:tc>
          <w:tcPr>
            <w:tcW w:w="291" w:type="pct"/>
            <w:tcBorders>
              <w:top w:val="single" w:sz="4" w:space="0" w:color="auto"/>
              <w:left w:val="single" w:sz="4" w:space="0" w:color="auto"/>
              <w:bottom w:val="single" w:sz="4" w:space="0" w:color="auto"/>
              <w:right w:val="single" w:sz="4" w:space="0" w:color="auto"/>
            </w:tcBorders>
            <w:vAlign w:val="center"/>
            <w:hideMark/>
          </w:tcPr>
          <w:p w14:paraId="0710FEB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3208D91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187E52E8" w14:textId="77777777" w:rsidR="003E0F24" w:rsidRPr="003E0F24" w:rsidRDefault="003E0F24" w:rsidP="003E0F24">
            <w:pPr>
              <w:widowControl w:val="0"/>
              <w:rPr>
                <w:rFonts w:eastAsia="Times New Roman" w:cs="Times New Roman"/>
                <w:color w:val="000000"/>
                <w:lang w:eastAsia="pl-PL"/>
              </w:rPr>
            </w:pPr>
          </w:p>
        </w:tc>
      </w:tr>
      <w:tr w:rsidR="003E0F24" w:rsidRPr="003E0F24" w14:paraId="5E464AC4"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21B290A"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57022CD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Podkładki żelowe pod pięty (para)</w:t>
            </w:r>
          </w:p>
        </w:tc>
        <w:tc>
          <w:tcPr>
            <w:tcW w:w="291" w:type="pct"/>
            <w:tcBorders>
              <w:top w:val="single" w:sz="4" w:space="0" w:color="auto"/>
              <w:left w:val="single" w:sz="4" w:space="0" w:color="auto"/>
              <w:bottom w:val="single" w:sz="4" w:space="0" w:color="auto"/>
              <w:right w:val="single" w:sz="4" w:space="0" w:color="auto"/>
            </w:tcBorders>
            <w:vAlign w:val="center"/>
            <w:hideMark/>
          </w:tcPr>
          <w:p w14:paraId="097FF80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para</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D5ABA9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6CB45C50" w14:textId="77777777" w:rsidR="003E0F24" w:rsidRPr="003E0F24" w:rsidRDefault="003E0F24" w:rsidP="003E0F24">
            <w:pPr>
              <w:widowControl w:val="0"/>
              <w:rPr>
                <w:rFonts w:eastAsia="Times New Roman" w:cs="Times New Roman"/>
                <w:color w:val="000000"/>
                <w:lang w:eastAsia="pl-PL"/>
              </w:rPr>
            </w:pPr>
          </w:p>
        </w:tc>
      </w:tr>
      <w:tr w:rsidR="003E0F24" w:rsidRPr="003E0F24" w14:paraId="48911106"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49AF3C03"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629E0DC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Żelowa osłona krzyżowa</w:t>
            </w:r>
          </w:p>
        </w:tc>
        <w:tc>
          <w:tcPr>
            <w:tcW w:w="291" w:type="pct"/>
            <w:tcBorders>
              <w:top w:val="single" w:sz="4" w:space="0" w:color="auto"/>
              <w:left w:val="single" w:sz="4" w:space="0" w:color="auto"/>
              <w:bottom w:val="single" w:sz="4" w:space="0" w:color="auto"/>
              <w:right w:val="single" w:sz="4" w:space="0" w:color="auto"/>
            </w:tcBorders>
            <w:vAlign w:val="center"/>
            <w:hideMark/>
          </w:tcPr>
          <w:p w14:paraId="6482E76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CF4340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0F7CFA0A" w14:textId="77777777" w:rsidR="003E0F24" w:rsidRPr="003E0F24" w:rsidRDefault="003E0F24" w:rsidP="003E0F24">
            <w:pPr>
              <w:widowControl w:val="0"/>
              <w:rPr>
                <w:rFonts w:eastAsia="Times New Roman" w:cs="Times New Roman"/>
                <w:color w:val="000000"/>
                <w:lang w:eastAsia="pl-PL"/>
              </w:rPr>
            </w:pPr>
          </w:p>
        </w:tc>
      </w:tr>
      <w:tr w:rsidR="003E0F24" w:rsidRPr="003E0F24" w14:paraId="34620B8C"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0046E04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3A17007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Pozycjoner typu półwałek o wymiarach </w:t>
            </w:r>
            <w:r w:rsidRPr="003E0F24">
              <w:rPr>
                <w:rFonts w:eastAsia="Times New Roman" w:cs="Times New Roman"/>
                <w:color w:val="000000"/>
                <w:lang w:eastAsia="pl-PL"/>
              </w:rPr>
              <w:br/>
              <w:t xml:space="preserve">250x130x500 mm ± 25mm </w:t>
            </w:r>
          </w:p>
        </w:tc>
        <w:tc>
          <w:tcPr>
            <w:tcW w:w="291" w:type="pct"/>
            <w:tcBorders>
              <w:top w:val="single" w:sz="4" w:space="0" w:color="auto"/>
              <w:left w:val="single" w:sz="4" w:space="0" w:color="auto"/>
              <w:bottom w:val="single" w:sz="4" w:space="0" w:color="auto"/>
              <w:right w:val="single" w:sz="4" w:space="0" w:color="auto"/>
            </w:tcBorders>
            <w:vAlign w:val="center"/>
            <w:hideMark/>
          </w:tcPr>
          <w:p w14:paraId="1F7A056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272D909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 podać</w:t>
            </w:r>
          </w:p>
        </w:tc>
        <w:tc>
          <w:tcPr>
            <w:tcW w:w="1039" w:type="pct"/>
            <w:tcBorders>
              <w:top w:val="single" w:sz="4" w:space="0" w:color="auto"/>
              <w:left w:val="single" w:sz="4" w:space="0" w:color="auto"/>
              <w:bottom w:val="single" w:sz="4" w:space="0" w:color="auto"/>
              <w:right w:val="single" w:sz="4" w:space="0" w:color="auto"/>
            </w:tcBorders>
            <w:noWrap/>
            <w:vAlign w:val="center"/>
          </w:tcPr>
          <w:p w14:paraId="1A11B539" w14:textId="77777777" w:rsidR="003E0F24" w:rsidRPr="003E0F24" w:rsidRDefault="003E0F24" w:rsidP="003E0F24">
            <w:pPr>
              <w:widowControl w:val="0"/>
              <w:rPr>
                <w:rFonts w:eastAsia="Times New Roman" w:cs="Times New Roman"/>
                <w:color w:val="000000"/>
                <w:lang w:eastAsia="pl-PL"/>
              </w:rPr>
            </w:pPr>
          </w:p>
        </w:tc>
      </w:tr>
      <w:tr w:rsidR="003E0F24" w:rsidRPr="003E0F24" w14:paraId="4485FD65"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3061CA69"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2794" w:type="pct"/>
            <w:tcBorders>
              <w:top w:val="single" w:sz="4" w:space="0" w:color="auto"/>
              <w:left w:val="single" w:sz="4" w:space="0" w:color="auto"/>
              <w:bottom w:val="single" w:sz="4" w:space="0" w:color="auto"/>
              <w:right w:val="single" w:sz="4" w:space="0" w:color="auto"/>
            </w:tcBorders>
            <w:vAlign w:val="center"/>
            <w:hideMark/>
          </w:tcPr>
          <w:p w14:paraId="329EDBB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Pierścień żelowy pod głowę dla dorosłych</w:t>
            </w:r>
          </w:p>
        </w:tc>
        <w:tc>
          <w:tcPr>
            <w:tcW w:w="291" w:type="pct"/>
            <w:tcBorders>
              <w:top w:val="single" w:sz="4" w:space="0" w:color="auto"/>
              <w:left w:val="single" w:sz="4" w:space="0" w:color="auto"/>
              <w:bottom w:val="single" w:sz="4" w:space="0" w:color="auto"/>
              <w:right w:val="single" w:sz="4" w:space="0" w:color="auto"/>
            </w:tcBorders>
            <w:vAlign w:val="center"/>
            <w:hideMark/>
          </w:tcPr>
          <w:p w14:paraId="1360A0F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7D0C5CF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5E56D714" w14:textId="77777777" w:rsidR="003E0F24" w:rsidRPr="003E0F24" w:rsidRDefault="003E0F24" w:rsidP="003E0F24">
            <w:pPr>
              <w:widowControl w:val="0"/>
              <w:rPr>
                <w:rFonts w:eastAsia="Times New Roman" w:cs="Times New Roman"/>
                <w:color w:val="000000"/>
                <w:lang w:eastAsia="pl-PL"/>
              </w:rPr>
            </w:pPr>
          </w:p>
        </w:tc>
      </w:tr>
      <w:tr w:rsidR="003E0F24" w:rsidRPr="003E0F24" w14:paraId="19796F85" w14:textId="77777777" w:rsidTr="003E0F24">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356F171" w14:textId="77777777" w:rsidR="003E0F24" w:rsidRPr="003E0F24" w:rsidRDefault="003E0F24" w:rsidP="003E0F24">
            <w:pPr>
              <w:widowControl w:val="0"/>
              <w:jc w:val="center"/>
              <w:rPr>
                <w:rFonts w:eastAsia="Times New Roman" w:cs="Times New Roman"/>
                <w:color w:val="000000"/>
                <w:lang w:eastAsia="pl-PL"/>
              </w:rPr>
            </w:pPr>
            <w:r w:rsidRPr="003E0F24">
              <w:rPr>
                <w:rFonts w:eastAsia="Arial" w:cs="Times New Roman"/>
                <w:b/>
                <w:bCs/>
                <w:lang w:eastAsia="pl-PL"/>
              </w:rPr>
              <w:t>Ogólne</w:t>
            </w:r>
          </w:p>
        </w:tc>
      </w:tr>
      <w:tr w:rsidR="003E0F24" w:rsidRPr="003E0F24" w14:paraId="0B594B17"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62B7F145" w14:textId="77777777" w:rsidR="003E0F24" w:rsidRPr="003E0F24" w:rsidRDefault="003E0F24" w:rsidP="003E0F24">
            <w:pPr>
              <w:widowControl w:val="0"/>
              <w:numPr>
                <w:ilvl w:val="0"/>
                <w:numId w:val="5"/>
              </w:numPr>
              <w:rPr>
                <w:rFonts w:ascii="Calibri" w:eastAsia="Times New Roman" w:hAnsi="Calibri" w:cs="Times New Roman"/>
                <w:b/>
                <w:bCs/>
                <w:color w:val="000000"/>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45AFC77F" w14:textId="77777777" w:rsidR="003E0F24" w:rsidRPr="003E0F24" w:rsidRDefault="003E0F24" w:rsidP="003E0F24">
            <w:pPr>
              <w:widowControl w:val="0"/>
              <w:rPr>
                <w:rFonts w:eastAsia="Times New Roman" w:cs="Times New Roman"/>
                <w:color w:val="000000"/>
                <w:lang w:eastAsia="pl-PL"/>
              </w:rPr>
            </w:pPr>
            <w:r w:rsidRPr="003E0F24">
              <w:rPr>
                <w:rFonts w:eastAsia="Arial" w:cs="Times New Roman"/>
                <w:lang w:eastAsia="pl-PL"/>
              </w:rPr>
              <w:t xml:space="preserve">Usunięcie kodów serwisowych po okresie gwarancyjnym  </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03852E6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2751E209" w14:textId="77777777" w:rsidR="003E0F24" w:rsidRPr="003E0F24" w:rsidRDefault="003E0F24" w:rsidP="003E0F24">
            <w:pPr>
              <w:widowControl w:val="0"/>
              <w:rPr>
                <w:rFonts w:eastAsia="Times New Roman" w:cs="Times New Roman"/>
                <w:color w:val="000000"/>
                <w:lang w:eastAsia="pl-PL"/>
              </w:rPr>
            </w:pPr>
          </w:p>
        </w:tc>
      </w:tr>
      <w:tr w:rsidR="003E0F24" w:rsidRPr="003E0F24" w14:paraId="3274AD3C" w14:textId="77777777">
        <w:trPr>
          <w:trHeight w:val="20"/>
          <w:jc w:val="center"/>
        </w:trPr>
        <w:tc>
          <w:tcPr>
            <w:tcW w:w="259" w:type="pct"/>
            <w:tcBorders>
              <w:top w:val="single" w:sz="4" w:space="0" w:color="auto"/>
              <w:left w:val="single" w:sz="4" w:space="0" w:color="auto"/>
              <w:bottom w:val="single" w:sz="4" w:space="0" w:color="auto"/>
              <w:right w:val="single" w:sz="4" w:space="0" w:color="auto"/>
            </w:tcBorders>
            <w:noWrap/>
            <w:vAlign w:val="center"/>
          </w:tcPr>
          <w:p w14:paraId="7BA26055" w14:textId="77777777" w:rsidR="003E0F24" w:rsidRPr="003E0F24" w:rsidRDefault="003E0F24" w:rsidP="003E0F24">
            <w:pPr>
              <w:widowControl w:val="0"/>
              <w:numPr>
                <w:ilvl w:val="0"/>
                <w:numId w:val="5"/>
              </w:numPr>
              <w:rPr>
                <w:rFonts w:ascii="Calibri" w:eastAsia="Times New Roman" w:hAnsi="Calibri" w:cs="Times New Roman"/>
                <w:b/>
                <w:bCs/>
                <w:sz w:val="20"/>
                <w:szCs w:val="20"/>
                <w:lang w:eastAsia="en-US"/>
              </w:rPr>
            </w:pPr>
          </w:p>
        </w:tc>
        <w:tc>
          <w:tcPr>
            <w:tcW w:w="3085" w:type="pct"/>
            <w:gridSpan w:val="2"/>
            <w:tcBorders>
              <w:top w:val="single" w:sz="4" w:space="0" w:color="auto"/>
              <w:left w:val="single" w:sz="4" w:space="0" w:color="auto"/>
              <w:bottom w:val="single" w:sz="4" w:space="0" w:color="auto"/>
              <w:right w:val="single" w:sz="4" w:space="0" w:color="auto"/>
            </w:tcBorders>
            <w:vAlign w:val="center"/>
            <w:hideMark/>
          </w:tcPr>
          <w:p w14:paraId="1F5698D0" w14:textId="77777777" w:rsidR="003E0F24" w:rsidRPr="003E0F24" w:rsidRDefault="003E0F24" w:rsidP="003E0F24">
            <w:pPr>
              <w:widowControl w:val="0"/>
              <w:rPr>
                <w:rFonts w:eastAsia="Arial" w:cs="Times New Roman"/>
                <w:lang w:eastAsia="pl-PL"/>
              </w:rPr>
            </w:pPr>
            <w:r w:rsidRPr="003E0F24">
              <w:rPr>
                <w:rFonts w:eastAsia="Times New Roman" w:cs="Times New Roman"/>
                <w:lang w:eastAsia="pl-PL"/>
              </w:rPr>
              <w:t>Zapewnienie producenta lub autoryzowanego dystrybutora o dostępności części zamiennych przez okres minimum 10 lat – informację dołączyć do oferty</w:t>
            </w:r>
          </w:p>
        </w:tc>
        <w:tc>
          <w:tcPr>
            <w:tcW w:w="617" w:type="pct"/>
            <w:tcBorders>
              <w:top w:val="single" w:sz="4" w:space="0" w:color="auto"/>
              <w:left w:val="single" w:sz="4" w:space="0" w:color="auto"/>
              <w:bottom w:val="single" w:sz="4" w:space="0" w:color="auto"/>
              <w:right w:val="single" w:sz="4" w:space="0" w:color="auto"/>
            </w:tcBorders>
            <w:noWrap/>
            <w:vAlign w:val="center"/>
            <w:hideMark/>
          </w:tcPr>
          <w:p w14:paraId="583127D2"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TAK</w:t>
            </w:r>
          </w:p>
        </w:tc>
        <w:tc>
          <w:tcPr>
            <w:tcW w:w="1039" w:type="pct"/>
            <w:tcBorders>
              <w:top w:val="single" w:sz="4" w:space="0" w:color="auto"/>
              <w:left w:val="single" w:sz="4" w:space="0" w:color="auto"/>
              <w:bottom w:val="single" w:sz="4" w:space="0" w:color="auto"/>
              <w:right w:val="single" w:sz="4" w:space="0" w:color="auto"/>
            </w:tcBorders>
            <w:noWrap/>
            <w:vAlign w:val="center"/>
          </w:tcPr>
          <w:p w14:paraId="70D18F55" w14:textId="77777777" w:rsidR="003E0F24" w:rsidRPr="003E0F24" w:rsidRDefault="003E0F24" w:rsidP="003E0F24">
            <w:pPr>
              <w:widowControl w:val="0"/>
              <w:rPr>
                <w:rFonts w:eastAsia="Times New Roman" w:cs="Times New Roman"/>
                <w:lang w:eastAsia="pl-PL"/>
              </w:rPr>
            </w:pPr>
          </w:p>
        </w:tc>
      </w:tr>
    </w:tbl>
    <w:p w14:paraId="4126AC4A" w14:textId="77777777" w:rsidR="003E0F24" w:rsidRPr="003E0F24" w:rsidRDefault="003E0F24" w:rsidP="003E0F24">
      <w:pPr>
        <w:widowControl w:val="0"/>
        <w:rPr>
          <w:rFonts w:eastAsia="Times New Roman" w:cs="Times New Roman"/>
          <w:sz w:val="24"/>
          <w:szCs w:val="24"/>
        </w:rPr>
      </w:pPr>
    </w:p>
    <w:p w14:paraId="03AC7664" w14:textId="77777777" w:rsidR="003E0F24" w:rsidRPr="003E0F24" w:rsidRDefault="003E0F24" w:rsidP="003E0F24">
      <w:pPr>
        <w:widowControl w:val="0"/>
        <w:rPr>
          <w:rFonts w:eastAsia="Times New Roman" w:cs="Times New Roman"/>
          <w:sz w:val="24"/>
          <w:szCs w:val="24"/>
        </w:rPr>
      </w:pPr>
    </w:p>
    <w:p w14:paraId="0A469633" w14:textId="77777777" w:rsidR="003E0F24" w:rsidRPr="003E0F24" w:rsidRDefault="003E0F24" w:rsidP="003E0F24">
      <w:pPr>
        <w:widowControl w:val="0"/>
        <w:rPr>
          <w:rFonts w:eastAsia="Times New Roman" w:cs="Times New Roman"/>
          <w:sz w:val="24"/>
          <w:szCs w:val="24"/>
        </w:rPr>
      </w:pPr>
    </w:p>
    <w:p w14:paraId="50FCDB06"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Wykonawca w ramach realizacji umowy zobowiązany jest do demontażu istniejących stołów operacyjnych wraz z wykonaniem wszystkich koniecznych czynności do realizacji przedmiotu umowy. Zakres i harmonogram prac związany z demontażem i montażem przedmiotu umowy musi być uzgodniony z Zamawiającym. </w:t>
      </w:r>
    </w:p>
    <w:p w14:paraId="0F6B4D60"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22840756"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3E1A2F35" w14:textId="77777777" w:rsidR="003E0F24" w:rsidRPr="003E0F24" w:rsidRDefault="003E0F24" w:rsidP="003E0F24">
      <w:pPr>
        <w:widowControl w:val="0"/>
        <w:jc w:val="both"/>
        <w:rPr>
          <w:rFonts w:eastAsia="Calibri" w:cs="Times New Roman"/>
          <w:sz w:val="24"/>
          <w:szCs w:val="24"/>
        </w:rPr>
      </w:pPr>
      <w:r w:rsidRPr="003E0F24">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0D91CA3E" w14:textId="77777777" w:rsidR="003E0F24" w:rsidRPr="003E0F24" w:rsidRDefault="003E0F24" w:rsidP="003E0F24">
      <w:pPr>
        <w:widowControl w:val="0"/>
        <w:jc w:val="both"/>
        <w:rPr>
          <w:rFonts w:eastAsia="Calibri" w:cs="Times New Roman"/>
          <w:color w:val="0070C0"/>
          <w:sz w:val="24"/>
          <w:szCs w:val="24"/>
        </w:rPr>
      </w:pPr>
    </w:p>
    <w:p w14:paraId="2D0852AA" w14:textId="77777777" w:rsidR="003E0F24" w:rsidRPr="003E0F24" w:rsidRDefault="003E0F24" w:rsidP="003E0F24">
      <w:pPr>
        <w:widowControl w:val="0"/>
        <w:jc w:val="both"/>
        <w:rPr>
          <w:rFonts w:eastAsia="Calibri" w:cs="Times New Roman"/>
          <w:color w:val="0070C0"/>
          <w:sz w:val="24"/>
          <w:szCs w:val="24"/>
        </w:rPr>
      </w:pPr>
    </w:p>
    <w:p w14:paraId="335808B1" w14:textId="77777777" w:rsidR="003E0F24" w:rsidRPr="003E0F24" w:rsidRDefault="003E0F24" w:rsidP="003E0F24">
      <w:pPr>
        <w:widowControl w:val="0"/>
        <w:jc w:val="both"/>
        <w:rPr>
          <w:rFonts w:eastAsia="Calibri" w:cs="Times New Roman"/>
          <w:color w:val="0070C0"/>
          <w:sz w:val="24"/>
          <w:szCs w:val="24"/>
        </w:rPr>
      </w:pPr>
    </w:p>
    <w:p w14:paraId="53524C56" w14:textId="77777777" w:rsidR="003E0F24" w:rsidRPr="003E0F24" w:rsidRDefault="003E0F24" w:rsidP="003E0F24">
      <w:pPr>
        <w:widowControl w:val="0"/>
        <w:jc w:val="both"/>
        <w:rPr>
          <w:rFonts w:eastAsia="Calibri" w:cs="Times New Roman"/>
          <w:color w:val="0070C0"/>
          <w:sz w:val="24"/>
          <w:szCs w:val="24"/>
        </w:rPr>
      </w:pPr>
    </w:p>
    <w:p w14:paraId="17475783" w14:textId="77777777" w:rsidR="003E0F24" w:rsidRPr="003E0F24" w:rsidRDefault="003E0F24" w:rsidP="003E0F24">
      <w:pPr>
        <w:widowControl w:val="0"/>
        <w:jc w:val="both"/>
        <w:rPr>
          <w:rFonts w:eastAsia="Calibri" w:cs="Times New Roman"/>
          <w:color w:val="0070C0"/>
          <w:sz w:val="24"/>
          <w:szCs w:val="24"/>
        </w:rPr>
      </w:pPr>
    </w:p>
    <w:p w14:paraId="26F4EF05" w14:textId="77777777" w:rsidR="003E0F24" w:rsidRPr="003E0F24" w:rsidRDefault="003E0F24" w:rsidP="003E0F24">
      <w:pPr>
        <w:widowControl w:val="0"/>
        <w:jc w:val="both"/>
        <w:rPr>
          <w:rFonts w:eastAsia="Calibri" w:cs="Times New Roman"/>
          <w:color w:val="0070C0"/>
          <w:sz w:val="24"/>
          <w:szCs w:val="24"/>
        </w:rPr>
      </w:pPr>
    </w:p>
    <w:p w14:paraId="1D824FA9" w14:textId="77777777" w:rsidR="003E0F24" w:rsidRPr="003E0F24" w:rsidRDefault="003E0F24" w:rsidP="003E0F24">
      <w:pPr>
        <w:widowControl w:val="0"/>
        <w:jc w:val="both"/>
        <w:rPr>
          <w:rFonts w:eastAsia="Calibri" w:cs="Times New Roman"/>
          <w:color w:val="0070C0"/>
          <w:sz w:val="24"/>
          <w:szCs w:val="24"/>
        </w:rPr>
      </w:pPr>
    </w:p>
    <w:p w14:paraId="2B36CCC1" w14:textId="77777777" w:rsidR="003E0F24" w:rsidRPr="003E0F24" w:rsidRDefault="003E0F24" w:rsidP="003E0F24">
      <w:pPr>
        <w:widowControl w:val="0"/>
        <w:rPr>
          <w:rFonts w:eastAsia="Times New Roman" w:cs="Times New Roman"/>
          <w:b/>
          <w:bCs/>
          <w:iCs/>
          <w:sz w:val="24"/>
          <w:szCs w:val="24"/>
          <w:lang w:eastAsia="pl-PL"/>
        </w:rPr>
      </w:pPr>
      <w:r w:rsidRPr="003E0F24">
        <w:rPr>
          <w:rFonts w:eastAsia="Times New Roman" w:cs="Times New Roman"/>
          <w:b/>
          <w:bCs/>
          <w:iCs/>
          <w:sz w:val="24"/>
          <w:szCs w:val="24"/>
          <w:lang w:eastAsia="pl-PL"/>
        </w:rPr>
        <w:br w:type="page"/>
      </w:r>
    </w:p>
    <w:p w14:paraId="7059D117" w14:textId="77777777" w:rsidR="003E0F24" w:rsidRPr="003E0F24" w:rsidRDefault="003E0F24" w:rsidP="003E0F24">
      <w:pPr>
        <w:widowControl w:val="0"/>
        <w:tabs>
          <w:tab w:val="left" w:pos="7290"/>
        </w:tabs>
        <w:outlineLvl w:val="4"/>
        <w:rPr>
          <w:rFonts w:eastAsia="Times New Roman" w:cs="Times New Roman"/>
          <w:bCs/>
          <w:i/>
          <w:iCs/>
          <w:sz w:val="20"/>
          <w:szCs w:val="20"/>
          <w:lang w:eastAsia="pl-PL"/>
        </w:rPr>
      </w:pPr>
      <w:r w:rsidRPr="003E0F24">
        <w:rPr>
          <w:rFonts w:eastAsia="Times New Roman" w:cs="Times New Roman"/>
          <w:b/>
          <w:bCs/>
          <w:iCs/>
          <w:sz w:val="24"/>
          <w:szCs w:val="24"/>
          <w:lang w:eastAsia="pl-PL"/>
        </w:rPr>
        <w:lastRenderedPageBreak/>
        <w:t xml:space="preserve">Pakiet nr: 2 – Kolumny anestezjologiczne </w:t>
      </w:r>
      <w:r w:rsidRPr="003E0F24">
        <w:rPr>
          <w:rFonts w:eastAsia="Times New Roman" w:cs="Times New Roman"/>
          <w:b/>
          <w:i/>
          <w:iCs/>
          <w:sz w:val="24"/>
          <w:szCs w:val="24"/>
          <w:lang w:eastAsia="pl-PL"/>
        </w:rPr>
        <w:t xml:space="preserve">-   </w:t>
      </w:r>
      <w:r w:rsidRPr="003E0F24">
        <w:rPr>
          <w:rFonts w:eastAsia="Times New Roman" w:cs="Times New Roman"/>
          <w:b/>
          <w:sz w:val="24"/>
          <w:szCs w:val="24"/>
          <w:lang w:eastAsia="pl-PL"/>
        </w:rPr>
        <w:t>CPV 33162000-3</w:t>
      </w:r>
    </w:p>
    <w:p w14:paraId="40B75C69" w14:textId="77777777" w:rsidR="003E0F24" w:rsidRPr="003E0F24" w:rsidRDefault="003E0F24" w:rsidP="003E0F24">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3E0F24" w:rsidRPr="003E0F24" w14:paraId="7C173F54"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5610820"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681A79E"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70812C5"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BC4D626"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9584DB0"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BA949A2"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87A8686"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877EC6"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brutto</w:t>
            </w:r>
          </w:p>
        </w:tc>
      </w:tr>
      <w:tr w:rsidR="003E0F24" w:rsidRPr="003E0F24" w14:paraId="1D3CB722"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2E56BB5" w14:textId="77777777" w:rsidR="003E0F24" w:rsidRPr="003E0F24" w:rsidRDefault="003E0F24" w:rsidP="003E0F24">
            <w:pPr>
              <w:widowControl w:val="0"/>
              <w:numPr>
                <w:ilvl w:val="0"/>
                <w:numId w:val="6"/>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5661D1B3" w14:textId="77777777" w:rsidR="003E0F24" w:rsidRPr="003E0F24" w:rsidRDefault="003E0F24" w:rsidP="003E0F24">
            <w:pPr>
              <w:widowControl w:val="0"/>
              <w:rPr>
                <w:rFonts w:eastAsia="Times New Roman" w:cs="Times New Roman"/>
              </w:rPr>
            </w:pPr>
            <w:r w:rsidRPr="003E0F24">
              <w:rPr>
                <w:rFonts w:eastAsia="Times New Roman" w:cs="Times New Roman"/>
              </w:rPr>
              <w:t>Kolumny anestezjologiczne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01B69CCB" w14:textId="77777777" w:rsidR="003E0F24" w:rsidRPr="003E0F24" w:rsidRDefault="003E0F24" w:rsidP="003E0F24">
            <w:pPr>
              <w:widowControl w:val="0"/>
              <w:rPr>
                <w:rFonts w:eastAsia="Times New Roman" w:cs="Times New Roman"/>
              </w:rPr>
            </w:pPr>
            <w:r w:rsidRPr="003E0F24">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55A9C647" w14:textId="77777777" w:rsidR="003E0F24" w:rsidRPr="003E0F24" w:rsidRDefault="003E0F24" w:rsidP="003E0F24">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6D2863EA" w14:textId="77777777" w:rsidR="003E0F24" w:rsidRPr="003E0F24" w:rsidRDefault="003E0F24" w:rsidP="003E0F24">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18DFBD9"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7F0386C6"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45565D0E" w14:textId="77777777" w:rsidR="003E0F24" w:rsidRPr="003E0F24" w:rsidRDefault="003E0F24" w:rsidP="003E0F24">
            <w:pPr>
              <w:widowControl w:val="0"/>
              <w:jc w:val="both"/>
              <w:rPr>
                <w:rFonts w:eastAsia="Times New Roman" w:cs="Times New Roman"/>
                <w:bCs/>
                <w:sz w:val="24"/>
                <w:szCs w:val="24"/>
              </w:rPr>
            </w:pPr>
          </w:p>
        </w:tc>
      </w:tr>
      <w:tr w:rsidR="003E0F24" w:rsidRPr="003E0F24" w14:paraId="5DEF5160"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D4A4D0C" w14:textId="77777777" w:rsidR="003E0F24" w:rsidRPr="003E0F24" w:rsidRDefault="003E0F24" w:rsidP="003E0F24">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667A99F4" w14:textId="77777777" w:rsidR="003E0F24" w:rsidRPr="003E0F24" w:rsidRDefault="003E0F24" w:rsidP="003E0F24">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08710241" w14:textId="77777777" w:rsidR="003E0F24" w:rsidRPr="003E0F24" w:rsidRDefault="003E0F24" w:rsidP="003E0F24">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72703E91" w14:textId="77777777" w:rsidR="003E0F24" w:rsidRPr="003E0F24" w:rsidRDefault="003E0F24" w:rsidP="003E0F24">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571D4167" w14:textId="77777777" w:rsidR="003E0F24" w:rsidRPr="003E0F24" w:rsidRDefault="003E0F24" w:rsidP="003E0F24">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1862E8A8" w14:textId="77777777" w:rsidR="003E0F24" w:rsidRPr="003E0F24" w:rsidRDefault="003E0F24" w:rsidP="003E0F24">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25843F83" w14:textId="77777777" w:rsidR="003E0F24" w:rsidRPr="003E0F24" w:rsidRDefault="003E0F24" w:rsidP="003E0F24">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5D854D32" w14:textId="77777777" w:rsidR="003E0F24" w:rsidRPr="003E0F24" w:rsidRDefault="003E0F24" w:rsidP="003E0F24">
            <w:pPr>
              <w:widowControl w:val="0"/>
              <w:jc w:val="both"/>
              <w:rPr>
                <w:rFonts w:eastAsia="Times New Roman" w:cs="Times New Roman"/>
                <w:bCs/>
                <w:strike/>
                <w:sz w:val="24"/>
                <w:szCs w:val="24"/>
              </w:rPr>
            </w:pPr>
          </w:p>
        </w:tc>
      </w:tr>
      <w:tr w:rsidR="003E0F24" w:rsidRPr="003E0F24" w14:paraId="4D13FD76" w14:textId="77777777">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4111C464" w14:textId="77777777" w:rsidR="003E0F24" w:rsidRPr="003E0F24" w:rsidRDefault="003E0F24" w:rsidP="003E0F24">
            <w:pPr>
              <w:widowControl w:val="0"/>
              <w:jc w:val="both"/>
              <w:rPr>
                <w:rFonts w:eastAsia="Times New Roman" w:cs="Times New Roman"/>
                <w:bCs/>
                <w:sz w:val="24"/>
                <w:szCs w:val="24"/>
              </w:rPr>
            </w:pPr>
            <w:r w:rsidRPr="003E0F24">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61A7F51C"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37329A3"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74110C5B" w14:textId="77777777" w:rsidR="003E0F24" w:rsidRPr="003E0F24" w:rsidRDefault="003E0F24" w:rsidP="003E0F24">
            <w:pPr>
              <w:widowControl w:val="0"/>
              <w:jc w:val="both"/>
              <w:rPr>
                <w:rFonts w:eastAsia="Times New Roman" w:cs="Times New Roman"/>
                <w:bCs/>
                <w:sz w:val="24"/>
                <w:szCs w:val="24"/>
              </w:rPr>
            </w:pPr>
          </w:p>
        </w:tc>
      </w:tr>
    </w:tbl>
    <w:p w14:paraId="12EF8232" w14:textId="77777777" w:rsidR="003E0F24" w:rsidRPr="003E0F24" w:rsidRDefault="003E0F24" w:rsidP="003E0F24">
      <w:pPr>
        <w:widowControl w:val="0"/>
        <w:tabs>
          <w:tab w:val="left" w:pos="7290"/>
        </w:tabs>
        <w:outlineLvl w:val="4"/>
        <w:rPr>
          <w:rFonts w:eastAsia="Calibri" w:cs="Times New Roman"/>
          <w:sz w:val="20"/>
          <w:szCs w:val="20"/>
        </w:rPr>
      </w:pPr>
    </w:p>
    <w:p w14:paraId="096261FA" w14:textId="77777777" w:rsidR="003E0F24" w:rsidRPr="003E0F24" w:rsidRDefault="003E0F24" w:rsidP="003E0F24">
      <w:pPr>
        <w:widowControl w:val="0"/>
        <w:tabs>
          <w:tab w:val="left" w:pos="7290"/>
        </w:tabs>
        <w:outlineLvl w:val="4"/>
        <w:rPr>
          <w:rFonts w:eastAsia="Calibri" w:cs="Times New Roman"/>
        </w:rPr>
      </w:pPr>
    </w:p>
    <w:tbl>
      <w:tblPr>
        <w:tblStyle w:val="Tabela-Siatka12"/>
        <w:tblW w:w="5000" w:type="pct"/>
        <w:tblInd w:w="0" w:type="dxa"/>
        <w:tblLook w:val="04A0" w:firstRow="1" w:lastRow="0" w:firstColumn="1" w:lastColumn="0" w:noHBand="0" w:noVBand="1"/>
      </w:tblPr>
      <w:tblGrid>
        <w:gridCol w:w="5026"/>
        <w:gridCol w:w="5026"/>
      </w:tblGrid>
      <w:tr w:rsidR="003E0F24" w:rsidRPr="003E0F24" w14:paraId="41547AC7" w14:textId="77777777" w:rsidTr="003E0F24">
        <w:tc>
          <w:tcPr>
            <w:tcW w:w="250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1E5574EF" w14:textId="77777777" w:rsidR="003E0F24" w:rsidRPr="003E0F24" w:rsidRDefault="003E0F24" w:rsidP="003E0F24">
            <w:pPr>
              <w:widowControl w:val="0"/>
              <w:tabs>
                <w:tab w:val="left" w:pos="7290"/>
              </w:tabs>
              <w:outlineLvl w:val="4"/>
              <w:rPr>
                <w:rFonts w:eastAsia="Calibri" w:cs="Times New Roman"/>
                <w:i/>
                <w:iCs/>
                <w:sz w:val="20"/>
                <w:szCs w:val="20"/>
              </w:rPr>
            </w:pPr>
            <w:r w:rsidRPr="003E0F24">
              <w:rPr>
                <w:rFonts w:eastAsia="Calibri" w:cs="Calibri"/>
                <w:b/>
                <w:bCs/>
                <w:i/>
                <w:iCs/>
                <w:sz w:val="20"/>
                <w:szCs w:val="20"/>
              </w:rPr>
              <w:t xml:space="preserve">GWARANCJA – </w:t>
            </w:r>
            <w:r w:rsidRPr="003E0F24">
              <w:rPr>
                <w:rFonts w:eastAsia="Calibri" w:cs="Calibri"/>
                <w:i/>
                <w:iCs/>
                <w:sz w:val="20"/>
                <w:szCs w:val="20"/>
              </w:rPr>
              <w:t>jedno z kryterium oceny ofert</w:t>
            </w:r>
          </w:p>
          <w:p w14:paraId="4F73C8BE"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2 lata – 0 pkt</w:t>
            </w:r>
          </w:p>
          <w:p w14:paraId="27E90BA6"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3 lata – 20 pkt</w:t>
            </w:r>
          </w:p>
          <w:p w14:paraId="3270A4FD"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4 lata – 30 pkt</w:t>
            </w:r>
          </w:p>
          <w:p w14:paraId="267654E7" w14:textId="77777777" w:rsidR="003E0F24" w:rsidRPr="003E0F24" w:rsidRDefault="003E0F24" w:rsidP="003E0F24">
            <w:pPr>
              <w:widowControl w:val="0"/>
              <w:tabs>
                <w:tab w:val="left" w:pos="7290"/>
              </w:tabs>
              <w:outlineLvl w:val="4"/>
              <w:rPr>
                <w:rFonts w:eastAsia="Calibri" w:cs="Calibri"/>
                <w:color w:val="FF0000"/>
                <w:sz w:val="20"/>
                <w:szCs w:val="20"/>
              </w:rPr>
            </w:pPr>
            <w:r w:rsidRPr="003E0F24">
              <w:rPr>
                <w:rFonts w:eastAsia="Calibri" w:cs="Calibri"/>
                <w:sz w:val="20"/>
                <w:szCs w:val="20"/>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A3F757" w14:textId="77777777" w:rsidR="003E0F24" w:rsidRPr="003E0F24" w:rsidRDefault="003E0F24" w:rsidP="003E0F24">
            <w:pPr>
              <w:widowControl w:val="0"/>
              <w:tabs>
                <w:tab w:val="left" w:pos="7290"/>
              </w:tabs>
              <w:jc w:val="center"/>
              <w:outlineLvl w:val="4"/>
              <w:rPr>
                <w:rFonts w:eastAsia="Calibri" w:cs="Calibri"/>
                <w:b/>
                <w:bCs/>
                <w:i/>
                <w:iCs/>
                <w:sz w:val="20"/>
                <w:szCs w:val="20"/>
              </w:rPr>
            </w:pPr>
            <w:r w:rsidRPr="003E0F24">
              <w:rPr>
                <w:rFonts w:eastAsia="Calibri" w:cs="Calibri"/>
                <w:b/>
                <w:bCs/>
                <w:i/>
                <w:iCs/>
                <w:sz w:val="20"/>
                <w:szCs w:val="20"/>
              </w:rPr>
              <w:t>Podać w latach</w:t>
            </w:r>
          </w:p>
        </w:tc>
      </w:tr>
      <w:tr w:rsidR="003E0F24" w:rsidRPr="003E0F24" w14:paraId="06AE435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60F70AA5" w14:textId="77777777" w:rsidR="003E0F24" w:rsidRPr="003E0F24" w:rsidRDefault="003E0F24" w:rsidP="003E0F24">
            <w:pPr>
              <w:suppressAutoHyphens w:val="0"/>
              <w:rPr>
                <w:rFonts w:eastAsia="Calibri" w:cs="Calibri"/>
                <w:color w:val="FF0000"/>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00603A6E" w14:textId="77777777" w:rsidR="003E0F24" w:rsidRPr="003E0F24" w:rsidRDefault="003E0F24" w:rsidP="003E0F24">
            <w:pPr>
              <w:widowControl w:val="0"/>
              <w:tabs>
                <w:tab w:val="left" w:pos="7290"/>
              </w:tabs>
              <w:jc w:val="center"/>
              <w:outlineLvl w:val="4"/>
              <w:rPr>
                <w:rFonts w:eastAsia="Calibri" w:cs="Calibri"/>
                <w:sz w:val="20"/>
                <w:szCs w:val="20"/>
              </w:rPr>
            </w:pPr>
            <w:r w:rsidRPr="003E0F24">
              <w:rPr>
                <w:rFonts w:eastAsia="Calibri" w:cs="Calibri"/>
                <w:sz w:val="20"/>
                <w:szCs w:val="20"/>
              </w:rPr>
              <w:t>…… lata</w:t>
            </w:r>
          </w:p>
        </w:tc>
      </w:tr>
    </w:tbl>
    <w:p w14:paraId="66591420" w14:textId="77777777" w:rsidR="003E0F24" w:rsidRPr="003E0F24" w:rsidRDefault="003E0F24" w:rsidP="003E0F24">
      <w:pPr>
        <w:widowControl w:val="0"/>
        <w:tabs>
          <w:tab w:val="left" w:pos="7290"/>
        </w:tabs>
        <w:outlineLvl w:val="4"/>
        <w:rPr>
          <w:rFonts w:eastAsia="Calibri" w:cs="Times New Roman"/>
          <w:sz w:val="20"/>
          <w:szCs w:val="20"/>
        </w:rPr>
      </w:pPr>
    </w:p>
    <w:p w14:paraId="02660375" w14:textId="77777777" w:rsidR="003E0F24" w:rsidRPr="003E0F24" w:rsidRDefault="003E0F24" w:rsidP="003E0F24">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3E0F24" w:rsidRPr="003E0F24" w14:paraId="00519E8F"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E9F6304" w14:textId="77777777" w:rsidR="003E0F24" w:rsidRPr="003E0F24" w:rsidRDefault="003E0F24" w:rsidP="003E0F24">
            <w:pPr>
              <w:widowControl w:val="0"/>
              <w:jc w:val="center"/>
              <w:rPr>
                <w:rFonts w:eastAsia="Times New Roman" w:cs="Times New Roman"/>
                <w:b/>
                <w:bCs/>
              </w:rPr>
            </w:pPr>
            <w:r w:rsidRPr="003E0F24">
              <w:rPr>
                <w:rFonts w:eastAsia="Times New Roman" w:cs="Times New Roman"/>
                <w:b/>
                <w:bCs/>
              </w:rPr>
              <w:t>SERWIS</w:t>
            </w:r>
          </w:p>
          <w:p w14:paraId="63A65D2E" w14:textId="77777777" w:rsidR="003E0F24" w:rsidRPr="003E0F24" w:rsidRDefault="003E0F24" w:rsidP="003E0F24">
            <w:pPr>
              <w:widowControl w:val="0"/>
              <w:jc w:val="center"/>
              <w:rPr>
                <w:rFonts w:eastAsia="Times New Roman" w:cs="Times New Roman"/>
              </w:rPr>
            </w:pPr>
            <w:r w:rsidRPr="003E0F24">
              <w:rPr>
                <w:rFonts w:eastAsia="Times New Roman" w:cs="Times New Roman"/>
                <w:b/>
                <w:bCs/>
              </w:rPr>
              <w:t>(WYPEŁNIA OFERENT):</w:t>
            </w:r>
          </w:p>
        </w:tc>
      </w:tr>
      <w:tr w:rsidR="003E0F24" w:rsidRPr="003E0F24" w14:paraId="536645FD"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63C7631" w14:textId="77777777" w:rsidR="003E0F24" w:rsidRPr="003E0F24" w:rsidRDefault="003E0F24" w:rsidP="003E0F24">
            <w:pPr>
              <w:widowControl w:val="0"/>
              <w:rPr>
                <w:rFonts w:eastAsia="Times New Roman" w:cs="Times New Roman"/>
              </w:rPr>
            </w:pPr>
            <w:r w:rsidRPr="003E0F24">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688F1004" w14:textId="77777777" w:rsidR="003E0F24" w:rsidRPr="003E0F24" w:rsidRDefault="003E0F24" w:rsidP="003E0F24">
            <w:pPr>
              <w:widowControl w:val="0"/>
              <w:rPr>
                <w:rFonts w:eastAsia="Times New Roman" w:cs="Times New Roman"/>
              </w:rPr>
            </w:pPr>
          </w:p>
        </w:tc>
      </w:tr>
      <w:tr w:rsidR="003E0F24" w:rsidRPr="003E0F24" w14:paraId="4D4B6B5D"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597E144" w14:textId="77777777" w:rsidR="003E0F24" w:rsidRPr="003E0F24" w:rsidRDefault="003E0F24" w:rsidP="003E0F24">
            <w:pPr>
              <w:widowControl w:val="0"/>
              <w:rPr>
                <w:rFonts w:eastAsia="Times New Roman" w:cs="Times New Roman"/>
              </w:rPr>
            </w:pPr>
            <w:r w:rsidRPr="003E0F24">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7EA9A5D2" w14:textId="77777777" w:rsidR="003E0F24" w:rsidRPr="003E0F24" w:rsidRDefault="003E0F24" w:rsidP="003E0F24">
            <w:pPr>
              <w:widowControl w:val="0"/>
              <w:rPr>
                <w:rFonts w:eastAsia="Times New Roman" w:cs="Times New Roman"/>
              </w:rPr>
            </w:pPr>
          </w:p>
        </w:tc>
      </w:tr>
      <w:tr w:rsidR="003E0F24" w:rsidRPr="003E0F24" w14:paraId="705E9021"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162B536" w14:textId="77777777" w:rsidR="003E0F24" w:rsidRPr="003E0F24" w:rsidRDefault="003E0F24" w:rsidP="003E0F24">
            <w:pPr>
              <w:widowControl w:val="0"/>
              <w:rPr>
                <w:rFonts w:eastAsia="Times New Roman" w:cs="Times New Roman"/>
              </w:rPr>
            </w:pPr>
            <w:r w:rsidRPr="003E0F24">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22CEBE12" w14:textId="77777777" w:rsidR="003E0F24" w:rsidRPr="003E0F24" w:rsidRDefault="003E0F24" w:rsidP="003E0F24">
            <w:pPr>
              <w:widowControl w:val="0"/>
              <w:rPr>
                <w:rFonts w:eastAsia="Times New Roman" w:cs="Times New Roman"/>
              </w:rPr>
            </w:pPr>
          </w:p>
        </w:tc>
      </w:tr>
      <w:tr w:rsidR="003E0F24" w:rsidRPr="003E0F24" w14:paraId="3963797D"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6CC28C9" w14:textId="77777777" w:rsidR="003E0F24" w:rsidRPr="003E0F24" w:rsidRDefault="003E0F24" w:rsidP="003E0F24">
            <w:pPr>
              <w:widowControl w:val="0"/>
              <w:rPr>
                <w:rFonts w:eastAsia="Times New Roman" w:cs="Times New Roman"/>
              </w:rPr>
            </w:pPr>
            <w:r w:rsidRPr="003E0F24">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1145AF51" w14:textId="77777777" w:rsidR="003E0F24" w:rsidRPr="003E0F24" w:rsidRDefault="003E0F24" w:rsidP="003E0F24">
            <w:pPr>
              <w:widowControl w:val="0"/>
              <w:rPr>
                <w:rFonts w:eastAsia="Times New Roman" w:cs="Times New Roman"/>
              </w:rPr>
            </w:pPr>
          </w:p>
        </w:tc>
      </w:tr>
    </w:tbl>
    <w:p w14:paraId="383879B1" w14:textId="77777777" w:rsidR="003E0F24" w:rsidRPr="003E0F24" w:rsidRDefault="003E0F24" w:rsidP="003E0F24">
      <w:pPr>
        <w:widowControl w:val="0"/>
        <w:spacing w:line="300" w:lineRule="atLeast"/>
        <w:rPr>
          <w:rFonts w:eastAsia="Times New Roman" w:cs="Times New Roman"/>
          <w:bCs/>
          <w:sz w:val="20"/>
          <w:szCs w:val="20"/>
          <w:u w:val="dotted"/>
          <w:lang w:eastAsia="pl-P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3E0F24" w:rsidRPr="003E0F24" w14:paraId="75430079"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9A1478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Producent / Firma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6B40EF4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3528B20A"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297B0082"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26760FC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Nazwa / typ urządzenia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1A49106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00070C9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21E6CBE4"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ECF342C"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Kraj pochodzenia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1E116543"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1C6676C3"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3EF7BC93"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2E28B462"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Rok produkcji (nie starszy niż 2023 r.)</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6A9CE32C"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1FC40B71"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1FAC331F" w14:textId="77777777">
        <w:trPr>
          <w:trHeight w:val="290"/>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410A3B07"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xml:space="preserve">Urządzenia fabrycznie nowe </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0875D66"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2416F47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bl>
    <w:p w14:paraId="2C31FC36" w14:textId="77777777" w:rsidR="003E0F24" w:rsidRPr="003E0F24" w:rsidRDefault="003E0F24" w:rsidP="003E0F24">
      <w:pPr>
        <w:widowControl w:val="0"/>
        <w:rPr>
          <w:rFonts w:eastAsia="Times New Roman" w:cs="Times New Roman"/>
          <w:color w:val="76923C"/>
          <w:sz w:val="24"/>
          <w:szCs w:val="24"/>
        </w:rPr>
      </w:pPr>
    </w:p>
    <w:p w14:paraId="14A57631" w14:textId="77777777" w:rsidR="003E0F24" w:rsidRPr="003E0F24" w:rsidRDefault="003E0F24" w:rsidP="003E0F24">
      <w:pPr>
        <w:widowControl w:val="0"/>
        <w:rPr>
          <w:rFonts w:eastAsia="Times New Roman" w:cs="Times New Roman"/>
          <w:color w:val="76923C"/>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5636"/>
        <w:gridCol w:w="584"/>
        <w:gridCol w:w="1223"/>
        <w:gridCol w:w="2089"/>
      </w:tblGrid>
      <w:tr w:rsidR="003E0F24" w:rsidRPr="003E0F24" w14:paraId="6CD789C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B3EFB9"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04F58"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Parametr wymagany</w:t>
            </w:r>
          </w:p>
        </w:tc>
        <w:tc>
          <w:tcPr>
            <w:tcW w:w="0" w:type="auto"/>
            <w:tcBorders>
              <w:top w:val="single" w:sz="4" w:space="0" w:color="auto"/>
              <w:left w:val="single" w:sz="4" w:space="0" w:color="auto"/>
              <w:bottom w:val="single" w:sz="4" w:space="0" w:color="auto"/>
              <w:right w:val="single" w:sz="4" w:space="0" w:color="auto"/>
            </w:tcBorders>
            <w:vAlign w:val="center"/>
            <w:hideMark/>
          </w:tcPr>
          <w:p w14:paraId="2AF0B338"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Ilość</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8336C"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Warunek graniczny</w:t>
            </w:r>
            <w:r w:rsidRPr="003E0F24">
              <w:rPr>
                <w:rFonts w:eastAsia="Times New Roman" w:cs="Times New Roman"/>
                <w:b/>
                <w:bCs/>
                <w:color w:val="000000"/>
                <w:lang w:eastAsia="pl-PL"/>
              </w:rPr>
              <w:b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79AC66"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Parametr oferowany</w:t>
            </w:r>
          </w:p>
        </w:tc>
      </w:tr>
      <w:tr w:rsidR="003E0F24" w:rsidRPr="003E0F24" w14:paraId="373DEC99" w14:textId="77777777">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23CCED56"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Kolumna anestezjologiczna</w:t>
            </w:r>
          </w:p>
        </w:tc>
        <w:tc>
          <w:tcPr>
            <w:tcW w:w="0" w:type="auto"/>
            <w:tcBorders>
              <w:top w:val="single" w:sz="4" w:space="0" w:color="auto"/>
              <w:left w:val="single" w:sz="4" w:space="0" w:color="auto"/>
              <w:bottom w:val="single" w:sz="4" w:space="0" w:color="auto"/>
              <w:right w:val="single" w:sz="4" w:space="0" w:color="auto"/>
            </w:tcBorders>
            <w:shd w:val="clear" w:color="auto" w:fill="EAEAEA"/>
            <w:vAlign w:val="center"/>
            <w:hideMark/>
          </w:tcPr>
          <w:p w14:paraId="07B9BA83"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2 szt.</w:t>
            </w:r>
          </w:p>
        </w:tc>
        <w:tc>
          <w:tcPr>
            <w:tcW w:w="0" w:type="auto"/>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7B34E4E4" w14:textId="77777777" w:rsidR="003E0F24" w:rsidRPr="003E0F24" w:rsidRDefault="003E0F24" w:rsidP="003E0F24">
            <w:pPr>
              <w:widowControl w:val="0"/>
              <w:jc w:val="center"/>
              <w:rPr>
                <w:rFonts w:eastAsia="Times New Roman" w:cs="Times New Roman"/>
                <w:b/>
                <w:bCs/>
                <w:color w:val="000000"/>
                <w:lang w:eastAsia="pl-PL"/>
              </w:rPr>
            </w:pPr>
          </w:p>
        </w:tc>
      </w:tr>
      <w:tr w:rsidR="003E0F24" w:rsidRPr="003E0F24" w14:paraId="5CDA5BA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DAA8777"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21BD0E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Konsola wykonana całkowicie z aluminium malowanego na kolor z palety RAL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02ACEC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4B17B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03C030F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FFB76FA"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D10361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Kształt konsoli trapezoidalny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F76E4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4DE7B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6B723DD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F23AF46"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708031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Profil konstrukcyjny konsoli dzielony z osobnym kanałem dla przewodów elektrycznych oraz dla przewodów gazowych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6AA01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A8C179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4D5F25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8BB6BA7"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1D939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Kanały prowadzone pionowe wzdłuż wysokości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EB43BA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362800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0E4BF9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EBDF79A"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8D0912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Ścianki konsoli o grubości min. 2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45E816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8982C3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5BBC3A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2974253"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D839A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Gniazda gazowe montowane na ściance kanału z przewodami gazowymi umieszczone w jednym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288AC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F61606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A0C39F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F4DCA03"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4BC7F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Gniazda elektryczne, wyrównania potencjału oraz teletechniczne montowane na ściance kanału z przewodami elektrycznymi w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442C6F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0D6C33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B2E689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218DE3F" w14:textId="77777777" w:rsidR="003E0F24" w:rsidRPr="003E0F24" w:rsidRDefault="003E0F24" w:rsidP="003E0F24">
            <w:pPr>
              <w:widowControl w:val="0"/>
              <w:numPr>
                <w:ilvl w:val="0"/>
                <w:numId w:val="7"/>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12FA18"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Gniazdo RJ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113113" w14:textId="77777777" w:rsidR="003E0F24" w:rsidRPr="003E0F24" w:rsidRDefault="003E0F24" w:rsidP="003E0F24">
            <w:pPr>
              <w:widowControl w:val="0"/>
              <w:jc w:val="center"/>
              <w:rPr>
                <w:rFonts w:eastAsia="Times New Roman" w:cs="Times New Roman"/>
                <w:lang w:eastAsia="pl-PL"/>
              </w:rPr>
            </w:pPr>
            <w:r w:rsidRPr="003E0F24">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C94953E" w14:textId="77777777" w:rsidR="003E0F24" w:rsidRPr="003E0F24" w:rsidRDefault="003E0F24" w:rsidP="003E0F24">
            <w:pPr>
              <w:widowControl w:val="0"/>
              <w:jc w:val="center"/>
              <w:rPr>
                <w:rFonts w:eastAsia="Times New Roman" w:cs="Times New Roman"/>
                <w:lang w:eastAsia="pl-PL"/>
              </w:rPr>
            </w:pPr>
          </w:p>
        </w:tc>
      </w:tr>
      <w:tr w:rsidR="003E0F24" w:rsidRPr="003E0F24" w14:paraId="36B8258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E6ED5BF"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0AF46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wyboru przez Zamawiającego konfiguracji montażu gniazd elektrycznych oraz gazowych – do wyboru montaż na ściankach bocznych (gniazd gazowych) lub na ściance tylnej (gniazda elektryczne)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4DE79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FBB124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4CE3A6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8369D4"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7FCB0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Konsola pionowa o wysokości min. 1000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9D6DD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08AB85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C0528A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A3F4C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F29BA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Całkowita szerokość konsoli bez elementów wyposażenia </w:t>
            </w:r>
            <w:r w:rsidRPr="003E0F24">
              <w:rPr>
                <w:rFonts w:eastAsia="Times New Roman" w:cs="Times New Roman"/>
                <w:color w:val="000000"/>
                <w:lang w:eastAsia="pl-PL"/>
              </w:rPr>
              <w:lastRenderedPageBreak/>
              <w:t>zewnętrznego 390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4A77A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lastRenderedPageBreak/>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BDD835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EF2FE3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F56C6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4C8E4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Całkowita głębokość konsoli bez elementów wyposażenia zewnętrznego 200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F9F722"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58A8A92"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A17FAA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B0F9BDD"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DB27E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Kąt mocowania ścianek bocznych w stosunku do ścianki frontowej na której znajduje się profil montażowy min 45°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95BE3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5AF889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6C32DE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4F86EF4"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9C551A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obrotu konsoli 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1D9F9F6"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257361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9052B6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8C5DCED"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B94572"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Punkty poboru gazów medycznych zgodne ze standardem szwedzkim SS8752430 (tzw. typ AGA):</w:t>
            </w:r>
          </w:p>
          <w:p w14:paraId="73A9D59E"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tlen</w:t>
            </w:r>
          </w:p>
          <w:p w14:paraId="5574F8DF"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sprężone powietrze</w:t>
            </w:r>
          </w:p>
          <w:p w14:paraId="037C6133"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próżnia</w:t>
            </w:r>
          </w:p>
          <w:p w14:paraId="55A9A15E"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1 x podtlenek azotu</w:t>
            </w:r>
          </w:p>
          <w:p w14:paraId="67A063B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rPr>
              <w:t>1 x odciąg gazów anestetycznych z zaworem inżektorowym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F1D879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AE89E1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FDA789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5EC27E"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583ED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Konsola wyposażona w manometry kontrolne gazów – po jednym dla każdego z rodzajów gazów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06F29C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3A36EB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CE07EF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B51B94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3D08D8"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Konsola wyposażona w gniazda elektryczne:</w:t>
            </w:r>
          </w:p>
          <w:p w14:paraId="758927A6"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 xml:space="preserve">8 x gniazdo elektryczne - gniazda zlicowane z powierzchnią ścianki konsoli z sygnalizacją kontrolną LED </w:t>
            </w:r>
          </w:p>
          <w:p w14:paraId="29C2FBB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8 x bolec wyrównania potencjałów – gniazdo nie wystające poza obrys ścinaki konsoli o więcej niż 2 mm</w:t>
            </w:r>
          </w:p>
          <w:p w14:paraId="383EC73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x gniazdo teletechniczne typu RJ 45 cat.6 – gniazdo zlicowane z powierzchnią ścianki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6C490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439EA5B"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1A96E9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B73EF1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9A8675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 środkowej części konsoli umieszczony prostokątny profil montażowy z anodowanego aluminium umożliwiający bezstopniowe mocowanie półek i szuflad na dowolnej wysokości. Profil zintegrowany z konsolą nie wystający poza jej obrys. Półki i szuflady z możliwością regulacji wysokości przez użytkowników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91B672"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D11099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3AF336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05AD5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0D7CBC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System mocowania półek i wyposażenia w profilu montażowym umożliwiający łatwy ich demontaż, zmianę kolejności montażu a także wymianę na inne wyposażenie bez potrzeby demontażu uchwytu głównego instalowanego w profilu montażowym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B27894"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6C877F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430F4F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3537C6B"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D8B65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Konsola łączona z ramieniem poprzez łącznik o przekroju owalnym i średnicy min. 11 cm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D8EF0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55760F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AC07CB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532C23C"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752404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Poziome podwójne ramię nośne o długości min. 1500 mm – wymiar liczony jako odległość od osi do osi obrotu pierwszego ramienia do osi obrotu drugiego ramienia.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977C9E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389063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82F42B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57E5C2A"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A29A9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Ramię wykonane z aluminium malowanego na kolor z palety RAL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124D54"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12D76B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390DDA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81F14DD"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70267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Profil ramienia w kształcie prostokąta (bez powierzchni wypukłych lub wklęsłych) ułatwiający utrzymanie czystości. Krawędzie zaokrąglone.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880AEA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BB9D79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BC9D44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7932341"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2BC768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Zaślepki zakończenia ramienia wykonane z aluminium lub tworzywa.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1C64C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352D53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C0E18E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8E17DF6"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DAA1BD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Szerokość profilu 220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1FBAA6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EC5F9D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996AD7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3DD2191"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5D897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Wysokość profilu 120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70B476"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EC7FF3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4BA9C2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8A32FC"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4D2A53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Grubość ścianki profilu min. 9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192D9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0F7927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02DA0C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6052B2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F547C3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Pneumatyczny hamulec obrotu ramienia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2DFAA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9F6E7F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02914D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17DFF6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BB2D9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Hamulec pneumatyczny zwalniany poprzez przycisk z graficznym kolorystycznym oznaczeniem umieszczony na tworzywowym uchwycie regulacyjnym montowanym poziomo od frontu półki lub z tyłu konsoli – do wyboru przez Użytkowników. Ze względów ergonomicznych nie dopuszcza się przycisków montowanych na szynie sprzętowej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CFDAC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D0912F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9FB867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311AC7D"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13013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Sygnalizator odblokowania hamulca w postaci diody LED zamontowany na zaślepce ramienia, w kolorystyce zgodnej z graficznym oznaczeniem na uchwycie regulacyjnym – sygnalizator załączany w przypadku naciśnięcia hamulca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22719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06CD38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77033A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1621B2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BB7BF0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Zintegrowane oświetlenie </w:t>
            </w:r>
            <w:proofErr w:type="spellStart"/>
            <w:r w:rsidRPr="003E0F24">
              <w:rPr>
                <w:rFonts w:eastAsia="Times New Roman" w:cs="Times New Roman"/>
                <w:lang w:eastAsia="pl-PL"/>
              </w:rPr>
              <w:t>ambientowe</w:t>
            </w:r>
            <w:proofErr w:type="spellEnd"/>
            <w:r w:rsidRPr="003E0F24">
              <w:rPr>
                <w:rFonts w:eastAsia="Times New Roman" w:cs="Times New Roman"/>
                <w:lang w:eastAsia="pl-PL"/>
              </w:rPr>
              <w:t xml:space="preserve"> </w:t>
            </w:r>
            <w:proofErr w:type="spellStart"/>
            <w:r w:rsidRPr="003E0F24">
              <w:rPr>
                <w:rFonts w:eastAsia="Times New Roman" w:cs="Times New Roman"/>
                <w:lang w:eastAsia="pl-PL"/>
              </w:rPr>
              <w:t>ledowe</w:t>
            </w:r>
            <w:proofErr w:type="spellEnd"/>
            <w:r w:rsidRPr="003E0F24">
              <w:rPr>
                <w:rFonts w:eastAsia="Times New Roman" w:cs="Times New Roman"/>
                <w:lang w:eastAsia="pl-PL"/>
              </w:rPr>
              <w:t xml:space="preserve"> RGB (min. 2 x 7W </w:t>
            </w:r>
            <w:r w:rsidRPr="003E0F24">
              <w:rPr>
                <w:rFonts w:eastAsia="Times New Roman" w:cs="Times New Roman"/>
                <w:lang w:eastAsia="pl-PL"/>
              </w:rPr>
              <w:lastRenderedPageBreak/>
              <w:t>na każdy człon ramienia) umieszczone na górnej płaszczyźnie ramienia wykorzystywane przy operacjach endoskopowych – oświetlenie z funkcją włączania/wyłączania, regulacją jasności i wyboru kolorystyki sterowanie z panelu dotykowego montowanego na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327EA3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lastRenderedPageBreak/>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D516A8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E1F941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67B5900"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512371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obrotu ramienia względem zawieszenia sufitowego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D7F18E"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55A8EA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2AFB57F" w14:textId="77777777" w:rsidTr="003E0F24">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C8197F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Wyposażenie dodatkowe konsoli</w:t>
            </w:r>
          </w:p>
        </w:tc>
      </w:tr>
      <w:tr w:rsidR="003E0F24" w:rsidRPr="003E0F24" w14:paraId="3E17621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9D2B004"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B74BF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Półka z materiału kompozytowego bakteriobójczego o wymiarach  (+/- 5%) 460 mm x 440mm z szufladą z możliwością regulacji bezstopniowej wysokości o głębokości min. 80 mm o wymiarze wewnętrznym min. 320 mm x 320mm (wymiar liczony jako najwęższa szerokość i głębokość szuflady), materiał półki kompozytowy całkowicie gładki zapobiegający ogniskowaniu się bakterii (nie dopuszcza się materiału w postaci metalu, aluminium oraz płyt meblowych i innych materiałów </w:t>
            </w:r>
            <w:proofErr w:type="spellStart"/>
            <w:r w:rsidRPr="003E0F24">
              <w:rPr>
                <w:rFonts w:eastAsia="Times New Roman" w:cs="Times New Roman"/>
                <w:color w:val="000000"/>
                <w:lang w:eastAsia="pl-PL"/>
              </w:rPr>
              <w:t>niekopmpozytowych</w:t>
            </w:r>
            <w:proofErr w:type="spellEnd"/>
            <w:r w:rsidRPr="003E0F24">
              <w:rPr>
                <w:rFonts w:eastAsia="Times New Roman" w:cs="Times New Roman"/>
                <w:color w:val="000000"/>
                <w:lang w:eastAsia="pl-PL"/>
              </w:rPr>
              <w:t xml:space="preserve">), front szuflady także wykonany z materiału kompozytowego bakteriobójczego całkowicie gładkiego z profilowanym wycięciem służącym za uchwyt – nie dopuszcza się uchwytów wystających poza czoło szuflady ani uchwytów wpuszczanych w czoło szuflady. </w:t>
            </w:r>
            <w:r w:rsidRPr="003E0F24">
              <w:rPr>
                <w:rFonts w:eastAsia="Times New Roman" w:cs="Times New Roman"/>
                <w:color w:val="000000"/>
                <w:lang w:eastAsia="pl-PL"/>
              </w:rPr>
              <w:br/>
              <w:t>Półka z szufladą montowana do profilu montażowego w konsoli.</w:t>
            </w:r>
          </w:p>
          <w:p w14:paraId="7CEB0E2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Dopuszczalne obciążenie szuflady min. 40 kg.</w:t>
            </w:r>
          </w:p>
          <w:p w14:paraId="608A3DD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Szuflada wyposażona w oświetlenie wewnętrzne LED, uruchamiane podczas wysunięcia szuflady</w:t>
            </w:r>
          </w:p>
        </w:tc>
        <w:tc>
          <w:tcPr>
            <w:tcW w:w="0" w:type="auto"/>
            <w:tcBorders>
              <w:top w:val="single" w:sz="4" w:space="0" w:color="auto"/>
              <w:left w:val="single" w:sz="4" w:space="0" w:color="auto"/>
              <w:bottom w:val="single" w:sz="4" w:space="0" w:color="auto"/>
              <w:right w:val="single" w:sz="4" w:space="0" w:color="auto"/>
            </w:tcBorders>
            <w:vAlign w:val="center"/>
            <w:hideMark/>
          </w:tcPr>
          <w:p w14:paraId="327334F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8C331F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35F67A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697E6C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21B7EC0"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DA568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Półka z materiału kompozytowego bakteriobójczego mocowana do profilu montażowego w konsoli z możliwością regulacji bezstopniowej wysokości o wymiarach (+/- 5%) 460 mm x 440mm, materiał półki kompozytowy całkowicie gładki zapobiegający ogniskowaniu się bakterii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65D8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AEA76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15936C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B02284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C7E5D9B"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D9C4F3"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Półki posiadające szyny boczne akcesoryjne montowane z lewej i prawej strony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6B65563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AAA30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23D0C00"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826ADF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CD00230"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F0AF79" w14:textId="77777777" w:rsidR="003E0F24" w:rsidRPr="003E0F24" w:rsidRDefault="003E0F24" w:rsidP="003E0F24">
            <w:pPr>
              <w:widowControl w:val="0"/>
              <w:autoSpaceDE w:val="0"/>
              <w:autoSpaceDN w:val="0"/>
              <w:adjustRightInd w:val="0"/>
              <w:ind w:right="58"/>
              <w:rPr>
                <w:rFonts w:eastAsia="Arial Unicode MS" w:cs="Times New Roman"/>
                <w:lang w:eastAsia="pl-PL"/>
              </w:rPr>
            </w:pPr>
            <w:r w:rsidRPr="003E0F24">
              <w:rPr>
                <w:rFonts w:eastAsia="Arial Unicode MS" w:cs="Times New Roman"/>
                <w:lang w:eastAsia="pl-PL"/>
              </w:rPr>
              <w:t>Szyny akcesoryjne przy półkach zakończone zaokrąglonymi tworzywowymi lub gumowymi narożnikami zintegrowanymi z szynami bocznymi.</w:t>
            </w:r>
          </w:p>
          <w:p w14:paraId="26888C1A"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Nie dopuszcza się nakładanych, wsuwanych lub dokręcanych narożników.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37E6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C662F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1D01E4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4A6FB3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EEC8F3B"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3FB4C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Uchwyt pomp infuzyjnych o długości min. 1000 mm i obciążalności min. 20 kg na podwójnym wysięgniku o zasięgu min. 400 mm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0646B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D415A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54F777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1D93EB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00C898"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A1C580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Wieszak na kroplówki o długości 1000 mm i obciążalności min. 20 kg na podwójnym wysięgniku o zasięgu min. 400 mm, haczyki wykonane z tworzywa</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A7C4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2DB6C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0CA0972"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4F37999" w14:textId="77777777" w:rsidTr="003E0F24">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648E12E"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Ogólne</w:t>
            </w:r>
          </w:p>
        </w:tc>
      </w:tr>
      <w:tr w:rsidR="003E0F24" w:rsidRPr="003E0F24" w14:paraId="5DF4170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B8CE542"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743E66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rPr>
              <w:t xml:space="preserve">Urządzenie łatwe w utrzymaniu czystości – gładkie powierzchnie profili konstrukcyjnych bez widocznych śrub lub nitów mocujących, wszelkie zaślepki na konsoli montowane </w:t>
            </w:r>
            <w:proofErr w:type="spellStart"/>
            <w:r w:rsidRPr="003E0F24">
              <w:rPr>
                <w:rFonts w:eastAsia="Times New Roman" w:cs="Times New Roman"/>
              </w:rPr>
              <w:t>bezśrubowo</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2EBA814"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59C083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4F57174"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82504DE"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F38ACD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rPr>
              <w:t xml:space="preserve">Zestaw przyłączy elektryczno-gazowych. Płyta interfejsowa z przewodami elastycznymi zakończonymi zaworami odcinającymi do podłączenia sztywnego z instalacją szpitalną.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C4C69A2"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A7D536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845889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70E6394"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E0F08F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Tworzywowa zaoblona obudowa sufitowa zakrywająca elementy montażowe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D7002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02CF87D"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08192C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E96A129"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B19DF9" w14:textId="77777777" w:rsidR="003E0F24" w:rsidRPr="003E0F24" w:rsidRDefault="003E0F24" w:rsidP="003E0F24">
            <w:pPr>
              <w:widowControl w:val="0"/>
              <w:rPr>
                <w:rFonts w:eastAsia="Times New Roman" w:cs="Times New Roman"/>
                <w:color w:val="000000"/>
                <w:lang w:eastAsia="pl-PL"/>
              </w:rPr>
            </w:pPr>
            <w:proofErr w:type="spellStart"/>
            <w:r w:rsidRPr="003E0F24">
              <w:rPr>
                <w:rFonts w:eastAsia="Times New Roman" w:cs="Times New Roman"/>
                <w:lang w:eastAsia="pl-PL"/>
              </w:rPr>
              <w:t>Zawiesie</w:t>
            </w:r>
            <w:proofErr w:type="spellEnd"/>
            <w:r w:rsidRPr="003E0F24">
              <w:rPr>
                <w:rFonts w:eastAsia="Times New Roman" w:cs="Times New Roman"/>
                <w:lang w:eastAsia="pl-PL"/>
              </w:rPr>
              <w:t xml:space="preserve"> sufitowe posiadające regulacje umożliwiające montaż i dostosowanie do wymaganej wysokości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0651D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D7F879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01E0EC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5E9E65C"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37330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Waga kolumny bez elementów wyposażenia dodatkowego max 220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AEA5E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81F9ED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DDEA67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29AC40"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5C209C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Dopuszczalne obciążenie ramienia min. 200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FFE4BA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9A8DAC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C266E4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1A5F635"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E31F3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Wyrób klasy </w:t>
            </w:r>
            <w:proofErr w:type="spellStart"/>
            <w:r w:rsidRPr="003E0F24">
              <w:rPr>
                <w:rFonts w:eastAsia="Times New Roman" w:cs="Times New Roman"/>
                <w:lang w:eastAsia="pl-PL"/>
              </w:rPr>
              <w:t>IIb</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230E07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81FEF2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251BAE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9627695" w14:textId="77777777" w:rsidR="003E0F24" w:rsidRPr="003E0F24" w:rsidRDefault="003E0F24" w:rsidP="003E0F24">
            <w:pPr>
              <w:widowControl w:val="0"/>
              <w:numPr>
                <w:ilvl w:val="0"/>
                <w:numId w:val="7"/>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16C20A7" w14:textId="77777777" w:rsidR="003E0F24" w:rsidRPr="003E0F24" w:rsidRDefault="003E0F24" w:rsidP="003E0F24">
            <w:pPr>
              <w:widowControl w:val="0"/>
              <w:rPr>
                <w:rFonts w:eastAsia="Times New Roman" w:cs="Times New Roman"/>
                <w:color w:val="000000"/>
                <w:lang w:eastAsia="pl-PL"/>
              </w:rPr>
            </w:pPr>
            <w:r w:rsidRPr="003E0F24">
              <w:rPr>
                <w:rFonts w:eastAsia="Arial" w:cs="Times New Roman"/>
                <w:lang w:eastAsia="pl-PL"/>
              </w:rPr>
              <w:t xml:space="preserve">Usunięcie kodów serwisowych po okresie gwarancyjnym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C2D571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272346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877FE0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47C4A1F" w14:textId="77777777" w:rsidR="003E0F24" w:rsidRPr="003E0F24" w:rsidRDefault="003E0F24" w:rsidP="003E0F24">
            <w:pPr>
              <w:widowControl w:val="0"/>
              <w:numPr>
                <w:ilvl w:val="0"/>
                <w:numId w:val="7"/>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345A0F"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Zapewnienie producenta lub autoryzowanego dystrybutora o dostępności części zamiennych przez okres minimum 10 lat – informację dołączyć do oferty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6FC047" w14:textId="77777777" w:rsidR="003E0F24" w:rsidRPr="003E0F24" w:rsidRDefault="003E0F24" w:rsidP="003E0F24">
            <w:pPr>
              <w:widowControl w:val="0"/>
              <w:jc w:val="center"/>
              <w:rPr>
                <w:rFonts w:eastAsia="Times New Roman" w:cs="Times New Roman"/>
                <w:lang w:eastAsia="pl-PL"/>
              </w:rPr>
            </w:pPr>
            <w:r w:rsidRPr="003E0F24">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8301A91" w14:textId="77777777" w:rsidR="003E0F24" w:rsidRPr="003E0F24" w:rsidRDefault="003E0F24" w:rsidP="003E0F24">
            <w:pPr>
              <w:widowControl w:val="0"/>
              <w:jc w:val="center"/>
              <w:rPr>
                <w:rFonts w:eastAsia="Times New Roman" w:cs="Times New Roman"/>
                <w:lang w:eastAsia="pl-PL"/>
              </w:rPr>
            </w:pPr>
          </w:p>
        </w:tc>
      </w:tr>
    </w:tbl>
    <w:p w14:paraId="0E59F63E" w14:textId="77777777" w:rsidR="003E0F24" w:rsidRPr="003E0F24" w:rsidRDefault="003E0F24" w:rsidP="003E0F24">
      <w:pPr>
        <w:widowControl w:val="0"/>
        <w:rPr>
          <w:rFonts w:eastAsia="Times New Roman" w:cs="Times New Roman"/>
          <w:sz w:val="24"/>
          <w:szCs w:val="24"/>
        </w:rPr>
      </w:pPr>
    </w:p>
    <w:p w14:paraId="2C4860DF" w14:textId="77777777" w:rsidR="003E0F24" w:rsidRPr="003E0F24" w:rsidRDefault="003E0F24" w:rsidP="003E0F24">
      <w:pPr>
        <w:widowControl w:val="0"/>
        <w:rPr>
          <w:rFonts w:eastAsia="Times New Roman" w:cs="Times New Roman"/>
          <w:sz w:val="24"/>
          <w:szCs w:val="24"/>
        </w:rPr>
      </w:pPr>
    </w:p>
    <w:p w14:paraId="6FB91543" w14:textId="77777777" w:rsidR="003E0F24" w:rsidRPr="003E0F24" w:rsidRDefault="003E0F24" w:rsidP="003E0F24">
      <w:pPr>
        <w:widowControl w:val="0"/>
        <w:rPr>
          <w:rFonts w:eastAsia="Times New Roman" w:cs="Times New Roman"/>
          <w:sz w:val="24"/>
          <w:szCs w:val="24"/>
        </w:rPr>
      </w:pPr>
    </w:p>
    <w:p w14:paraId="2A71ABC5" w14:textId="77777777" w:rsidR="003E0F24" w:rsidRPr="003E0F24" w:rsidRDefault="003E0F24" w:rsidP="003E0F24">
      <w:pPr>
        <w:widowControl w:val="0"/>
        <w:tabs>
          <w:tab w:val="left" w:pos="360"/>
        </w:tabs>
        <w:jc w:val="both"/>
        <w:rPr>
          <w:rFonts w:eastAsia="Calibri" w:cs="Times New Roman"/>
          <w:sz w:val="24"/>
          <w:szCs w:val="24"/>
        </w:rPr>
      </w:pPr>
    </w:p>
    <w:p w14:paraId="65D764EE"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Wykonawca w ramach realizacji umowy zobowiązany jest do demontażu istniejących kolumn wraz z wykonaniem wszystkich koniecznych czynności do realizacji przedmiotu umowy. Zakres i harmonogram prac związany z demontażem i montażem przedmiotu umowy musi być uzgodniony z Zamawiającym. </w:t>
      </w:r>
    </w:p>
    <w:p w14:paraId="1347D96D"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466CF1B4"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5C816EB0" w14:textId="77777777" w:rsidR="003E0F24" w:rsidRPr="003E0F24" w:rsidRDefault="003E0F24" w:rsidP="003E0F24">
      <w:pPr>
        <w:widowControl w:val="0"/>
        <w:jc w:val="both"/>
        <w:rPr>
          <w:rFonts w:eastAsia="Calibri" w:cs="Times New Roman"/>
          <w:sz w:val="24"/>
          <w:szCs w:val="24"/>
        </w:rPr>
      </w:pPr>
      <w:r w:rsidRPr="003E0F24">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6C805025" w14:textId="77777777" w:rsidR="003E0F24" w:rsidRPr="003E0F24" w:rsidRDefault="003E0F24" w:rsidP="003E0F24">
      <w:pPr>
        <w:rPr>
          <w:rFonts w:eastAsia="Times New Roman" w:cs="Times New Roman"/>
          <w:b/>
          <w:bCs/>
          <w:iCs/>
          <w:sz w:val="24"/>
          <w:szCs w:val="24"/>
          <w:lang w:eastAsia="pl-PL"/>
        </w:rPr>
      </w:pPr>
      <w:r w:rsidRPr="003E0F24">
        <w:rPr>
          <w:rFonts w:eastAsia="Times New Roman" w:cs="Times New Roman"/>
          <w:b/>
          <w:bCs/>
          <w:iCs/>
          <w:sz w:val="24"/>
          <w:szCs w:val="24"/>
          <w:lang w:eastAsia="pl-PL"/>
        </w:rPr>
        <w:br w:type="page"/>
      </w:r>
    </w:p>
    <w:p w14:paraId="118F7F19" w14:textId="77777777" w:rsidR="003E0F24" w:rsidRPr="003E0F24" w:rsidRDefault="003E0F24" w:rsidP="003E0F24">
      <w:pPr>
        <w:widowControl w:val="0"/>
        <w:tabs>
          <w:tab w:val="left" w:pos="7290"/>
        </w:tabs>
        <w:outlineLvl w:val="4"/>
        <w:rPr>
          <w:rFonts w:eastAsia="Times New Roman" w:cs="Times New Roman"/>
          <w:bCs/>
          <w:i/>
          <w:iCs/>
          <w:sz w:val="20"/>
          <w:szCs w:val="20"/>
          <w:lang w:eastAsia="pl-PL"/>
        </w:rPr>
      </w:pPr>
      <w:r w:rsidRPr="003E0F24">
        <w:rPr>
          <w:rFonts w:eastAsia="Times New Roman" w:cs="Times New Roman"/>
          <w:b/>
          <w:bCs/>
          <w:iCs/>
          <w:sz w:val="24"/>
          <w:szCs w:val="24"/>
          <w:lang w:eastAsia="pl-PL"/>
        </w:rPr>
        <w:lastRenderedPageBreak/>
        <w:t xml:space="preserve">Pakiet nr: 3 – Kolumny chirurgiczne </w:t>
      </w:r>
      <w:r w:rsidRPr="003E0F24">
        <w:rPr>
          <w:rFonts w:eastAsia="Times New Roman" w:cs="Times New Roman"/>
          <w:b/>
          <w:i/>
          <w:iCs/>
          <w:sz w:val="24"/>
          <w:szCs w:val="24"/>
          <w:lang w:eastAsia="pl-PL"/>
        </w:rPr>
        <w:t xml:space="preserve">-   </w:t>
      </w:r>
      <w:r w:rsidRPr="003E0F24">
        <w:rPr>
          <w:rFonts w:eastAsia="Times New Roman" w:cs="Times New Roman"/>
          <w:b/>
          <w:sz w:val="24"/>
          <w:szCs w:val="24"/>
          <w:lang w:eastAsia="pl-PL"/>
        </w:rPr>
        <w:t>CPV 33162000-3</w:t>
      </w:r>
    </w:p>
    <w:p w14:paraId="490BAC09" w14:textId="77777777" w:rsidR="003E0F24" w:rsidRPr="003E0F24" w:rsidRDefault="003E0F24" w:rsidP="003E0F24">
      <w:pPr>
        <w:widowControl w:val="0"/>
        <w:tabs>
          <w:tab w:val="left" w:pos="7290"/>
        </w:tabs>
        <w:outlineLvl w:val="4"/>
        <w:rPr>
          <w:rFonts w:eastAsia="Times New Roman" w:cs="Times New Roman"/>
          <w:bCs/>
          <w:sz w:val="20"/>
          <w:szCs w:val="20"/>
          <w:lang w:eastAsia="pl-PL"/>
        </w:rPr>
      </w:pPr>
    </w:p>
    <w:tbl>
      <w:tblPr>
        <w:tblW w:w="5000" w:type="pct"/>
        <w:tblLook w:val="04A0" w:firstRow="1" w:lastRow="0" w:firstColumn="1" w:lastColumn="0" w:noHBand="0" w:noVBand="1"/>
      </w:tblPr>
      <w:tblGrid>
        <w:gridCol w:w="605"/>
        <w:gridCol w:w="2105"/>
        <w:gridCol w:w="881"/>
        <w:gridCol w:w="1713"/>
        <w:gridCol w:w="1421"/>
        <w:gridCol w:w="1180"/>
        <w:gridCol w:w="925"/>
        <w:gridCol w:w="1222"/>
      </w:tblGrid>
      <w:tr w:rsidR="003E0F24" w:rsidRPr="003E0F24" w14:paraId="2E8BE220"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FD3B9D2"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L.p.</w:t>
            </w:r>
          </w:p>
        </w:tc>
        <w:tc>
          <w:tcPr>
            <w:tcW w:w="104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88CA459"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Przedmiot zamówienia</w:t>
            </w:r>
          </w:p>
        </w:tc>
        <w:tc>
          <w:tcPr>
            <w:tcW w:w="43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689DC3A"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Ilość</w:t>
            </w:r>
          </w:p>
        </w:tc>
        <w:tc>
          <w:tcPr>
            <w:tcW w:w="852"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1D25425"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netto</w:t>
            </w:r>
          </w:p>
        </w:tc>
        <w:tc>
          <w:tcPr>
            <w:tcW w:w="70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4CF2D653"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Cena jednostkowa brutto</w:t>
            </w:r>
          </w:p>
        </w:tc>
        <w:tc>
          <w:tcPr>
            <w:tcW w:w="587"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B15018D"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netto</w:t>
            </w:r>
          </w:p>
        </w:tc>
        <w:tc>
          <w:tcPr>
            <w:tcW w:w="46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E93812"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Stawka VAT</w:t>
            </w:r>
          </w:p>
        </w:tc>
        <w:tc>
          <w:tcPr>
            <w:tcW w:w="608"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118C6B6" w14:textId="77777777" w:rsidR="003E0F24" w:rsidRPr="003E0F24" w:rsidRDefault="003E0F24" w:rsidP="003E0F24">
            <w:pPr>
              <w:widowControl w:val="0"/>
              <w:jc w:val="center"/>
              <w:rPr>
                <w:rFonts w:eastAsia="Times New Roman" w:cs="Times New Roman"/>
                <w:b/>
                <w:sz w:val="20"/>
                <w:szCs w:val="20"/>
              </w:rPr>
            </w:pPr>
            <w:r w:rsidRPr="003E0F24">
              <w:rPr>
                <w:rFonts w:eastAsia="Times New Roman" w:cs="Times New Roman"/>
                <w:b/>
                <w:sz w:val="20"/>
                <w:szCs w:val="20"/>
              </w:rPr>
              <w:t>Wartość brutto</w:t>
            </w:r>
          </w:p>
        </w:tc>
      </w:tr>
      <w:tr w:rsidR="003E0F24" w:rsidRPr="003E0F24" w14:paraId="52F3B09F"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476EAD55" w14:textId="77777777" w:rsidR="003E0F24" w:rsidRPr="003E0F24" w:rsidRDefault="003E0F24" w:rsidP="003E0F24">
            <w:pPr>
              <w:widowControl w:val="0"/>
              <w:numPr>
                <w:ilvl w:val="0"/>
                <w:numId w:val="6"/>
              </w:numPr>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hideMark/>
          </w:tcPr>
          <w:p w14:paraId="7BFC74B3" w14:textId="77777777" w:rsidR="003E0F24" w:rsidRPr="003E0F24" w:rsidRDefault="003E0F24" w:rsidP="003E0F24">
            <w:pPr>
              <w:widowControl w:val="0"/>
              <w:rPr>
                <w:rFonts w:eastAsia="Times New Roman" w:cs="Times New Roman"/>
              </w:rPr>
            </w:pPr>
            <w:r w:rsidRPr="003E0F24">
              <w:rPr>
                <w:rFonts w:eastAsia="Times New Roman" w:cs="Times New Roman"/>
              </w:rPr>
              <w:t>Kolumny chirurgiczne</w:t>
            </w:r>
          </w:p>
        </w:tc>
        <w:tc>
          <w:tcPr>
            <w:tcW w:w="438" w:type="pct"/>
            <w:tcBorders>
              <w:top w:val="single" w:sz="4" w:space="0" w:color="000000"/>
              <w:left w:val="single" w:sz="4" w:space="0" w:color="000000"/>
              <w:bottom w:val="single" w:sz="4" w:space="0" w:color="000000"/>
              <w:right w:val="single" w:sz="4" w:space="0" w:color="000000"/>
            </w:tcBorders>
            <w:vAlign w:val="center"/>
            <w:hideMark/>
          </w:tcPr>
          <w:p w14:paraId="1F15DEE1" w14:textId="77777777" w:rsidR="003E0F24" w:rsidRPr="003E0F24" w:rsidRDefault="003E0F24" w:rsidP="003E0F24">
            <w:pPr>
              <w:widowControl w:val="0"/>
              <w:rPr>
                <w:rFonts w:eastAsia="Times New Roman" w:cs="Times New Roman"/>
              </w:rPr>
            </w:pPr>
            <w:r w:rsidRPr="003E0F24">
              <w:rPr>
                <w:rFonts w:eastAsia="Times New Roman" w:cs="Times New Roman"/>
              </w:rPr>
              <w:t>2 szt.</w:t>
            </w:r>
          </w:p>
        </w:tc>
        <w:tc>
          <w:tcPr>
            <w:tcW w:w="852" w:type="pct"/>
            <w:tcBorders>
              <w:top w:val="single" w:sz="4" w:space="0" w:color="000000"/>
              <w:left w:val="single" w:sz="4" w:space="0" w:color="000000"/>
              <w:bottom w:val="single" w:sz="4" w:space="0" w:color="000000"/>
              <w:right w:val="single" w:sz="4" w:space="0" w:color="000000"/>
            </w:tcBorders>
            <w:vAlign w:val="center"/>
          </w:tcPr>
          <w:p w14:paraId="25142E4A" w14:textId="77777777" w:rsidR="003E0F24" w:rsidRPr="003E0F24" w:rsidRDefault="003E0F24" w:rsidP="003E0F24">
            <w:pPr>
              <w:widowControl w:val="0"/>
              <w:jc w:val="both"/>
              <w:rPr>
                <w:rFonts w:eastAsia="Times New Roman" w:cs="Times New Roman"/>
                <w:bCs/>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12408A7A" w14:textId="77777777" w:rsidR="003E0F24" w:rsidRPr="003E0F24" w:rsidRDefault="003E0F24" w:rsidP="003E0F24">
            <w:pPr>
              <w:widowControl w:val="0"/>
              <w:jc w:val="both"/>
              <w:rPr>
                <w:rFonts w:eastAsia="Times New Roman" w:cs="Times New Roman"/>
                <w:bCs/>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510D29A2"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0103185A"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6EC9E8C5" w14:textId="77777777" w:rsidR="003E0F24" w:rsidRPr="003E0F24" w:rsidRDefault="003E0F24" w:rsidP="003E0F24">
            <w:pPr>
              <w:widowControl w:val="0"/>
              <w:jc w:val="both"/>
              <w:rPr>
                <w:rFonts w:eastAsia="Times New Roman" w:cs="Times New Roman"/>
                <w:bCs/>
                <w:sz w:val="24"/>
                <w:szCs w:val="24"/>
              </w:rPr>
            </w:pPr>
          </w:p>
        </w:tc>
      </w:tr>
      <w:tr w:rsidR="003E0F24" w:rsidRPr="003E0F24" w14:paraId="27BE9E01" w14:textId="77777777">
        <w:trPr>
          <w:cantSplit/>
          <w:trHeight w:val="20"/>
        </w:trPr>
        <w:tc>
          <w:tcPr>
            <w:tcW w:w="301"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9CBAE15" w14:textId="77777777" w:rsidR="003E0F24" w:rsidRPr="003E0F24" w:rsidRDefault="003E0F24" w:rsidP="003E0F24">
            <w:pPr>
              <w:widowControl w:val="0"/>
              <w:ind w:left="360"/>
              <w:jc w:val="both"/>
              <w:rPr>
                <w:rFonts w:eastAsia="Times New Roman" w:cs="Times New Roman"/>
                <w:b/>
                <w:sz w:val="24"/>
                <w:szCs w:val="24"/>
              </w:rPr>
            </w:pPr>
          </w:p>
        </w:tc>
        <w:tc>
          <w:tcPr>
            <w:tcW w:w="1047" w:type="pct"/>
            <w:tcBorders>
              <w:top w:val="single" w:sz="4" w:space="0" w:color="000000"/>
              <w:left w:val="single" w:sz="4" w:space="0" w:color="000000"/>
              <w:bottom w:val="single" w:sz="4" w:space="0" w:color="000000"/>
              <w:right w:val="single" w:sz="4" w:space="0" w:color="000000"/>
            </w:tcBorders>
            <w:vAlign w:val="center"/>
          </w:tcPr>
          <w:p w14:paraId="45E2522A" w14:textId="77777777" w:rsidR="003E0F24" w:rsidRPr="003E0F24" w:rsidRDefault="003E0F24" w:rsidP="003E0F24">
            <w:pPr>
              <w:widowControl w:val="0"/>
              <w:jc w:val="both"/>
              <w:rPr>
                <w:rFonts w:eastAsia="Times New Roman" w:cs="Times New Roman"/>
                <w:bCs/>
                <w:strike/>
                <w:sz w:val="24"/>
                <w:szCs w:val="24"/>
              </w:rPr>
            </w:pPr>
          </w:p>
        </w:tc>
        <w:tc>
          <w:tcPr>
            <w:tcW w:w="438" w:type="pct"/>
            <w:tcBorders>
              <w:top w:val="single" w:sz="4" w:space="0" w:color="000000"/>
              <w:left w:val="single" w:sz="4" w:space="0" w:color="000000"/>
              <w:bottom w:val="single" w:sz="4" w:space="0" w:color="000000"/>
              <w:right w:val="single" w:sz="4" w:space="0" w:color="000000"/>
            </w:tcBorders>
            <w:vAlign w:val="center"/>
          </w:tcPr>
          <w:p w14:paraId="1676FCBD" w14:textId="77777777" w:rsidR="003E0F24" w:rsidRPr="003E0F24" w:rsidRDefault="003E0F24" w:rsidP="003E0F24">
            <w:pPr>
              <w:widowControl w:val="0"/>
              <w:jc w:val="both"/>
              <w:rPr>
                <w:rFonts w:eastAsia="Times New Roman" w:cs="Times New Roman"/>
                <w:bCs/>
                <w:strike/>
                <w:sz w:val="24"/>
                <w:szCs w:val="24"/>
              </w:rPr>
            </w:pPr>
          </w:p>
        </w:tc>
        <w:tc>
          <w:tcPr>
            <w:tcW w:w="852" w:type="pct"/>
            <w:tcBorders>
              <w:top w:val="single" w:sz="4" w:space="0" w:color="000000"/>
              <w:left w:val="single" w:sz="4" w:space="0" w:color="000000"/>
              <w:bottom w:val="single" w:sz="4" w:space="0" w:color="000000"/>
              <w:right w:val="single" w:sz="4" w:space="0" w:color="000000"/>
            </w:tcBorders>
            <w:vAlign w:val="center"/>
          </w:tcPr>
          <w:p w14:paraId="6DCA8C37" w14:textId="77777777" w:rsidR="003E0F24" w:rsidRPr="003E0F24" w:rsidRDefault="003E0F24" w:rsidP="003E0F24">
            <w:pPr>
              <w:widowControl w:val="0"/>
              <w:jc w:val="both"/>
              <w:rPr>
                <w:rFonts w:eastAsia="Times New Roman" w:cs="Times New Roman"/>
                <w:bCs/>
                <w:strike/>
                <w:sz w:val="24"/>
                <w:szCs w:val="24"/>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0E72049B" w14:textId="77777777" w:rsidR="003E0F24" w:rsidRPr="003E0F24" w:rsidRDefault="003E0F24" w:rsidP="003E0F24">
            <w:pPr>
              <w:widowControl w:val="0"/>
              <w:jc w:val="both"/>
              <w:rPr>
                <w:rFonts w:eastAsia="Times New Roman" w:cs="Times New Roman"/>
                <w:bCs/>
                <w:strike/>
                <w:sz w:val="24"/>
                <w:szCs w:val="24"/>
              </w:rPr>
            </w:pPr>
          </w:p>
        </w:tc>
        <w:tc>
          <w:tcPr>
            <w:tcW w:w="587" w:type="pct"/>
            <w:tcBorders>
              <w:top w:val="single" w:sz="4" w:space="0" w:color="000000"/>
              <w:left w:val="single" w:sz="4" w:space="0" w:color="000000"/>
              <w:bottom w:val="single" w:sz="4" w:space="0" w:color="000000"/>
              <w:right w:val="single" w:sz="4" w:space="0" w:color="000000"/>
            </w:tcBorders>
            <w:vAlign w:val="center"/>
          </w:tcPr>
          <w:p w14:paraId="47277411" w14:textId="77777777" w:rsidR="003E0F24" w:rsidRPr="003E0F24" w:rsidRDefault="003E0F24" w:rsidP="003E0F24">
            <w:pPr>
              <w:widowControl w:val="0"/>
              <w:jc w:val="both"/>
              <w:rPr>
                <w:rFonts w:eastAsia="Times New Roman" w:cs="Times New Roman"/>
                <w:bCs/>
                <w:strike/>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4F9C8E23" w14:textId="77777777" w:rsidR="003E0F24" w:rsidRPr="003E0F24" w:rsidRDefault="003E0F24" w:rsidP="003E0F24">
            <w:pPr>
              <w:widowControl w:val="0"/>
              <w:jc w:val="both"/>
              <w:rPr>
                <w:rFonts w:eastAsia="Times New Roman" w:cs="Times New Roman"/>
                <w:bCs/>
                <w:strike/>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4405A603" w14:textId="77777777" w:rsidR="003E0F24" w:rsidRPr="003E0F24" w:rsidRDefault="003E0F24" w:rsidP="003E0F24">
            <w:pPr>
              <w:widowControl w:val="0"/>
              <w:jc w:val="both"/>
              <w:rPr>
                <w:rFonts w:eastAsia="Times New Roman" w:cs="Times New Roman"/>
                <w:bCs/>
                <w:strike/>
                <w:sz w:val="24"/>
                <w:szCs w:val="24"/>
              </w:rPr>
            </w:pPr>
          </w:p>
        </w:tc>
      </w:tr>
      <w:tr w:rsidR="003E0F24" w:rsidRPr="003E0F24" w14:paraId="76BCE280" w14:textId="77777777">
        <w:trPr>
          <w:cantSplit/>
          <w:trHeight w:val="20"/>
        </w:trPr>
        <w:tc>
          <w:tcPr>
            <w:tcW w:w="3345" w:type="pct"/>
            <w:gridSpan w:val="5"/>
            <w:tcBorders>
              <w:top w:val="single" w:sz="4" w:space="0" w:color="000000"/>
              <w:left w:val="single" w:sz="4" w:space="0" w:color="000000"/>
              <w:bottom w:val="single" w:sz="4" w:space="0" w:color="000000"/>
              <w:right w:val="single" w:sz="4" w:space="0" w:color="000000"/>
            </w:tcBorders>
            <w:shd w:val="clear" w:color="auto" w:fill="E6E6E6"/>
            <w:hideMark/>
          </w:tcPr>
          <w:p w14:paraId="56C048D4" w14:textId="77777777" w:rsidR="003E0F24" w:rsidRPr="003E0F24" w:rsidRDefault="003E0F24" w:rsidP="003E0F24">
            <w:pPr>
              <w:widowControl w:val="0"/>
              <w:jc w:val="both"/>
              <w:rPr>
                <w:rFonts w:eastAsia="Times New Roman" w:cs="Times New Roman"/>
                <w:bCs/>
                <w:sz w:val="24"/>
                <w:szCs w:val="24"/>
              </w:rPr>
            </w:pPr>
            <w:r w:rsidRPr="003E0F24">
              <w:rPr>
                <w:rFonts w:eastAsia="Times New Roman" w:cs="Times New Roman"/>
                <w:b/>
                <w:sz w:val="24"/>
                <w:szCs w:val="24"/>
              </w:rPr>
              <w:t>RAZEM</w:t>
            </w:r>
          </w:p>
        </w:tc>
        <w:tc>
          <w:tcPr>
            <w:tcW w:w="587" w:type="pct"/>
            <w:tcBorders>
              <w:top w:val="single" w:sz="4" w:space="0" w:color="000000"/>
              <w:left w:val="single" w:sz="4" w:space="0" w:color="000000"/>
              <w:bottom w:val="single" w:sz="4" w:space="0" w:color="000000"/>
              <w:right w:val="single" w:sz="4" w:space="0" w:color="000000"/>
            </w:tcBorders>
            <w:vAlign w:val="center"/>
          </w:tcPr>
          <w:p w14:paraId="29B6DD43" w14:textId="77777777" w:rsidR="003E0F24" w:rsidRPr="003E0F24" w:rsidRDefault="003E0F24" w:rsidP="003E0F24">
            <w:pPr>
              <w:widowControl w:val="0"/>
              <w:jc w:val="both"/>
              <w:rPr>
                <w:rFonts w:eastAsia="Times New Roman" w:cs="Times New Roman"/>
                <w:bCs/>
                <w:sz w:val="24"/>
                <w:szCs w:val="24"/>
              </w:rPr>
            </w:pPr>
          </w:p>
        </w:tc>
        <w:tc>
          <w:tcPr>
            <w:tcW w:w="460" w:type="pct"/>
            <w:tcBorders>
              <w:top w:val="single" w:sz="4" w:space="0" w:color="000000"/>
              <w:left w:val="single" w:sz="4" w:space="0" w:color="000000"/>
              <w:bottom w:val="single" w:sz="4" w:space="0" w:color="000000"/>
              <w:right w:val="single" w:sz="4" w:space="0" w:color="000000"/>
            </w:tcBorders>
            <w:vAlign w:val="center"/>
          </w:tcPr>
          <w:p w14:paraId="67530A8F" w14:textId="77777777" w:rsidR="003E0F24" w:rsidRPr="003E0F24" w:rsidRDefault="003E0F24" w:rsidP="003E0F24">
            <w:pPr>
              <w:widowControl w:val="0"/>
              <w:jc w:val="both"/>
              <w:rPr>
                <w:rFonts w:eastAsia="Times New Roman" w:cs="Times New Roman"/>
                <w:bCs/>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tcPr>
          <w:p w14:paraId="77C90B21" w14:textId="77777777" w:rsidR="003E0F24" w:rsidRPr="003E0F24" w:rsidRDefault="003E0F24" w:rsidP="003E0F24">
            <w:pPr>
              <w:widowControl w:val="0"/>
              <w:jc w:val="both"/>
              <w:rPr>
                <w:rFonts w:eastAsia="Times New Roman" w:cs="Times New Roman"/>
                <w:bCs/>
                <w:sz w:val="24"/>
                <w:szCs w:val="24"/>
              </w:rPr>
            </w:pPr>
          </w:p>
        </w:tc>
      </w:tr>
    </w:tbl>
    <w:p w14:paraId="474A4FE5" w14:textId="77777777" w:rsidR="003E0F24" w:rsidRPr="003E0F24" w:rsidRDefault="003E0F24" w:rsidP="003E0F24">
      <w:pPr>
        <w:widowControl w:val="0"/>
        <w:tabs>
          <w:tab w:val="left" w:pos="7290"/>
        </w:tabs>
        <w:outlineLvl w:val="4"/>
        <w:rPr>
          <w:rFonts w:eastAsia="Calibri" w:cs="Times New Roman"/>
          <w:sz w:val="20"/>
          <w:szCs w:val="20"/>
        </w:rPr>
      </w:pPr>
    </w:p>
    <w:p w14:paraId="08E7E6BA" w14:textId="77777777" w:rsidR="003E0F24" w:rsidRPr="003E0F24" w:rsidRDefault="003E0F24" w:rsidP="003E0F24">
      <w:pPr>
        <w:widowControl w:val="0"/>
        <w:tabs>
          <w:tab w:val="left" w:pos="7290"/>
        </w:tabs>
        <w:outlineLvl w:val="4"/>
        <w:rPr>
          <w:rFonts w:eastAsia="Calibri" w:cs="Times New Roman"/>
          <w:sz w:val="20"/>
          <w:szCs w:val="20"/>
        </w:rPr>
      </w:pPr>
    </w:p>
    <w:tbl>
      <w:tblPr>
        <w:tblStyle w:val="Tabela-Siatka12"/>
        <w:tblW w:w="5000" w:type="pct"/>
        <w:tblInd w:w="0" w:type="dxa"/>
        <w:tblLook w:val="04A0" w:firstRow="1" w:lastRow="0" w:firstColumn="1" w:lastColumn="0" w:noHBand="0" w:noVBand="1"/>
      </w:tblPr>
      <w:tblGrid>
        <w:gridCol w:w="5026"/>
        <w:gridCol w:w="5026"/>
      </w:tblGrid>
      <w:tr w:rsidR="003E0F24" w:rsidRPr="003E0F24" w14:paraId="71943724" w14:textId="77777777" w:rsidTr="003E0F24">
        <w:tc>
          <w:tcPr>
            <w:tcW w:w="2500"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438B1B94" w14:textId="77777777" w:rsidR="003E0F24" w:rsidRPr="003E0F24" w:rsidRDefault="003E0F24" w:rsidP="003E0F24">
            <w:pPr>
              <w:widowControl w:val="0"/>
              <w:tabs>
                <w:tab w:val="left" w:pos="7290"/>
              </w:tabs>
              <w:outlineLvl w:val="4"/>
              <w:rPr>
                <w:rFonts w:eastAsia="Calibri" w:cs="Times New Roman"/>
                <w:i/>
                <w:iCs/>
                <w:sz w:val="20"/>
                <w:szCs w:val="20"/>
              </w:rPr>
            </w:pPr>
            <w:r w:rsidRPr="003E0F24">
              <w:rPr>
                <w:rFonts w:eastAsia="Calibri" w:cs="Calibri"/>
                <w:b/>
                <w:bCs/>
                <w:i/>
                <w:iCs/>
                <w:sz w:val="20"/>
                <w:szCs w:val="20"/>
              </w:rPr>
              <w:t xml:space="preserve">GWARANCJA – </w:t>
            </w:r>
            <w:r w:rsidRPr="003E0F24">
              <w:rPr>
                <w:rFonts w:eastAsia="Calibri" w:cs="Calibri"/>
                <w:i/>
                <w:iCs/>
                <w:sz w:val="20"/>
                <w:szCs w:val="20"/>
              </w:rPr>
              <w:t>jedno z kryterium oceny ofert</w:t>
            </w:r>
          </w:p>
          <w:p w14:paraId="4AADC479"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2 lata – 0 pkt</w:t>
            </w:r>
          </w:p>
          <w:p w14:paraId="07572948"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3 lata – 20 pkt</w:t>
            </w:r>
          </w:p>
          <w:p w14:paraId="35D76209" w14:textId="77777777" w:rsidR="003E0F24" w:rsidRPr="003E0F24" w:rsidRDefault="003E0F24" w:rsidP="003E0F24">
            <w:pPr>
              <w:widowControl w:val="0"/>
              <w:tabs>
                <w:tab w:val="left" w:pos="7290"/>
              </w:tabs>
              <w:outlineLvl w:val="4"/>
              <w:rPr>
                <w:rFonts w:eastAsia="Calibri" w:cs="Calibri"/>
                <w:sz w:val="20"/>
                <w:szCs w:val="20"/>
              </w:rPr>
            </w:pPr>
            <w:r w:rsidRPr="003E0F24">
              <w:rPr>
                <w:rFonts w:eastAsia="Calibri" w:cs="Calibri"/>
                <w:sz w:val="20"/>
                <w:szCs w:val="20"/>
              </w:rPr>
              <w:t>4 lata – 30 pkt</w:t>
            </w:r>
          </w:p>
          <w:p w14:paraId="22D8B38F" w14:textId="77777777" w:rsidR="003E0F24" w:rsidRPr="003E0F24" w:rsidRDefault="003E0F24" w:rsidP="003E0F24">
            <w:pPr>
              <w:widowControl w:val="0"/>
              <w:tabs>
                <w:tab w:val="left" w:pos="7290"/>
              </w:tabs>
              <w:outlineLvl w:val="4"/>
              <w:rPr>
                <w:rFonts w:eastAsia="Calibri" w:cs="Calibri"/>
                <w:color w:val="FF0000"/>
                <w:sz w:val="20"/>
                <w:szCs w:val="20"/>
              </w:rPr>
            </w:pPr>
            <w:r w:rsidRPr="003E0F24">
              <w:rPr>
                <w:rFonts w:eastAsia="Calibri" w:cs="Calibri"/>
                <w:sz w:val="20"/>
                <w:szCs w:val="20"/>
              </w:rPr>
              <w:t>5 lat – 40 pkt</w:t>
            </w:r>
          </w:p>
        </w:tc>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6D48F1" w14:textId="77777777" w:rsidR="003E0F24" w:rsidRPr="003E0F24" w:rsidRDefault="003E0F24" w:rsidP="003E0F24">
            <w:pPr>
              <w:widowControl w:val="0"/>
              <w:tabs>
                <w:tab w:val="left" w:pos="7290"/>
              </w:tabs>
              <w:jc w:val="center"/>
              <w:outlineLvl w:val="4"/>
              <w:rPr>
                <w:rFonts w:eastAsia="Calibri" w:cs="Calibri"/>
                <w:b/>
                <w:bCs/>
                <w:i/>
                <w:iCs/>
                <w:sz w:val="20"/>
                <w:szCs w:val="20"/>
              </w:rPr>
            </w:pPr>
            <w:r w:rsidRPr="003E0F24">
              <w:rPr>
                <w:rFonts w:eastAsia="Calibri" w:cs="Calibri"/>
                <w:b/>
                <w:bCs/>
                <w:i/>
                <w:iCs/>
                <w:sz w:val="20"/>
                <w:szCs w:val="20"/>
              </w:rPr>
              <w:t>Podać w latach</w:t>
            </w:r>
          </w:p>
        </w:tc>
      </w:tr>
      <w:tr w:rsidR="003E0F24" w:rsidRPr="003E0F24" w14:paraId="6B8628B3"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E144801" w14:textId="77777777" w:rsidR="003E0F24" w:rsidRPr="003E0F24" w:rsidRDefault="003E0F24" w:rsidP="003E0F24">
            <w:pPr>
              <w:suppressAutoHyphens w:val="0"/>
              <w:rPr>
                <w:rFonts w:eastAsia="Calibri" w:cs="Calibri"/>
                <w:color w:val="FF0000"/>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4B1B25CE" w14:textId="77777777" w:rsidR="003E0F24" w:rsidRPr="003E0F24" w:rsidRDefault="003E0F24" w:rsidP="003E0F24">
            <w:pPr>
              <w:widowControl w:val="0"/>
              <w:tabs>
                <w:tab w:val="left" w:pos="7290"/>
              </w:tabs>
              <w:jc w:val="center"/>
              <w:outlineLvl w:val="4"/>
              <w:rPr>
                <w:rFonts w:eastAsia="Calibri" w:cs="Calibri"/>
                <w:sz w:val="20"/>
                <w:szCs w:val="20"/>
              </w:rPr>
            </w:pPr>
            <w:r w:rsidRPr="003E0F24">
              <w:rPr>
                <w:rFonts w:eastAsia="Calibri" w:cs="Calibri"/>
                <w:sz w:val="20"/>
                <w:szCs w:val="20"/>
              </w:rPr>
              <w:t>…… lata</w:t>
            </w:r>
          </w:p>
        </w:tc>
      </w:tr>
    </w:tbl>
    <w:p w14:paraId="14D44534" w14:textId="77777777" w:rsidR="003E0F24" w:rsidRPr="003E0F24" w:rsidRDefault="003E0F24" w:rsidP="003E0F24">
      <w:pPr>
        <w:widowControl w:val="0"/>
        <w:tabs>
          <w:tab w:val="left" w:pos="7290"/>
        </w:tabs>
        <w:outlineLvl w:val="4"/>
        <w:rPr>
          <w:rFonts w:eastAsia="Calibri" w:cs="Times New Roman"/>
        </w:rPr>
      </w:pPr>
    </w:p>
    <w:p w14:paraId="2E6F9E34" w14:textId="77777777" w:rsidR="003E0F24" w:rsidRPr="003E0F24" w:rsidRDefault="003E0F24" w:rsidP="003E0F24">
      <w:pPr>
        <w:widowControl w:val="0"/>
        <w:tabs>
          <w:tab w:val="left" w:pos="7290"/>
        </w:tabs>
        <w:outlineLvl w:val="4"/>
        <w:rPr>
          <w:rFonts w:eastAsia="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2"/>
        <w:gridCol w:w="7420"/>
      </w:tblGrid>
      <w:tr w:rsidR="003E0F24" w:rsidRPr="003E0F24" w14:paraId="05DC8096" w14:textId="77777777">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B150138" w14:textId="77777777" w:rsidR="003E0F24" w:rsidRPr="003E0F24" w:rsidRDefault="003E0F24" w:rsidP="003E0F24">
            <w:pPr>
              <w:widowControl w:val="0"/>
              <w:jc w:val="center"/>
              <w:rPr>
                <w:rFonts w:eastAsia="Times New Roman" w:cs="Times New Roman"/>
                <w:b/>
                <w:bCs/>
              </w:rPr>
            </w:pPr>
            <w:r w:rsidRPr="003E0F24">
              <w:rPr>
                <w:rFonts w:eastAsia="Times New Roman" w:cs="Times New Roman"/>
                <w:b/>
                <w:bCs/>
              </w:rPr>
              <w:t>SERWIS</w:t>
            </w:r>
          </w:p>
          <w:p w14:paraId="3FDC6A08" w14:textId="77777777" w:rsidR="003E0F24" w:rsidRPr="003E0F24" w:rsidRDefault="003E0F24" w:rsidP="003E0F24">
            <w:pPr>
              <w:widowControl w:val="0"/>
              <w:jc w:val="center"/>
              <w:rPr>
                <w:rFonts w:eastAsia="Times New Roman" w:cs="Times New Roman"/>
              </w:rPr>
            </w:pPr>
            <w:r w:rsidRPr="003E0F24">
              <w:rPr>
                <w:rFonts w:eastAsia="Times New Roman" w:cs="Times New Roman"/>
                <w:b/>
                <w:bCs/>
              </w:rPr>
              <w:t>(WYPEŁNIA OFERENT):</w:t>
            </w:r>
          </w:p>
        </w:tc>
      </w:tr>
      <w:tr w:rsidR="003E0F24" w:rsidRPr="003E0F24" w14:paraId="6F170701"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73DBF80" w14:textId="77777777" w:rsidR="003E0F24" w:rsidRPr="003E0F24" w:rsidRDefault="003E0F24" w:rsidP="003E0F24">
            <w:pPr>
              <w:widowControl w:val="0"/>
              <w:rPr>
                <w:rFonts w:eastAsia="Times New Roman" w:cs="Times New Roman"/>
              </w:rPr>
            </w:pPr>
            <w:r w:rsidRPr="003E0F24">
              <w:rPr>
                <w:rFonts w:eastAsia="Times New Roman" w:cs="Times New Roman"/>
                <w:bCs/>
              </w:rPr>
              <w:t>Adres:</w:t>
            </w:r>
          </w:p>
        </w:tc>
        <w:tc>
          <w:tcPr>
            <w:tcW w:w="3691" w:type="pct"/>
            <w:tcBorders>
              <w:top w:val="single" w:sz="4" w:space="0" w:color="auto"/>
              <w:left w:val="single" w:sz="4" w:space="0" w:color="auto"/>
              <w:bottom w:val="single" w:sz="4" w:space="0" w:color="auto"/>
              <w:right w:val="single" w:sz="4" w:space="0" w:color="auto"/>
            </w:tcBorders>
            <w:vAlign w:val="center"/>
          </w:tcPr>
          <w:p w14:paraId="16E87682" w14:textId="77777777" w:rsidR="003E0F24" w:rsidRPr="003E0F24" w:rsidRDefault="003E0F24" w:rsidP="003E0F24">
            <w:pPr>
              <w:widowControl w:val="0"/>
              <w:rPr>
                <w:rFonts w:eastAsia="Times New Roman" w:cs="Times New Roman"/>
              </w:rPr>
            </w:pPr>
          </w:p>
        </w:tc>
      </w:tr>
      <w:tr w:rsidR="003E0F24" w:rsidRPr="003E0F24" w14:paraId="71470B72"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174B0E4" w14:textId="77777777" w:rsidR="003E0F24" w:rsidRPr="003E0F24" w:rsidRDefault="003E0F24" w:rsidP="003E0F24">
            <w:pPr>
              <w:widowControl w:val="0"/>
              <w:rPr>
                <w:rFonts w:eastAsia="Times New Roman" w:cs="Times New Roman"/>
              </w:rPr>
            </w:pPr>
            <w:r w:rsidRPr="003E0F24">
              <w:rPr>
                <w:rFonts w:eastAsia="Times New Roman" w:cs="Times New Roman"/>
                <w:bCs/>
              </w:rPr>
              <w:t>Telefon:</w:t>
            </w:r>
          </w:p>
        </w:tc>
        <w:tc>
          <w:tcPr>
            <w:tcW w:w="3691" w:type="pct"/>
            <w:tcBorders>
              <w:top w:val="single" w:sz="4" w:space="0" w:color="auto"/>
              <w:left w:val="single" w:sz="4" w:space="0" w:color="auto"/>
              <w:bottom w:val="single" w:sz="4" w:space="0" w:color="auto"/>
              <w:right w:val="single" w:sz="4" w:space="0" w:color="auto"/>
            </w:tcBorders>
            <w:vAlign w:val="center"/>
          </w:tcPr>
          <w:p w14:paraId="54B2FAA9" w14:textId="77777777" w:rsidR="003E0F24" w:rsidRPr="003E0F24" w:rsidRDefault="003E0F24" w:rsidP="003E0F24">
            <w:pPr>
              <w:widowControl w:val="0"/>
              <w:rPr>
                <w:rFonts w:eastAsia="Times New Roman" w:cs="Times New Roman"/>
              </w:rPr>
            </w:pPr>
          </w:p>
        </w:tc>
      </w:tr>
      <w:tr w:rsidR="003E0F24" w:rsidRPr="003E0F24" w14:paraId="4C0508B1"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D8EFD63" w14:textId="77777777" w:rsidR="003E0F24" w:rsidRPr="003E0F24" w:rsidRDefault="003E0F24" w:rsidP="003E0F24">
            <w:pPr>
              <w:widowControl w:val="0"/>
              <w:rPr>
                <w:rFonts w:eastAsia="Times New Roman" w:cs="Times New Roman"/>
              </w:rPr>
            </w:pPr>
            <w:r w:rsidRPr="003E0F24">
              <w:rPr>
                <w:rFonts w:eastAsia="Times New Roman" w:cs="Times New Roman"/>
                <w:bCs/>
              </w:rPr>
              <w:t>e-miał:</w:t>
            </w:r>
          </w:p>
        </w:tc>
        <w:tc>
          <w:tcPr>
            <w:tcW w:w="3691" w:type="pct"/>
            <w:tcBorders>
              <w:top w:val="single" w:sz="4" w:space="0" w:color="auto"/>
              <w:left w:val="single" w:sz="4" w:space="0" w:color="auto"/>
              <w:bottom w:val="single" w:sz="4" w:space="0" w:color="auto"/>
              <w:right w:val="single" w:sz="4" w:space="0" w:color="auto"/>
            </w:tcBorders>
            <w:vAlign w:val="center"/>
          </w:tcPr>
          <w:p w14:paraId="019BAB3E" w14:textId="77777777" w:rsidR="003E0F24" w:rsidRPr="003E0F24" w:rsidRDefault="003E0F24" w:rsidP="003E0F24">
            <w:pPr>
              <w:widowControl w:val="0"/>
              <w:rPr>
                <w:rFonts w:eastAsia="Times New Roman" w:cs="Times New Roman"/>
              </w:rPr>
            </w:pPr>
          </w:p>
        </w:tc>
      </w:tr>
      <w:tr w:rsidR="003E0F24" w:rsidRPr="003E0F24" w14:paraId="3BDDB1F0" w14:textId="77777777">
        <w:trPr>
          <w:trHeight w:val="20"/>
        </w:trPr>
        <w:tc>
          <w:tcPr>
            <w:tcW w:w="130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2B5DB8" w14:textId="77777777" w:rsidR="003E0F24" w:rsidRPr="003E0F24" w:rsidRDefault="003E0F24" w:rsidP="003E0F24">
            <w:pPr>
              <w:widowControl w:val="0"/>
              <w:rPr>
                <w:rFonts w:eastAsia="Times New Roman" w:cs="Times New Roman"/>
              </w:rPr>
            </w:pPr>
            <w:r w:rsidRPr="003E0F24">
              <w:rPr>
                <w:rFonts w:eastAsia="Times New Roman" w:cs="Times New Roman"/>
                <w:bCs/>
              </w:rPr>
              <w:t>Godz. urzędowania serwisu:</w:t>
            </w:r>
          </w:p>
        </w:tc>
        <w:tc>
          <w:tcPr>
            <w:tcW w:w="3691" w:type="pct"/>
            <w:tcBorders>
              <w:top w:val="single" w:sz="4" w:space="0" w:color="auto"/>
              <w:left w:val="single" w:sz="4" w:space="0" w:color="auto"/>
              <w:bottom w:val="single" w:sz="4" w:space="0" w:color="auto"/>
              <w:right w:val="single" w:sz="4" w:space="0" w:color="auto"/>
            </w:tcBorders>
            <w:vAlign w:val="center"/>
          </w:tcPr>
          <w:p w14:paraId="32B744F8" w14:textId="77777777" w:rsidR="003E0F24" w:rsidRPr="003E0F24" w:rsidRDefault="003E0F24" w:rsidP="003E0F24">
            <w:pPr>
              <w:widowControl w:val="0"/>
              <w:rPr>
                <w:rFonts w:eastAsia="Times New Roman" w:cs="Times New Roman"/>
              </w:rPr>
            </w:pPr>
          </w:p>
        </w:tc>
      </w:tr>
    </w:tbl>
    <w:p w14:paraId="430027D8" w14:textId="77777777" w:rsidR="003E0F24" w:rsidRPr="003E0F24" w:rsidRDefault="003E0F24" w:rsidP="003E0F24">
      <w:pPr>
        <w:widowControl w:val="0"/>
        <w:spacing w:line="300" w:lineRule="atLeast"/>
        <w:rPr>
          <w:rFonts w:eastAsia="Times New Roman" w:cs="Times New Roman"/>
          <w:bCs/>
          <w:sz w:val="20"/>
          <w:szCs w:val="20"/>
          <w:u w:val="dotted"/>
          <w:lang w:eastAsia="pl-PL"/>
        </w:rPr>
      </w:pPr>
    </w:p>
    <w:p w14:paraId="78055345" w14:textId="77777777" w:rsidR="003E0F24" w:rsidRPr="003E0F24" w:rsidRDefault="003E0F24" w:rsidP="003E0F24">
      <w:pPr>
        <w:widowControl w:val="0"/>
        <w:rPr>
          <w:rFonts w:eastAsia="Times New Roman" w:cs="Times New Roman"/>
          <w:color w:val="76923C"/>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865"/>
        <w:gridCol w:w="5435"/>
      </w:tblGrid>
      <w:tr w:rsidR="003E0F24" w:rsidRPr="003E0F24" w14:paraId="369E021A"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7F587B0B"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Producent / Firma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0075544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302FD8D4"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68D3576C"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66C3708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Nazwa / typ urządzenia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72C1D64B"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1146EBD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4B6FAD4C"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0ECDB7C8"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Kraj pochodzenia</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05103C91"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5AF03009"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380B26BE" w14:textId="77777777">
        <w:trPr>
          <w:trHeight w:val="302"/>
          <w:jc w:val="center"/>
        </w:trPr>
        <w:tc>
          <w:tcPr>
            <w:tcW w:w="1795" w:type="pct"/>
            <w:tcBorders>
              <w:top w:val="single" w:sz="4" w:space="0" w:color="auto"/>
              <w:left w:val="single" w:sz="4" w:space="0" w:color="auto"/>
              <w:bottom w:val="single" w:sz="4" w:space="0" w:color="auto"/>
              <w:right w:val="single" w:sz="4" w:space="0" w:color="auto"/>
            </w:tcBorders>
            <w:noWrap/>
            <w:vAlign w:val="center"/>
            <w:hideMark/>
          </w:tcPr>
          <w:p w14:paraId="16582942"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Rok produkcji (nie starszy niż 2023 r.)</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4F338AF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0767E6BA"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r w:rsidR="003E0F24" w:rsidRPr="003E0F24" w14:paraId="1AF60D8A" w14:textId="77777777">
        <w:trPr>
          <w:trHeight w:val="290"/>
          <w:jc w:val="center"/>
        </w:trPr>
        <w:tc>
          <w:tcPr>
            <w:tcW w:w="1795" w:type="pct"/>
            <w:tcBorders>
              <w:top w:val="single" w:sz="4" w:space="0" w:color="auto"/>
              <w:left w:val="single" w:sz="4" w:space="0" w:color="auto"/>
              <w:bottom w:val="single" w:sz="4" w:space="0" w:color="auto"/>
              <w:right w:val="single" w:sz="4" w:space="0" w:color="auto"/>
            </w:tcBorders>
            <w:vAlign w:val="center"/>
            <w:hideMark/>
          </w:tcPr>
          <w:p w14:paraId="1EDA1134"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xml:space="preserve">Urządzenia fabrycznie nowe </w:t>
            </w:r>
          </w:p>
        </w:tc>
        <w:tc>
          <w:tcPr>
            <w:tcW w:w="466" w:type="pct"/>
            <w:tcBorders>
              <w:top w:val="single" w:sz="4" w:space="0" w:color="auto"/>
              <w:left w:val="single" w:sz="4" w:space="0" w:color="auto"/>
              <w:bottom w:val="single" w:sz="4" w:space="0" w:color="auto"/>
              <w:right w:val="single" w:sz="4" w:space="0" w:color="auto"/>
            </w:tcBorders>
            <w:noWrap/>
            <w:vAlign w:val="center"/>
            <w:hideMark/>
          </w:tcPr>
          <w:p w14:paraId="2ED2CAF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Podać</w:t>
            </w:r>
          </w:p>
        </w:tc>
        <w:tc>
          <w:tcPr>
            <w:tcW w:w="2739" w:type="pct"/>
            <w:tcBorders>
              <w:top w:val="single" w:sz="4" w:space="0" w:color="auto"/>
              <w:left w:val="single" w:sz="4" w:space="0" w:color="auto"/>
              <w:bottom w:val="single" w:sz="4" w:space="0" w:color="auto"/>
              <w:right w:val="single" w:sz="4" w:space="0" w:color="auto"/>
            </w:tcBorders>
            <w:noWrap/>
            <w:vAlign w:val="center"/>
            <w:hideMark/>
          </w:tcPr>
          <w:p w14:paraId="67C2103E"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 </w:t>
            </w:r>
          </w:p>
        </w:tc>
      </w:tr>
    </w:tbl>
    <w:p w14:paraId="6C723A00" w14:textId="77777777" w:rsidR="003E0F24" w:rsidRPr="003E0F24" w:rsidRDefault="003E0F24" w:rsidP="003E0F24">
      <w:pPr>
        <w:widowControl w:val="0"/>
        <w:rPr>
          <w:rFonts w:eastAsia="Times New Roman" w:cs="Times New Roman"/>
          <w:color w:val="76923C"/>
          <w:sz w:val="24"/>
          <w:szCs w:val="24"/>
        </w:rPr>
      </w:pPr>
    </w:p>
    <w:p w14:paraId="75280E27" w14:textId="77777777" w:rsidR="003E0F24" w:rsidRPr="003E0F24" w:rsidRDefault="003E0F24" w:rsidP="003E0F24">
      <w:pPr>
        <w:widowControl w:val="0"/>
        <w:rPr>
          <w:rFonts w:eastAsia="Times New Roman" w:cs="Times New Roman"/>
          <w:color w:val="76923C"/>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
        <w:gridCol w:w="5770"/>
        <w:gridCol w:w="585"/>
        <w:gridCol w:w="1229"/>
        <w:gridCol w:w="2089"/>
      </w:tblGrid>
      <w:tr w:rsidR="003E0F24" w:rsidRPr="003E0F24" w14:paraId="6931A14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B3EDA0"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lp.</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FC58D"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Parametr wymagany</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A956E"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Ilość</w:t>
            </w:r>
          </w:p>
        </w:tc>
        <w:tc>
          <w:tcPr>
            <w:tcW w:w="0" w:type="auto"/>
            <w:tcBorders>
              <w:top w:val="single" w:sz="4" w:space="0" w:color="auto"/>
              <w:left w:val="single" w:sz="4" w:space="0" w:color="auto"/>
              <w:bottom w:val="single" w:sz="4" w:space="0" w:color="auto"/>
              <w:right w:val="single" w:sz="4" w:space="0" w:color="auto"/>
            </w:tcBorders>
            <w:vAlign w:val="center"/>
            <w:hideMark/>
          </w:tcPr>
          <w:p w14:paraId="31836352"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Warunek graniczny</w:t>
            </w:r>
            <w:r w:rsidRPr="003E0F24">
              <w:rPr>
                <w:rFonts w:eastAsia="Times New Roman" w:cs="Times New Roman"/>
                <w:b/>
                <w:bCs/>
                <w:color w:val="000000"/>
                <w:lang w:eastAsia="pl-PL"/>
              </w:rPr>
              <w:b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8609C6"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Parametr oferowany</w:t>
            </w:r>
          </w:p>
        </w:tc>
      </w:tr>
      <w:tr w:rsidR="003E0F24" w:rsidRPr="003E0F24" w14:paraId="659E0A1B" w14:textId="77777777">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AEAEA"/>
            <w:noWrap/>
            <w:vAlign w:val="center"/>
            <w:hideMark/>
          </w:tcPr>
          <w:p w14:paraId="300440E3" w14:textId="77777777" w:rsidR="003E0F24" w:rsidRPr="003E0F24" w:rsidRDefault="003E0F24" w:rsidP="003E0F24">
            <w:pPr>
              <w:widowControl w:val="0"/>
              <w:jc w:val="center"/>
              <w:rPr>
                <w:rFonts w:eastAsia="Times New Roman" w:cs="Times New Roman"/>
                <w:b/>
                <w:bCs/>
                <w:color w:val="000000"/>
                <w:lang w:eastAsia="pl-PL"/>
              </w:rPr>
            </w:pPr>
            <w:r w:rsidRPr="003E0F24">
              <w:rPr>
                <w:rFonts w:eastAsia="Times New Roman" w:cs="Times New Roman"/>
                <w:b/>
                <w:bCs/>
                <w:color w:val="000000"/>
                <w:lang w:eastAsia="pl-PL"/>
              </w:rPr>
              <w:t>Kolumna chirurgiczna</w:t>
            </w:r>
          </w:p>
        </w:tc>
        <w:tc>
          <w:tcPr>
            <w:tcW w:w="0" w:type="auto"/>
            <w:tcBorders>
              <w:top w:val="single" w:sz="4" w:space="0" w:color="auto"/>
              <w:left w:val="single" w:sz="4" w:space="0" w:color="auto"/>
              <w:bottom w:val="single" w:sz="4" w:space="0" w:color="auto"/>
              <w:right w:val="single" w:sz="4" w:space="0" w:color="auto"/>
            </w:tcBorders>
            <w:shd w:val="clear" w:color="auto" w:fill="EAEAEA"/>
            <w:vAlign w:val="center"/>
            <w:hideMark/>
          </w:tcPr>
          <w:p w14:paraId="2E3A0B20" w14:textId="77777777" w:rsidR="003E0F24" w:rsidRPr="003E0F24" w:rsidRDefault="003E0F24" w:rsidP="003E0F24">
            <w:pPr>
              <w:widowControl w:val="0"/>
              <w:rPr>
                <w:rFonts w:eastAsia="Times New Roman" w:cs="Times New Roman"/>
                <w:b/>
                <w:bCs/>
                <w:color w:val="000000"/>
                <w:lang w:eastAsia="pl-PL"/>
              </w:rPr>
            </w:pPr>
            <w:r w:rsidRPr="003E0F24">
              <w:rPr>
                <w:rFonts w:eastAsia="Times New Roman" w:cs="Times New Roman"/>
                <w:b/>
                <w:bCs/>
                <w:color w:val="000000"/>
                <w:lang w:eastAsia="pl-PL"/>
              </w:rPr>
              <w:t>2 szt.</w:t>
            </w:r>
          </w:p>
        </w:tc>
        <w:tc>
          <w:tcPr>
            <w:tcW w:w="0" w:type="auto"/>
            <w:gridSpan w:val="2"/>
            <w:tcBorders>
              <w:top w:val="single" w:sz="4" w:space="0" w:color="auto"/>
              <w:left w:val="single" w:sz="4" w:space="0" w:color="auto"/>
              <w:bottom w:val="single" w:sz="4" w:space="0" w:color="auto"/>
              <w:right w:val="single" w:sz="4" w:space="0" w:color="auto"/>
            </w:tcBorders>
            <w:shd w:val="clear" w:color="auto" w:fill="EAEAEA"/>
            <w:vAlign w:val="center"/>
          </w:tcPr>
          <w:p w14:paraId="03C9891F" w14:textId="77777777" w:rsidR="003E0F24" w:rsidRPr="003E0F24" w:rsidRDefault="003E0F24" w:rsidP="003E0F24">
            <w:pPr>
              <w:widowControl w:val="0"/>
              <w:jc w:val="center"/>
              <w:rPr>
                <w:rFonts w:eastAsia="Times New Roman" w:cs="Times New Roman"/>
                <w:b/>
                <w:bCs/>
                <w:color w:val="000000"/>
                <w:lang w:eastAsia="pl-PL"/>
              </w:rPr>
            </w:pPr>
          </w:p>
        </w:tc>
      </w:tr>
      <w:tr w:rsidR="003E0F24" w:rsidRPr="003E0F24" w14:paraId="17A8396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AF68F36"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E10FE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Konsola wykonana całkowicie z aluminium malowanego na kolor z palety RAL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82C633E"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9E81631"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107279A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BAE2770"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32BCE6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Kształt konsoli trapezoidalny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9B042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FB8D8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 </w:t>
            </w:r>
          </w:p>
        </w:tc>
      </w:tr>
      <w:tr w:rsidR="003E0F24" w:rsidRPr="003E0F24" w14:paraId="234AB3E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2B28358"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56581D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Profil konstrukcyjny konsoli dzielony z osobnym kanałem dla przewodów elektrycznych oraz dla przewodów gazowych</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233CC4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830CD8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0A0FA4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3E4844E"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0B4609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Kanały prowadzone pionowe wzdłuż wysokości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E9E91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2A0747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BA8F37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AAD87B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E3CA49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Ścianki konsoli o grubości min. 2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8218C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4FD7CC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388CC4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B915B98"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73D2F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Gniazda gazowe montowane na ściance kanału z przewodami gazowymi umieszczone w jednym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7184E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E057C9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7851B9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211799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72D4C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Gniazda elektryczne, wyrównania potencjału oraz teletechniczne montowane na ściance kanału z przewodami elektrycznymi w pionowym rzędzie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5982E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FFEA82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BAA20A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88101CC" w14:textId="77777777" w:rsidR="003E0F24" w:rsidRPr="003E0F24" w:rsidRDefault="003E0F24" w:rsidP="003E0F24">
            <w:pPr>
              <w:widowControl w:val="0"/>
              <w:numPr>
                <w:ilvl w:val="0"/>
                <w:numId w:val="8"/>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82EA596"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Gniazdo RJ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9320FE" w14:textId="77777777" w:rsidR="003E0F24" w:rsidRPr="003E0F24" w:rsidRDefault="003E0F24" w:rsidP="003E0F24">
            <w:pPr>
              <w:widowControl w:val="0"/>
              <w:jc w:val="center"/>
              <w:rPr>
                <w:rFonts w:eastAsia="Times New Roman" w:cs="Times New Roman"/>
                <w:lang w:eastAsia="pl-PL"/>
              </w:rPr>
            </w:pPr>
            <w:r w:rsidRPr="003E0F24">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7657E46" w14:textId="77777777" w:rsidR="003E0F24" w:rsidRPr="003E0F24" w:rsidRDefault="003E0F24" w:rsidP="003E0F24">
            <w:pPr>
              <w:widowControl w:val="0"/>
              <w:jc w:val="center"/>
              <w:rPr>
                <w:rFonts w:eastAsia="Times New Roman" w:cs="Times New Roman"/>
                <w:lang w:eastAsia="pl-PL"/>
              </w:rPr>
            </w:pPr>
          </w:p>
        </w:tc>
      </w:tr>
      <w:tr w:rsidR="003E0F24" w:rsidRPr="003E0F24" w14:paraId="0B377CA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8B30BEB"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7DD162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wyboru przez Zamawiającego konfiguracji montażu gniazd elektrycznych oraz gazowych – do wyboru montaż na ściankach bocznych (gniazd gazowych) lub na ściance tylnej (gniazda elektryczne)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A6CF1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562D2A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730706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AB6BAEF"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F2E449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Konsola pionowa o wysokości min. 1000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0AC9B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1E988C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0E261C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855689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F9AAA7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Całkowita szerokość konsoli bez elementów wyposażenia zewnętrznego 390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8AA53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0F1374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DE2E484"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7CDF7F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3AEB56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Całkowita głębokość konsoli bez elementów wyposażenia zewnętrznego 200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7298E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761616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C0B806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6580F6"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5110B2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Kąt mocowania ścianek bocznych w stosunku do ścianki frontowej na której znajduje się profil montażowy min. 45°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E589F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5EACEC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DA84AC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04A0701"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2FB501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obrotu konsoli 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E3C219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3E1EF5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3E45A0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4A8506"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1DDF5E4"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Punkty poboru gazów medycznych zgodne ze standardem szwedzkim SS8752430 (tzw. typ AGA):</w:t>
            </w:r>
          </w:p>
          <w:p w14:paraId="6B2F2D4D"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sprężone powietrze</w:t>
            </w:r>
          </w:p>
          <w:p w14:paraId="0BE9DE62"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2 x próżnia</w:t>
            </w:r>
          </w:p>
          <w:p w14:paraId="26050F6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1 x </w:t>
            </w:r>
            <w:proofErr w:type="spellStart"/>
            <w:r w:rsidRPr="003E0F24">
              <w:rPr>
                <w:rFonts w:eastAsia="Times New Roman" w:cs="Times New Roman"/>
                <w:color w:val="000000"/>
                <w:lang w:eastAsia="pl-PL"/>
              </w:rPr>
              <w:t>Air</w:t>
            </w:r>
            <w:proofErr w:type="spellEnd"/>
            <w:r w:rsidRPr="003E0F24">
              <w:rPr>
                <w:rFonts w:eastAsia="Times New Roman" w:cs="Times New Roman"/>
                <w:color w:val="000000"/>
                <w:lang w:eastAsia="pl-PL"/>
              </w:rPr>
              <w:t xml:space="preserve"> Motor</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2B8B1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083306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94DC10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A5E6F05"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D600A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Konsola wyposażona w manometry kontrolne gazów – po jednym dla każdego z rodzajów gazów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E4382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54BD59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039F632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6F2BB61"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90B348E"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Konsola wyposażona w gniazda elektryczne:</w:t>
            </w:r>
          </w:p>
          <w:p w14:paraId="4DEC0DE4" w14:textId="77777777" w:rsidR="003E0F24" w:rsidRPr="003E0F24" w:rsidRDefault="003E0F24" w:rsidP="003E0F24">
            <w:pPr>
              <w:widowControl w:val="0"/>
              <w:snapToGrid w:val="0"/>
              <w:rPr>
                <w:rFonts w:eastAsia="Times New Roman" w:cs="Times New Roman"/>
                <w:color w:val="000000"/>
                <w:lang w:eastAsia="pl-PL"/>
              </w:rPr>
            </w:pPr>
            <w:r w:rsidRPr="003E0F24">
              <w:rPr>
                <w:rFonts w:eastAsia="Times New Roman" w:cs="Times New Roman"/>
                <w:color w:val="000000"/>
                <w:lang w:eastAsia="pl-PL"/>
              </w:rPr>
              <w:t xml:space="preserve">8 x gniazdo elektryczne - gniazda zlicowane z powierzchnią ścianki konsoli z sygnalizacją kontrolną LED </w:t>
            </w:r>
          </w:p>
          <w:p w14:paraId="73DDC9A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8 x bolec wyrównania potencjałów – gniazdo nie wystające poza obrys ścinaki konsoli o więcej niż 2 mm</w:t>
            </w:r>
          </w:p>
          <w:p w14:paraId="1E8E061A"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x gniazdo teletechniczne typu RJ 45 cat.6 – gniazdo zlicowane z powierzchnią ścianki konsoli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98CE5C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D586820"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31F5EE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4AA91C1"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A6456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 środkowej części konsoli umieszczony prostokątny profil montażowy z anodowanego aluminium umożliwiający bezstopniowe mocowanie półek i szuflad na dowolnej wysokości. Profil zintegrowany z konsolą nie wystający poza jej obrys. Półki i szuflady z możliwością regulacji wysokości przez użytkowników</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C11AF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A337514"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A78EE0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588873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1B7B41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System mocowania półek i wyposażenia w profilu montażowym umożliwiający łatwy ich demontaż, zmianę kolejności montażu a także wymianę na inne wyposażenie bez potrzeby demontażu uchwytu głównego instalowanego w profilu montażowym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84231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B43935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0E5214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4FCEC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CBC21B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Konsola łączona z ramieniem poprzez łącznik o przekroju owalnym i średnicy min. 11 cm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65AA7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F497A4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F35C5B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3B7E8F"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27309E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Poziome podwójne ramię nośne o długości min. 1900 mm – wymiar liczony jako odległość od osi do osi obrotu pierwszego ramienia do osi obrotu konsoli na drugim ramieniu</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4F56C8"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8C1004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A5C35C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CEFEB5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B24DA06"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Człon drugi ramienia uchylny z wbudowanym siłownikiem – regulacja elektrycznym siłownikiem w pionie w zakresie min. 600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FCCFB9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5DD6AE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BC608F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E88F7A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7919703"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Regulacja wysokości z przycisków umieszczonych na uchwycie tworzywowym montowanym od frontu półki</w:t>
            </w:r>
          </w:p>
        </w:tc>
        <w:tc>
          <w:tcPr>
            <w:tcW w:w="0" w:type="auto"/>
            <w:tcBorders>
              <w:top w:val="single" w:sz="4" w:space="0" w:color="auto"/>
              <w:left w:val="single" w:sz="4" w:space="0" w:color="auto"/>
              <w:bottom w:val="single" w:sz="4" w:space="0" w:color="auto"/>
              <w:right w:val="single" w:sz="4" w:space="0" w:color="auto"/>
            </w:tcBorders>
            <w:noWrap/>
            <w:vAlign w:val="center"/>
          </w:tcPr>
          <w:p w14:paraId="075B23A9" w14:textId="77777777" w:rsidR="003E0F24" w:rsidRPr="003E0F24" w:rsidRDefault="003E0F24" w:rsidP="003E0F24">
            <w:pPr>
              <w:widowControl w:val="0"/>
              <w:jc w:val="center"/>
              <w:rPr>
                <w:rFonts w:eastAsia="Times New Roman" w:cs="Times New Roman"/>
                <w:color w:val="000000"/>
                <w:lang w:eastAsia="pl-P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E73CE8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43F654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75317B2"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9C0B5F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Ramię wykonane z aluminium malowanego na kolor z palety RAL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11CEA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33285AE"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28E0DA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F1E86B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227CB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Profil ramienia w kształcie prostokąta (bez powierzchni wypukłych lub wklęsłych) ułatwiający utrzymanie czystości. Krawędzie zaokrąglone.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180DDD"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CD8C1C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D8C10E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EAEF2AC"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8A0880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Zaślepki zakończenia ramienia wykonane z aluminium lub tworzywa.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8E47D6"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A669C6E"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20C331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1728D06"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298DDBF"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Szerokość profilu 220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7FB59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7653E1A"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D26335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910529E"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23E54C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Wysokość profilu 120 mm +/-10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467CC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672CCFA1"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453CE0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D8BB6D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3F23F1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Grubość ścianki profilu min. 9 mm</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F6ACE8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2F8249BE"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A62DBD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E147BE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2E202B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Pneumatyczny hamulec obrotu ramienia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38F105A"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2733FC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FDF0FB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D995898"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E8989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Hamulec pneumatyczny zwalniany poprzez przycisk z graficznym kolorystycznym oznaczeniem umieszczony na tworzywowym uchwycie regulacyjnym montowanym poziomo od frontu półki lub z tyłu konsoli – do wyboru przez Użytkowników. Ze względów ergonomicznych nie dopuszcza się przycisków montowanych na szynie sprzętowej</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C3366E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0AFF5150"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385EF2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B6C209A"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E2B847E"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Sygnalizator odblokowania hamulca w postaci diody LED zamontowany na zaślepce ramienia, w kolorystyce zgodnej z </w:t>
            </w:r>
            <w:r w:rsidRPr="003E0F24">
              <w:rPr>
                <w:rFonts w:eastAsia="Times New Roman" w:cs="Times New Roman"/>
                <w:lang w:eastAsia="pl-PL"/>
              </w:rPr>
              <w:lastRenderedPageBreak/>
              <w:t>graficznym oznaczeniem na uchwycie regulacyjnym – sygnalizator załączany w przypadku naciśnięcia hamulca</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686B9B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lastRenderedPageBreak/>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98FFA6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21BB936"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43370D3"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47C0C18"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Możliwość obrotu ramienia względem zawieszenia sufitowego min. 330° z możliwością ograniczenia kąta obrotu min. co 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E8CC76"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1EF8993F"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7648EC1C" w14:textId="77777777" w:rsidTr="003E0F24">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C9D36B7"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Wyposażenie dodatkowe konsoli</w:t>
            </w:r>
          </w:p>
        </w:tc>
      </w:tr>
      <w:tr w:rsidR="003E0F24" w:rsidRPr="003E0F24" w14:paraId="6E83215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696E202"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696009"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 xml:space="preserve">Półka z materiału kompozytowego bakteriobójczego o wymiarach  (+/- 5%) 460 mm x 440mm z szufladą z możliwością regulacji bezstopniowej wysokości o głębokości min. 80 mm o wymiarze wewnętrznym min. 320 mm x 320mm (wymiar liczony jako najwęższa szerokość i głębokość szuflady), materiał półki kompozytowy całkowicie gładki zapobiegający ogniskowaniu się bakterii (nie dopuszcza się materiału w postaci metalu, aluminium oraz płyt meblowych i innych materiałów </w:t>
            </w:r>
            <w:proofErr w:type="spellStart"/>
            <w:r w:rsidRPr="003E0F24">
              <w:rPr>
                <w:rFonts w:eastAsia="Times New Roman" w:cs="Times New Roman"/>
                <w:color w:val="000000"/>
                <w:lang w:eastAsia="pl-PL"/>
              </w:rPr>
              <w:t>niekopmpozytowych</w:t>
            </w:r>
            <w:proofErr w:type="spellEnd"/>
            <w:r w:rsidRPr="003E0F24">
              <w:rPr>
                <w:rFonts w:eastAsia="Times New Roman" w:cs="Times New Roman"/>
                <w:color w:val="000000"/>
                <w:lang w:eastAsia="pl-PL"/>
              </w:rPr>
              <w:t xml:space="preserve">), front szuflady także wykonany z materiału kompozytowego bakteriobójczego całkowicie gładkiego z profilowanym wycięciem służącym za uchwyt – nie dopuszcza się uchwytów wystających poza czoło szuflady ani uchwytów wpuszczanych w czoło szuflady. </w:t>
            </w:r>
            <w:r w:rsidRPr="003E0F24">
              <w:rPr>
                <w:rFonts w:eastAsia="Times New Roman" w:cs="Times New Roman"/>
                <w:color w:val="000000"/>
                <w:lang w:eastAsia="pl-PL"/>
              </w:rPr>
              <w:br/>
              <w:t>Półka z szufladą montowana do profilu montażowego w konsoli.</w:t>
            </w:r>
          </w:p>
          <w:p w14:paraId="7696160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Dopuszczalne obciążenie szuflady min. 40 kg.</w:t>
            </w:r>
          </w:p>
          <w:p w14:paraId="76D805C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Szuflada wyposażona w oświetlenie wewnętrzne LED, uruchamiane podczas wysunięcia szuflady</w:t>
            </w:r>
          </w:p>
        </w:tc>
        <w:tc>
          <w:tcPr>
            <w:tcW w:w="0" w:type="auto"/>
            <w:tcBorders>
              <w:top w:val="single" w:sz="4" w:space="0" w:color="auto"/>
              <w:left w:val="single" w:sz="4" w:space="0" w:color="auto"/>
              <w:bottom w:val="single" w:sz="4" w:space="0" w:color="auto"/>
              <w:right w:val="single" w:sz="4" w:space="0" w:color="auto"/>
            </w:tcBorders>
            <w:vAlign w:val="center"/>
            <w:hideMark/>
          </w:tcPr>
          <w:p w14:paraId="58635BAB"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1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C092FF"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54D445B5"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46186EC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7A4139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8FD52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Półka z materiału kompozytowego bakteriobójczego mocowana do profilu montażowego w konsoli z możliwością regulacji bezstopniowej wysokości o wymiarach (+/- 5%) 460 mm x 440mm, materiał półki kompozytowy całkowicie gładki zapobiegający ogniskowaniu się bakterii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24F02DF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D1FB0C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33CC77B0"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BFF1353" w14:textId="77777777">
        <w:trPr>
          <w:trHeight w:val="755"/>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25ED250"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B710DD"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Półki posiadające szyny boczne akcesoryjne montowane z lewej i prawej strony</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EEB4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36468A5"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7E0F4CB7"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5D0900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39520F4"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1E2D9F" w14:textId="77777777" w:rsidR="003E0F24" w:rsidRPr="003E0F24" w:rsidRDefault="003E0F24" w:rsidP="003E0F24">
            <w:pPr>
              <w:widowControl w:val="0"/>
              <w:autoSpaceDE w:val="0"/>
              <w:autoSpaceDN w:val="0"/>
              <w:adjustRightInd w:val="0"/>
              <w:ind w:right="58"/>
              <w:rPr>
                <w:rFonts w:eastAsia="Arial Unicode MS" w:cs="Times New Roman"/>
                <w:lang w:eastAsia="pl-PL"/>
              </w:rPr>
            </w:pPr>
            <w:r w:rsidRPr="003E0F24">
              <w:rPr>
                <w:rFonts w:eastAsia="Arial Unicode MS" w:cs="Times New Roman"/>
                <w:lang w:eastAsia="pl-PL"/>
              </w:rPr>
              <w:t>Szyny akcesoryjne przy półkach zakończone zaokrąglonymi tworzywowymi lub gumowymi narożnikami zintegrowanymi z szynami bocznymi.</w:t>
            </w:r>
          </w:p>
          <w:p w14:paraId="0FC905B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Nie dopuszcza się nakładanych, wsuwanych lub dokręcanych narożników.</w:t>
            </w:r>
          </w:p>
        </w:tc>
        <w:tc>
          <w:tcPr>
            <w:tcW w:w="0" w:type="auto"/>
            <w:tcBorders>
              <w:top w:val="single" w:sz="4" w:space="0" w:color="auto"/>
              <w:left w:val="single" w:sz="4" w:space="0" w:color="auto"/>
              <w:bottom w:val="single" w:sz="4" w:space="0" w:color="auto"/>
              <w:right w:val="single" w:sz="4" w:space="0" w:color="auto"/>
            </w:tcBorders>
            <w:vAlign w:val="center"/>
            <w:hideMark/>
          </w:tcPr>
          <w:p w14:paraId="2DEC952C"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color w:val="000000"/>
                <w:lang w:eastAsia="pl-PL"/>
              </w:rPr>
              <w:t>2 szt.</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23771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39CEA2D"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CDACB6E" w14:textId="77777777" w:rsidTr="003E0F24">
        <w:trPr>
          <w:trHeight w:val="2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D3106B2"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b/>
                <w:bCs/>
                <w:color w:val="000000"/>
                <w:lang w:eastAsia="pl-PL"/>
              </w:rPr>
              <w:t>Ogólne</w:t>
            </w:r>
          </w:p>
        </w:tc>
      </w:tr>
      <w:tr w:rsidR="003E0F24" w:rsidRPr="003E0F24" w14:paraId="3B4DC5CD"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0BB22F7"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63915B4"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rPr>
              <w:t xml:space="preserve">Urządzenie łatwe w utrzymaniu czystości – gładkie powierzchnie profili konstrukcyjnych bez widocznych śrub lub nitów mocujących, wszelkie zaślepki na konsoli montowane </w:t>
            </w:r>
            <w:proofErr w:type="spellStart"/>
            <w:r w:rsidRPr="003E0F24">
              <w:rPr>
                <w:rFonts w:eastAsia="Times New Roman" w:cs="Times New Roman"/>
              </w:rPr>
              <w:t>bezśrubowo</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02682B"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526301ED"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5AA62AA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1AA281C"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7D17D75"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rPr>
              <w:t xml:space="preserve">Zestaw przyłączy elektryczno-gazowych. Płyta interfejsowa z przewodami elastycznymi zakończonymi zaworami odcinającymi do podłączenia sztywnego z instalacją szpitalną.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AC6CFB0"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681A7923"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3A8C312A"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3BE2015"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FE184F2"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Tworzywowa zaoblona obudowa sufitowa zakrywająca elementy montażowe</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B5FE0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45DFECCC"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1BF8A77"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F46F70B"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0803238" w14:textId="77777777" w:rsidR="003E0F24" w:rsidRPr="003E0F24" w:rsidRDefault="003E0F24" w:rsidP="003E0F24">
            <w:pPr>
              <w:widowControl w:val="0"/>
              <w:rPr>
                <w:rFonts w:eastAsia="Times New Roman" w:cs="Times New Roman"/>
                <w:color w:val="000000"/>
                <w:lang w:eastAsia="pl-PL"/>
              </w:rPr>
            </w:pPr>
            <w:proofErr w:type="spellStart"/>
            <w:r w:rsidRPr="003E0F24">
              <w:rPr>
                <w:rFonts w:eastAsia="Times New Roman" w:cs="Times New Roman"/>
                <w:lang w:eastAsia="pl-PL"/>
              </w:rPr>
              <w:t>Zawiesie</w:t>
            </w:r>
            <w:proofErr w:type="spellEnd"/>
            <w:r w:rsidRPr="003E0F24">
              <w:rPr>
                <w:rFonts w:eastAsia="Times New Roman" w:cs="Times New Roman"/>
                <w:lang w:eastAsia="pl-PL"/>
              </w:rPr>
              <w:t xml:space="preserve"> sufitowe posiadające regulacje umożliwiające montaż i dostosowanie do wymaganej wysokości</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113644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3FFB2B79"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CFF1A4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4C2FB1F9"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CB86E1"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Waga kolumny bez elementów wyposażenia dodatkowego max 280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025563"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7F925CCD"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6F8FA12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19F447F"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61392E7"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Dopuszczalne obciążenie ramienia min. 180 kg</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7F78ECC"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 podać</w:t>
            </w:r>
          </w:p>
        </w:tc>
        <w:tc>
          <w:tcPr>
            <w:tcW w:w="0" w:type="auto"/>
            <w:tcBorders>
              <w:top w:val="single" w:sz="4" w:space="0" w:color="auto"/>
              <w:left w:val="single" w:sz="4" w:space="0" w:color="auto"/>
              <w:bottom w:val="single" w:sz="4" w:space="0" w:color="auto"/>
              <w:right w:val="single" w:sz="4" w:space="0" w:color="auto"/>
            </w:tcBorders>
            <w:noWrap/>
            <w:vAlign w:val="center"/>
          </w:tcPr>
          <w:p w14:paraId="0F2DEAA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ECF436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426D7AB"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12CAE70" w14:textId="77777777" w:rsidR="003E0F24" w:rsidRPr="003E0F24" w:rsidRDefault="003E0F24" w:rsidP="003E0F24">
            <w:pPr>
              <w:widowControl w:val="0"/>
              <w:rPr>
                <w:rFonts w:eastAsia="Times New Roman" w:cs="Times New Roman"/>
                <w:color w:val="000000"/>
                <w:lang w:eastAsia="pl-PL"/>
              </w:rPr>
            </w:pPr>
            <w:r w:rsidRPr="003E0F24">
              <w:rPr>
                <w:rFonts w:eastAsia="Times New Roman" w:cs="Times New Roman"/>
                <w:lang w:eastAsia="pl-PL"/>
              </w:rPr>
              <w:t xml:space="preserve">Wyrób klasy </w:t>
            </w:r>
            <w:proofErr w:type="spellStart"/>
            <w:r w:rsidRPr="003E0F24">
              <w:rPr>
                <w:rFonts w:eastAsia="Times New Roman" w:cs="Times New Roman"/>
                <w:lang w:eastAsia="pl-PL"/>
              </w:rPr>
              <w:t>IIb</w:t>
            </w:r>
            <w:proofErr w:type="spellEnd"/>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2CC724"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2E0A2B8"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2387692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058FEF1" w14:textId="77777777" w:rsidR="003E0F24" w:rsidRPr="003E0F24" w:rsidRDefault="003E0F24" w:rsidP="003E0F24">
            <w:pPr>
              <w:widowControl w:val="0"/>
              <w:numPr>
                <w:ilvl w:val="0"/>
                <w:numId w:val="8"/>
              </w:numPr>
              <w:rPr>
                <w:rFonts w:eastAsia="Times New Roman" w:cs="Times New Roman"/>
                <w:b/>
                <w:bCs/>
                <w:color w:val="000000"/>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1390C16" w14:textId="77777777" w:rsidR="003E0F24" w:rsidRPr="003E0F24" w:rsidRDefault="003E0F24" w:rsidP="003E0F24">
            <w:pPr>
              <w:widowControl w:val="0"/>
              <w:rPr>
                <w:rFonts w:eastAsia="Times New Roman" w:cs="Times New Roman"/>
                <w:color w:val="000000"/>
                <w:lang w:eastAsia="pl-PL"/>
              </w:rPr>
            </w:pPr>
            <w:r w:rsidRPr="003E0F24">
              <w:rPr>
                <w:rFonts w:eastAsia="Arial" w:cs="Times New Roman"/>
                <w:lang w:eastAsia="pl-PL"/>
              </w:rPr>
              <w:t xml:space="preserve">Usunięcie kodów serwisowych po okresie gwarancyjnym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918C19" w14:textId="77777777" w:rsidR="003E0F24" w:rsidRPr="003E0F24" w:rsidRDefault="003E0F24" w:rsidP="003E0F24">
            <w:pPr>
              <w:widowControl w:val="0"/>
              <w:jc w:val="center"/>
              <w:rPr>
                <w:rFonts w:eastAsia="Times New Roman" w:cs="Times New Roman"/>
                <w:color w:val="000000"/>
                <w:lang w:eastAsia="pl-PL"/>
              </w:rPr>
            </w:pPr>
            <w:r w:rsidRPr="003E0F24">
              <w:rPr>
                <w:rFonts w:eastAsia="Times New Roman" w:cs="Times New Roman"/>
                <w:color w:val="000000"/>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1EB86856" w14:textId="77777777" w:rsidR="003E0F24" w:rsidRPr="003E0F24" w:rsidRDefault="003E0F24" w:rsidP="003E0F24">
            <w:pPr>
              <w:widowControl w:val="0"/>
              <w:jc w:val="center"/>
              <w:rPr>
                <w:rFonts w:eastAsia="Times New Roman" w:cs="Times New Roman"/>
                <w:color w:val="000000"/>
                <w:lang w:eastAsia="pl-PL"/>
              </w:rPr>
            </w:pPr>
          </w:p>
        </w:tc>
      </w:tr>
      <w:tr w:rsidR="003E0F24" w:rsidRPr="003E0F24" w14:paraId="13D4195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1CD9188B" w14:textId="77777777" w:rsidR="003E0F24" w:rsidRPr="003E0F24" w:rsidRDefault="003E0F24" w:rsidP="003E0F24">
            <w:pPr>
              <w:widowControl w:val="0"/>
              <w:numPr>
                <w:ilvl w:val="0"/>
                <w:numId w:val="8"/>
              </w:numPr>
              <w:rPr>
                <w:rFonts w:eastAsia="Times New Roman" w:cs="Times New Roman"/>
                <w:b/>
                <w:bCs/>
                <w:sz w:val="20"/>
                <w:szCs w:val="20"/>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8F4225" w14:textId="77777777" w:rsidR="003E0F24" w:rsidRPr="003E0F24" w:rsidRDefault="003E0F24" w:rsidP="003E0F24">
            <w:pPr>
              <w:widowControl w:val="0"/>
              <w:rPr>
                <w:rFonts w:eastAsia="Times New Roman" w:cs="Times New Roman"/>
                <w:lang w:eastAsia="pl-PL"/>
              </w:rPr>
            </w:pPr>
            <w:r w:rsidRPr="003E0F24">
              <w:rPr>
                <w:rFonts w:eastAsia="Times New Roman" w:cs="Times New Roman"/>
                <w:lang w:eastAsia="pl-PL"/>
              </w:rPr>
              <w:t>Zapewnienie producenta lub autoryzowanego dystrybutora o dostępności części zamiennych przez okres minimum 10 lat – informację dołączyć do oferty</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E96161" w14:textId="77777777" w:rsidR="003E0F24" w:rsidRPr="003E0F24" w:rsidRDefault="003E0F24" w:rsidP="003E0F24">
            <w:pPr>
              <w:widowControl w:val="0"/>
              <w:jc w:val="center"/>
              <w:rPr>
                <w:rFonts w:eastAsia="Times New Roman" w:cs="Times New Roman"/>
                <w:lang w:eastAsia="pl-PL"/>
              </w:rPr>
            </w:pPr>
            <w:r w:rsidRPr="003E0F24">
              <w:rPr>
                <w:rFonts w:eastAsia="Times New Roman" w:cs="Times New Roman"/>
                <w:lang w:eastAsia="pl-PL"/>
              </w:rPr>
              <w:t>Tak</w:t>
            </w:r>
          </w:p>
        </w:tc>
        <w:tc>
          <w:tcPr>
            <w:tcW w:w="0" w:type="auto"/>
            <w:tcBorders>
              <w:top w:val="single" w:sz="4" w:space="0" w:color="auto"/>
              <w:left w:val="single" w:sz="4" w:space="0" w:color="auto"/>
              <w:bottom w:val="single" w:sz="4" w:space="0" w:color="auto"/>
              <w:right w:val="single" w:sz="4" w:space="0" w:color="auto"/>
            </w:tcBorders>
            <w:noWrap/>
            <w:vAlign w:val="center"/>
          </w:tcPr>
          <w:p w14:paraId="25499B35" w14:textId="77777777" w:rsidR="003E0F24" w:rsidRPr="003E0F24" w:rsidRDefault="003E0F24" w:rsidP="003E0F24">
            <w:pPr>
              <w:widowControl w:val="0"/>
              <w:jc w:val="center"/>
              <w:rPr>
                <w:rFonts w:eastAsia="Times New Roman" w:cs="Times New Roman"/>
                <w:lang w:eastAsia="pl-PL"/>
              </w:rPr>
            </w:pPr>
          </w:p>
        </w:tc>
      </w:tr>
    </w:tbl>
    <w:p w14:paraId="4ADD1DAF" w14:textId="77777777" w:rsidR="003E0F24" w:rsidRPr="003E0F24" w:rsidRDefault="003E0F24" w:rsidP="003E0F24">
      <w:pPr>
        <w:widowControl w:val="0"/>
        <w:rPr>
          <w:rFonts w:eastAsia="Times New Roman" w:cs="Times New Roman"/>
          <w:sz w:val="24"/>
          <w:szCs w:val="24"/>
        </w:rPr>
      </w:pPr>
    </w:p>
    <w:p w14:paraId="1FC89ED0" w14:textId="77777777" w:rsidR="003E0F24" w:rsidRPr="003E0F24" w:rsidRDefault="003E0F24" w:rsidP="003E0F24">
      <w:pPr>
        <w:widowControl w:val="0"/>
        <w:rPr>
          <w:rFonts w:eastAsia="Times New Roman" w:cs="Times New Roman"/>
          <w:sz w:val="24"/>
          <w:szCs w:val="24"/>
        </w:rPr>
      </w:pPr>
    </w:p>
    <w:p w14:paraId="6E815C0A"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Wykonawca w ramach realizacji umowy zobowiązany jest do demontażu istniejących kolumn wraz z </w:t>
      </w:r>
      <w:r w:rsidRPr="003E0F24">
        <w:rPr>
          <w:rFonts w:eastAsia="Calibri" w:cs="Times New Roman"/>
          <w:sz w:val="24"/>
          <w:szCs w:val="24"/>
        </w:rPr>
        <w:lastRenderedPageBreak/>
        <w:t xml:space="preserve">wykonaniem wszystkich koniecznych czynności do realizacji przedmiotu umowy. Zakres i harmonogram prac związany z demontażem i montażem przedmiotu umowy musi być uzgodniony z Zamawiającym. </w:t>
      </w:r>
    </w:p>
    <w:p w14:paraId="73B4DA99"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 xml:space="preserve">Po demontażu istniejącego przedmiotu umowy Wykonawca przetransportuje go do miejsca wskazanego przez Zamawiającego, mieszczącego się w budynku Szpitala przy al. Focha 33. </w:t>
      </w:r>
    </w:p>
    <w:p w14:paraId="7C33203B" w14:textId="77777777" w:rsidR="003E0F24" w:rsidRPr="003E0F24" w:rsidRDefault="003E0F24" w:rsidP="003E0F24">
      <w:pPr>
        <w:widowControl w:val="0"/>
        <w:tabs>
          <w:tab w:val="left" w:pos="360"/>
        </w:tabs>
        <w:jc w:val="both"/>
        <w:rPr>
          <w:rFonts w:eastAsia="Calibri" w:cs="Times New Roman"/>
          <w:sz w:val="24"/>
          <w:szCs w:val="24"/>
        </w:rPr>
      </w:pPr>
      <w:r w:rsidRPr="003E0F24">
        <w:rPr>
          <w:rFonts w:eastAsia="Calibri" w:cs="Times New Roman"/>
          <w:sz w:val="24"/>
          <w:szCs w:val="24"/>
        </w:rPr>
        <w:t>Do obowiązków Wykonawcy, przed odebraniem przedmiotu zamówienia przez Zamawiającego, należy wykonanie po zakończonych pracach pomiarów wykonanych w ramach przedmiotu umowy instalacji bądź jej elementów, potwierdzających prawidłowe działanie przedmiotu umowy.  Ingerencja w którąkolwiek instalację u Zamawiającego dopuszczalna jest tylko i wyłącznie przez osoby posiadające stosowne uprawnienia.</w:t>
      </w:r>
    </w:p>
    <w:p w14:paraId="506872FD" w14:textId="77777777" w:rsidR="003E0F24" w:rsidRPr="003E0F24" w:rsidRDefault="003E0F24" w:rsidP="003E0F24">
      <w:pPr>
        <w:widowControl w:val="0"/>
        <w:jc w:val="both"/>
        <w:rPr>
          <w:rFonts w:eastAsia="Calibri" w:cs="Times New Roman"/>
          <w:sz w:val="24"/>
          <w:szCs w:val="24"/>
        </w:rPr>
      </w:pPr>
      <w:r w:rsidRPr="003E0F24">
        <w:rPr>
          <w:rFonts w:eastAsia="Calibri" w:cs="Times New Roman"/>
          <w:sz w:val="24"/>
          <w:szCs w:val="24"/>
        </w:rPr>
        <w:t>Wykonawca oświadcza, że oferowany przedmiot umowy jest kompletny i będzie po zainstalowaniu i uruchomieniu gotowy do pracy zgodnie z jego przeznaczeniem bez konieczności ponoszenia ze strony Zamawiającego dodatkowych kosztów.</w:t>
      </w:r>
    </w:p>
    <w:p w14:paraId="0D7A987D" w14:textId="521041FB" w:rsidR="003E0F24" w:rsidRDefault="003E0F24" w:rsidP="003E0F24">
      <w:pPr>
        <w:widowControl w:val="0"/>
        <w:jc w:val="right"/>
        <w:rPr>
          <w:rFonts w:eastAsia="Times New Roman" w:cs="Times New Roman"/>
          <w:b/>
          <w:noProof/>
          <w:color w:val="FF0000"/>
          <w:sz w:val="24"/>
          <w:szCs w:val="24"/>
          <w:lang w:eastAsia="pl-PL"/>
        </w:rPr>
      </w:pPr>
      <w:r w:rsidRPr="003E0F24">
        <w:rPr>
          <w:rFonts w:eastAsia="Times New Roman" w:cs="Times New Roman"/>
          <w:sz w:val="24"/>
          <w:szCs w:val="24"/>
        </w:rPr>
        <w:br w:type="page"/>
      </w:r>
    </w:p>
    <w:p w14:paraId="49CAE9D8" w14:textId="77777777" w:rsidR="003E0F24" w:rsidRDefault="003E0F24" w:rsidP="00905122">
      <w:pPr>
        <w:widowControl w:val="0"/>
        <w:rPr>
          <w:rFonts w:eastAsia="Times New Roman" w:cs="Times New Roman"/>
          <w:b/>
          <w:noProof/>
          <w:color w:val="FF0000"/>
          <w:sz w:val="24"/>
          <w:szCs w:val="24"/>
          <w:lang w:eastAsia="pl-PL"/>
        </w:rPr>
      </w:pPr>
    </w:p>
    <w:p w14:paraId="46B8CB09" w14:textId="77777777" w:rsidR="003E0F24" w:rsidRPr="00C34696" w:rsidRDefault="003E0F24" w:rsidP="00905122">
      <w:pPr>
        <w:widowControl w:val="0"/>
        <w:rPr>
          <w:rFonts w:eastAsia="Times New Roman" w:cs="Times New Roman"/>
          <w:b/>
          <w:noProof/>
          <w:color w:val="FF0000"/>
          <w:sz w:val="24"/>
          <w:szCs w:val="24"/>
          <w:lang w:eastAsia="pl-PL"/>
        </w:rPr>
      </w:pPr>
    </w:p>
    <w:sectPr w:rsidR="003E0F24" w:rsidRPr="00C34696" w:rsidSect="00994C4C">
      <w:footerReference w:type="even" r:id="rId8"/>
      <w:footerReference w:type="default" r:id="rId9"/>
      <w:headerReference w:type="first" r:id="rId10"/>
      <w:footerReference w:type="first" r:id="rId11"/>
      <w:footnotePr>
        <w:pos w:val="beneathText"/>
      </w:footnotePr>
      <w:type w:val="continuous"/>
      <w:pgSz w:w="11905" w:h="16837" w:code="9"/>
      <w:pgMar w:top="1276" w:right="709" w:bottom="567" w:left="1134" w:header="425" w:footer="22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9C35" w14:textId="77777777" w:rsidR="00FB7A21" w:rsidRDefault="00FB7A21">
      <w:r>
        <w:separator/>
      </w:r>
    </w:p>
  </w:endnote>
  <w:endnote w:type="continuationSeparator" w:id="0">
    <w:p w14:paraId="6217EAD2" w14:textId="77777777" w:rsidR="00FB7A21" w:rsidRDefault="00FB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Andale Sans UI">
    <w:charset w:val="00"/>
    <w:family w:val="auto"/>
    <w:pitch w:val="variable"/>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ller">
    <w:altName w:val="Times New Roman"/>
    <w:charset w:val="EE"/>
    <w:family w:val="auto"/>
    <w:pitch w:val="variable"/>
    <w:sig w:usb0="A00000AF" w:usb1="5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0DA" w14:textId="77777777" w:rsidR="00110D5C" w:rsidRDefault="00110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181382" w14:textId="77777777" w:rsidR="00110D5C" w:rsidRDefault="00110D5C">
    <w:pPr>
      <w:pStyle w:val="Stopka"/>
      <w:ind w:right="360"/>
    </w:pPr>
  </w:p>
  <w:p w14:paraId="365A60F3" w14:textId="77777777" w:rsidR="008351DF" w:rsidRDefault="008351DF"/>
  <w:p w14:paraId="6CC1D696" w14:textId="77777777" w:rsidR="008351DF" w:rsidRDefault="008351DF"/>
  <w:p w14:paraId="0542E8DA" w14:textId="77777777" w:rsidR="008351DF" w:rsidRDefault="008351DF"/>
  <w:p w14:paraId="01F71993" w14:textId="77777777" w:rsidR="008351DF" w:rsidRDefault="008351DF"/>
  <w:p w14:paraId="0300D2D1" w14:textId="77777777" w:rsidR="006B6DB8" w:rsidRDefault="006B6DB8"/>
  <w:p w14:paraId="6A251AB6" w14:textId="77777777" w:rsidR="006B6DB8" w:rsidRDefault="006B6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1337" w14:textId="77777777" w:rsidR="00110D5C" w:rsidRPr="00994C4C" w:rsidRDefault="00110D5C">
    <w:pPr>
      <w:pStyle w:val="Stopka"/>
      <w:framePr w:wrap="around" w:vAnchor="text" w:hAnchor="margin" w:xAlign="right" w:y="1"/>
      <w:rPr>
        <w:rStyle w:val="Numerstrony"/>
        <w:rFonts w:cs="Times New Roman"/>
        <w:sz w:val="24"/>
        <w:szCs w:val="24"/>
      </w:rPr>
    </w:pPr>
    <w:r w:rsidRPr="00994C4C">
      <w:rPr>
        <w:rStyle w:val="Numerstrony"/>
        <w:rFonts w:cs="Times New Roman"/>
        <w:sz w:val="24"/>
        <w:szCs w:val="24"/>
      </w:rPr>
      <w:fldChar w:fldCharType="begin"/>
    </w:r>
    <w:r w:rsidRPr="00994C4C">
      <w:rPr>
        <w:rStyle w:val="Numerstrony"/>
        <w:rFonts w:cs="Times New Roman"/>
        <w:sz w:val="24"/>
        <w:szCs w:val="24"/>
      </w:rPr>
      <w:instrText xml:space="preserve">PAGE  </w:instrText>
    </w:r>
    <w:r w:rsidRPr="00994C4C">
      <w:rPr>
        <w:rStyle w:val="Numerstrony"/>
        <w:rFonts w:cs="Times New Roman"/>
        <w:sz w:val="24"/>
        <w:szCs w:val="24"/>
      </w:rPr>
      <w:fldChar w:fldCharType="separate"/>
    </w:r>
    <w:r w:rsidR="00A703B6" w:rsidRPr="00994C4C">
      <w:rPr>
        <w:rStyle w:val="Numerstrony"/>
        <w:rFonts w:cs="Times New Roman"/>
        <w:sz w:val="24"/>
        <w:szCs w:val="24"/>
      </w:rPr>
      <w:t>2</w:t>
    </w:r>
    <w:r w:rsidRPr="00994C4C">
      <w:rPr>
        <w:rStyle w:val="Numerstrony"/>
        <w:rFonts w:cs="Times New Roman"/>
        <w:sz w:val="24"/>
        <w:szCs w:val="24"/>
      </w:rPr>
      <w:fldChar w:fldCharType="end"/>
    </w:r>
  </w:p>
  <w:p w14:paraId="0467FF20" w14:textId="4F955684" w:rsidR="00110D5C" w:rsidRPr="00B06729" w:rsidRDefault="005745C6">
    <w:pPr>
      <w:pStyle w:val="Nagwek"/>
      <w:tabs>
        <w:tab w:val="right" w:pos="4536"/>
      </w:tabs>
      <w:rPr>
        <w:rFonts w:ascii="Arial" w:hAnsi="Arial" w:cs="Arial"/>
        <w:b/>
        <w:sz w:val="20"/>
        <w:szCs w:val="20"/>
      </w:rPr>
    </w:pPr>
    <w:r w:rsidRPr="005C629C">
      <w:rPr>
        <w:rFonts w:ascii="Arial" w:hAnsi="Arial" w:cs="Arial"/>
        <w:b/>
        <w:noProof/>
        <w:sz w:val="20"/>
        <w:szCs w:val="20"/>
        <w:highlight w:val="yellow"/>
      </w:rPr>
      <mc:AlternateContent>
        <mc:Choice Requires="wps">
          <w:drawing>
            <wp:anchor distT="4294967295" distB="4294967295" distL="114300" distR="114300" simplePos="0" relativeHeight="251660288" behindDoc="0" locked="0" layoutInCell="1" allowOverlap="1" wp14:anchorId="2E9A3A57" wp14:editId="6195FF3B">
              <wp:simplePos x="0" y="0"/>
              <wp:positionH relativeFrom="column">
                <wp:posOffset>-650240</wp:posOffset>
              </wp:positionH>
              <wp:positionV relativeFrom="paragraph">
                <wp:posOffset>-34290</wp:posOffset>
              </wp:positionV>
              <wp:extent cx="736282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35870"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7pt" to="52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339F" w14:textId="458E53AD" w:rsidR="00110D5C" w:rsidRDefault="005745C6">
    <w:pPr>
      <w:pStyle w:val="Nagwek"/>
      <w:jc w:val="center"/>
      <w:rPr>
        <w:rFonts w:ascii="Aller" w:hAnsi="Aller"/>
        <w:b/>
        <w:sz w:val="20"/>
        <w:szCs w:val="20"/>
      </w:rPr>
    </w:pPr>
    <w:r>
      <w:rPr>
        <w:noProof/>
      </w:rPr>
      <mc:AlternateContent>
        <mc:Choice Requires="wps">
          <w:drawing>
            <wp:anchor distT="4294967295" distB="4294967295" distL="114300" distR="114300" simplePos="0" relativeHeight="251659264" behindDoc="0" locked="0" layoutInCell="1" allowOverlap="1" wp14:anchorId="4CBFF7A9" wp14:editId="7B8CDAF8">
              <wp:simplePos x="0" y="0"/>
              <wp:positionH relativeFrom="column">
                <wp:posOffset>-593090</wp:posOffset>
              </wp:positionH>
              <wp:positionV relativeFrom="paragraph">
                <wp:posOffset>26034</wp:posOffset>
              </wp:positionV>
              <wp:extent cx="736282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cmpd="sng">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BDFC1"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" strokeweight="1pt">
              <v:stroke joinstyle="miter"/>
            </v:line>
          </w:pict>
        </mc:Fallback>
      </mc:AlternateContent>
    </w:r>
  </w:p>
  <w:p w14:paraId="015492C1" w14:textId="1D1094A5" w:rsidR="00DE24A7" w:rsidRPr="00B14010" w:rsidRDefault="00DE24A7" w:rsidP="00DE24A7">
    <w:pPr>
      <w:pStyle w:val="Nagwek"/>
      <w:jc w:val="right"/>
      <w:rPr>
        <w:b/>
        <w:sz w:val="24"/>
        <w:lang w:val="en-US"/>
      </w:rPr>
    </w:pPr>
    <w:r w:rsidRPr="00B14010">
      <w:rPr>
        <w:b/>
        <w:sz w:val="24"/>
        <w:lang w:val="en-US"/>
      </w:rPr>
      <w:t>SZP</w:t>
    </w:r>
    <w:r w:rsidR="009510BB">
      <w:rPr>
        <w:b/>
        <w:sz w:val="24"/>
        <w:lang w:val="en-US"/>
      </w:rPr>
      <w:t>/</w:t>
    </w:r>
    <w:r w:rsidR="008D63E0">
      <w:rPr>
        <w:b/>
        <w:sz w:val="24"/>
        <w:lang w:val="en-US"/>
      </w:rPr>
      <w:t>40</w:t>
    </w:r>
    <w:r w:rsidR="007C6182">
      <w:rPr>
        <w:b/>
        <w:sz w:val="24"/>
        <w:lang w:val="en-US"/>
      </w:rPr>
      <w:t>/</w:t>
    </w:r>
    <w:r w:rsidR="008D63E0">
      <w:rPr>
        <w:b/>
        <w:sz w:val="24"/>
        <w:lang w:val="en-US"/>
      </w:rPr>
      <w:t>2023</w:t>
    </w:r>
  </w:p>
  <w:p w14:paraId="40728B5F" w14:textId="77777777" w:rsidR="00110D5C" w:rsidRPr="00B06729" w:rsidRDefault="00110D5C">
    <w:pPr>
      <w:pStyle w:val="Nagwek"/>
      <w:jc w:val="center"/>
      <w:rPr>
        <w:rFonts w:ascii="Aller" w:hAnsi="Aller"/>
        <w:b/>
        <w:sz w:val="20"/>
        <w:szCs w:val="20"/>
        <w:lang w:val="en-US"/>
      </w:rPr>
    </w:pPr>
  </w:p>
  <w:p w14:paraId="58EBAD8E" w14:textId="77777777" w:rsidR="00110D5C" w:rsidRPr="00B06729" w:rsidRDefault="00110D5C">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4A23" w14:textId="77777777" w:rsidR="00FB7A21" w:rsidRDefault="00FB7A21">
      <w:r>
        <w:separator/>
      </w:r>
    </w:p>
  </w:footnote>
  <w:footnote w:type="continuationSeparator" w:id="0">
    <w:p w14:paraId="57930C5D" w14:textId="77777777" w:rsidR="00FB7A21" w:rsidRDefault="00FB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5153" w14:textId="77777777" w:rsidR="00110D5C" w:rsidRDefault="005745C6">
    <w:pPr>
      <w:pStyle w:val="Nagwek"/>
    </w:pPr>
    <w:r>
      <w:rPr>
        <w:noProof/>
        <w:sz w:val="20"/>
      </w:rPr>
      <w:drawing>
        <wp:anchor distT="0" distB="0" distL="114300" distR="114300" simplePos="0" relativeHeight="251656192" behindDoc="0" locked="0" layoutInCell="1" allowOverlap="1" wp14:anchorId="05D32012" wp14:editId="0F82129B">
          <wp:simplePos x="0" y="0"/>
          <wp:positionH relativeFrom="column">
            <wp:posOffset>6405245</wp:posOffset>
          </wp:positionH>
          <wp:positionV relativeFrom="paragraph">
            <wp:posOffset>417195</wp:posOffset>
          </wp:positionV>
          <wp:extent cx="300355" cy="419100"/>
          <wp:effectExtent l="0" t="0" r="0" b="0"/>
          <wp:wrapNone/>
          <wp:docPr id="291" name="Obraz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5168" behindDoc="1" locked="0" layoutInCell="1" allowOverlap="1" wp14:anchorId="0C108367" wp14:editId="708DB7A5">
          <wp:simplePos x="0" y="0"/>
          <wp:positionH relativeFrom="column">
            <wp:posOffset>6337935</wp:posOffset>
          </wp:positionH>
          <wp:positionV relativeFrom="paragraph">
            <wp:posOffset>-59055</wp:posOffset>
          </wp:positionV>
          <wp:extent cx="406400" cy="398780"/>
          <wp:effectExtent l="0" t="0" r="0" b="0"/>
          <wp:wrapNone/>
          <wp:docPr id="2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A1A">
      <w:rPr>
        <w:sz w:val="20"/>
      </w:rPr>
      <w:object w:dxaOrig="1440" w:dyaOrig="1440" w14:anchorId="07CB1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35.45pt;margin-top:-9.75pt;width:139.5pt;height:79.45pt;z-index:-251655168;mso-position-horizontal-relative:text;mso-position-vertical-relative:text">
          <v:imagedata r:id="rId3" o:title=""/>
        </v:shape>
        <o:OLEObject Type="Embed" ProgID="PBrush" ShapeID="_x0000_s1043" DrawAspect="Content" ObjectID="_1764586361" r:id="rId4"/>
      </w:object>
    </w:r>
    <w:r>
      <w:rPr>
        <w:noProof/>
        <w:sz w:val="20"/>
      </w:rPr>
      <mc:AlternateContent>
        <mc:Choice Requires="wps">
          <w:drawing>
            <wp:anchor distT="0" distB="0" distL="114300" distR="114300" simplePos="0" relativeHeight="251658240" behindDoc="0" locked="0" layoutInCell="1" allowOverlap="1" wp14:anchorId="15F429F5" wp14:editId="52FA5EFD">
              <wp:simplePos x="0" y="0"/>
              <wp:positionH relativeFrom="column">
                <wp:posOffset>1340485</wp:posOffset>
              </wp:positionH>
              <wp:positionV relativeFrom="paragraph">
                <wp:posOffset>-154305</wp:posOffset>
              </wp:positionV>
              <wp:extent cx="4981575" cy="11239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w="9525">
                        <a:noFill/>
                        <a:miter lim="800000"/>
                        <a:headEnd/>
                        <a:tailEnd/>
                      </a:ln>
                    </wps:spPr>
                    <wps:txb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6" w:history="1">
                            <w:r>
                              <w:rPr>
                                <w:rStyle w:val="Hipercze"/>
                                <w:rFonts w:ascii="Aller" w:hAnsi="Aller"/>
                                <w:b/>
                                <w:spacing w:val="-10"/>
                              </w:rPr>
                              <w:t>www.szpitaldietla.pl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429F5"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" stroked="f">
              <v:textbox>
                <w:txbxContent>
                  <w:p w14:paraId="42BB1250" w14:textId="77777777" w:rsidR="00110D5C" w:rsidRDefault="00110D5C">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1DBA7223" w14:textId="77777777" w:rsidR="00110D5C" w:rsidRDefault="00110D5C">
                    <w:pPr>
                      <w:spacing w:line="276" w:lineRule="auto"/>
                      <w:ind w:left="-426" w:right="-390"/>
                      <w:jc w:val="center"/>
                      <w:rPr>
                        <w:rFonts w:ascii="Aller" w:hAnsi="Aller"/>
                        <w:sz w:val="32"/>
                      </w:rPr>
                    </w:pPr>
                    <w:r>
                      <w:rPr>
                        <w:rFonts w:ascii="Aller" w:hAnsi="Aller"/>
                        <w:sz w:val="32"/>
                      </w:rPr>
                      <w:t>Ul. Skarbowa 4, 31-121 Kraków</w:t>
                    </w:r>
                  </w:p>
                  <w:p w14:paraId="14B971D9" w14:textId="77777777" w:rsidR="00110D5C" w:rsidRDefault="00110D5C">
                    <w:pPr>
                      <w:spacing w:line="276" w:lineRule="auto"/>
                      <w:ind w:left="-426" w:right="-390"/>
                      <w:jc w:val="center"/>
                      <w:rPr>
                        <w:rFonts w:ascii="Aller" w:hAnsi="Aller"/>
                        <w:spacing w:val="-8"/>
                        <w:szCs w:val="26"/>
                      </w:rPr>
                    </w:pPr>
                    <w:r>
                      <w:rPr>
                        <w:rFonts w:ascii="Aller" w:hAnsi="Aller"/>
                        <w:spacing w:val="-8"/>
                        <w:szCs w:val="26"/>
                      </w:rPr>
                      <w:t>centrala 12 687 62 00,   sekretariat 12 687 63 30,   fax 12 687 63 31</w:t>
                    </w:r>
                  </w:p>
                  <w:p w14:paraId="29515019" w14:textId="77777777" w:rsidR="00110D5C" w:rsidRDefault="00110D5C">
                    <w:pPr>
                      <w:pStyle w:val="Nagwek"/>
                      <w:jc w:val="center"/>
                      <w:rPr>
                        <w:rStyle w:val="Hipercze"/>
                        <w:rFonts w:ascii="Aller" w:hAnsi="Aller"/>
                        <w:b/>
                        <w:spacing w:val="-10"/>
                      </w:rPr>
                    </w:pPr>
                    <w:r>
                      <w:rPr>
                        <w:rFonts w:ascii="Aller" w:hAnsi="Aller"/>
                        <w:b/>
                        <w:spacing w:val="-10"/>
                        <w:szCs w:val="26"/>
                      </w:rPr>
                      <w:t xml:space="preserve">e-mail: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rPr>
                      <w:t xml:space="preserve">   </w:t>
                    </w:r>
                    <w:hyperlink r:id="rId8" w:history="1">
                      <w:r>
                        <w:rPr>
                          <w:rStyle w:val="Hipercze"/>
                          <w:rFonts w:ascii="Aller" w:hAnsi="Aller"/>
                          <w:b/>
                          <w:spacing w:val="-10"/>
                        </w:rPr>
                        <w:t>www.szpitaldietla.pl</w:t>
                      </w:r>
                    </w:hyperlink>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6A1AF895" wp14:editId="27BF62D1">
              <wp:simplePos x="0" y="0"/>
              <wp:positionH relativeFrom="column">
                <wp:posOffset>-554990</wp:posOffset>
              </wp:positionH>
              <wp:positionV relativeFrom="paragraph">
                <wp:posOffset>835660</wp:posOffset>
              </wp:positionV>
              <wp:extent cx="2143125" cy="2286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w="9525">
                        <a:noFill/>
                        <a:miter lim="800000"/>
                        <a:headEnd/>
                        <a:tailEnd/>
                      </a:ln>
                    </wps:spPr>
                    <wps:txb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AF895" id="_x0000_s1027" type="#_x0000_t202" style="position:absolute;margin-left:-43.7pt;margin-top:65.8pt;width:16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" stroked="f">
              <v:textbox>
                <w:txbxContent>
                  <w:p w14:paraId="0F5BDB29" w14:textId="77777777" w:rsidR="00110D5C" w:rsidRDefault="00110D5C">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rPr>
      <mc:AlternateContent>
        <mc:Choice Requires="wps">
          <w:drawing>
            <wp:anchor distT="4294967295" distB="4294967295" distL="114300" distR="114300" simplePos="0" relativeHeight="251654144" behindDoc="0" locked="0" layoutInCell="1" allowOverlap="1" wp14:anchorId="743EBAF9" wp14:editId="2597D480">
              <wp:simplePos x="0" y="0"/>
              <wp:positionH relativeFrom="column">
                <wp:posOffset>-564515</wp:posOffset>
              </wp:positionH>
              <wp:positionV relativeFrom="paragraph">
                <wp:posOffset>1074419</wp:posOffset>
              </wp:positionV>
              <wp:extent cx="7343775"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cmpd="sng">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9B8" id="Line 7"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000000E"/>
    <w:multiLevelType w:val="multilevel"/>
    <w:tmpl w:val="1128AFEE"/>
    <w:name w:val="WW8Num17"/>
    <w:lvl w:ilvl="0">
      <w:start w:val="1"/>
      <w:numFmt w:val="decimal"/>
      <w:lvlText w:val="%1."/>
      <w:lvlJc w:val="left"/>
      <w:pPr>
        <w:tabs>
          <w:tab w:val="num" w:pos="0"/>
        </w:tabs>
        <w:ind w:left="720" w:hanging="360"/>
      </w:pPr>
      <w:rPr>
        <w:b w:val="0"/>
        <w:color w:val="auto"/>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6" w15:restartNumberingAfterBreak="0">
    <w:nsid w:val="00000034"/>
    <w:multiLevelType w:val="singleLevel"/>
    <w:tmpl w:val="68E804C4"/>
    <w:name w:val="WW8Num53"/>
    <w:lvl w:ilvl="0">
      <w:start w:val="1"/>
      <w:numFmt w:val="decimal"/>
      <w:lvlText w:val="%1."/>
      <w:lvlJc w:val="left"/>
      <w:pPr>
        <w:tabs>
          <w:tab w:val="num" w:pos="360"/>
        </w:tabs>
        <w:ind w:left="360" w:hanging="360"/>
      </w:pPr>
      <w:rPr>
        <w:strike w:val="0"/>
        <w:dstrike w:val="0"/>
        <w:u w:val="none"/>
        <w:effect w:val="none"/>
      </w:rPr>
    </w:lvl>
  </w:abstractNum>
  <w:abstractNum w:abstractNumId="7"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8"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4A10B0"/>
    <w:multiLevelType w:val="hybridMultilevel"/>
    <w:tmpl w:val="AC48B506"/>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39B2EA60">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0"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1"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4" w15:restartNumberingAfterBreak="0">
    <w:nsid w:val="25EE546B"/>
    <w:multiLevelType w:val="hybridMultilevel"/>
    <w:tmpl w:val="E1562110"/>
    <w:name w:val="WW8Num2322"/>
    <w:lvl w:ilvl="0" w:tplc="E52A317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 w15:restartNumberingAfterBreak="0">
    <w:nsid w:val="27896E57"/>
    <w:multiLevelType w:val="hybridMultilevel"/>
    <w:tmpl w:val="88ACA6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98E5F69"/>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8"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start w:val="1"/>
      <w:numFmt w:val="lowerLetter"/>
      <w:lvlText w:val="%2."/>
      <w:lvlJc w:val="left"/>
      <w:pPr>
        <w:ind w:left="1497" w:hanging="360"/>
      </w:pPr>
    </w:lvl>
    <w:lvl w:ilvl="2" w:tplc="0415001B">
      <w:start w:val="1"/>
      <w:numFmt w:val="lowerRoman"/>
      <w:lvlText w:val="%3."/>
      <w:lvlJc w:val="right"/>
      <w:pPr>
        <w:ind w:left="2217" w:hanging="180"/>
      </w:pPr>
    </w:lvl>
    <w:lvl w:ilvl="3" w:tplc="0415000F">
      <w:start w:val="1"/>
      <w:numFmt w:val="decimal"/>
      <w:lvlText w:val="%4."/>
      <w:lvlJc w:val="left"/>
      <w:pPr>
        <w:ind w:left="2937" w:hanging="360"/>
      </w:pPr>
    </w:lvl>
    <w:lvl w:ilvl="4" w:tplc="04150019">
      <w:start w:val="1"/>
      <w:numFmt w:val="lowerLetter"/>
      <w:lvlText w:val="%5."/>
      <w:lvlJc w:val="left"/>
      <w:pPr>
        <w:ind w:left="3657" w:hanging="360"/>
      </w:pPr>
    </w:lvl>
    <w:lvl w:ilvl="5" w:tplc="0415001B">
      <w:start w:val="1"/>
      <w:numFmt w:val="lowerRoman"/>
      <w:lvlText w:val="%6."/>
      <w:lvlJc w:val="right"/>
      <w:pPr>
        <w:ind w:left="4377" w:hanging="180"/>
      </w:pPr>
    </w:lvl>
    <w:lvl w:ilvl="6" w:tplc="0415000F">
      <w:start w:val="1"/>
      <w:numFmt w:val="decimal"/>
      <w:lvlText w:val="%7."/>
      <w:lvlJc w:val="left"/>
      <w:pPr>
        <w:ind w:left="5097" w:hanging="360"/>
      </w:pPr>
    </w:lvl>
    <w:lvl w:ilvl="7" w:tplc="04150019">
      <w:start w:val="1"/>
      <w:numFmt w:val="lowerLetter"/>
      <w:lvlText w:val="%8."/>
      <w:lvlJc w:val="left"/>
      <w:pPr>
        <w:ind w:left="5817" w:hanging="360"/>
      </w:pPr>
    </w:lvl>
    <w:lvl w:ilvl="8" w:tplc="0415001B">
      <w:start w:val="1"/>
      <w:numFmt w:val="lowerRoman"/>
      <w:lvlText w:val="%9."/>
      <w:lvlJc w:val="right"/>
      <w:pPr>
        <w:ind w:left="6537" w:hanging="180"/>
      </w:pPr>
    </w:lvl>
  </w:abstractNum>
  <w:abstractNum w:abstractNumId="19" w15:restartNumberingAfterBreak="0">
    <w:nsid w:val="363B3633"/>
    <w:multiLevelType w:val="multilevel"/>
    <w:tmpl w:val="BC886404"/>
    <w:lvl w:ilvl="0">
      <w:start w:val="1"/>
      <w:numFmt w:val="decimal"/>
      <w:lvlText w:val="%1."/>
      <w:lvlJc w:val="left"/>
      <w:pPr>
        <w:tabs>
          <w:tab w:val="num" w:pos="360"/>
        </w:tabs>
        <w:ind w:left="360" w:hanging="360"/>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0" w15:restartNumberingAfterBreak="0">
    <w:nsid w:val="3BA90DA7"/>
    <w:multiLevelType w:val="hybridMultilevel"/>
    <w:tmpl w:val="5832122E"/>
    <w:lvl w:ilvl="0" w:tplc="F22C05DA">
      <w:start w:val="1"/>
      <w:numFmt w:val="upperRoman"/>
      <w:lvlText w:val="%1."/>
      <w:lvlJc w:val="left"/>
      <w:pPr>
        <w:ind w:left="720" w:hanging="72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2"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6A02979"/>
    <w:multiLevelType w:val="hybridMultilevel"/>
    <w:tmpl w:val="13FC08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25" w15:restartNumberingAfterBreak="0">
    <w:nsid w:val="4AA974D5"/>
    <w:multiLevelType w:val="hybridMultilevel"/>
    <w:tmpl w:val="C31828A8"/>
    <w:lvl w:ilvl="0" w:tplc="1EE2304C">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B5505B7"/>
    <w:multiLevelType w:val="hybridMultilevel"/>
    <w:tmpl w:val="BDEEC9FA"/>
    <w:name w:val="WW8Num622"/>
    <w:lvl w:ilvl="0" w:tplc="1080705A">
      <w:start w:val="1"/>
      <w:numFmt w:val="decimal"/>
      <w:lvlText w:val="%1."/>
      <w:lvlJc w:val="left"/>
      <w:pPr>
        <w:tabs>
          <w:tab w:val="num" w:pos="360"/>
        </w:tabs>
        <w:ind w:left="360" w:hanging="360"/>
      </w:pPr>
      <w:rPr>
        <w:b/>
        <w:strike w:val="0"/>
        <w:dstrike w:val="0"/>
        <w:u w:val="none"/>
        <w:effect w:val="none"/>
      </w:rPr>
    </w:lvl>
    <w:lvl w:ilvl="1" w:tplc="04150019">
      <w:start w:val="1"/>
      <w:numFmt w:val="lowerLetter"/>
      <w:lvlText w:val="%2."/>
      <w:lvlJc w:val="left"/>
      <w:pPr>
        <w:tabs>
          <w:tab w:val="num" w:pos="731"/>
        </w:tabs>
        <w:ind w:left="731" w:hanging="360"/>
      </w:pPr>
    </w:lvl>
    <w:lvl w:ilvl="2" w:tplc="0415001B">
      <w:start w:val="1"/>
      <w:numFmt w:val="lowerRoman"/>
      <w:lvlText w:val="%3."/>
      <w:lvlJc w:val="right"/>
      <w:pPr>
        <w:tabs>
          <w:tab w:val="num" w:pos="1451"/>
        </w:tabs>
        <w:ind w:left="1451" w:hanging="180"/>
      </w:pPr>
    </w:lvl>
    <w:lvl w:ilvl="3" w:tplc="0415000F">
      <w:start w:val="1"/>
      <w:numFmt w:val="decimal"/>
      <w:lvlText w:val="%4."/>
      <w:lvlJc w:val="left"/>
      <w:pPr>
        <w:tabs>
          <w:tab w:val="num" w:pos="2171"/>
        </w:tabs>
        <w:ind w:left="2171" w:hanging="360"/>
      </w:pPr>
    </w:lvl>
    <w:lvl w:ilvl="4" w:tplc="04150019">
      <w:start w:val="1"/>
      <w:numFmt w:val="lowerLetter"/>
      <w:lvlText w:val="%5."/>
      <w:lvlJc w:val="left"/>
      <w:pPr>
        <w:tabs>
          <w:tab w:val="num" w:pos="2891"/>
        </w:tabs>
        <w:ind w:left="2891" w:hanging="360"/>
      </w:pPr>
    </w:lvl>
    <w:lvl w:ilvl="5" w:tplc="0415001B">
      <w:start w:val="1"/>
      <w:numFmt w:val="lowerRoman"/>
      <w:lvlText w:val="%6."/>
      <w:lvlJc w:val="right"/>
      <w:pPr>
        <w:tabs>
          <w:tab w:val="num" w:pos="3611"/>
        </w:tabs>
        <w:ind w:left="3611" w:hanging="180"/>
      </w:pPr>
    </w:lvl>
    <w:lvl w:ilvl="6" w:tplc="0415000F">
      <w:start w:val="1"/>
      <w:numFmt w:val="decimal"/>
      <w:lvlText w:val="%7."/>
      <w:lvlJc w:val="left"/>
      <w:pPr>
        <w:tabs>
          <w:tab w:val="num" w:pos="4331"/>
        </w:tabs>
        <w:ind w:left="4331" w:hanging="360"/>
      </w:pPr>
    </w:lvl>
    <w:lvl w:ilvl="7" w:tplc="04150019">
      <w:start w:val="1"/>
      <w:numFmt w:val="lowerLetter"/>
      <w:lvlText w:val="%8."/>
      <w:lvlJc w:val="left"/>
      <w:pPr>
        <w:tabs>
          <w:tab w:val="num" w:pos="5051"/>
        </w:tabs>
        <w:ind w:left="5051" w:hanging="360"/>
      </w:pPr>
    </w:lvl>
    <w:lvl w:ilvl="8" w:tplc="0415001B">
      <w:start w:val="1"/>
      <w:numFmt w:val="lowerRoman"/>
      <w:lvlText w:val="%9."/>
      <w:lvlJc w:val="right"/>
      <w:pPr>
        <w:tabs>
          <w:tab w:val="num" w:pos="5771"/>
        </w:tabs>
        <w:ind w:left="5771" w:hanging="180"/>
      </w:pPr>
    </w:lvl>
  </w:abstractNum>
  <w:abstractNum w:abstractNumId="28" w15:restartNumberingAfterBreak="0">
    <w:nsid w:val="618E4DAD"/>
    <w:multiLevelType w:val="hybridMultilevel"/>
    <w:tmpl w:val="B19E92BA"/>
    <w:name w:val="WW8Num411"/>
    <w:lvl w:ilvl="0" w:tplc="90E29DE4">
      <w:start w:val="1"/>
      <w:numFmt w:val="decimal"/>
      <w:lvlText w:val="%1)"/>
      <w:lvlJc w:val="left"/>
      <w:pPr>
        <w:tabs>
          <w:tab w:val="num" w:pos="720"/>
        </w:tabs>
        <w:ind w:left="720" w:hanging="360"/>
      </w:pPr>
      <w:rPr>
        <w:rFonts w:ascii="Arial" w:eastAsia="Times New Roman" w:hAnsi="Arial" w:cs="Arial" w:hint="default"/>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31" w15:restartNumberingAfterBreak="0">
    <w:nsid w:val="6A3E17CE"/>
    <w:multiLevelType w:val="hybridMultilevel"/>
    <w:tmpl w:val="B0008876"/>
    <w:name w:val="WW8Num1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9D41B10"/>
    <w:multiLevelType w:val="hybridMultilevel"/>
    <w:tmpl w:val="E8163D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998003951">
    <w:abstractNumId w:val="1"/>
  </w:num>
  <w:num w:numId="2" w16cid:durableId="1859195185">
    <w:abstractNumId w:val="20"/>
  </w:num>
  <w:num w:numId="3" w16cid:durableId="1228345047">
    <w:abstractNumId w:val="23"/>
  </w:num>
  <w:num w:numId="4" w16cid:durableId="65960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83702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777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384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91741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9"/>
    <w:rsid w:val="00000343"/>
    <w:rsid w:val="000003B1"/>
    <w:rsid w:val="00000BFD"/>
    <w:rsid w:val="0000247F"/>
    <w:rsid w:val="00002652"/>
    <w:rsid w:val="00004E4A"/>
    <w:rsid w:val="00006EED"/>
    <w:rsid w:val="00011BCB"/>
    <w:rsid w:val="00013748"/>
    <w:rsid w:val="00024CE5"/>
    <w:rsid w:val="00026DA5"/>
    <w:rsid w:val="00026FAE"/>
    <w:rsid w:val="00027FB4"/>
    <w:rsid w:val="0003561F"/>
    <w:rsid w:val="00035BE2"/>
    <w:rsid w:val="00037DAB"/>
    <w:rsid w:val="00037E7D"/>
    <w:rsid w:val="0004544C"/>
    <w:rsid w:val="000477DA"/>
    <w:rsid w:val="00055288"/>
    <w:rsid w:val="00056A77"/>
    <w:rsid w:val="0006164C"/>
    <w:rsid w:val="00064DDC"/>
    <w:rsid w:val="00067424"/>
    <w:rsid w:val="00067E05"/>
    <w:rsid w:val="00071075"/>
    <w:rsid w:val="00073057"/>
    <w:rsid w:val="00074475"/>
    <w:rsid w:val="00075C9D"/>
    <w:rsid w:val="00080513"/>
    <w:rsid w:val="00082FCC"/>
    <w:rsid w:val="00085885"/>
    <w:rsid w:val="00087375"/>
    <w:rsid w:val="00087D13"/>
    <w:rsid w:val="000911BB"/>
    <w:rsid w:val="00092FCD"/>
    <w:rsid w:val="0009701D"/>
    <w:rsid w:val="000A0AA6"/>
    <w:rsid w:val="000A3F23"/>
    <w:rsid w:val="000A72DB"/>
    <w:rsid w:val="000A7957"/>
    <w:rsid w:val="000B079E"/>
    <w:rsid w:val="000C0F39"/>
    <w:rsid w:val="000C0FB9"/>
    <w:rsid w:val="000C6C35"/>
    <w:rsid w:val="000C6EB3"/>
    <w:rsid w:val="000D1436"/>
    <w:rsid w:val="000D22BC"/>
    <w:rsid w:val="000D2DDD"/>
    <w:rsid w:val="000D374F"/>
    <w:rsid w:val="000D4498"/>
    <w:rsid w:val="000D5018"/>
    <w:rsid w:val="000D6FFA"/>
    <w:rsid w:val="000E2A6B"/>
    <w:rsid w:val="000E30CB"/>
    <w:rsid w:val="000E4069"/>
    <w:rsid w:val="000E4A73"/>
    <w:rsid w:val="000F4F7F"/>
    <w:rsid w:val="00100E04"/>
    <w:rsid w:val="001024A1"/>
    <w:rsid w:val="00102BF4"/>
    <w:rsid w:val="00107E4B"/>
    <w:rsid w:val="00110D5C"/>
    <w:rsid w:val="00111A61"/>
    <w:rsid w:val="0012366E"/>
    <w:rsid w:val="00124429"/>
    <w:rsid w:val="00126EA6"/>
    <w:rsid w:val="00127F85"/>
    <w:rsid w:val="00130818"/>
    <w:rsid w:val="00134AE8"/>
    <w:rsid w:val="001379A5"/>
    <w:rsid w:val="0014158A"/>
    <w:rsid w:val="00143ADF"/>
    <w:rsid w:val="0014584C"/>
    <w:rsid w:val="00155A43"/>
    <w:rsid w:val="001566DC"/>
    <w:rsid w:val="00161A9F"/>
    <w:rsid w:val="001650EF"/>
    <w:rsid w:val="00184484"/>
    <w:rsid w:val="0018745B"/>
    <w:rsid w:val="0018747F"/>
    <w:rsid w:val="00192AFF"/>
    <w:rsid w:val="001963FD"/>
    <w:rsid w:val="00197E73"/>
    <w:rsid w:val="001B3699"/>
    <w:rsid w:val="001B51B7"/>
    <w:rsid w:val="001C739F"/>
    <w:rsid w:val="001D51C8"/>
    <w:rsid w:val="001D7BD0"/>
    <w:rsid w:val="001E7B4B"/>
    <w:rsid w:val="001F2393"/>
    <w:rsid w:val="00202B5A"/>
    <w:rsid w:val="00203204"/>
    <w:rsid w:val="0020791F"/>
    <w:rsid w:val="00207D28"/>
    <w:rsid w:val="002112F0"/>
    <w:rsid w:val="0022121D"/>
    <w:rsid w:val="0022163F"/>
    <w:rsid w:val="00222C00"/>
    <w:rsid w:val="00240E4D"/>
    <w:rsid w:val="00251482"/>
    <w:rsid w:val="0025319A"/>
    <w:rsid w:val="002628D5"/>
    <w:rsid w:val="00265058"/>
    <w:rsid w:val="00267822"/>
    <w:rsid w:val="00267F44"/>
    <w:rsid w:val="002711F5"/>
    <w:rsid w:val="00273FD2"/>
    <w:rsid w:val="0027605A"/>
    <w:rsid w:val="00280C5A"/>
    <w:rsid w:val="00285C22"/>
    <w:rsid w:val="002866D9"/>
    <w:rsid w:val="00287048"/>
    <w:rsid w:val="00297DAC"/>
    <w:rsid w:val="002A1ACC"/>
    <w:rsid w:val="002A2A5F"/>
    <w:rsid w:val="002A7E2F"/>
    <w:rsid w:val="002B19A9"/>
    <w:rsid w:val="002C6999"/>
    <w:rsid w:val="002C7DDE"/>
    <w:rsid w:val="002D18A4"/>
    <w:rsid w:val="002D2075"/>
    <w:rsid w:val="002D2A42"/>
    <w:rsid w:val="002D5DF9"/>
    <w:rsid w:val="002D67A4"/>
    <w:rsid w:val="002E5EF2"/>
    <w:rsid w:val="002E725B"/>
    <w:rsid w:val="002E756D"/>
    <w:rsid w:val="002F47D2"/>
    <w:rsid w:val="002F70C3"/>
    <w:rsid w:val="002F7569"/>
    <w:rsid w:val="002F7820"/>
    <w:rsid w:val="0030007B"/>
    <w:rsid w:val="00306D19"/>
    <w:rsid w:val="00306E1B"/>
    <w:rsid w:val="00306F4C"/>
    <w:rsid w:val="003073BA"/>
    <w:rsid w:val="00314257"/>
    <w:rsid w:val="0031701F"/>
    <w:rsid w:val="003262BA"/>
    <w:rsid w:val="00330218"/>
    <w:rsid w:val="0033347D"/>
    <w:rsid w:val="00344266"/>
    <w:rsid w:val="00360966"/>
    <w:rsid w:val="00361D61"/>
    <w:rsid w:val="0036570B"/>
    <w:rsid w:val="003738F2"/>
    <w:rsid w:val="0038144A"/>
    <w:rsid w:val="00390226"/>
    <w:rsid w:val="00391DCF"/>
    <w:rsid w:val="003A0FAC"/>
    <w:rsid w:val="003A212A"/>
    <w:rsid w:val="003A24C9"/>
    <w:rsid w:val="003B4F2F"/>
    <w:rsid w:val="003B6B90"/>
    <w:rsid w:val="003B7850"/>
    <w:rsid w:val="003C085C"/>
    <w:rsid w:val="003C6107"/>
    <w:rsid w:val="003D100A"/>
    <w:rsid w:val="003D2485"/>
    <w:rsid w:val="003D33DD"/>
    <w:rsid w:val="003D5C0F"/>
    <w:rsid w:val="003E0F24"/>
    <w:rsid w:val="003E2F4A"/>
    <w:rsid w:val="003E5C4B"/>
    <w:rsid w:val="003E6A49"/>
    <w:rsid w:val="003E70D9"/>
    <w:rsid w:val="003F1885"/>
    <w:rsid w:val="00404248"/>
    <w:rsid w:val="00404B22"/>
    <w:rsid w:val="004106DF"/>
    <w:rsid w:val="004116FE"/>
    <w:rsid w:val="00411F4E"/>
    <w:rsid w:val="00412832"/>
    <w:rsid w:val="00417E5F"/>
    <w:rsid w:val="00421B38"/>
    <w:rsid w:val="004239A8"/>
    <w:rsid w:val="00425122"/>
    <w:rsid w:val="00425BBE"/>
    <w:rsid w:val="00426910"/>
    <w:rsid w:val="0043516A"/>
    <w:rsid w:val="00441027"/>
    <w:rsid w:val="00442382"/>
    <w:rsid w:val="00442BD8"/>
    <w:rsid w:val="00445B25"/>
    <w:rsid w:val="00450FB4"/>
    <w:rsid w:val="004562FF"/>
    <w:rsid w:val="00456699"/>
    <w:rsid w:val="00461D3D"/>
    <w:rsid w:val="00464B32"/>
    <w:rsid w:val="00466375"/>
    <w:rsid w:val="00472AFB"/>
    <w:rsid w:val="00487CEB"/>
    <w:rsid w:val="00487DF6"/>
    <w:rsid w:val="00490972"/>
    <w:rsid w:val="00490D65"/>
    <w:rsid w:val="00495B74"/>
    <w:rsid w:val="00496C27"/>
    <w:rsid w:val="004A3B18"/>
    <w:rsid w:val="004A59C6"/>
    <w:rsid w:val="004A5E6D"/>
    <w:rsid w:val="004A6CF7"/>
    <w:rsid w:val="004B1A1A"/>
    <w:rsid w:val="004B1EA7"/>
    <w:rsid w:val="004B39D5"/>
    <w:rsid w:val="004B5B83"/>
    <w:rsid w:val="004C09DA"/>
    <w:rsid w:val="004C2F9B"/>
    <w:rsid w:val="004C4AB2"/>
    <w:rsid w:val="004D2CBB"/>
    <w:rsid w:val="004E200F"/>
    <w:rsid w:val="004E2C70"/>
    <w:rsid w:val="004E6218"/>
    <w:rsid w:val="004E79E0"/>
    <w:rsid w:val="004E7FD9"/>
    <w:rsid w:val="004F364A"/>
    <w:rsid w:val="004F65D9"/>
    <w:rsid w:val="004F7EEF"/>
    <w:rsid w:val="0050279A"/>
    <w:rsid w:val="00504EC2"/>
    <w:rsid w:val="00510FF3"/>
    <w:rsid w:val="0051104B"/>
    <w:rsid w:val="00513D26"/>
    <w:rsid w:val="00517A8A"/>
    <w:rsid w:val="00521F62"/>
    <w:rsid w:val="0052261C"/>
    <w:rsid w:val="00525CAB"/>
    <w:rsid w:val="00532654"/>
    <w:rsid w:val="00540C78"/>
    <w:rsid w:val="00541BB5"/>
    <w:rsid w:val="0054285A"/>
    <w:rsid w:val="00545F38"/>
    <w:rsid w:val="0054627A"/>
    <w:rsid w:val="00546347"/>
    <w:rsid w:val="005531B1"/>
    <w:rsid w:val="005544E1"/>
    <w:rsid w:val="0056175D"/>
    <w:rsid w:val="00563614"/>
    <w:rsid w:val="00570543"/>
    <w:rsid w:val="005713CC"/>
    <w:rsid w:val="00572F61"/>
    <w:rsid w:val="005745C6"/>
    <w:rsid w:val="0057535A"/>
    <w:rsid w:val="00580523"/>
    <w:rsid w:val="00580B93"/>
    <w:rsid w:val="00581132"/>
    <w:rsid w:val="00582385"/>
    <w:rsid w:val="005913E0"/>
    <w:rsid w:val="005A1E5F"/>
    <w:rsid w:val="005A5505"/>
    <w:rsid w:val="005A551C"/>
    <w:rsid w:val="005A5789"/>
    <w:rsid w:val="005C2300"/>
    <w:rsid w:val="005C3DF8"/>
    <w:rsid w:val="005C4D3D"/>
    <w:rsid w:val="005C629C"/>
    <w:rsid w:val="005C68F9"/>
    <w:rsid w:val="005D1AF8"/>
    <w:rsid w:val="005D3617"/>
    <w:rsid w:val="005D3BCD"/>
    <w:rsid w:val="006069B2"/>
    <w:rsid w:val="0061717B"/>
    <w:rsid w:val="0061795E"/>
    <w:rsid w:val="00626087"/>
    <w:rsid w:val="006303A7"/>
    <w:rsid w:val="00630E5D"/>
    <w:rsid w:val="00631131"/>
    <w:rsid w:val="006323B9"/>
    <w:rsid w:val="006365C1"/>
    <w:rsid w:val="00642A1A"/>
    <w:rsid w:val="00645152"/>
    <w:rsid w:val="006460A9"/>
    <w:rsid w:val="00647E35"/>
    <w:rsid w:val="00652599"/>
    <w:rsid w:val="00656E1A"/>
    <w:rsid w:val="00661390"/>
    <w:rsid w:val="0066338A"/>
    <w:rsid w:val="00667049"/>
    <w:rsid w:val="0066791A"/>
    <w:rsid w:val="0067341C"/>
    <w:rsid w:val="00674529"/>
    <w:rsid w:val="00677DCF"/>
    <w:rsid w:val="0068063A"/>
    <w:rsid w:val="006809D2"/>
    <w:rsid w:val="0068551E"/>
    <w:rsid w:val="00694EB0"/>
    <w:rsid w:val="00696152"/>
    <w:rsid w:val="006A1B6B"/>
    <w:rsid w:val="006A30FA"/>
    <w:rsid w:val="006A4715"/>
    <w:rsid w:val="006B30E4"/>
    <w:rsid w:val="006B5D2E"/>
    <w:rsid w:val="006B6DB8"/>
    <w:rsid w:val="006C1E72"/>
    <w:rsid w:val="006D1606"/>
    <w:rsid w:val="006D21BD"/>
    <w:rsid w:val="006D3085"/>
    <w:rsid w:val="006E1C77"/>
    <w:rsid w:val="006E3BB6"/>
    <w:rsid w:val="006E3CFC"/>
    <w:rsid w:val="006E4A5A"/>
    <w:rsid w:val="006E7630"/>
    <w:rsid w:val="006F25D4"/>
    <w:rsid w:val="006F2C75"/>
    <w:rsid w:val="006F3757"/>
    <w:rsid w:val="006F5035"/>
    <w:rsid w:val="006F77EA"/>
    <w:rsid w:val="00702300"/>
    <w:rsid w:val="00703041"/>
    <w:rsid w:val="007032B0"/>
    <w:rsid w:val="007037A4"/>
    <w:rsid w:val="00703F5D"/>
    <w:rsid w:val="00705A83"/>
    <w:rsid w:val="00706A6F"/>
    <w:rsid w:val="007076EB"/>
    <w:rsid w:val="007120D9"/>
    <w:rsid w:val="00715E13"/>
    <w:rsid w:val="00716A6B"/>
    <w:rsid w:val="007175B0"/>
    <w:rsid w:val="007179C2"/>
    <w:rsid w:val="00721234"/>
    <w:rsid w:val="0072402C"/>
    <w:rsid w:val="00733476"/>
    <w:rsid w:val="007359E4"/>
    <w:rsid w:val="0074102C"/>
    <w:rsid w:val="00744F32"/>
    <w:rsid w:val="00762481"/>
    <w:rsid w:val="00764DF4"/>
    <w:rsid w:val="007673DC"/>
    <w:rsid w:val="00773898"/>
    <w:rsid w:val="00774E7C"/>
    <w:rsid w:val="00780B89"/>
    <w:rsid w:val="00784D8C"/>
    <w:rsid w:val="00785523"/>
    <w:rsid w:val="00791B2B"/>
    <w:rsid w:val="0079211C"/>
    <w:rsid w:val="007922ED"/>
    <w:rsid w:val="00793A4C"/>
    <w:rsid w:val="0079551D"/>
    <w:rsid w:val="0079713A"/>
    <w:rsid w:val="007A0832"/>
    <w:rsid w:val="007A3D6B"/>
    <w:rsid w:val="007A7C8E"/>
    <w:rsid w:val="007B13DD"/>
    <w:rsid w:val="007B2212"/>
    <w:rsid w:val="007B782A"/>
    <w:rsid w:val="007C1440"/>
    <w:rsid w:val="007C6182"/>
    <w:rsid w:val="007C61BD"/>
    <w:rsid w:val="007C6E89"/>
    <w:rsid w:val="007D0494"/>
    <w:rsid w:val="007D6121"/>
    <w:rsid w:val="007E17C0"/>
    <w:rsid w:val="007E313D"/>
    <w:rsid w:val="007E31D5"/>
    <w:rsid w:val="007E647F"/>
    <w:rsid w:val="007F0410"/>
    <w:rsid w:val="007F2E5B"/>
    <w:rsid w:val="008009DB"/>
    <w:rsid w:val="00802439"/>
    <w:rsid w:val="008131CA"/>
    <w:rsid w:val="0081687D"/>
    <w:rsid w:val="00822EA6"/>
    <w:rsid w:val="00824C5F"/>
    <w:rsid w:val="00826408"/>
    <w:rsid w:val="00826887"/>
    <w:rsid w:val="008300FE"/>
    <w:rsid w:val="00831ED6"/>
    <w:rsid w:val="00834B35"/>
    <w:rsid w:val="008351DF"/>
    <w:rsid w:val="00840D5D"/>
    <w:rsid w:val="008503CD"/>
    <w:rsid w:val="00850CD4"/>
    <w:rsid w:val="00854584"/>
    <w:rsid w:val="008576D0"/>
    <w:rsid w:val="00862D90"/>
    <w:rsid w:val="00864781"/>
    <w:rsid w:val="008662C7"/>
    <w:rsid w:val="00867EE5"/>
    <w:rsid w:val="00873E9B"/>
    <w:rsid w:val="00874E9B"/>
    <w:rsid w:val="008779EE"/>
    <w:rsid w:val="00880916"/>
    <w:rsid w:val="00884741"/>
    <w:rsid w:val="00887235"/>
    <w:rsid w:val="0089065F"/>
    <w:rsid w:val="008921D2"/>
    <w:rsid w:val="00892B15"/>
    <w:rsid w:val="008A0D24"/>
    <w:rsid w:val="008A7A94"/>
    <w:rsid w:val="008B2554"/>
    <w:rsid w:val="008B2E49"/>
    <w:rsid w:val="008D61EC"/>
    <w:rsid w:val="008D63E0"/>
    <w:rsid w:val="008E1E0E"/>
    <w:rsid w:val="008F2AD8"/>
    <w:rsid w:val="008F3315"/>
    <w:rsid w:val="009018B7"/>
    <w:rsid w:val="009024EE"/>
    <w:rsid w:val="00903BE4"/>
    <w:rsid w:val="0090431D"/>
    <w:rsid w:val="00904C9E"/>
    <w:rsid w:val="00905122"/>
    <w:rsid w:val="009056BB"/>
    <w:rsid w:val="00912673"/>
    <w:rsid w:val="00914655"/>
    <w:rsid w:val="0091485E"/>
    <w:rsid w:val="00914F65"/>
    <w:rsid w:val="00915B77"/>
    <w:rsid w:val="009168DA"/>
    <w:rsid w:val="009232F8"/>
    <w:rsid w:val="00930EDE"/>
    <w:rsid w:val="009349D8"/>
    <w:rsid w:val="0093542D"/>
    <w:rsid w:val="00935872"/>
    <w:rsid w:val="00935E93"/>
    <w:rsid w:val="00940BB8"/>
    <w:rsid w:val="00940FBF"/>
    <w:rsid w:val="009472A7"/>
    <w:rsid w:val="00950F80"/>
    <w:rsid w:val="009510BB"/>
    <w:rsid w:val="00952BD7"/>
    <w:rsid w:val="009540F2"/>
    <w:rsid w:val="00964046"/>
    <w:rsid w:val="0096529A"/>
    <w:rsid w:val="00971F2C"/>
    <w:rsid w:val="00974A6E"/>
    <w:rsid w:val="00975A95"/>
    <w:rsid w:val="0097638B"/>
    <w:rsid w:val="00976BC6"/>
    <w:rsid w:val="00976F3C"/>
    <w:rsid w:val="009835AF"/>
    <w:rsid w:val="00984E79"/>
    <w:rsid w:val="009878F8"/>
    <w:rsid w:val="00994320"/>
    <w:rsid w:val="00994C4C"/>
    <w:rsid w:val="00996173"/>
    <w:rsid w:val="009968CD"/>
    <w:rsid w:val="009974C4"/>
    <w:rsid w:val="009A32AB"/>
    <w:rsid w:val="009B1AA2"/>
    <w:rsid w:val="009B2798"/>
    <w:rsid w:val="009B30BC"/>
    <w:rsid w:val="009B5FA3"/>
    <w:rsid w:val="009C676A"/>
    <w:rsid w:val="009D6F8B"/>
    <w:rsid w:val="009E1ACB"/>
    <w:rsid w:val="009E2997"/>
    <w:rsid w:val="009E2CDA"/>
    <w:rsid w:val="009E3474"/>
    <w:rsid w:val="009E5695"/>
    <w:rsid w:val="009F0328"/>
    <w:rsid w:val="009F2EC5"/>
    <w:rsid w:val="009F3BA3"/>
    <w:rsid w:val="009F5997"/>
    <w:rsid w:val="009F79A4"/>
    <w:rsid w:val="009F7DCF"/>
    <w:rsid w:val="00A0746B"/>
    <w:rsid w:val="00A103A2"/>
    <w:rsid w:val="00A17984"/>
    <w:rsid w:val="00A2039C"/>
    <w:rsid w:val="00A2418F"/>
    <w:rsid w:val="00A27687"/>
    <w:rsid w:val="00A35C58"/>
    <w:rsid w:val="00A40588"/>
    <w:rsid w:val="00A44614"/>
    <w:rsid w:val="00A51512"/>
    <w:rsid w:val="00A5191C"/>
    <w:rsid w:val="00A5644F"/>
    <w:rsid w:val="00A60773"/>
    <w:rsid w:val="00A60AA7"/>
    <w:rsid w:val="00A63440"/>
    <w:rsid w:val="00A656C8"/>
    <w:rsid w:val="00A6635F"/>
    <w:rsid w:val="00A703B6"/>
    <w:rsid w:val="00A70834"/>
    <w:rsid w:val="00A75BDC"/>
    <w:rsid w:val="00A8114B"/>
    <w:rsid w:val="00A81340"/>
    <w:rsid w:val="00A85B6A"/>
    <w:rsid w:val="00A86512"/>
    <w:rsid w:val="00A97A5E"/>
    <w:rsid w:val="00AA4530"/>
    <w:rsid w:val="00AA5DF4"/>
    <w:rsid w:val="00AA7E93"/>
    <w:rsid w:val="00AB07D3"/>
    <w:rsid w:val="00AB2A1A"/>
    <w:rsid w:val="00AB36AB"/>
    <w:rsid w:val="00AB48B5"/>
    <w:rsid w:val="00AB6F14"/>
    <w:rsid w:val="00AB781A"/>
    <w:rsid w:val="00AC0980"/>
    <w:rsid w:val="00AC28B4"/>
    <w:rsid w:val="00AC78F7"/>
    <w:rsid w:val="00AD4492"/>
    <w:rsid w:val="00AD767D"/>
    <w:rsid w:val="00AE3CF1"/>
    <w:rsid w:val="00AF0B24"/>
    <w:rsid w:val="00AF1A09"/>
    <w:rsid w:val="00AF4E90"/>
    <w:rsid w:val="00AF780A"/>
    <w:rsid w:val="00B01CE4"/>
    <w:rsid w:val="00B06729"/>
    <w:rsid w:val="00B07547"/>
    <w:rsid w:val="00B13F02"/>
    <w:rsid w:val="00B174BA"/>
    <w:rsid w:val="00B17A62"/>
    <w:rsid w:val="00B2235E"/>
    <w:rsid w:val="00B2538B"/>
    <w:rsid w:val="00B256EE"/>
    <w:rsid w:val="00B3192A"/>
    <w:rsid w:val="00B32927"/>
    <w:rsid w:val="00B42B20"/>
    <w:rsid w:val="00B43431"/>
    <w:rsid w:val="00B442D2"/>
    <w:rsid w:val="00B566D4"/>
    <w:rsid w:val="00B60A9A"/>
    <w:rsid w:val="00B640B1"/>
    <w:rsid w:val="00B6509A"/>
    <w:rsid w:val="00B66280"/>
    <w:rsid w:val="00B662BB"/>
    <w:rsid w:val="00B755DF"/>
    <w:rsid w:val="00B767C1"/>
    <w:rsid w:val="00B77D2D"/>
    <w:rsid w:val="00B81065"/>
    <w:rsid w:val="00B81A3B"/>
    <w:rsid w:val="00B876FD"/>
    <w:rsid w:val="00B914ED"/>
    <w:rsid w:val="00B92855"/>
    <w:rsid w:val="00B92D76"/>
    <w:rsid w:val="00B93692"/>
    <w:rsid w:val="00BA0550"/>
    <w:rsid w:val="00BA374B"/>
    <w:rsid w:val="00BA689A"/>
    <w:rsid w:val="00BB2D8E"/>
    <w:rsid w:val="00BC0D56"/>
    <w:rsid w:val="00BC11F5"/>
    <w:rsid w:val="00BC1581"/>
    <w:rsid w:val="00BC49CC"/>
    <w:rsid w:val="00BD1B7C"/>
    <w:rsid w:val="00BD3139"/>
    <w:rsid w:val="00BD4AC7"/>
    <w:rsid w:val="00BD5409"/>
    <w:rsid w:val="00BD6ADD"/>
    <w:rsid w:val="00BE4E95"/>
    <w:rsid w:val="00BF125E"/>
    <w:rsid w:val="00BF144D"/>
    <w:rsid w:val="00BF2C1B"/>
    <w:rsid w:val="00BF40CA"/>
    <w:rsid w:val="00C01316"/>
    <w:rsid w:val="00C02790"/>
    <w:rsid w:val="00C06DDB"/>
    <w:rsid w:val="00C11C39"/>
    <w:rsid w:val="00C22379"/>
    <w:rsid w:val="00C25023"/>
    <w:rsid w:val="00C31374"/>
    <w:rsid w:val="00C340E8"/>
    <w:rsid w:val="00C34696"/>
    <w:rsid w:val="00C401F4"/>
    <w:rsid w:val="00C40382"/>
    <w:rsid w:val="00C43A00"/>
    <w:rsid w:val="00C462FB"/>
    <w:rsid w:val="00C509D2"/>
    <w:rsid w:val="00C51908"/>
    <w:rsid w:val="00C55ECE"/>
    <w:rsid w:val="00C60E9E"/>
    <w:rsid w:val="00C62625"/>
    <w:rsid w:val="00C631D0"/>
    <w:rsid w:val="00C67F61"/>
    <w:rsid w:val="00C71B33"/>
    <w:rsid w:val="00C76537"/>
    <w:rsid w:val="00C7658B"/>
    <w:rsid w:val="00C77289"/>
    <w:rsid w:val="00C819A0"/>
    <w:rsid w:val="00C84241"/>
    <w:rsid w:val="00C87B05"/>
    <w:rsid w:val="00C90BCD"/>
    <w:rsid w:val="00C9346B"/>
    <w:rsid w:val="00C97150"/>
    <w:rsid w:val="00CA4BCA"/>
    <w:rsid w:val="00CB0EE0"/>
    <w:rsid w:val="00CB172E"/>
    <w:rsid w:val="00CB1906"/>
    <w:rsid w:val="00CB6DDA"/>
    <w:rsid w:val="00CC2626"/>
    <w:rsid w:val="00CD46DC"/>
    <w:rsid w:val="00CD48EC"/>
    <w:rsid w:val="00CD5A8A"/>
    <w:rsid w:val="00CE551D"/>
    <w:rsid w:val="00CF4839"/>
    <w:rsid w:val="00D00407"/>
    <w:rsid w:val="00D077F7"/>
    <w:rsid w:val="00D1302C"/>
    <w:rsid w:val="00D168B3"/>
    <w:rsid w:val="00D17259"/>
    <w:rsid w:val="00D21455"/>
    <w:rsid w:val="00D2407F"/>
    <w:rsid w:val="00D25997"/>
    <w:rsid w:val="00D3035C"/>
    <w:rsid w:val="00D32A65"/>
    <w:rsid w:val="00D3307F"/>
    <w:rsid w:val="00D36A4D"/>
    <w:rsid w:val="00D45753"/>
    <w:rsid w:val="00D50C58"/>
    <w:rsid w:val="00D51C8C"/>
    <w:rsid w:val="00D54064"/>
    <w:rsid w:val="00D55EA8"/>
    <w:rsid w:val="00D60927"/>
    <w:rsid w:val="00D63C44"/>
    <w:rsid w:val="00D64EA6"/>
    <w:rsid w:val="00D66DC4"/>
    <w:rsid w:val="00D67855"/>
    <w:rsid w:val="00D7129B"/>
    <w:rsid w:val="00D7435A"/>
    <w:rsid w:val="00D76490"/>
    <w:rsid w:val="00D770FC"/>
    <w:rsid w:val="00D81CA1"/>
    <w:rsid w:val="00D87DB2"/>
    <w:rsid w:val="00D908D4"/>
    <w:rsid w:val="00D9187D"/>
    <w:rsid w:val="00D9335B"/>
    <w:rsid w:val="00D943C1"/>
    <w:rsid w:val="00DA05B0"/>
    <w:rsid w:val="00DA0676"/>
    <w:rsid w:val="00DA11CF"/>
    <w:rsid w:val="00DA61D0"/>
    <w:rsid w:val="00DB689A"/>
    <w:rsid w:val="00DC0F2A"/>
    <w:rsid w:val="00DC5515"/>
    <w:rsid w:val="00DD154D"/>
    <w:rsid w:val="00DD2B09"/>
    <w:rsid w:val="00DD2E1C"/>
    <w:rsid w:val="00DD3020"/>
    <w:rsid w:val="00DE1CE4"/>
    <w:rsid w:val="00DE24A7"/>
    <w:rsid w:val="00DE254E"/>
    <w:rsid w:val="00DE2A90"/>
    <w:rsid w:val="00DE3EB9"/>
    <w:rsid w:val="00DE57B9"/>
    <w:rsid w:val="00DF067A"/>
    <w:rsid w:val="00DF183F"/>
    <w:rsid w:val="00DF5987"/>
    <w:rsid w:val="00E05A87"/>
    <w:rsid w:val="00E10240"/>
    <w:rsid w:val="00E124C5"/>
    <w:rsid w:val="00E20421"/>
    <w:rsid w:val="00E228A4"/>
    <w:rsid w:val="00E2592D"/>
    <w:rsid w:val="00E261EB"/>
    <w:rsid w:val="00E3062E"/>
    <w:rsid w:val="00E33847"/>
    <w:rsid w:val="00E33929"/>
    <w:rsid w:val="00E451CA"/>
    <w:rsid w:val="00E4659D"/>
    <w:rsid w:val="00E47BB2"/>
    <w:rsid w:val="00E50D6B"/>
    <w:rsid w:val="00E5178F"/>
    <w:rsid w:val="00E51B8B"/>
    <w:rsid w:val="00E52F3C"/>
    <w:rsid w:val="00E72517"/>
    <w:rsid w:val="00E74461"/>
    <w:rsid w:val="00E74ECC"/>
    <w:rsid w:val="00E76138"/>
    <w:rsid w:val="00E82193"/>
    <w:rsid w:val="00E83A01"/>
    <w:rsid w:val="00E9110F"/>
    <w:rsid w:val="00E92ACE"/>
    <w:rsid w:val="00E9552F"/>
    <w:rsid w:val="00E956F7"/>
    <w:rsid w:val="00E962D2"/>
    <w:rsid w:val="00EA05DF"/>
    <w:rsid w:val="00EA08F8"/>
    <w:rsid w:val="00EA479F"/>
    <w:rsid w:val="00EA7084"/>
    <w:rsid w:val="00EB0C52"/>
    <w:rsid w:val="00EB5615"/>
    <w:rsid w:val="00EB76C8"/>
    <w:rsid w:val="00EB770B"/>
    <w:rsid w:val="00EB7869"/>
    <w:rsid w:val="00EC2665"/>
    <w:rsid w:val="00EC42F8"/>
    <w:rsid w:val="00ED0887"/>
    <w:rsid w:val="00ED15CC"/>
    <w:rsid w:val="00ED46E5"/>
    <w:rsid w:val="00ED4BC3"/>
    <w:rsid w:val="00ED5C1E"/>
    <w:rsid w:val="00ED62B9"/>
    <w:rsid w:val="00ED671F"/>
    <w:rsid w:val="00EE0C88"/>
    <w:rsid w:val="00EE2C83"/>
    <w:rsid w:val="00EE358A"/>
    <w:rsid w:val="00EE3E3D"/>
    <w:rsid w:val="00EE501F"/>
    <w:rsid w:val="00EE5BB8"/>
    <w:rsid w:val="00EE7CE9"/>
    <w:rsid w:val="00EF004C"/>
    <w:rsid w:val="00EF4B30"/>
    <w:rsid w:val="00EF4E29"/>
    <w:rsid w:val="00F1007D"/>
    <w:rsid w:val="00F13130"/>
    <w:rsid w:val="00F20B9B"/>
    <w:rsid w:val="00F21369"/>
    <w:rsid w:val="00F225AE"/>
    <w:rsid w:val="00F32023"/>
    <w:rsid w:val="00F3689F"/>
    <w:rsid w:val="00F404FA"/>
    <w:rsid w:val="00F412F9"/>
    <w:rsid w:val="00F4440C"/>
    <w:rsid w:val="00F44BBD"/>
    <w:rsid w:val="00F46356"/>
    <w:rsid w:val="00F47472"/>
    <w:rsid w:val="00F47E02"/>
    <w:rsid w:val="00F53E23"/>
    <w:rsid w:val="00F53EF4"/>
    <w:rsid w:val="00F62389"/>
    <w:rsid w:val="00F67AA3"/>
    <w:rsid w:val="00F862C3"/>
    <w:rsid w:val="00F87641"/>
    <w:rsid w:val="00F93C25"/>
    <w:rsid w:val="00FA4E70"/>
    <w:rsid w:val="00FA7677"/>
    <w:rsid w:val="00FA79FA"/>
    <w:rsid w:val="00FB0613"/>
    <w:rsid w:val="00FB7A21"/>
    <w:rsid w:val="00FC361C"/>
    <w:rsid w:val="00FC604A"/>
    <w:rsid w:val="00FD030A"/>
    <w:rsid w:val="00FE0090"/>
    <w:rsid w:val="00FF01BB"/>
    <w:rsid w:val="00FF19BC"/>
    <w:rsid w:val="00FF22A9"/>
    <w:rsid w:val="00FF5B62"/>
    <w:rsid w:val="00FF6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F99D1"/>
  <w15:chartTrackingRefBased/>
  <w15:docId w15:val="{A6E4D6EE-720B-499F-8617-54926D33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semiHidden="1" w:uiPriority="99" w:unhideWhenUsed="1" w:qFormat="1"/>
    <w:lsdException w:name="heading 9" w:semiHidden="1" w:uiPriority="99" w:unhideWhenUsed="1" w:qFormat="1"/>
    <w:lsdException w:name="toc 1" w:uiPriority="39"/>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qFormat="1"/>
    <w:lsdException w:name="page number" w:uiPriority="99" w:qFormat="1"/>
    <w:lsdException w:name="endnote text" w:uiPriority="99"/>
    <w:lsdException w:name="List" w:uiPriority="99"/>
    <w:lsdException w:name="Title" w:qFormat="1"/>
    <w:lsdException w:name="Body Text" w:uiPriority="99"/>
    <w:lsdException w:name="Body Text Indent" w:uiPriority="99"/>
    <w:lsdException w:name="Subtitle" w:qFormat="1"/>
    <w:lsdException w:name="Body Text 2" w:uiPriority="99" w:qFormat="1"/>
    <w:lsdException w:name="Body Text Indent 2" w:uiPriority="99" w:qFormat="1"/>
    <w:lsdException w:name="Body Text Indent 3" w:uiPriority="99" w:qFormat="1"/>
    <w:lsdException w:name="Hyperlink" w:uiPriority="99"/>
    <w:lsdException w:name="Strong" w:qFormat="1"/>
    <w:lsdException w:name="Emphasis" w:qFormat="1"/>
    <w:lsdException w:name="Plain Text" w:uiPriority="99" w:qFormat="1"/>
    <w:lsdException w:name="Normal Table" w:semiHidden="1" w:unhideWhenUsed="1"/>
    <w:lsdException w:name="annotation subject" w:uiPriority="99"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93A4C"/>
    <w:pPr>
      <w:suppressAutoHyphens/>
    </w:pPr>
    <w:rPr>
      <w:rFonts w:eastAsiaTheme="minorEastAsia" w:cstheme="minorBidi"/>
      <w:sz w:val="22"/>
      <w:szCs w:val="22"/>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link w:val="Nagwek4Znak"/>
    <w:uiPriority w:val="99"/>
    <w:qFormat/>
    <w:rsid w:val="00071075"/>
    <w:pPr>
      <w:keepNext/>
      <w:jc w:val="center"/>
      <w:outlineLvl w:val="3"/>
    </w:pPr>
    <w:rPr>
      <w:b/>
    </w:rPr>
  </w:style>
  <w:style w:type="paragraph" w:styleId="Nagwek5">
    <w:name w:val="heading 5"/>
    <w:basedOn w:val="Normalny"/>
    <w:next w:val="Normalny"/>
    <w:link w:val="Nagwek5Znak"/>
    <w:uiPriority w:val="99"/>
    <w:qFormat/>
    <w:rsid w:val="00071075"/>
    <w:pPr>
      <w:keepNext/>
      <w:jc w:val="both"/>
      <w:outlineLvl w:val="4"/>
    </w:pPr>
    <w:rPr>
      <w:i/>
      <w:u w:val="single"/>
    </w:rPr>
  </w:style>
  <w:style w:type="paragraph" w:styleId="Nagwek6">
    <w:name w:val="heading 6"/>
    <w:basedOn w:val="Normalny"/>
    <w:next w:val="Normalny"/>
    <w:link w:val="Nagwek6Znak"/>
    <w:uiPriority w:val="99"/>
    <w:qFormat/>
    <w:rsid w:val="00071075"/>
    <w:pPr>
      <w:keepNext/>
      <w:outlineLvl w:val="5"/>
    </w:pPr>
    <w:rPr>
      <w:sz w:val="28"/>
      <w:szCs w:val="20"/>
    </w:rPr>
  </w:style>
  <w:style w:type="paragraph" w:styleId="Nagwek7">
    <w:name w:val="heading 7"/>
    <w:basedOn w:val="Normalny"/>
    <w:next w:val="Normalny"/>
    <w:link w:val="Nagwek7Znak"/>
    <w:uiPriority w:val="99"/>
    <w:qFormat/>
    <w:rsid w:val="00071075"/>
    <w:pPr>
      <w:spacing w:before="240" w:after="60"/>
      <w:outlineLvl w:val="6"/>
    </w:pPr>
    <w:rPr>
      <w:sz w:val="24"/>
    </w:rPr>
  </w:style>
  <w:style w:type="paragraph" w:styleId="Nagwek8">
    <w:name w:val="heading 8"/>
    <w:basedOn w:val="Normalny"/>
    <w:next w:val="Normalny"/>
    <w:link w:val="Nagwek8Znak"/>
    <w:uiPriority w:val="99"/>
    <w:semiHidden/>
    <w:unhideWhenUsed/>
    <w:qFormat/>
    <w:rsid w:val="003E0F24"/>
    <w:pPr>
      <w:spacing w:before="240" w:after="60"/>
      <w:outlineLvl w:val="7"/>
    </w:pPr>
    <w:rPr>
      <w:rFonts w:eastAsia="Calibri" w:cs="Calibri"/>
      <w:i/>
      <w:iCs/>
      <w:sz w:val="24"/>
      <w:szCs w:val="24"/>
    </w:rPr>
  </w:style>
  <w:style w:type="paragraph" w:styleId="Nagwek9">
    <w:name w:val="heading 9"/>
    <w:basedOn w:val="Normalny"/>
    <w:next w:val="Normalny"/>
    <w:link w:val="Nagwek9Znak"/>
    <w:uiPriority w:val="99"/>
    <w:semiHidden/>
    <w:unhideWhenUsed/>
    <w:qFormat/>
    <w:rsid w:val="003E0F24"/>
    <w:pPr>
      <w:spacing w:before="240" w:after="60"/>
      <w:outlineLvl w:val="8"/>
    </w:pPr>
    <w:rPr>
      <w:rFonts w:ascii="Arial" w:eastAsia="Calibr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uiPriority w:val="99"/>
    <w:qFormat/>
    <w:rPr>
      <w:rFonts w:ascii="Cambria" w:eastAsia="Times New Roman" w:hAnsi="Cambria" w:cs="Times New Roman"/>
      <w:b/>
      <w:bCs/>
      <w:kern w:val="32"/>
      <w:sz w:val="32"/>
      <w:szCs w:val="32"/>
      <w:lang w:eastAsia="ar-SA"/>
    </w:rPr>
  </w:style>
  <w:style w:type="character" w:customStyle="1" w:styleId="ZnakZnak6">
    <w:name w:val="Znak Znak6"/>
    <w:uiPriority w:val="99"/>
    <w:qFormat/>
    <w:rPr>
      <w:rFonts w:ascii="Cambria" w:eastAsia="Times New Roman" w:hAnsi="Cambria" w:cs="Times New Roman"/>
      <w:b/>
      <w:bCs/>
      <w:i/>
      <w:iCs/>
      <w:sz w:val="28"/>
      <w:szCs w:val="28"/>
      <w:lang w:eastAsia="ar-SA"/>
    </w:rPr>
  </w:style>
  <w:style w:type="character" w:customStyle="1" w:styleId="ZnakZnak5">
    <w:name w:val="Znak Znak5"/>
    <w:uiPriority w:val="99"/>
    <w:qFormat/>
    <w:rPr>
      <w:rFonts w:ascii="Cambria" w:eastAsia="Times New Roman" w:hAnsi="Cambria" w:cs="Times New Roman"/>
      <w:b/>
      <w:bCs/>
      <w:sz w:val="26"/>
      <w:szCs w:val="26"/>
      <w:lang w:eastAsia="ar-SA"/>
    </w:rPr>
  </w:style>
  <w:style w:type="character" w:customStyle="1" w:styleId="WW8Num1z0">
    <w:name w:val="WW8Num1z0"/>
    <w:uiPriority w:val="99"/>
    <w:qFormat/>
    <w:rPr>
      <w:rFonts w:ascii="Times New Roman" w:eastAsia="Times New Roman" w:hAnsi="Times New Roman"/>
    </w:rPr>
  </w:style>
  <w:style w:type="character" w:customStyle="1" w:styleId="WW8Num1z1">
    <w:name w:val="WW8Num1z1"/>
    <w:uiPriority w:val="99"/>
    <w:qFormat/>
    <w:rPr>
      <w:rFonts w:ascii="Courier New" w:hAnsi="Courier New"/>
    </w:rPr>
  </w:style>
  <w:style w:type="character" w:customStyle="1" w:styleId="WW8Num1z2">
    <w:name w:val="WW8Num1z2"/>
    <w:uiPriority w:val="99"/>
    <w:qFormat/>
    <w:rPr>
      <w:rFonts w:ascii="Wingdings" w:hAnsi="Wingdings"/>
    </w:rPr>
  </w:style>
  <w:style w:type="character" w:customStyle="1" w:styleId="WW8Num1z3">
    <w:name w:val="WW8Num1z3"/>
    <w:uiPriority w:val="99"/>
    <w:qFormat/>
    <w:rPr>
      <w:rFonts w:ascii="Symbol" w:hAnsi="Symbol"/>
    </w:rPr>
  </w:style>
  <w:style w:type="character" w:customStyle="1" w:styleId="WW8Num4z0">
    <w:name w:val="WW8Num4z0"/>
    <w:uiPriority w:val="99"/>
    <w:qFormat/>
    <w:rPr>
      <w:rFonts w:ascii="Times New Roman" w:eastAsia="Times New Roman" w:hAnsi="Times New Roman"/>
    </w:rPr>
  </w:style>
  <w:style w:type="character" w:customStyle="1" w:styleId="WW8Num4z1">
    <w:name w:val="WW8Num4z1"/>
    <w:uiPriority w:val="99"/>
    <w:qFormat/>
    <w:rPr>
      <w:rFonts w:ascii="Courier New" w:hAnsi="Courier New"/>
    </w:rPr>
  </w:style>
  <w:style w:type="character" w:customStyle="1" w:styleId="WW8Num4z2">
    <w:name w:val="WW8Num4z2"/>
    <w:uiPriority w:val="99"/>
    <w:qFormat/>
    <w:rPr>
      <w:rFonts w:ascii="Wingdings" w:hAnsi="Wingdings"/>
    </w:rPr>
  </w:style>
  <w:style w:type="character" w:customStyle="1" w:styleId="WW8Num4z3">
    <w:name w:val="WW8Num4z3"/>
    <w:uiPriority w:val="99"/>
    <w:qFormat/>
    <w:rPr>
      <w:rFonts w:ascii="Symbol" w:hAnsi="Symbol"/>
    </w:rPr>
  </w:style>
  <w:style w:type="character" w:customStyle="1" w:styleId="WW8Num11z0">
    <w:name w:val="WW8Num11z0"/>
    <w:uiPriority w:val="99"/>
    <w:qFormat/>
    <w:rPr>
      <w:rFonts w:ascii="Times New Roman" w:eastAsia="Times New Roman" w:hAnsi="Times New Roman"/>
    </w:rPr>
  </w:style>
  <w:style w:type="character" w:customStyle="1" w:styleId="WW8Num11z1">
    <w:name w:val="WW8Num11z1"/>
    <w:uiPriority w:val="99"/>
    <w:qFormat/>
    <w:rPr>
      <w:rFonts w:ascii="Courier New" w:hAnsi="Courier New"/>
    </w:rPr>
  </w:style>
  <w:style w:type="character" w:customStyle="1" w:styleId="WW8Num11z2">
    <w:name w:val="WW8Num11z2"/>
    <w:uiPriority w:val="99"/>
    <w:qFormat/>
    <w:rPr>
      <w:rFonts w:ascii="Wingdings" w:hAnsi="Wingdings"/>
    </w:rPr>
  </w:style>
  <w:style w:type="character" w:customStyle="1" w:styleId="WW8Num11z3">
    <w:name w:val="WW8Num11z3"/>
    <w:uiPriority w:val="99"/>
    <w:qFormat/>
    <w:rPr>
      <w:rFonts w:ascii="Symbol" w:hAnsi="Symbol"/>
    </w:rPr>
  </w:style>
  <w:style w:type="character" w:customStyle="1" w:styleId="WW8Num22z0">
    <w:name w:val="WW8Num22z0"/>
    <w:uiPriority w:val="99"/>
    <w:qFormat/>
    <w:rPr>
      <w:rFonts w:ascii="Symbol" w:hAnsi="Symbol"/>
    </w:rPr>
  </w:style>
  <w:style w:type="character" w:customStyle="1" w:styleId="WW8Num22z1">
    <w:name w:val="WW8Num22z1"/>
    <w:uiPriority w:val="99"/>
    <w:qFormat/>
    <w:rPr>
      <w:rFonts w:ascii="Courier New" w:hAnsi="Courier New"/>
    </w:rPr>
  </w:style>
  <w:style w:type="character" w:customStyle="1" w:styleId="WW8Num22z2">
    <w:name w:val="WW8Num22z2"/>
    <w:uiPriority w:val="99"/>
    <w:qFormat/>
    <w:rPr>
      <w:rFonts w:ascii="Wingdings" w:hAnsi="Wingdings"/>
    </w:rPr>
  </w:style>
  <w:style w:type="character" w:customStyle="1" w:styleId="WW8Num23z0">
    <w:name w:val="WW8Num23z0"/>
    <w:uiPriority w:val="99"/>
    <w:qFormat/>
    <w:rPr>
      <w:rFonts w:ascii="Symbol" w:hAnsi="Symbol"/>
    </w:rPr>
  </w:style>
  <w:style w:type="character" w:customStyle="1" w:styleId="WW8Num23z1">
    <w:name w:val="WW8Num23z1"/>
    <w:uiPriority w:val="99"/>
    <w:qFormat/>
    <w:rPr>
      <w:rFonts w:ascii="Courier New" w:hAnsi="Courier New"/>
    </w:rPr>
  </w:style>
  <w:style w:type="character" w:customStyle="1" w:styleId="WW8Num23z2">
    <w:name w:val="WW8Num23z2"/>
    <w:uiPriority w:val="99"/>
    <w:qFormat/>
    <w:rPr>
      <w:rFonts w:ascii="Wingdings" w:hAnsi="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rFonts w:cs="Times New Roman"/>
      <w:sz w:val="16"/>
      <w:szCs w:val="16"/>
    </w:rPr>
  </w:style>
  <w:style w:type="character" w:customStyle="1" w:styleId="Znakinumeracji">
    <w:name w:val="Znaki numeracji"/>
    <w:uiPriority w:val="99"/>
    <w:qFormat/>
  </w:style>
  <w:style w:type="paragraph" w:customStyle="1" w:styleId="Nagwek10">
    <w:name w:val="Nagłówek1"/>
    <w:basedOn w:val="Normalny"/>
    <w:next w:val="Tekstpodstawowy"/>
    <w:uiPriority w:val="99"/>
    <w:qFormat/>
    <w:pPr>
      <w:keepNext/>
      <w:spacing w:before="240" w:after="120"/>
    </w:pPr>
    <w:rPr>
      <w:rFonts w:ascii="Arial" w:hAnsi="Arial" w:cs="Tahoma"/>
      <w:sz w:val="28"/>
      <w:szCs w:val="28"/>
    </w:rPr>
  </w:style>
  <w:style w:type="paragraph" w:styleId="Tekstpodstawowy">
    <w:name w:val="Body Text"/>
    <w:basedOn w:val="Normalny"/>
    <w:link w:val="TekstpodstawowyZnak"/>
    <w:uiPriority w:val="99"/>
    <w:pPr>
      <w:spacing w:line="360" w:lineRule="auto"/>
      <w:jc w:val="both"/>
    </w:pPr>
    <w:rPr>
      <w:rFonts w:ascii="Book Antiqua" w:hAnsi="Book Antiqua"/>
    </w:rPr>
  </w:style>
  <w:style w:type="character" w:customStyle="1" w:styleId="ZnakZnak4">
    <w:name w:val="Znak Znak4"/>
    <w:uiPriority w:val="99"/>
    <w:qFormat/>
    <w:rPr>
      <w:szCs w:val="24"/>
      <w:lang w:eastAsia="ar-SA"/>
    </w:rPr>
  </w:style>
  <w:style w:type="paragraph" w:styleId="Lista">
    <w:name w:val="List"/>
    <w:basedOn w:val="Tekstpodstawowy"/>
    <w:uiPriority w:val="99"/>
    <w:rPr>
      <w:rFonts w:cs="Tahoma"/>
    </w:rPr>
  </w:style>
  <w:style w:type="paragraph" w:customStyle="1" w:styleId="Podpis1">
    <w:name w:val="Podpis1"/>
    <w:basedOn w:val="Normalny"/>
    <w:uiPriority w:val="99"/>
    <w:qFormat/>
    <w:pPr>
      <w:suppressLineNumbers/>
      <w:spacing w:before="120" w:after="120"/>
    </w:pPr>
    <w:rPr>
      <w:rFonts w:cs="Tahoma"/>
      <w:i/>
      <w:iCs/>
      <w:sz w:val="24"/>
    </w:rPr>
  </w:style>
  <w:style w:type="paragraph" w:customStyle="1" w:styleId="Indeks">
    <w:name w:val="Indeks"/>
    <w:basedOn w:val="Normalny"/>
    <w:uiPriority w:val="99"/>
    <w:qFormat/>
    <w:pPr>
      <w:suppressLineNumbers/>
    </w:pPr>
    <w:rPr>
      <w:rFonts w:cs="Tahoma"/>
    </w:rPr>
  </w:style>
  <w:style w:type="paragraph" w:styleId="Tekstpodstawowywcity">
    <w:name w:val="Body Text Indent"/>
    <w:basedOn w:val="Normalny"/>
    <w:link w:val="TekstpodstawowywcityZnak"/>
    <w:uiPriority w:val="99"/>
    <w:pPr>
      <w:ind w:left="720"/>
      <w:jc w:val="both"/>
    </w:pPr>
    <w:rPr>
      <w:sz w:val="26"/>
    </w:rPr>
  </w:style>
  <w:style w:type="character" w:customStyle="1" w:styleId="ZnakZnak3">
    <w:name w:val="Znak Znak3"/>
    <w:uiPriority w:val="99"/>
    <w:qFormat/>
    <w:rPr>
      <w:szCs w:val="24"/>
      <w:lang w:eastAsia="ar-SA"/>
    </w:rPr>
  </w:style>
  <w:style w:type="paragraph" w:customStyle="1" w:styleId="Tekstpodstawowywcity21">
    <w:name w:val="Tekst podstawowy wcięty 21"/>
    <w:basedOn w:val="Normalny"/>
    <w:uiPriority w:val="99"/>
    <w:qFormat/>
    <w:pPr>
      <w:ind w:left="5400"/>
      <w:jc w:val="both"/>
    </w:pPr>
    <w:rPr>
      <w:sz w:val="26"/>
    </w:rPr>
  </w:style>
  <w:style w:type="paragraph" w:customStyle="1" w:styleId="Tekstpodstawowy21">
    <w:name w:val="Tekst podstawowy 21"/>
    <w:basedOn w:val="Normalny"/>
    <w:uiPriority w:val="99"/>
    <w:qFormat/>
    <w:pPr>
      <w:jc w:val="both"/>
    </w:pPr>
    <w:rPr>
      <w:sz w:val="28"/>
    </w:rPr>
  </w:style>
  <w:style w:type="paragraph" w:customStyle="1" w:styleId="Tekstkomentarza1">
    <w:name w:val="Tekst komentarza1"/>
    <w:basedOn w:val="Normalny"/>
    <w:uiPriority w:val="99"/>
    <w:qFormat/>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ZnakZnak2">
    <w:name w:val="Znak Znak2"/>
    <w:uiPriority w:val="99"/>
    <w:qFormat/>
    <w:rPr>
      <w:szCs w:val="24"/>
      <w:lang w:eastAsia="ar-SA"/>
    </w:rPr>
  </w:style>
  <w:style w:type="paragraph" w:styleId="Stopka">
    <w:name w:val="footer"/>
    <w:basedOn w:val="Normalny"/>
    <w:link w:val="StopkaZnak"/>
    <w:uiPriority w:val="99"/>
    <w:pPr>
      <w:tabs>
        <w:tab w:val="center" w:pos="4536"/>
        <w:tab w:val="right" w:pos="9072"/>
      </w:tabs>
    </w:pPr>
  </w:style>
  <w:style w:type="character" w:customStyle="1" w:styleId="ZnakZnak1">
    <w:name w:val="Znak Znak1"/>
    <w:uiPriority w:val="99"/>
    <w:qFormat/>
    <w:rPr>
      <w:szCs w:val="24"/>
      <w:lang w:eastAsia="ar-SA"/>
    </w:rPr>
  </w:style>
  <w:style w:type="paragraph" w:customStyle="1" w:styleId="Tekstpodstawowywcity31">
    <w:name w:val="Tekst podstawowy wcięty 31"/>
    <w:basedOn w:val="Normalny"/>
    <w:uiPriority w:val="99"/>
    <w:qFormat/>
    <w:pPr>
      <w:spacing w:line="360" w:lineRule="auto"/>
      <w:ind w:left="5664"/>
    </w:pPr>
    <w:rPr>
      <w:b/>
      <w:bCs/>
      <w:i/>
      <w:iCs/>
      <w:sz w:val="30"/>
    </w:rPr>
  </w:style>
  <w:style w:type="paragraph" w:customStyle="1" w:styleId="Tekstpodstawowy31">
    <w:name w:val="Tekst podstawowy 31"/>
    <w:basedOn w:val="Normalny"/>
    <w:uiPriority w:val="99"/>
    <w:qFormat/>
    <w:pPr>
      <w:spacing w:line="360" w:lineRule="auto"/>
      <w:jc w:val="both"/>
    </w:pPr>
    <w:rPr>
      <w:sz w:val="30"/>
    </w:rPr>
  </w:style>
  <w:style w:type="paragraph" w:styleId="Tekstdymka">
    <w:name w:val="Balloon Text"/>
    <w:basedOn w:val="Normalny"/>
    <w:link w:val="TekstdymkaZnak"/>
    <w:uiPriority w:val="99"/>
    <w:qFormat/>
    <w:rPr>
      <w:rFonts w:ascii="Tahoma" w:hAnsi="Tahoma" w:cs="Tahoma"/>
      <w:sz w:val="16"/>
      <w:szCs w:val="16"/>
    </w:rPr>
  </w:style>
  <w:style w:type="character" w:customStyle="1" w:styleId="ZnakZnak">
    <w:name w:val="Znak Znak"/>
    <w:uiPriority w:val="99"/>
    <w:qFormat/>
    <w:rPr>
      <w:sz w:val="0"/>
      <w:szCs w:val="0"/>
      <w:lang w:eastAsia="ar-SA"/>
    </w:rPr>
  </w:style>
  <w:style w:type="character" w:styleId="Hipercze">
    <w:name w:val="Hyperlink"/>
    <w:uiPriority w:val="99"/>
    <w:unhideWhenUsed/>
    <w:rPr>
      <w:color w:val="0000FF"/>
      <w:u w:val="single"/>
    </w:rPr>
  </w:style>
  <w:style w:type="paragraph" w:styleId="Tekstpodstawowy2">
    <w:name w:val="Body Text 2"/>
    <w:basedOn w:val="Normalny"/>
    <w:link w:val="Tekstpodstawowy2Znak"/>
    <w:uiPriority w:val="99"/>
    <w:qFormat/>
    <w:pPr>
      <w:spacing w:after="120" w:line="480" w:lineRule="auto"/>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Numerstrony">
    <w:name w:val="page number"/>
    <w:basedOn w:val="Domylnaczcionkaakapitu"/>
    <w:uiPriority w:val="99"/>
    <w:qFormat/>
  </w:style>
  <w:style w:type="paragraph" w:customStyle="1" w:styleId="ZnakZnakZnakZnakZnakZnakZnakZnakZnak">
    <w:name w:val="Znak Znak Znak Znak Znak Znak Znak Znak Znak"/>
    <w:basedOn w:val="Normalny"/>
    <w:rsid w:val="00071075"/>
    <w:rPr>
      <w:rFonts w:ascii="Arial" w:hAnsi="Arial" w:cs="Arial"/>
      <w:sz w:val="24"/>
    </w:rPr>
  </w:style>
  <w:style w:type="paragraph" w:styleId="Tekstpodstawowywcity2">
    <w:name w:val="Body Text Indent 2"/>
    <w:basedOn w:val="Normalny"/>
    <w:link w:val="Tekstpodstawowywcity2Znak"/>
    <w:uiPriority w:val="99"/>
    <w:qFormat/>
    <w:rsid w:val="00071075"/>
    <w:pPr>
      <w:ind w:left="5400"/>
      <w:jc w:val="both"/>
    </w:pPr>
    <w:rPr>
      <w:sz w:val="26"/>
    </w:rPr>
  </w:style>
  <w:style w:type="paragraph" w:styleId="Tekstkomentarza">
    <w:name w:val="annotation text"/>
    <w:basedOn w:val="Normalny"/>
    <w:link w:val="TekstkomentarzaZnak"/>
    <w:uiPriority w:val="99"/>
    <w:semiHidden/>
    <w:qFormat/>
    <w:rsid w:val="00071075"/>
    <w:rPr>
      <w:sz w:val="20"/>
      <w:szCs w:val="20"/>
    </w:rPr>
  </w:style>
  <w:style w:type="paragraph" w:styleId="Tekstpodstawowy3">
    <w:name w:val="Body Text 3"/>
    <w:basedOn w:val="Normalny"/>
    <w:rsid w:val="00071075"/>
    <w:pPr>
      <w:spacing w:line="360" w:lineRule="auto"/>
      <w:jc w:val="both"/>
    </w:pPr>
    <w:rPr>
      <w:sz w:val="30"/>
    </w:rPr>
  </w:style>
  <w:style w:type="character" w:customStyle="1" w:styleId="info-list-value-uzasadnienie">
    <w:name w:val="info-list-value-uzasadnienie"/>
    <w:basedOn w:val="Domylnaczcionkaakapitu"/>
    <w:rsid w:val="00071075"/>
  </w:style>
  <w:style w:type="paragraph" w:styleId="Listapunktowana">
    <w:name w:val="List Bullet"/>
    <w:basedOn w:val="Normalny"/>
    <w:unhideWhenUsed/>
    <w:rsid w:val="00071075"/>
    <w:pPr>
      <w:tabs>
        <w:tab w:val="num" w:pos="1068"/>
      </w:tabs>
      <w:ind w:left="1068" w:hanging="360"/>
    </w:pPr>
    <w:rPr>
      <w:sz w:val="20"/>
      <w:szCs w:val="20"/>
    </w:rPr>
  </w:style>
  <w:style w:type="paragraph" w:customStyle="1" w:styleId="Tekstpodstawowy22">
    <w:name w:val="Tekst podstawowy 22"/>
    <w:basedOn w:val="Normalny"/>
    <w:qFormat/>
    <w:rsid w:val="00071075"/>
    <w:pPr>
      <w:jc w:val="both"/>
    </w:pPr>
    <w:rPr>
      <w:sz w:val="28"/>
    </w:rPr>
  </w:style>
  <w:style w:type="paragraph" w:styleId="Tytu">
    <w:name w:val="Title"/>
    <w:basedOn w:val="Normalny"/>
    <w:qFormat/>
    <w:rsid w:val="00071075"/>
    <w:pPr>
      <w:jc w:val="center"/>
    </w:pPr>
    <w:rPr>
      <w:b/>
      <w:sz w:val="28"/>
      <w:szCs w:val="20"/>
    </w:rPr>
  </w:style>
  <w:style w:type="paragraph" w:customStyle="1" w:styleId="ZnakZnakZnakZnakZnakZnak">
    <w:name w:val="Znak Znak Znak Znak Znak Znak"/>
    <w:basedOn w:val="Normalny"/>
    <w:rsid w:val="00071075"/>
    <w:rPr>
      <w:rFonts w:ascii="Arial" w:hAnsi="Arial" w:cs="Arial"/>
      <w:sz w:val="24"/>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2A2A5F"/>
    <w:pPr>
      <w:ind w:left="708"/>
    </w:pPr>
  </w:style>
  <w:style w:type="character" w:styleId="Odwoaniedokomentarza">
    <w:name w:val="annotation reference"/>
    <w:uiPriority w:val="99"/>
    <w:qFormat/>
    <w:rsid w:val="00F47E02"/>
    <w:rPr>
      <w:sz w:val="16"/>
      <w:szCs w:val="16"/>
    </w:rPr>
  </w:style>
  <w:style w:type="paragraph" w:styleId="Tematkomentarza">
    <w:name w:val="annotation subject"/>
    <w:basedOn w:val="Tekstkomentarza"/>
    <w:next w:val="Tekstkomentarza"/>
    <w:link w:val="TematkomentarzaZnak"/>
    <w:uiPriority w:val="99"/>
    <w:qFormat/>
    <w:rsid w:val="00F47E02"/>
    <w:rPr>
      <w:b/>
      <w:bCs/>
    </w:rPr>
  </w:style>
  <w:style w:type="character" w:customStyle="1" w:styleId="TekstkomentarzaZnak">
    <w:name w:val="Tekst komentarza Znak"/>
    <w:link w:val="Tekstkomentarza"/>
    <w:uiPriority w:val="99"/>
    <w:semiHidden/>
    <w:qFormat/>
    <w:rsid w:val="00F47E02"/>
    <w:rPr>
      <w:noProof/>
    </w:rPr>
  </w:style>
  <w:style w:type="character" w:customStyle="1" w:styleId="TematkomentarzaZnak">
    <w:name w:val="Temat komentarza Znak"/>
    <w:link w:val="Tematkomentarza"/>
    <w:uiPriority w:val="99"/>
    <w:qFormat/>
    <w:rsid w:val="00F47E02"/>
    <w:rPr>
      <w:b/>
      <w:bCs/>
      <w:noProof/>
    </w:rPr>
  </w:style>
  <w:style w:type="paragraph" w:customStyle="1" w:styleId="Default">
    <w:name w:val="Default"/>
    <w:qFormat/>
    <w:rsid w:val="00464B32"/>
    <w:pPr>
      <w:autoSpaceDE w:val="0"/>
      <w:autoSpaceDN w:val="0"/>
      <w:adjustRightInd w:val="0"/>
    </w:pPr>
    <w:rPr>
      <w:rFonts w:ascii="Calibri" w:hAnsi="Calibri" w:cs="Calibri"/>
      <w:color w:val="000000"/>
      <w:sz w:val="24"/>
      <w:szCs w:val="24"/>
    </w:rPr>
  </w:style>
  <w:style w:type="character" w:styleId="Pogrubienie">
    <w:name w:val="Strong"/>
    <w:basedOn w:val="Domylnaczcionkaakapitu"/>
    <w:qFormat/>
    <w:rsid w:val="008D61EC"/>
    <w:rPr>
      <w:b/>
      <w:bCs/>
    </w:rPr>
  </w:style>
  <w:style w:type="character" w:customStyle="1" w:styleId="Nagwek4Znak">
    <w:name w:val="Nagłówek 4 Znak"/>
    <w:basedOn w:val="Domylnaczcionkaakapitu"/>
    <w:link w:val="Nagwek4"/>
    <w:uiPriority w:val="99"/>
    <w:qFormat/>
    <w:rsid w:val="001B51B7"/>
    <w:rPr>
      <w:b/>
      <w:noProof/>
      <w:sz w:val="22"/>
      <w:szCs w:val="22"/>
    </w:rPr>
  </w:style>
  <w:style w:type="character" w:customStyle="1" w:styleId="Nagwek5Znak">
    <w:name w:val="Nagłówek 5 Znak"/>
    <w:basedOn w:val="Domylnaczcionkaakapitu"/>
    <w:link w:val="Nagwek5"/>
    <w:uiPriority w:val="99"/>
    <w:qFormat/>
    <w:rsid w:val="001B51B7"/>
    <w:rPr>
      <w:i/>
      <w:noProof/>
      <w:sz w:val="22"/>
      <w:szCs w:val="22"/>
      <w:u w:val="single"/>
    </w:rPr>
  </w:style>
  <w:style w:type="character" w:customStyle="1" w:styleId="TekstpodstawowyZnak">
    <w:name w:val="Tekst podstawowy Znak"/>
    <w:basedOn w:val="Domylnaczcionkaakapitu"/>
    <w:link w:val="Tekstpodstawowy"/>
    <w:uiPriority w:val="99"/>
    <w:qFormat/>
    <w:rsid w:val="001B51B7"/>
    <w:rPr>
      <w:rFonts w:ascii="Book Antiqua" w:hAnsi="Book Antiqua"/>
      <w:noProof/>
      <w:sz w:val="22"/>
      <w:szCs w:val="24"/>
    </w:rPr>
  </w:style>
  <w:style w:type="paragraph" w:customStyle="1" w:styleId="Styl1">
    <w:name w:val="Styl1"/>
    <w:basedOn w:val="Normalny"/>
    <w:rsid w:val="005C629C"/>
    <w:pPr>
      <w:spacing w:line="360" w:lineRule="exact"/>
      <w:jc w:val="both"/>
    </w:pPr>
    <w:rPr>
      <w:rFonts w:ascii="Verdana" w:eastAsia="QBRMY" w:hAnsi="Verdana"/>
      <w:sz w:val="20"/>
      <w:szCs w:val="20"/>
    </w:rPr>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locked/>
    <w:rsid w:val="000D1436"/>
    <w:rPr>
      <w:noProof/>
      <w:sz w:val="22"/>
      <w:szCs w:val="24"/>
    </w:rPr>
  </w:style>
  <w:style w:type="character" w:customStyle="1" w:styleId="NagwekZnak">
    <w:name w:val="Nagłówek Znak"/>
    <w:basedOn w:val="Domylnaczcionkaakapitu"/>
    <w:link w:val="Nagwek"/>
    <w:uiPriority w:val="99"/>
    <w:qFormat/>
    <w:rsid w:val="00DE24A7"/>
    <w:rPr>
      <w:noProof/>
      <w:sz w:val="22"/>
      <w:szCs w:val="24"/>
    </w:rPr>
  </w:style>
  <w:style w:type="paragraph" w:styleId="Tekstprzypisudolnego">
    <w:name w:val="footnote text"/>
    <w:basedOn w:val="Normalny"/>
    <w:link w:val="TekstprzypisudolnegoZnak"/>
    <w:uiPriority w:val="99"/>
    <w:rsid w:val="00AE3CF1"/>
    <w:rPr>
      <w:sz w:val="20"/>
      <w:szCs w:val="20"/>
    </w:rPr>
  </w:style>
  <w:style w:type="character" w:customStyle="1" w:styleId="TekstprzypisudolnegoZnak">
    <w:name w:val="Tekst przypisu dolnego Znak"/>
    <w:basedOn w:val="Domylnaczcionkaakapitu"/>
    <w:link w:val="Tekstprzypisudolnego"/>
    <w:uiPriority w:val="99"/>
    <w:qFormat/>
    <w:rsid w:val="00AE3CF1"/>
    <w:rPr>
      <w:noProof/>
    </w:rPr>
  </w:style>
  <w:style w:type="character" w:styleId="Odwoanieprzypisudolnego">
    <w:name w:val="footnote reference"/>
    <w:basedOn w:val="Domylnaczcionkaakapitu"/>
    <w:uiPriority w:val="99"/>
    <w:unhideWhenUsed/>
    <w:rsid w:val="00AE3CF1"/>
    <w:rPr>
      <w:vertAlign w:val="superscript"/>
    </w:rPr>
  </w:style>
  <w:style w:type="paragraph" w:customStyle="1" w:styleId="Akapitzlist1">
    <w:name w:val="Akapit z listą1"/>
    <w:basedOn w:val="Normalny"/>
    <w:uiPriority w:val="99"/>
    <w:qFormat/>
    <w:rsid w:val="00510FF3"/>
    <w:pPr>
      <w:suppressAutoHyphens w:val="0"/>
      <w:spacing w:after="160" w:line="256" w:lineRule="auto"/>
      <w:ind w:left="720"/>
    </w:pPr>
    <w:rPr>
      <w:rFonts w:ascii="Calibri" w:hAnsi="Calibri" w:cs="Calibri"/>
      <w:lang w:eastAsia="en-US"/>
    </w:rPr>
  </w:style>
  <w:style w:type="table" w:customStyle="1" w:styleId="Tabela-Siatka2">
    <w:name w:val="Tabela - Siatka2"/>
    <w:basedOn w:val="Standardowy"/>
    <w:uiPriority w:val="59"/>
    <w:rsid w:val="00F225AE"/>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70834"/>
    <w:pPr>
      <w:suppressAutoHyphens/>
    </w:pPr>
    <w:rPr>
      <w:rFonts w:ascii="Calibri" w:eastAsia="Calibri" w:hAnsi="Calibri" w:cs="Tahom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4584C"/>
    <w:rPr>
      <w:color w:val="605E5C"/>
      <w:shd w:val="clear" w:color="auto" w:fill="E1DFDD"/>
    </w:rPr>
  </w:style>
  <w:style w:type="character" w:customStyle="1" w:styleId="Nagwek8Znak">
    <w:name w:val="Nagłówek 8 Znak"/>
    <w:basedOn w:val="Domylnaczcionkaakapitu"/>
    <w:link w:val="Nagwek8"/>
    <w:uiPriority w:val="99"/>
    <w:semiHidden/>
    <w:qFormat/>
    <w:rsid w:val="003E0F24"/>
    <w:rPr>
      <w:rFonts w:eastAsia="Calibri" w:cs="Calibri"/>
      <w:i/>
      <w:iCs/>
      <w:sz w:val="24"/>
      <w:szCs w:val="24"/>
      <w:lang w:eastAsia="ar-SA"/>
    </w:rPr>
  </w:style>
  <w:style w:type="character" w:customStyle="1" w:styleId="Nagwek9Znak">
    <w:name w:val="Nagłówek 9 Znak"/>
    <w:basedOn w:val="Domylnaczcionkaakapitu"/>
    <w:link w:val="Nagwek9"/>
    <w:uiPriority w:val="99"/>
    <w:semiHidden/>
    <w:qFormat/>
    <w:rsid w:val="003E0F24"/>
    <w:rPr>
      <w:rFonts w:ascii="Arial" w:eastAsia="Calibri" w:hAnsi="Arial" w:cs="Arial"/>
      <w:sz w:val="22"/>
      <w:szCs w:val="22"/>
      <w:lang w:eastAsia="ar-SA"/>
    </w:rPr>
  </w:style>
  <w:style w:type="numbering" w:customStyle="1" w:styleId="Bezlisty1">
    <w:name w:val="Bez listy1"/>
    <w:next w:val="Bezlisty"/>
    <w:uiPriority w:val="99"/>
    <w:semiHidden/>
    <w:unhideWhenUsed/>
    <w:rsid w:val="003E0F24"/>
  </w:style>
  <w:style w:type="character" w:customStyle="1" w:styleId="Nagwek1Znak">
    <w:name w:val="Nagłówek 1 Znak"/>
    <w:basedOn w:val="Domylnaczcionkaakapitu"/>
    <w:link w:val="Nagwek1"/>
    <w:uiPriority w:val="99"/>
    <w:qFormat/>
    <w:rsid w:val="003E0F24"/>
    <w:rPr>
      <w:rFonts w:ascii="Book Antiqua" w:eastAsiaTheme="minorEastAsia" w:hAnsi="Book Antiqua" w:cstheme="minorBidi"/>
      <w:b/>
      <w:bCs/>
      <w:sz w:val="22"/>
      <w:szCs w:val="22"/>
      <w:lang w:eastAsia="ar-SA"/>
    </w:rPr>
  </w:style>
  <w:style w:type="character" w:customStyle="1" w:styleId="Nagwek2Znak">
    <w:name w:val="Nagłówek 2 Znak"/>
    <w:basedOn w:val="Domylnaczcionkaakapitu"/>
    <w:link w:val="Nagwek2"/>
    <w:uiPriority w:val="99"/>
    <w:qFormat/>
    <w:rsid w:val="003E0F24"/>
    <w:rPr>
      <w:rFonts w:eastAsiaTheme="minorEastAsia" w:cstheme="minorBidi"/>
      <w:sz w:val="26"/>
      <w:szCs w:val="22"/>
      <w:lang w:eastAsia="ar-SA"/>
    </w:rPr>
  </w:style>
  <w:style w:type="character" w:customStyle="1" w:styleId="Nagwek3Znak">
    <w:name w:val="Nagłówek 3 Znak"/>
    <w:basedOn w:val="Domylnaczcionkaakapitu"/>
    <w:link w:val="Nagwek3"/>
    <w:uiPriority w:val="99"/>
    <w:qFormat/>
    <w:rsid w:val="003E0F24"/>
    <w:rPr>
      <w:rFonts w:eastAsiaTheme="minorEastAsia" w:cstheme="minorBidi"/>
      <w:b/>
      <w:bCs/>
      <w:i/>
      <w:iCs/>
      <w:sz w:val="24"/>
      <w:szCs w:val="22"/>
      <w:lang w:eastAsia="ar-SA"/>
    </w:rPr>
  </w:style>
  <w:style w:type="character" w:customStyle="1" w:styleId="Nagwek6Znak">
    <w:name w:val="Nagłówek 6 Znak"/>
    <w:basedOn w:val="Domylnaczcionkaakapitu"/>
    <w:link w:val="Nagwek6"/>
    <w:uiPriority w:val="99"/>
    <w:qFormat/>
    <w:rsid w:val="003E0F24"/>
    <w:rPr>
      <w:rFonts w:eastAsiaTheme="minorEastAsia" w:cstheme="minorBidi"/>
      <w:sz w:val="28"/>
      <w:lang w:eastAsia="ar-SA"/>
    </w:rPr>
  </w:style>
  <w:style w:type="character" w:customStyle="1" w:styleId="Nagwek7Znak">
    <w:name w:val="Nagłówek 7 Znak"/>
    <w:basedOn w:val="Domylnaczcionkaakapitu"/>
    <w:link w:val="Nagwek7"/>
    <w:uiPriority w:val="99"/>
    <w:qFormat/>
    <w:rsid w:val="003E0F24"/>
    <w:rPr>
      <w:rFonts w:eastAsiaTheme="minorEastAsia" w:cstheme="minorBidi"/>
      <w:sz w:val="24"/>
      <w:szCs w:val="22"/>
      <w:lang w:eastAsia="ar-SA"/>
    </w:rPr>
  </w:style>
  <w:style w:type="character" w:customStyle="1" w:styleId="UyteHipercze1">
    <w:name w:val="UżyteHiperłącze1"/>
    <w:basedOn w:val="Domylnaczcionkaakapitu"/>
    <w:uiPriority w:val="99"/>
    <w:semiHidden/>
    <w:unhideWhenUsed/>
    <w:rsid w:val="003E0F24"/>
    <w:rPr>
      <w:color w:val="800080"/>
      <w:u w:val="single"/>
    </w:rPr>
  </w:style>
  <w:style w:type="paragraph" w:customStyle="1" w:styleId="msonormal0">
    <w:name w:val="msonormal"/>
    <w:basedOn w:val="Normalny"/>
    <w:rsid w:val="003E0F24"/>
    <w:pPr>
      <w:suppressAutoHyphens w:val="0"/>
      <w:spacing w:before="100" w:beforeAutospacing="1" w:after="100" w:afterAutospacing="1"/>
    </w:pPr>
    <w:rPr>
      <w:rFonts w:eastAsia="Times New Roman" w:cs="Times New Roman"/>
      <w:sz w:val="24"/>
      <w:szCs w:val="24"/>
      <w:lang w:eastAsia="pl-PL"/>
    </w:rPr>
  </w:style>
  <w:style w:type="paragraph" w:styleId="Spistreci1">
    <w:name w:val="toc 1"/>
    <w:basedOn w:val="Normalny"/>
    <w:next w:val="Normalny"/>
    <w:autoRedefine/>
    <w:uiPriority w:val="39"/>
    <w:unhideWhenUsed/>
    <w:rsid w:val="003E0F24"/>
    <w:pPr>
      <w:tabs>
        <w:tab w:val="left" w:pos="880"/>
        <w:tab w:val="right" w:leader="dot" w:pos="9911"/>
      </w:tabs>
      <w:spacing w:after="100"/>
      <w:jc w:val="both"/>
    </w:pPr>
    <w:rPr>
      <w:rFonts w:eastAsia="Calibri" w:cs="Calibri"/>
    </w:rPr>
  </w:style>
  <w:style w:type="character" w:customStyle="1" w:styleId="StopkaZnak">
    <w:name w:val="Stopka Znak"/>
    <w:basedOn w:val="Domylnaczcionkaakapitu"/>
    <w:link w:val="Stopka"/>
    <w:uiPriority w:val="99"/>
    <w:qFormat/>
    <w:rsid w:val="003E0F24"/>
    <w:rPr>
      <w:rFonts w:eastAsiaTheme="minorEastAsia" w:cstheme="minorBidi"/>
      <w:sz w:val="22"/>
      <w:szCs w:val="22"/>
      <w:lang w:eastAsia="ar-SA"/>
    </w:rPr>
  </w:style>
  <w:style w:type="paragraph" w:styleId="Legenda">
    <w:name w:val="caption"/>
    <w:basedOn w:val="Normalny"/>
    <w:semiHidden/>
    <w:unhideWhenUsed/>
    <w:qFormat/>
    <w:rsid w:val="003E0F24"/>
    <w:pPr>
      <w:suppressLineNumbers/>
      <w:spacing w:before="120" w:after="120"/>
    </w:pPr>
    <w:rPr>
      <w:rFonts w:eastAsia="Calibri" w:cs="Arial"/>
      <w:i/>
      <w:iCs/>
      <w:sz w:val="24"/>
      <w:szCs w:val="24"/>
    </w:rPr>
  </w:style>
  <w:style w:type="paragraph" w:styleId="Tekstprzypisukocowego">
    <w:name w:val="endnote text"/>
    <w:basedOn w:val="Normalny"/>
    <w:link w:val="TekstprzypisukocowegoZnak"/>
    <w:uiPriority w:val="99"/>
    <w:unhideWhenUsed/>
    <w:rsid w:val="003E0F24"/>
    <w:rPr>
      <w:rFonts w:ascii="Calibri" w:eastAsia="Calibri" w:hAnsi="Calibri" w:cs="Calibri"/>
    </w:rPr>
  </w:style>
  <w:style w:type="character" w:customStyle="1" w:styleId="TekstprzypisukocowegoZnak">
    <w:name w:val="Tekst przypisu końcowego Znak"/>
    <w:basedOn w:val="Domylnaczcionkaakapitu"/>
    <w:link w:val="Tekstprzypisukocowego"/>
    <w:uiPriority w:val="99"/>
    <w:qFormat/>
    <w:rsid w:val="003E0F24"/>
    <w:rPr>
      <w:rFonts w:ascii="Calibri" w:eastAsia="Calibri" w:hAnsi="Calibri" w:cs="Calibri"/>
      <w:sz w:val="22"/>
      <w:szCs w:val="22"/>
      <w:lang w:eastAsia="ar-SA"/>
    </w:rPr>
  </w:style>
  <w:style w:type="character" w:customStyle="1" w:styleId="TekstpodstawowywcityZnak">
    <w:name w:val="Tekst podstawowy wcięty Znak"/>
    <w:basedOn w:val="Domylnaczcionkaakapitu"/>
    <w:link w:val="Tekstpodstawowywcity"/>
    <w:uiPriority w:val="99"/>
    <w:qFormat/>
    <w:rsid w:val="003E0F24"/>
    <w:rPr>
      <w:rFonts w:eastAsiaTheme="minorEastAsia" w:cstheme="minorBidi"/>
      <w:sz w:val="26"/>
      <w:szCs w:val="22"/>
      <w:lang w:eastAsia="ar-SA"/>
    </w:rPr>
  </w:style>
  <w:style w:type="character" w:customStyle="1" w:styleId="Tekstpodstawowy2Znak">
    <w:name w:val="Tekst podstawowy 2 Znak"/>
    <w:basedOn w:val="Domylnaczcionkaakapitu"/>
    <w:link w:val="Tekstpodstawowy2"/>
    <w:uiPriority w:val="99"/>
    <w:qFormat/>
    <w:rsid w:val="003E0F24"/>
    <w:rPr>
      <w:rFonts w:eastAsiaTheme="minorEastAsia" w:cstheme="minorBidi"/>
      <w:sz w:val="22"/>
      <w:szCs w:val="22"/>
      <w:lang w:eastAsia="ar-SA"/>
    </w:rPr>
  </w:style>
  <w:style w:type="character" w:customStyle="1" w:styleId="Tekstpodstawowywcity2Znak">
    <w:name w:val="Tekst podstawowy wcięty 2 Znak"/>
    <w:basedOn w:val="Domylnaczcionkaakapitu"/>
    <w:link w:val="Tekstpodstawowywcity2"/>
    <w:uiPriority w:val="99"/>
    <w:qFormat/>
    <w:rsid w:val="003E0F24"/>
    <w:rPr>
      <w:rFonts w:eastAsiaTheme="minorEastAsia" w:cstheme="minorBidi"/>
      <w:sz w:val="26"/>
      <w:szCs w:val="22"/>
      <w:lang w:eastAsia="ar-SA"/>
    </w:rPr>
  </w:style>
  <w:style w:type="character" w:customStyle="1" w:styleId="Tekstpodstawowywcity3Znak">
    <w:name w:val="Tekst podstawowy wcięty 3 Znak"/>
    <w:basedOn w:val="Domylnaczcionkaakapitu"/>
    <w:link w:val="Tekstpodstawowywcity3"/>
    <w:uiPriority w:val="99"/>
    <w:qFormat/>
    <w:rsid w:val="003E0F24"/>
    <w:rPr>
      <w:rFonts w:eastAsiaTheme="minorEastAsia" w:cstheme="minorBidi"/>
      <w:sz w:val="16"/>
      <w:szCs w:val="16"/>
      <w:lang w:eastAsia="ar-SA"/>
    </w:rPr>
  </w:style>
  <w:style w:type="paragraph" w:styleId="Zwykytekst">
    <w:name w:val="Plain Text"/>
    <w:basedOn w:val="Normalny"/>
    <w:link w:val="ZwykytekstZnak"/>
    <w:uiPriority w:val="99"/>
    <w:unhideWhenUsed/>
    <w:qFormat/>
    <w:rsid w:val="003E0F24"/>
    <w:pPr>
      <w:suppressAutoHyphens w:val="0"/>
      <w:spacing w:before="90" w:line="380" w:lineRule="atLeast"/>
      <w:jc w:val="both"/>
    </w:pPr>
    <w:rPr>
      <w:rFonts w:ascii="Courier New" w:eastAsia="Calibri" w:hAnsi="Courier New" w:cs="Courier New"/>
      <w:w w:val="89"/>
      <w:sz w:val="25"/>
      <w:szCs w:val="25"/>
      <w:lang w:eastAsia="pl-PL"/>
    </w:rPr>
  </w:style>
  <w:style w:type="character" w:customStyle="1" w:styleId="ZwykytekstZnak">
    <w:name w:val="Zwykły tekst Znak"/>
    <w:basedOn w:val="Domylnaczcionkaakapitu"/>
    <w:link w:val="Zwykytekst"/>
    <w:uiPriority w:val="99"/>
    <w:qFormat/>
    <w:rsid w:val="003E0F24"/>
    <w:rPr>
      <w:rFonts w:ascii="Courier New" w:eastAsia="Calibri" w:hAnsi="Courier New" w:cs="Courier New"/>
      <w:w w:val="89"/>
      <w:sz w:val="25"/>
      <w:szCs w:val="25"/>
    </w:rPr>
  </w:style>
  <w:style w:type="character" w:customStyle="1" w:styleId="TekstdymkaZnak">
    <w:name w:val="Tekst dymka Znak"/>
    <w:basedOn w:val="Domylnaczcionkaakapitu"/>
    <w:link w:val="Tekstdymka"/>
    <w:uiPriority w:val="99"/>
    <w:qFormat/>
    <w:rsid w:val="003E0F24"/>
    <w:rPr>
      <w:rFonts w:ascii="Tahoma" w:eastAsiaTheme="minorEastAsia" w:hAnsi="Tahoma" w:cs="Tahoma"/>
      <w:sz w:val="16"/>
      <w:szCs w:val="16"/>
      <w:lang w:eastAsia="ar-SA"/>
    </w:rPr>
  </w:style>
  <w:style w:type="paragraph" w:styleId="Poprawka">
    <w:name w:val="Revision"/>
    <w:uiPriority w:val="99"/>
    <w:semiHidden/>
    <w:rsid w:val="003E0F24"/>
    <w:rPr>
      <w:rFonts w:eastAsia="Calibri" w:cs="Calibri"/>
      <w:sz w:val="22"/>
      <w:szCs w:val="22"/>
      <w:lang w:eastAsia="ar-SA"/>
    </w:rPr>
  </w:style>
  <w:style w:type="paragraph" w:customStyle="1" w:styleId="Nagwekspisutreci1">
    <w:name w:val="Nagłówek spisu treści1"/>
    <w:basedOn w:val="Nagwek1"/>
    <w:next w:val="Normalny"/>
    <w:uiPriority w:val="39"/>
    <w:semiHidden/>
    <w:unhideWhenUsed/>
    <w:qFormat/>
    <w:rsid w:val="003E0F24"/>
    <w:pPr>
      <w:keepLines/>
      <w:numPr>
        <w:numId w:val="0"/>
      </w:numPr>
      <w:suppressAutoHyphens w:val="0"/>
      <w:spacing w:before="240" w:line="256" w:lineRule="auto"/>
      <w:jc w:val="left"/>
      <w:outlineLvl w:val="9"/>
    </w:pPr>
    <w:rPr>
      <w:rFonts w:ascii="Cambria" w:eastAsia="Cambria" w:hAnsi="Cambria" w:cs="Cambria"/>
      <w:b w:val="0"/>
      <w:bCs w:val="0"/>
      <w:color w:val="365F91"/>
      <w:sz w:val="32"/>
      <w:szCs w:val="32"/>
      <w:lang w:eastAsia="pl-PL"/>
    </w:rPr>
  </w:style>
  <w:style w:type="paragraph" w:customStyle="1" w:styleId="Gwkaistopka">
    <w:name w:val="Główka i stopka"/>
    <w:basedOn w:val="Normalny"/>
    <w:qFormat/>
    <w:rsid w:val="003E0F24"/>
    <w:rPr>
      <w:rFonts w:eastAsia="Calibri" w:cs="Calibri"/>
    </w:rPr>
  </w:style>
  <w:style w:type="paragraph" w:customStyle="1" w:styleId="Listapunktowana41">
    <w:name w:val="Lista punktowana 41"/>
    <w:basedOn w:val="Normalny"/>
    <w:uiPriority w:val="99"/>
    <w:qFormat/>
    <w:rsid w:val="003E0F24"/>
    <w:pPr>
      <w:tabs>
        <w:tab w:val="left" w:pos="1209"/>
      </w:tabs>
      <w:ind w:left="1209" w:hanging="360"/>
    </w:pPr>
    <w:rPr>
      <w:rFonts w:eastAsia="Calibri" w:cs="Times New Roman"/>
      <w:sz w:val="24"/>
      <w:szCs w:val="24"/>
    </w:rPr>
  </w:style>
  <w:style w:type="paragraph" w:customStyle="1" w:styleId="StandardowyZadanie">
    <w:name w:val="Standardowy.Zadanie"/>
    <w:next w:val="Listapunktowana41"/>
    <w:uiPriority w:val="99"/>
    <w:qFormat/>
    <w:rsid w:val="003E0F24"/>
    <w:pPr>
      <w:widowControl w:val="0"/>
      <w:suppressAutoHyphens/>
      <w:spacing w:line="360" w:lineRule="auto"/>
    </w:pPr>
    <w:rPr>
      <w:rFonts w:eastAsia="Calibri"/>
      <w:sz w:val="24"/>
      <w:szCs w:val="24"/>
      <w:lang w:eastAsia="ar-SA"/>
    </w:rPr>
  </w:style>
  <w:style w:type="paragraph" w:customStyle="1" w:styleId="Tekstblokowy1">
    <w:name w:val="Tekst blokowy1"/>
    <w:basedOn w:val="Normalny"/>
    <w:uiPriority w:val="99"/>
    <w:qFormat/>
    <w:rsid w:val="003E0F24"/>
    <w:pPr>
      <w:shd w:val="clear" w:color="auto" w:fill="FFFFFF"/>
      <w:ind w:left="4820" w:right="423"/>
      <w:jc w:val="center"/>
    </w:pPr>
    <w:rPr>
      <w:rFonts w:eastAsia="Calibri" w:cs="Times New Roman"/>
      <w:i/>
      <w:iCs/>
      <w:color w:val="000000"/>
      <w:spacing w:val="-2"/>
      <w:sz w:val="20"/>
      <w:szCs w:val="20"/>
    </w:rPr>
  </w:style>
  <w:style w:type="paragraph" w:customStyle="1" w:styleId="redniasiatka1akcent21">
    <w:name w:val="Średnia siatka 1 — akcent 21"/>
    <w:basedOn w:val="Normalny"/>
    <w:uiPriority w:val="99"/>
    <w:qFormat/>
    <w:rsid w:val="003E0F24"/>
    <w:pPr>
      <w:ind w:left="708"/>
    </w:pPr>
    <w:rPr>
      <w:rFonts w:eastAsia="Calibri" w:cs="Times New Roman"/>
      <w:sz w:val="20"/>
      <w:szCs w:val="20"/>
    </w:rPr>
  </w:style>
  <w:style w:type="paragraph" w:customStyle="1" w:styleId="text-justify">
    <w:name w:val="text-justify"/>
    <w:basedOn w:val="Normalny"/>
    <w:uiPriority w:val="99"/>
    <w:qFormat/>
    <w:rsid w:val="003E0F24"/>
    <w:pPr>
      <w:suppressAutoHyphens w:val="0"/>
      <w:spacing w:before="100" w:beforeAutospacing="1" w:after="100" w:afterAutospacing="1"/>
    </w:pPr>
    <w:rPr>
      <w:rFonts w:eastAsia="Calibri" w:cs="Times New Roman"/>
      <w:sz w:val="24"/>
      <w:szCs w:val="24"/>
      <w:lang w:eastAsia="pl-PL"/>
    </w:rPr>
  </w:style>
  <w:style w:type="paragraph" w:customStyle="1" w:styleId="Zawartoramki">
    <w:name w:val="Zawartość ramki"/>
    <w:basedOn w:val="Normalny"/>
    <w:qFormat/>
    <w:rsid w:val="003E0F24"/>
    <w:rPr>
      <w:rFonts w:eastAsia="Calibri" w:cs="Calibri"/>
    </w:rPr>
  </w:style>
  <w:style w:type="paragraph" w:customStyle="1" w:styleId="Standard">
    <w:name w:val="Standard"/>
    <w:rsid w:val="003E0F24"/>
    <w:pPr>
      <w:widowControl w:val="0"/>
      <w:suppressAutoHyphens/>
    </w:pPr>
    <w:rPr>
      <w:rFonts w:eastAsia="Andale Sans UI" w:cs="Tahoma"/>
      <w:kern w:val="2"/>
      <w:sz w:val="24"/>
      <w:szCs w:val="24"/>
      <w:lang w:val="de-DE" w:eastAsia="fa-IR" w:bidi="fa-IR"/>
    </w:rPr>
  </w:style>
  <w:style w:type="paragraph" w:customStyle="1" w:styleId="pf0">
    <w:name w:val="pf0"/>
    <w:basedOn w:val="Normalny"/>
    <w:rsid w:val="003E0F24"/>
    <w:pPr>
      <w:suppressAutoHyphens w:val="0"/>
      <w:spacing w:before="100" w:beforeAutospacing="1" w:after="100" w:afterAutospacing="1"/>
    </w:pPr>
    <w:rPr>
      <w:rFonts w:eastAsia="Times New Roman" w:cs="Times New Roman"/>
      <w:sz w:val="24"/>
      <w:szCs w:val="24"/>
      <w:lang w:eastAsia="pl-PL"/>
    </w:rPr>
  </w:style>
  <w:style w:type="character" w:customStyle="1" w:styleId="czeinternetowe">
    <w:name w:val="Łącze internetowe"/>
    <w:basedOn w:val="Domylnaczcionkaakapitu"/>
    <w:uiPriority w:val="99"/>
    <w:rsid w:val="003E0F24"/>
    <w:rPr>
      <w:color w:val="0000FF"/>
      <w:u w:val="single"/>
    </w:rPr>
  </w:style>
  <w:style w:type="character" w:customStyle="1" w:styleId="alb">
    <w:name w:val="a_lb"/>
    <w:basedOn w:val="Domylnaczcionkaakapitu"/>
    <w:uiPriority w:val="99"/>
    <w:qFormat/>
    <w:rsid w:val="003E0F24"/>
    <w:rPr>
      <w:rFonts w:ascii="Times New Roman" w:hAnsi="Times New Roman" w:cs="Times New Roman" w:hint="default"/>
    </w:rPr>
  </w:style>
  <w:style w:type="character" w:customStyle="1" w:styleId="TekstprzypisudolnegoZnak1">
    <w:name w:val="Tekst przypisu dolnego Znak1"/>
    <w:basedOn w:val="Domylnaczcionkaakapitu"/>
    <w:uiPriority w:val="99"/>
    <w:qFormat/>
    <w:locked/>
    <w:rsid w:val="003E0F24"/>
    <w:rPr>
      <w:rFonts w:ascii="Times New Roman" w:hAnsi="Times New Roman" w:cs="Times New Roman" w:hint="default"/>
      <w:sz w:val="20"/>
      <w:szCs w:val="20"/>
      <w:lang w:eastAsia="ar-SA"/>
    </w:rPr>
  </w:style>
  <w:style w:type="character" w:customStyle="1" w:styleId="Zakotwiczenieprzypisudolnego">
    <w:name w:val="Zakotwiczenie przypisu dolnego"/>
    <w:rsid w:val="003E0F24"/>
    <w:rPr>
      <w:vertAlign w:val="superscript"/>
    </w:rPr>
  </w:style>
  <w:style w:type="character" w:customStyle="1" w:styleId="FootnoteCharacters">
    <w:name w:val="Footnote Characters"/>
    <w:basedOn w:val="Domylnaczcionkaakapitu"/>
    <w:uiPriority w:val="99"/>
    <w:qFormat/>
    <w:rsid w:val="003E0F24"/>
    <w:rPr>
      <w:vertAlign w:val="superscript"/>
    </w:rPr>
  </w:style>
  <w:style w:type="character" w:customStyle="1" w:styleId="Odwiedzoneczeinternetowe">
    <w:name w:val="Odwiedzone łącze internetowe"/>
    <w:basedOn w:val="Domylnaczcionkaakapitu"/>
    <w:uiPriority w:val="99"/>
    <w:rsid w:val="003E0F24"/>
    <w:rPr>
      <w:color w:val="800080"/>
      <w:u w:val="single"/>
    </w:rPr>
  </w:style>
  <w:style w:type="character" w:customStyle="1" w:styleId="DeltaViewInsertion">
    <w:name w:val="DeltaView Insertion"/>
    <w:uiPriority w:val="99"/>
    <w:qFormat/>
    <w:rsid w:val="003E0F24"/>
    <w:rPr>
      <w:b/>
      <w:bCs/>
      <w:i/>
      <w:iCs/>
      <w:spacing w:val="0"/>
    </w:rPr>
  </w:style>
  <w:style w:type="character" w:customStyle="1" w:styleId="ZnakZnak8">
    <w:name w:val="Znak Znak8"/>
    <w:uiPriority w:val="99"/>
    <w:qFormat/>
    <w:rsid w:val="003E0F24"/>
    <w:rPr>
      <w:rFonts w:ascii="Book Antiqua" w:hAnsi="Book Antiqua" w:cs="Book Antiqua" w:hint="default"/>
      <w:sz w:val="24"/>
      <w:szCs w:val="24"/>
      <w:lang w:val="pl-PL" w:eastAsia="ar-SA" w:bidi="ar-SA"/>
    </w:rPr>
  </w:style>
  <w:style w:type="character" w:customStyle="1" w:styleId="Nierozpoznanawzmianka1">
    <w:name w:val="Nierozpoznana wzmianka1"/>
    <w:uiPriority w:val="99"/>
    <w:qFormat/>
    <w:rsid w:val="003E0F24"/>
    <w:rPr>
      <w:color w:val="000000"/>
    </w:rPr>
  </w:style>
  <w:style w:type="character" w:customStyle="1" w:styleId="BodyTextChar1">
    <w:name w:val="Body Text Char1"/>
    <w:uiPriority w:val="99"/>
    <w:qFormat/>
    <w:rsid w:val="003E0F24"/>
    <w:rPr>
      <w:rFonts w:ascii="Book Antiqua" w:hAnsi="Book Antiqua" w:cs="Book Antiqua" w:hint="default"/>
      <w:sz w:val="24"/>
      <w:szCs w:val="24"/>
      <w:lang w:eastAsia="ar-SA" w:bidi="ar-SA"/>
    </w:rPr>
  </w:style>
  <w:style w:type="character" w:customStyle="1" w:styleId="ListParagraphChar">
    <w:name w:val="List Paragraph Char"/>
    <w:uiPriority w:val="99"/>
    <w:qFormat/>
    <w:rsid w:val="003E0F24"/>
    <w:rPr>
      <w:rFonts w:ascii="Calibri" w:eastAsia="Times New Roman" w:hAnsi="Calibri" w:cs="Calibri" w:hint="default"/>
      <w:sz w:val="22"/>
      <w:szCs w:val="22"/>
      <w:lang w:eastAsia="en-US"/>
    </w:rPr>
  </w:style>
  <w:style w:type="character" w:customStyle="1" w:styleId="Zakotwiczenieprzypisukocowego">
    <w:name w:val="Zakotwiczenie przypisu końcowego"/>
    <w:rsid w:val="003E0F24"/>
    <w:rPr>
      <w:vertAlign w:val="superscript"/>
    </w:rPr>
  </w:style>
  <w:style w:type="character" w:customStyle="1" w:styleId="EndnoteCharacters">
    <w:name w:val="Endnote Characters"/>
    <w:basedOn w:val="Domylnaczcionkaakapitu"/>
    <w:uiPriority w:val="99"/>
    <w:qFormat/>
    <w:rsid w:val="003E0F24"/>
    <w:rPr>
      <w:vertAlign w:val="superscript"/>
    </w:rPr>
  </w:style>
  <w:style w:type="character" w:customStyle="1" w:styleId="Znakiprzypiswdolnych">
    <w:name w:val="Znaki przypisów dolnych"/>
    <w:qFormat/>
    <w:rsid w:val="003E0F24"/>
  </w:style>
  <w:style w:type="character" w:customStyle="1" w:styleId="Znakiprzypiswkocowych">
    <w:name w:val="Znaki przypisów końcowych"/>
    <w:qFormat/>
    <w:rsid w:val="003E0F24"/>
  </w:style>
  <w:style w:type="character" w:customStyle="1" w:styleId="NagwekZnak1">
    <w:name w:val="Nagłówek Znak1"/>
    <w:basedOn w:val="Domylnaczcionkaakapitu"/>
    <w:uiPriority w:val="99"/>
    <w:semiHidden/>
    <w:rsid w:val="003E0F24"/>
    <w:rPr>
      <w:rFonts w:ascii="Times New Roman" w:hAnsi="Times New Roman" w:cs="Times New Roman" w:hint="default"/>
      <w:lang w:eastAsia="ar-SA"/>
    </w:rPr>
  </w:style>
  <w:style w:type="character" w:customStyle="1" w:styleId="TekstpodstawowyZnak1">
    <w:name w:val="Tekst podstawowy Znak1"/>
    <w:basedOn w:val="Domylnaczcionkaakapitu"/>
    <w:uiPriority w:val="99"/>
    <w:semiHidden/>
    <w:rsid w:val="003E0F24"/>
    <w:rPr>
      <w:rFonts w:ascii="Times New Roman" w:hAnsi="Times New Roman" w:cs="Times New Roman" w:hint="default"/>
      <w:lang w:eastAsia="ar-SA"/>
    </w:rPr>
  </w:style>
  <w:style w:type="character" w:customStyle="1" w:styleId="TekstpodstawowywcityZnak1">
    <w:name w:val="Tekst podstawowy wcięty Znak1"/>
    <w:basedOn w:val="Domylnaczcionkaakapitu"/>
    <w:uiPriority w:val="99"/>
    <w:semiHidden/>
    <w:rsid w:val="003E0F24"/>
    <w:rPr>
      <w:rFonts w:ascii="Times New Roman" w:hAnsi="Times New Roman" w:cs="Times New Roman" w:hint="default"/>
      <w:lang w:eastAsia="ar-SA"/>
    </w:rPr>
  </w:style>
  <w:style w:type="character" w:customStyle="1" w:styleId="StopkaZnak1">
    <w:name w:val="Stopka Znak1"/>
    <w:basedOn w:val="Domylnaczcionkaakapitu"/>
    <w:uiPriority w:val="99"/>
    <w:semiHidden/>
    <w:rsid w:val="003E0F24"/>
    <w:rPr>
      <w:rFonts w:ascii="Times New Roman" w:hAnsi="Times New Roman" w:cs="Times New Roman" w:hint="default"/>
      <w:lang w:eastAsia="ar-SA"/>
    </w:rPr>
  </w:style>
  <w:style w:type="character" w:customStyle="1" w:styleId="TekstdymkaZnak1">
    <w:name w:val="Tekst dymka Znak1"/>
    <w:basedOn w:val="Domylnaczcionkaakapitu"/>
    <w:uiPriority w:val="99"/>
    <w:semiHidden/>
    <w:rsid w:val="003E0F24"/>
    <w:rPr>
      <w:rFonts w:ascii="Segoe UI" w:hAnsi="Segoe UI" w:cs="Segoe UI" w:hint="default"/>
      <w:sz w:val="18"/>
      <w:szCs w:val="18"/>
      <w:lang w:eastAsia="ar-SA"/>
    </w:rPr>
  </w:style>
  <w:style w:type="character" w:customStyle="1" w:styleId="Tekstpodstawowy2Znak1">
    <w:name w:val="Tekst podstawowy 2 Znak1"/>
    <w:basedOn w:val="Domylnaczcionkaakapitu"/>
    <w:uiPriority w:val="99"/>
    <w:semiHidden/>
    <w:rsid w:val="003E0F24"/>
    <w:rPr>
      <w:rFonts w:ascii="Times New Roman" w:hAnsi="Times New Roman" w:cs="Times New Roman" w:hint="default"/>
      <w:lang w:eastAsia="ar-SA"/>
    </w:rPr>
  </w:style>
  <w:style w:type="character" w:customStyle="1" w:styleId="Tekstpodstawowywcity3Znak1">
    <w:name w:val="Tekst podstawowy wcięty 3 Znak1"/>
    <w:basedOn w:val="Domylnaczcionkaakapitu"/>
    <w:uiPriority w:val="99"/>
    <w:semiHidden/>
    <w:rsid w:val="003E0F24"/>
    <w:rPr>
      <w:rFonts w:ascii="Times New Roman" w:hAnsi="Times New Roman" w:cs="Times New Roman" w:hint="default"/>
      <w:sz w:val="16"/>
      <w:szCs w:val="16"/>
      <w:lang w:eastAsia="ar-SA"/>
    </w:rPr>
  </w:style>
  <w:style w:type="character" w:customStyle="1" w:styleId="Tekstpodstawowywcity2Znak1">
    <w:name w:val="Tekst podstawowy wcięty 2 Znak1"/>
    <w:basedOn w:val="Domylnaczcionkaakapitu"/>
    <w:uiPriority w:val="99"/>
    <w:semiHidden/>
    <w:rsid w:val="003E0F24"/>
    <w:rPr>
      <w:rFonts w:ascii="Times New Roman" w:hAnsi="Times New Roman" w:cs="Times New Roman" w:hint="default"/>
      <w:lang w:eastAsia="ar-SA"/>
    </w:rPr>
  </w:style>
  <w:style w:type="character" w:customStyle="1" w:styleId="TekstprzypisudolnegoZnak2">
    <w:name w:val="Tekst przypisu dolnego Znak2"/>
    <w:basedOn w:val="Domylnaczcionkaakapitu"/>
    <w:uiPriority w:val="99"/>
    <w:semiHidden/>
    <w:rsid w:val="003E0F24"/>
    <w:rPr>
      <w:rFonts w:ascii="Times New Roman" w:hAnsi="Times New Roman" w:cs="Times New Roman" w:hint="default"/>
      <w:sz w:val="20"/>
      <w:szCs w:val="20"/>
      <w:lang w:eastAsia="ar-SA"/>
    </w:rPr>
  </w:style>
  <w:style w:type="character" w:customStyle="1" w:styleId="TekstkomentarzaZnak1">
    <w:name w:val="Tekst komentarza Znak1"/>
    <w:basedOn w:val="Domylnaczcionkaakapitu"/>
    <w:uiPriority w:val="99"/>
    <w:semiHidden/>
    <w:rsid w:val="003E0F24"/>
    <w:rPr>
      <w:rFonts w:ascii="Times New Roman" w:hAnsi="Times New Roman" w:cs="Times New Roman" w:hint="default"/>
      <w:sz w:val="20"/>
      <w:szCs w:val="20"/>
      <w:lang w:eastAsia="ar-SA"/>
    </w:rPr>
  </w:style>
  <w:style w:type="character" w:customStyle="1" w:styleId="TematkomentarzaZnak1">
    <w:name w:val="Temat komentarza Znak1"/>
    <w:basedOn w:val="TekstkomentarzaZnak1"/>
    <w:uiPriority w:val="99"/>
    <w:semiHidden/>
    <w:rsid w:val="003E0F24"/>
    <w:rPr>
      <w:rFonts w:ascii="Times New Roman" w:hAnsi="Times New Roman" w:cs="Times New Roman" w:hint="default"/>
      <w:b/>
      <w:bCs/>
      <w:sz w:val="20"/>
      <w:szCs w:val="20"/>
      <w:lang w:eastAsia="ar-SA"/>
    </w:rPr>
  </w:style>
  <w:style w:type="character" w:customStyle="1" w:styleId="ZwykytekstZnak1">
    <w:name w:val="Zwykły tekst Znak1"/>
    <w:basedOn w:val="Domylnaczcionkaakapitu"/>
    <w:uiPriority w:val="99"/>
    <w:semiHidden/>
    <w:rsid w:val="003E0F24"/>
    <w:rPr>
      <w:rFonts w:ascii="Consolas" w:hAnsi="Consolas" w:hint="default"/>
      <w:sz w:val="21"/>
      <w:szCs w:val="21"/>
      <w:lang w:eastAsia="ar-SA"/>
    </w:rPr>
  </w:style>
  <w:style w:type="character" w:customStyle="1" w:styleId="TekstprzypisukocowegoZnak1">
    <w:name w:val="Tekst przypisu końcowego Znak1"/>
    <w:basedOn w:val="Domylnaczcionkaakapitu"/>
    <w:uiPriority w:val="99"/>
    <w:semiHidden/>
    <w:rsid w:val="003E0F24"/>
    <w:rPr>
      <w:rFonts w:ascii="Times New Roman" w:hAnsi="Times New Roman" w:cs="Times New Roman" w:hint="default"/>
      <w:sz w:val="20"/>
      <w:szCs w:val="20"/>
      <w:lang w:eastAsia="ar-SA"/>
    </w:rPr>
  </w:style>
  <w:style w:type="character" w:customStyle="1" w:styleId="footnote">
    <w:name w:val="footnote"/>
    <w:basedOn w:val="Domylnaczcionkaakapitu"/>
    <w:rsid w:val="003E0F24"/>
  </w:style>
  <w:style w:type="character" w:customStyle="1" w:styleId="articletitle">
    <w:name w:val="articletitle"/>
    <w:basedOn w:val="Domylnaczcionkaakapitu"/>
    <w:rsid w:val="003E0F24"/>
  </w:style>
  <w:style w:type="character" w:customStyle="1" w:styleId="highlight">
    <w:name w:val="highlight"/>
    <w:basedOn w:val="Domylnaczcionkaakapitu"/>
    <w:rsid w:val="003E0F24"/>
  </w:style>
  <w:style w:type="character" w:customStyle="1" w:styleId="cf01">
    <w:name w:val="cf01"/>
    <w:basedOn w:val="Domylnaczcionkaakapitu"/>
    <w:rsid w:val="003E0F24"/>
    <w:rPr>
      <w:rFonts w:ascii="Segoe UI" w:hAnsi="Segoe UI" w:cs="Segoe UI" w:hint="default"/>
      <w:sz w:val="18"/>
      <w:szCs w:val="18"/>
    </w:rPr>
  </w:style>
  <w:style w:type="character" w:customStyle="1" w:styleId="lhlbod">
    <w:name w:val="lhlbod"/>
    <w:basedOn w:val="Domylnaczcionkaakapitu"/>
    <w:rsid w:val="003E0F24"/>
  </w:style>
  <w:style w:type="table" w:styleId="Tabela-Siatka">
    <w:name w:val="Table Grid"/>
    <w:basedOn w:val="Standardowy"/>
    <w:uiPriority w:val="59"/>
    <w:rsid w:val="003E0F24"/>
    <w:pPr>
      <w:suppressAutoHyphens/>
    </w:pPr>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3E0F24"/>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39"/>
    <w:rsid w:val="003E0F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rsid w:val="003E0F24"/>
    <w:rPr>
      <w:color w:val="954F72" w:themeColor="followedHyperlink"/>
      <w:u w:val="single"/>
    </w:rPr>
  </w:style>
  <w:style w:type="character" w:styleId="Odwoanieprzypisukocowego">
    <w:name w:val="endnote reference"/>
    <w:basedOn w:val="Domylnaczcionkaakapitu"/>
    <w:rsid w:val="00B91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51">
      <w:bodyDiv w:val="1"/>
      <w:marLeft w:val="0"/>
      <w:marRight w:val="0"/>
      <w:marTop w:val="0"/>
      <w:marBottom w:val="0"/>
      <w:divBdr>
        <w:top w:val="none" w:sz="0" w:space="0" w:color="auto"/>
        <w:left w:val="none" w:sz="0" w:space="0" w:color="auto"/>
        <w:bottom w:val="none" w:sz="0" w:space="0" w:color="auto"/>
        <w:right w:val="none" w:sz="0" w:space="0" w:color="auto"/>
      </w:divBdr>
    </w:div>
    <w:div w:id="21252744">
      <w:bodyDiv w:val="1"/>
      <w:marLeft w:val="0"/>
      <w:marRight w:val="0"/>
      <w:marTop w:val="0"/>
      <w:marBottom w:val="0"/>
      <w:divBdr>
        <w:top w:val="none" w:sz="0" w:space="0" w:color="auto"/>
        <w:left w:val="none" w:sz="0" w:space="0" w:color="auto"/>
        <w:bottom w:val="none" w:sz="0" w:space="0" w:color="auto"/>
        <w:right w:val="none" w:sz="0" w:space="0" w:color="auto"/>
      </w:divBdr>
    </w:div>
    <w:div w:id="29840364">
      <w:bodyDiv w:val="1"/>
      <w:marLeft w:val="0"/>
      <w:marRight w:val="0"/>
      <w:marTop w:val="0"/>
      <w:marBottom w:val="0"/>
      <w:divBdr>
        <w:top w:val="none" w:sz="0" w:space="0" w:color="auto"/>
        <w:left w:val="none" w:sz="0" w:space="0" w:color="auto"/>
        <w:bottom w:val="none" w:sz="0" w:space="0" w:color="auto"/>
        <w:right w:val="none" w:sz="0" w:space="0" w:color="auto"/>
      </w:divBdr>
    </w:div>
    <w:div w:id="30113656">
      <w:bodyDiv w:val="1"/>
      <w:marLeft w:val="0"/>
      <w:marRight w:val="0"/>
      <w:marTop w:val="0"/>
      <w:marBottom w:val="0"/>
      <w:divBdr>
        <w:top w:val="none" w:sz="0" w:space="0" w:color="auto"/>
        <w:left w:val="none" w:sz="0" w:space="0" w:color="auto"/>
        <w:bottom w:val="none" w:sz="0" w:space="0" w:color="auto"/>
        <w:right w:val="none" w:sz="0" w:space="0" w:color="auto"/>
      </w:divBdr>
    </w:div>
    <w:div w:id="32077000">
      <w:bodyDiv w:val="1"/>
      <w:marLeft w:val="0"/>
      <w:marRight w:val="0"/>
      <w:marTop w:val="0"/>
      <w:marBottom w:val="0"/>
      <w:divBdr>
        <w:top w:val="none" w:sz="0" w:space="0" w:color="auto"/>
        <w:left w:val="none" w:sz="0" w:space="0" w:color="auto"/>
        <w:bottom w:val="none" w:sz="0" w:space="0" w:color="auto"/>
        <w:right w:val="none" w:sz="0" w:space="0" w:color="auto"/>
      </w:divBdr>
    </w:div>
    <w:div w:id="32927755">
      <w:bodyDiv w:val="1"/>
      <w:marLeft w:val="0"/>
      <w:marRight w:val="0"/>
      <w:marTop w:val="0"/>
      <w:marBottom w:val="0"/>
      <w:divBdr>
        <w:top w:val="none" w:sz="0" w:space="0" w:color="auto"/>
        <w:left w:val="none" w:sz="0" w:space="0" w:color="auto"/>
        <w:bottom w:val="none" w:sz="0" w:space="0" w:color="auto"/>
        <w:right w:val="none" w:sz="0" w:space="0" w:color="auto"/>
      </w:divBdr>
    </w:div>
    <w:div w:id="36852758">
      <w:bodyDiv w:val="1"/>
      <w:marLeft w:val="0"/>
      <w:marRight w:val="0"/>
      <w:marTop w:val="0"/>
      <w:marBottom w:val="0"/>
      <w:divBdr>
        <w:top w:val="none" w:sz="0" w:space="0" w:color="auto"/>
        <w:left w:val="none" w:sz="0" w:space="0" w:color="auto"/>
        <w:bottom w:val="none" w:sz="0" w:space="0" w:color="auto"/>
        <w:right w:val="none" w:sz="0" w:space="0" w:color="auto"/>
      </w:divBdr>
    </w:div>
    <w:div w:id="50346557">
      <w:bodyDiv w:val="1"/>
      <w:marLeft w:val="0"/>
      <w:marRight w:val="0"/>
      <w:marTop w:val="0"/>
      <w:marBottom w:val="0"/>
      <w:divBdr>
        <w:top w:val="none" w:sz="0" w:space="0" w:color="auto"/>
        <w:left w:val="none" w:sz="0" w:space="0" w:color="auto"/>
        <w:bottom w:val="none" w:sz="0" w:space="0" w:color="auto"/>
        <w:right w:val="none" w:sz="0" w:space="0" w:color="auto"/>
      </w:divBdr>
    </w:div>
    <w:div w:id="60643759">
      <w:bodyDiv w:val="1"/>
      <w:marLeft w:val="0"/>
      <w:marRight w:val="0"/>
      <w:marTop w:val="0"/>
      <w:marBottom w:val="0"/>
      <w:divBdr>
        <w:top w:val="none" w:sz="0" w:space="0" w:color="auto"/>
        <w:left w:val="none" w:sz="0" w:space="0" w:color="auto"/>
        <w:bottom w:val="none" w:sz="0" w:space="0" w:color="auto"/>
        <w:right w:val="none" w:sz="0" w:space="0" w:color="auto"/>
      </w:divBdr>
    </w:div>
    <w:div w:id="61607905">
      <w:bodyDiv w:val="1"/>
      <w:marLeft w:val="0"/>
      <w:marRight w:val="0"/>
      <w:marTop w:val="0"/>
      <w:marBottom w:val="0"/>
      <w:divBdr>
        <w:top w:val="none" w:sz="0" w:space="0" w:color="auto"/>
        <w:left w:val="none" w:sz="0" w:space="0" w:color="auto"/>
        <w:bottom w:val="none" w:sz="0" w:space="0" w:color="auto"/>
        <w:right w:val="none" w:sz="0" w:space="0" w:color="auto"/>
      </w:divBdr>
    </w:div>
    <w:div w:id="64844640">
      <w:bodyDiv w:val="1"/>
      <w:marLeft w:val="0"/>
      <w:marRight w:val="0"/>
      <w:marTop w:val="0"/>
      <w:marBottom w:val="0"/>
      <w:divBdr>
        <w:top w:val="none" w:sz="0" w:space="0" w:color="auto"/>
        <w:left w:val="none" w:sz="0" w:space="0" w:color="auto"/>
        <w:bottom w:val="none" w:sz="0" w:space="0" w:color="auto"/>
        <w:right w:val="none" w:sz="0" w:space="0" w:color="auto"/>
      </w:divBdr>
    </w:div>
    <w:div w:id="667273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80375662">
      <w:bodyDiv w:val="1"/>
      <w:marLeft w:val="0"/>
      <w:marRight w:val="0"/>
      <w:marTop w:val="0"/>
      <w:marBottom w:val="0"/>
      <w:divBdr>
        <w:top w:val="none" w:sz="0" w:space="0" w:color="auto"/>
        <w:left w:val="none" w:sz="0" w:space="0" w:color="auto"/>
        <w:bottom w:val="none" w:sz="0" w:space="0" w:color="auto"/>
        <w:right w:val="none" w:sz="0" w:space="0" w:color="auto"/>
      </w:divBdr>
    </w:div>
    <w:div w:id="87123902">
      <w:bodyDiv w:val="1"/>
      <w:marLeft w:val="0"/>
      <w:marRight w:val="0"/>
      <w:marTop w:val="0"/>
      <w:marBottom w:val="0"/>
      <w:divBdr>
        <w:top w:val="none" w:sz="0" w:space="0" w:color="auto"/>
        <w:left w:val="none" w:sz="0" w:space="0" w:color="auto"/>
        <w:bottom w:val="none" w:sz="0" w:space="0" w:color="auto"/>
        <w:right w:val="none" w:sz="0" w:space="0" w:color="auto"/>
      </w:divBdr>
    </w:div>
    <w:div w:id="98646686">
      <w:bodyDiv w:val="1"/>
      <w:marLeft w:val="0"/>
      <w:marRight w:val="0"/>
      <w:marTop w:val="0"/>
      <w:marBottom w:val="0"/>
      <w:divBdr>
        <w:top w:val="none" w:sz="0" w:space="0" w:color="auto"/>
        <w:left w:val="none" w:sz="0" w:space="0" w:color="auto"/>
        <w:bottom w:val="none" w:sz="0" w:space="0" w:color="auto"/>
        <w:right w:val="none" w:sz="0" w:space="0" w:color="auto"/>
      </w:divBdr>
    </w:div>
    <w:div w:id="115833401">
      <w:bodyDiv w:val="1"/>
      <w:marLeft w:val="0"/>
      <w:marRight w:val="0"/>
      <w:marTop w:val="0"/>
      <w:marBottom w:val="0"/>
      <w:divBdr>
        <w:top w:val="none" w:sz="0" w:space="0" w:color="auto"/>
        <w:left w:val="none" w:sz="0" w:space="0" w:color="auto"/>
        <w:bottom w:val="none" w:sz="0" w:space="0" w:color="auto"/>
        <w:right w:val="none" w:sz="0" w:space="0" w:color="auto"/>
      </w:divBdr>
    </w:div>
    <w:div w:id="116417089">
      <w:bodyDiv w:val="1"/>
      <w:marLeft w:val="0"/>
      <w:marRight w:val="0"/>
      <w:marTop w:val="0"/>
      <w:marBottom w:val="0"/>
      <w:divBdr>
        <w:top w:val="none" w:sz="0" w:space="0" w:color="auto"/>
        <w:left w:val="none" w:sz="0" w:space="0" w:color="auto"/>
        <w:bottom w:val="none" w:sz="0" w:space="0" w:color="auto"/>
        <w:right w:val="none" w:sz="0" w:space="0" w:color="auto"/>
      </w:divBdr>
    </w:div>
    <w:div w:id="137692439">
      <w:bodyDiv w:val="1"/>
      <w:marLeft w:val="0"/>
      <w:marRight w:val="0"/>
      <w:marTop w:val="0"/>
      <w:marBottom w:val="0"/>
      <w:divBdr>
        <w:top w:val="none" w:sz="0" w:space="0" w:color="auto"/>
        <w:left w:val="none" w:sz="0" w:space="0" w:color="auto"/>
        <w:bottom w:val="none" w:sz="0" w:space="0" w:color="auto"/>
        <w:right w:val="none" w:sz="0" w:space="0" w:color="auto"/>
      </w:divBdr>
    </w:div>
    <w:div w:id="144706074">
      <w:bodyDiv w:val="1"/>
      <w:marLeft w:val="0"/>
      <w:marRight w:val="0"/>
      <w:marTop w:val="0"/>
      <w:marBottom w:val="0"/>
      <w:divBdr>
        <w:top w:val="none" w:sz="0" w:space="0" w:color="auto"/>
        <w:left w:val="none" w:sz="0" w:space="0" w:color="auto"/>
        <w:bottom w:val="none" w:sz="0" w:space="0" w:color="auto"/>
        <w:right w:val="none" w:sz="0" w:space="0" w:color="auto"/>
      </w:divBdr>
    </w:div>
    <w:div w:id="152139253">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71801970">
      <w:bodyDiv w:val="1"/>
      <w:marLeft w:val="0"/>
      <w:marRight w:val="0"/>
      <w:marTop w:val="0"/>
      <w:marBottom w:val="0"/>
      <w:divBdr>
        <w:top w:val="none" w:sz="0" w:space="0" w:color="auto"/>
        <w:left w:val="none" w:sz="0" w:space="0" w:color="auto"/>
        <w:bottom w:val="none" w:sz="0" w:space="0" w:color="auto"/>
        <w:right w:val="none" w:sz="0" w:space="0" w:color="auto"/>
      </w:divBdr>
    </w:div>
    <w:div w:id="175731850">
      <w:bodyDiv w:val="1"/>
      <w:marLeft w:val="0"/>
      <w:marRight w:val="0"/>
      <w:marTop w:val="0"/>
      <w:marBottom w:val="0"/>
      <w:divBdr>
        <w:top w:val="none" w:sz="0" w:space="0" w:color="auto"/>
        <w:left w:val="none" w:sz="0" w:space="0" w:color="auto"/>
        <w:bottom w:val="none" w:sz="0" w:space="0" w:color="auto"/>
        <w:right w:val="none" w:sz="0" w:space="0" w:color="auto"/>
      </w:divBdr>
    </w:div>
    <w:div w:id="192502351">
      <w:bodyDiv w:val="1"/>
      <w:marLeft w:val="0"/>
      <w:marRight w:val="0"/>
      <w:marTop w:val="0"/>
      <w:marBottom w:val="0"/>
      <w:divBdr>
        <w:top w:val="none" w:sz="0" w:space="0" w:color="auto"/>
        <w:left w:val="none" w:sz="0" w:space="0" w:color="auto"/>
        <w:bottom w:val="none" w:sz="0" w:space="0" w:color="auto"/>
        <w:right w:val="none" w:sz="0" w:space="0" w:color="auto"/>
      </w:divBdr>
    </w:div>
    <w:div w:id="211158562">
      <w:bodyDiv w:val="1"/>
      <w:marLeft w:val="0"/>
      <w:marRight w:val="0"/>
      <w:marTop w:val="0"/>
      <w:marBottom w:val="0"/>
      <w:divBdr>
        <w:top w:val="none" w:sz="0" w:space="0" w:color="auto"/>
        <w:left w:val="none" w:sz="0" w:space="0" w:color="auto"/>
        <w:bottom w:val="none" w:sz="0" w:space="0" w:color="auto"/>
        <w:right w:val="none" w:sz="0" w:space="0" w:color="auto"/>
      </w:divBdr>
    </w:div>
    <w:div w:id="234978017">
      <w:bodyDiv w:val="1"/>
      <w:marLeft w:val="0"/>
      <w:marRight w:val="0"/>
      <w:marTop w:val="0"/>
      <w:marBottom w:val="0"/>
      <w:divBdr>
        <w:top w:val="none" w:sz="0" w:space="0" w:color="auto"/>
        <w:left w:val="none" w:sz="0" w:space="0" w:color="auto"/>
        <w:bottom w:val="none" w:sz="0" w:space="0" w:color="auto"/>
        <w:right w:val="none" w:sz="0" w:space="0" w:color="auto"/>
      </w:divBdr>
    </w:div>
    <w:div w:id="238636147">
      <w:bodyDiv w:val="1"/>
      <w:marLeft w:val="0"/>
      <w:marRight w:val="0"/>
      <w:marTop w:val="0"/>
      <w:marBottom w:val="0"/>
      <w:divBdr>
        <w:top w:val="none" w:sz="0" w:space="0" w:color="auto"/>
        <w:left w:val="none" w:sz="0" w:space="0" w:color="auto"/>
        <w:bottom w:val="none" w:sz="0" w:space="0" w:color="auto"/>
        <w:right w:val="none" w:sz="0" w:space="0" w:color="auto"/>
      </w:divBdr>
    </w:div>
    <w:div w:id="247615305">
      <w:bodyDiv w:val="1"/>
      <w:marLeft w:val="0"/>
      <w:marRight w:val="0"/>
      <w:marTop w:val="0"/>
      <w:marBottom w:val="0"/>
      <w:divBdr>
        <w:top w:val="none" w:sz="0" w:space="0" w:color="auto"/>
        <w:left w:val="none" w:sz="0" w:space="0" w:color="auto"/>
        <w:bottom w:val="none" w:sz="0" w:space="0" w:color="auto"/>
        <w:right w:val="none" w:sz="0" w:space="0" w:color="auto"/>
      </w:divBdr>
    </w:div>
    <w:div w:id="255288326">
      <w:bodyDiv w:val="1"/>
      <w:marLeft w:val="0"/>
      <w:marRight w:val="0"/>
      <w:marTop w:val="0"/>
      <w:marBottom w:val="0"/>
      <w:divBdr>
        <w:top w:val="none" w:sz="0" w:space="0" w:color="auto"/>
        <w:left w:val="none" w:sz="0" w:space="0" w:color="auto"/>
        <w:bottom w:val="none" w:sz="0" w:space="0" w:color="auto"/>
        <w:right w:val="none" w:sz="0" w:space="0" w:color="auto"/>
      </w:divBdr>
    </w:div>
    <w:div w:id="258877505">
      <w:bodyDiv w:val="1"/>
      <w:marLeft w:val="0"/>
      <w:marRight w:val="0"/>
      <w:marTop w:val="0"/>
      <w:marBottom w:val="0"/>
      <w:divBdr>
        <w:top w:val="none" w:sz="0" w:space="0" w:color="auto"/>
        <w:left w:val="none" w:sz="0" w:space="0" w:color="auto"/>
        <w:bottom w:val="none" w:sz="0" w:space="0" w:color="auto"/>
        <w:right w:val="none" w:sz="0" w:space="0" w:color="auto"/>
      </w:divBdr>
    </w:div>
    <w:div w:id="259216202">
      <w:bodyDiv w:val="1"/>
      <w:marLeft w:val="0"/>
      <w:marRight w:val="0"/>
      <w:marTop w:val="0"/>
      <w:marBottom w:val="0"/>
      <w:divBdr>
        <w:top w:val="none" w:sz="0" w:space="0" w:color="auto"/>
        <w:left w:val="none" w:sz="0" w:space="0" w:color="auto"/>
        <w:bottom w:val="none" w:sz="0" w:space="0" w:color="auto"/>
        <w:right w:val="none" w:sz="0" w:space="0" w:color="auto"/>
      </w:divBdr>
    </w:div>
    <w:div w:id="263733452">
      <w:bodyDiv w:val="1"/>
      <w:marLeft w:val="0"/>
      <w:marRight w:val="0"/>
      <w:marTop w:val="0"/>
      <w:marBottom w:val="0"/>
      <w:divBdr>
        <w:top w:val="none" w:sz="0" w:space="0" w:color="auto"/>
        <w:left w:val="none" w:sz="0" w:space="0" w:color="auto"/>
        <w:bottom w:val="none" w:sz="0" w:space="0" w:color="auto"/>
        <w:right w:val="none" w:sz="0" w:space="0" w:color="auto"/>
      </w:divBdr>
    </w:div>
    <w:div w:id="266158457">
      <w:bodyDiv w:val="1"/>
      <w:marLeft w:val="0"/>
      <w:marRight w:val="0"/>
      <w:marTop w:val="0"/>
      <w:marBottom w:val="0"/>
      <w:divBdr>
        <w:top w:val="none" w:sz="0" w:space="0" w:color="auto"/>
        <w:left w:val="none" w:sz="0" w:space="0" w:color="auto"/>
        <w:bottom w:val="none" w:sz="0" w:space="0" w:color="auto"/>
        <w:right w:val="none" w:sz="0" w:space="0" w:color="auto"/>
      </w:divBdr>
    </w:div>
    <w:div w:id="269170473">
      <w:bodyDiv w:val="1"/>
      <w:marLeft w:val="0"/>
      <w:marRight w:val="0"/>
      <w:marTop w:val="0"/>
      <w:marBottom w:val="0"/>
      <w:divBdr>
        <w:top w:val="none" w:sz="0" w:space="0" w:color="auto"/>
        <w:left w:val="none" w:sz="0" w:space="0" w:color="auto"/>
        <w:bottom w:val="none" w:sz="0" w:space="0" w:color="auto"/>
        <w:right w:val="none" w:sz="0" w:space="0" w:color="auto"/>
      </w:divBdr>
    </w:div>
    <w:div w:id="285501174">
      <w:bodyDiv w:val="1"/>
      <w:marLeft w:val="0"/>
      <w:marRight w:val="0"/>
      <w:marTop w:val="0"/>
      <w:marBottom w:val="0"/>
      <w:divBdr>
        <w:top w:val="none" w:sz="0" w:space="0" w:color="auto"/>
        <w:left w:val="none" w:sz="0" w:space="0" w:color="auto"/>
        <w:bottom w:val="none" w:sz="0" w:space="0" w:color="auto"/>
        <w:right w:val="none" w:sz="0" w:space="0" w:color="auto"/>
      </w:divBdr>
    </w:div>
    <w:div w:id="292952785">
      <w:bodyDiv w:val="1"/>
      <w:marLeft w:val="0"/>
      <w:marRight w:val="0"/>
      <w:marTop w:val="0"/>
      <w:marBottom w:val="0"/>
      <w:divBdr>
        <w:top w:val="none" w:sz="0" w:space="0" w:color="auto"/>
        <w:left w:val="none" w:sz="0" w:space="0" w:color="auto"/>
        <w:bottom w:val="none" w:sz="0" w:space="0" w:color="auto"/>
        <w:right w:val="none" w:sz="0" w:space="0" w:color="auto"/>
      </w:divBdr>
    </w:div>
    <w:div w:id="293027066">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879565">
      <w:bodyDiv w:val="1"/>
      <w:marLeft w:val="0"/>
      <w:marRight w:val="0"/>
      <w:marTop w:val="0"/>
      <w:marBottom w:val="0"/>
      <w:divBdr>
        <w:top w:val="none" w:sz="0" w:space="0" w:color="auto"/>
        <w:left w:val="none" w:sz="0" w:space="0" w:color="auto"/>
        <w:bottom w:val="none" w:sz="0" w:space="0" w:color="auto"/>
        <w:right w:val="none" w:sz="0" w:space="0" w:color="auto"/>
      </w:divBdr>
    </w:div>
    <w:div w:id="300772002">
      <w:bodyDiv w:val="1"/>
      <w:marLeft w:val="0"/>
      <w:marRight w:val="0"/>
      <w:marTop w:val="0"/>
      <w:marBottom w:val="0"/>
      <w:divBdr>
        <w:top w:val="none" w:sz="0" w:space="0" w:color="auto"/>
        <w:left w:val="none" w:sz="0" w:space="0" w:color="auto"/>
        <w:bottom w:val="none" w:sz="0" w:space="0" w:color="auto"/>
        <w:right w:val="none" w:sz="0" w:space="0" w:color="auto"/>
      </w:divBdr>
    </w:div>
    <w:div w:id="305279805">
      <w:bodyDiv w:val="1"/>
      <w:marLeft w:val="0"/>
      <w:marRight w:val="0"/>
      <w:marTop w:val="0"/>
      <w:marBottom w:val="0"/>
      <w:divBdr>
        <w:top w:val="none" w:sz="0" w:space="0" w:color="auto"/>
        <w:left w:val="none" w:sz="0" w:space="0" w:color="auto"/>
        <w:bottom w:val="none" w:sz="0" w:space="0" w:color="auto"/>
        <w:right w:val="none" w:sz="0" w:space="0" w:color="auto"/>
      </w:divBdr>
    </w:div>
    <w:div w:id="311325567">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16302358">
      <w:bodyDiv w:val="1"/>
      <w:marLeft w:val="0"/>
      <w:marRight w:val="0"/>
      <w:marTop w:val="0"/>
      <w:marBottom w:val="0"/>
      <w:divBdr>
        <w:top w:val="none" w:sz="0" w:space="0" w:color="auto"/>
        <w:left w:val="none" w:sz="0" w:space="0" w:color="auto"/>
        <w:bottom w:val="none" w:sz="0" w:space="0" w:color="auto"/>
        <w:right w:val="none" w:sz="0" w:space="0" w:color="auto"/>
      </w:divBdr>
    </w:div>
    <w:div w:id="316618406">
      <w:bodyDiv w:val="1"/>
      <w:marLeft w:val="0"/>
      <w:marRight w:val="0"/>
      <w:marTop w:val="0"/>
      <w:marBottom w:val="0"/>
      <w:divBdr>
        <w:top w:val="none" w:sz="0" w:space="0" w:color="auto"/>
        <w:left w:val="none" w:sz="0" w:space="0" w:color="auto"/>
        <w:bottom w:val="none" w:sz="0" w:space="0" w:color="auto"/>
        <w:right w:val="none" w:sz="0" w:space="0" w:color="auto"/>
      </w:divBdr>
    </w:div>
    <w:div w:id="325784700">
      <w:bodyDiv w:val="1"/>
      <w:marLeft w:val="0"/>
      <w:marRight w:val="0"/>
      <w:marTop w:val="0"/>
      <w:marBottom w:val="0"/>
      <w:divBdr>
        <w:top w:val="none" w:sz="0" w:space="0" w:color="auto"/>
        <w:left w:val="none" w:sz="0" w:space="0" w:color="auto"/>
        <w:bottom w:val="none" w:sz="0" w:space="0" w:color="auto"/>
        <w:right w:val="none" w:sz="0" w:space="0" w:color="auto"/>
      </w:divBdr>
    </w:div>
    <w:div w:id="334311822">
      <w:bodyDiv w:val="1"/>
      <w:marLeft w:val="0"/>
      <w:marRight w:val="0"/>
      <w:marTop w:val="0"/>
      <w:marBottom w:val="0"/>
      <w:divBdr>
        <w:top w:val="none" w:sz="0" w:space="0" w:color="auto"/>
        <w:left w:val="none" w:sz="0" w:space="0" w:color="auto"/>
        <w:bottom w:val="none" w:sz="0" w:space="0" w:color="auto"/>
        <w:right w:val="none" w:sz="0" w:space="0" w:color="auto"/>
      </w:divBdr>
    </w:div>
    <w:div w:id="339356823">
      <w:bodyDiv w:val="1"/>
      <w:marLeft w:val="0"/>
      <w:marRight w:val="0"/>
      <w:marTop w:val="0"/>
      <w:marBottom w:val="0"/>
      <w:divBdr>
        <w:top w:val="none" w:sz="0" w:space="0" w:color="auto"/>
        <w:left w:val="none" w:sz="0" w:space="0" w:color="auto"/>
        <w:bottom w:val="none" w:sz="0" w:space="0" w:color="auto"/>
        <w:right w:val="none" w:sz="0" w:space="0" w:color="auto"/>
      </w:divBdr>
    </w:div>
    <w:div w:id="344018028">
      <w:bodyDiv w:val="1"/>
      <w:marLeft w:val="0"/>
      <w:marRight w:val="0"/>
      <w:marTop w:val="0"/>
      <w:marBottom w:val="0"/>
      <w:divBdr>
        <w:top w:val="none" w:sz="0" w:space="0" w:color="auto"/>
        <w:left w:val="none" w:sz="0" w:space="0" w:color="auto"/>
        <w:bottom w:val="none" w:sz="0" w:space="0" w:color="auto"/>
        <w:right w:val="none" w:sz="0" w:space="0" w:color="auto"/>
      </w:divBdr>
    </w:div>
    <w:div w:id="351303415">
      <w:bodyDiv w:val="1"/>
      <w:marLeft w:val="0"/>
      <w:marRight w:val="0"/>
      <w:marTop w:val="0"/>
      <w:marBottom w:val="0"/>
      <w:divBdr>
        <w:top w:val="none" w:sz="0" w:space="0" w:color="auto"/>
        <w:left w:val="none" w:sz="0" w:space="0" w:color="auto"/>
        <w:bottom w:val="none" w:sz="0" w:space="0" w:color="auto"/>
        <w:right w:val="none" w:sz="0" w:space="0" w:color="auto"/>
      </w:divBdr>
    </w:div>
    <w:div w:id="352416313">
      <w:bodyDiv w:val="1"/>
      <w:marLeft w:val="0"/>
      <w:marRight w:val="0"/>
      <w:marTop w:val="0"/>
      <w:marBottom w:val="0"/>
      <w:divBdr>
        <w:top w:val="none" w:sz="0" w:space="0" w:color="auto"/>
        <w:left w:val="none" w:sz="0" w:space="0" w:color="auto"/>
        <w:bottom w:val="none" w:sz="0" w:space="0" w:color="auto"/>
        <w:right w:val="none" w:sz="0" w:space="0" w:color="auto"/>
      </w:divBdr>
    </w:div>
    <w:div w:id="359859809">
      <w:bodyDiv w:val="1"/>
      <w:marLeft w:val="0"/>
      <w:marRight w:val="0"/>
      <w:marTop w:val="0"/>
      <w:marBottom w:val="0"/>
      <w:divBdr>
        <w:top w:val="none" w:sz="0" w:space="0" w:color="auto"/>
        <w:left w:val="none" w:sz="0" w:space="0" w:color="auto"/>
        <w:bottom w:val="none" w:sz="0" w:space="0" w:color="auto"/>
        <w:right w:val="none" w:sz="0" w:space="0" w:color="auto"/>
      </w:divBdr>
    </w:div>
    <w:div w:id="360790937">
      <w:bodyDiv w:val="1"/>
      <w:marLeft w:val="0"/>
      <w:marRight w:val="0"/>
      <w:marTop w:val="0"/>
      <w:marBottom w:val="0"/>
      <w:divBdr>
        <w:top w:val="none" w:sz="0" w:space="0" w:color="auto"/>
        <w:left w:val="none" w:sz="0" w:space="0" w:color="auto"/>
        <w:bottom w:val="none" w:sz="0" w:space="0" w:color="auto"/>
        <w:right w:val="none" w:sz="0" w:space="0" w:color="auto"/>
      </w:divBdr>
    </w:div>
    <w:div w:id="360859893">
      <w:bodyDiv w:val="1"/>
      <w:marLeft w:val="0"/>
      <w:marRight w:val="0"/>
      <w:marTop w:val="0"/>
      <w:marBottom w:val="0"/>
      <w:divBdr>
        <w:top w:val="none" w:sz="0" w:space="0" w:color="auto"/>
        <w:left w:val="none" w:sz="0" w:space="0" w:color="auto"/>
        <w:bottom w:val="none" w:sz="0" w:space="0" w:color="auto"/>
        <w:right w:val="none" w:sz="0" w:space="0" w:color="auto"/>
      </w:divBdr>
    </w:div>
    <w:div w:id="366368560">
      <w:bodyDiv w:val="1"/>
      <w:marLeft w:val="0"/>
      <w:marRight w:val="0"/>
      <w:marTop w:val="0"/>
      <w:marBottom w:val="0"/>
      <w:divBdr>
        <w:top w:val="none" w:sz="0" w:space="0" w:color="auto"/>
        <w:left w:val="none" w:sz="0" w:space="0" w:color="auto"/>
        <w:bottom w:val="none" w:sz="0" w:space="0" w:color="auto"/>
        <w:right w:val="none" w:sz="0" w:space="0" w:color="auto"/>
      </w:divBdr>
    </w:div>
    <w:div w:id="370498380">
      <w:bodyDiv w:val="1"/>
      <w:marLeft w:val="0"/>
      <w:marRight w:val="0"/>
      <w:marTop w:val="0"/>
      <w:marBottom w:val="0"/>
      <w:divBdr>
        <w:top w:val="none" w:sz="0" w:space="0" w:color="auto"/>
        <w:left w:val="none" w:sz="0" w:space="0" w:color="auto"/>
        <w:bottom w:val="none" w:sz="0" w:space="0" w:color="auto"/>
        <w:right w:val="none" w:sz="0" w:space="0" w:color="auto"/>
      </w:divBdr>
    </w:div>
    <w:div w:id="377514241">
      <w:bodyDiv w:val="1"/>
      <w:marLeft w:val="0"/>
      <w:marRight w:val="0"/>
      <w:marTop w:val="0"/>
      <w:marBottom w:val="0"/>
      <w:divBdr>
        <w:top w:val="none" w:sz="0" w:space="0" w:color="auto"/>
        <w:left w:val="none" w:sz="0" w:space="0" w:color="auto"/>
        <w:bottom w:val="none" w:sz="0" w:space="0" w:color="auto"/>
        <w:right w:val="none" w:sz="0" w:space="0" w:color="auto"/>
      </w:divBdr>
    </w:div>
    <w:div w:id="386032147">
      <w:bodyDiv w:val="1"/>
      <w:marLeft w:val="0"/>
      <w:marRight w:val="0"/>
      <w:marTop w:val="0"/>
      <w:marBottom w:val="0"/>
      <w:divBdr>
        <w:top w:val="none" w:sz="0" w:space="0" w:color="auto"/>
        <w:left w:val="none" w:sz="0" w:space="0" w:color="auto"/>
        <w:bottom w:val="none" w:sz="0" w:space="0" w:color="auto"/>
        <w:right w:val="none" w:sz="0" w:space="0" w:color="auto"/>
      </w:divBdr>
    </w:div>
    <w:div w:id="391001056">
      <w:bodyDiv w:val="1"/>
      <w:marLeft w:val="0"/>
      <w:marRight w:val="0"/>
      <w:marTop w:val="0"/>
      <w:marBottom w:val="0"/>
      <w:divBdr>
        <w:top w:val="none" w:sz="0" w:space="0" w:color="auto"/>
        <w:left w:val="none" w:sz="0" w:space="0" w:color="auto"/>
        <w:bottom w:val="none" w:sz="0" w:space="0" w:color="auto"/>
        <w:right w:val="none" w:sz="0" w:space="0" w:color="auto"/>
      </w:divBdr>
    </w:div>
    <w:div w:id="403380917">
      <w:bodyDiv w:val="1"/>
      <w:marLeft w:val="0"/>
      <w:marRight w:val="0"/>
      <w:marTop w:val="0"/>
      <w:marBottom w:val="0"/>
      <w:divBdr>
        <w:top w:val="none" w:sz="0" w:space="0" w:color="auto"/>
        <w:left w:val="none" w:sz="0" w:space="0" w:color="auto"/>
        <w:bottom w:val="none" w:sz="0" w:space="0" w:color="auto"/>
        <w:right w:val="none" w:sz="0" w:space="0" w:color="auto"/>
      </w:divBdr>
    </w:div>
    <w:div w:id="406807631">
      <w:bodyDiv w:val="1"/>
      <w:marLeft w:val="0"/>
      <w:marRight w:val="0"/>
      <w:marTop w:val="0"/>
      <w:marBottom w:val="0"/>
      <w:divBdr>
        <w:top w:val="none" w:sz="0" w:space="0" w:color="auto"/>
        <w:left w:val="none" w:sz="0" w:space="0" w:color="auto"/>
        <w:bottom w:val="none" w:sz="0" w:space="0" w:color="auto"/>
        <w:right w:val="none" w:sz="0" w:space="0" w:color="auto"/>
      </w:divBdr>
    </w:div>
    <w:div w:id="424690152">
      <w:bodyDiv w:val="1"/>
      <w:marLeft w:val="0"/>
      <w:marRight w:val="0"/>
      <w:marTop w:val="0"/>
      <w:marBottom w:val="0"/>
      <w:divBdr>
        <w:top w:val="none" w:sz="0" w:space="0" w:color="auto"/>
        <w:left w:val="none" w:sz="0" w:space="0" w:color="auto"/>
        <w:bottom w:val="none" w:sz="0" w:space="0" w:color="auto"/>
        <w:right w:val="none" w:sz="0" w:space="0" w:color="auto"/>
      </w:divBdr>
    </w:div>
    <w:div w:id="426846887">
      <w:bodyDiv w:val="1"/>
      <w:marLeft w:val="0"/>
      <w:marRight w:val="0"/>
      <w:marTop w:val="0"/>
      <w:marBottom w:val="0"/>
      <w:divBdr>
        <w:top w:val="none" w:sz="0" w:space="0" w:color="auto"/>
        <w:left w:val="none" w:sz="0" w:space="0" w:color="auto"/>
        <w:bottom w:val="none" w:sz="0" w:space="0" w:color="auto"/>
        <w:right w:val="none" w:sz="0" w:space="0" w:color="auto"/>
      </w:divBdr>
    </w:div>
    <w:div w:id="434135422">
      <w:bodyDiv w:val="1"/>
      <w:marLeft w:val="0"/>
      <w:marRight w:val="0"/>
      <w:marTop w:val="0"/>
      <w:marBottom w:val="0"/>
      <w:divBdr>
        <w:top w:val="none" w:sz="0" w:space="0" w:color="auto"/>
        <w:left w:val="none" w:sz="0" w:space="0" w:color="auto"/>
        <w:bottom w:val="none" w:sz="0" w:space="0" w:color="auto"/>
        <w:right w:val="none" w:sz="0" w:space="0" w:color="auto"/>
      </w:divBdr>
    </w:div>
    <w:div w:id="436753727">
      <w:bodyDiv w:val="1"/>
      <w:marLeft w:val="0"/>
      <w:marRight w:val="0"/>
      <w:marTop w:val="0"/>
      <w:marBottom w:val="0"/>
      <w:divBdr>
        <w:top w:val="none" w:sz="0" w:space="0" w:color="auto"/>
        <w:left w:val="none" w:sz="0" w:space="0" w:color="auto"/>
        <w:bottom w:val="none" w:sz="0" w:space="0" w:color="auto"/>
        <w:right w:val="none" w:sz="0" w:space="0" w:color="auto"/>
      </w:divBdr>
    </w:div>
    <w:div w:id="445125703">
      <w:bodyDiv w:val="1"/>
      <w:marLeft w:val="0"/>
      <w:marRight w:val="0"/>
      <w:marTop w:val="0"/>
      <w:marBottom w:val="0"/>
      <w:divBdr>
        <w:top w:val="none" w:sz="0" w:space="0" w:color="auto"/>
        <w:left w:val="none" w:sz="0" w:space="0" w:color="auto"/>
        <w:bottom w:val="none" w:sz="0" w:space="0" w:color="auto"/>
        <w:right w:val="none" w:sz="0" w:space="0" w:color="auto"/>
      </w:divBdr>
    </w:div>
    <w:div w:id="456682937">
      <w:bodyDiv w:val="1"/>
      <w:marLeft w:val="0"/>
      <w:marRight w:val="0"/>
      <w:marTop w:val="0"/>
      <w:marBottom w:val="0"/>
      <w:divBdr>
        <w:top w:val="none" w:sz="0" w:space="0" w:color="auto"/>
        <w:left w:val="none" w:sz="0" w:space="0" w:color="auto"/>
        <w:bottom w:val="none" w:sz="0" w:space="0" w:color="auto"/>
        <w:right w:val="none" w:sz="0" w:space="0" w:color="auto"/>
      </w:divBdr>
      <w:divsChild>
        <w:div w:id="543372389">
          <w:marLeft w:val="450"/>
          <w:marRight w:val="0"/>
          <w:marTop w:val="0"/>
          <w:marBottom w:val="0"/>
          <w:divBdr>
            <w:top w:val="none" w:sz="0" w:space="0" w:color="auto"/>
            <w:left w:val="none" w:sz="0" w:space="0" w:color="auto"/>
            <w:bottom w:val="none" w:sz="0" w:space="0" w:color="auto"/>
            <w:right w:val="none" w:sz="0" w:space="0" w:color="auto"/>
          </w:divBdr>
        </w:div>
      </w:divsChild>
    </w:div>
    <w:div w:id="467548406">
      <w:bodyDiv w:val="1"/>
      <w:marLeft w:val="0"/>
      <w:marRight w:val="0"/>
      <w:marTop w:val="0"/>
      <w:marBottom w:val="0"/>
      <w:divBdr>
        <w:top w:val="none" w:sz="0" w:space="0" w:color="auto"/>
        <w:left w:val="none" w:sz="0" w:space="0" w:color="auto"/>
        <w:bottom w:val="none" w:sz="0" w:space="0" w:color="auto"/>
        <w:right w:val="none" w:sz="0" w:space="0" w:color="auto"/>
      </w:divBdr>
    </w:div>
    <w:div w:id="478303055">
      <w:bodyDiv w:val="1"/>
      <w:marLeft w:val="0"/>
      <w:marRight w:val="0"/>
      <w:marTop w:val="0"/>
      <w:marBottom w:val="0"/>
      <w:divBdr>
        <w:top w:val="none" w:sz="0" w:space="0" w:color="auto"/>
        <w:left w:val="none" w:sz="0" w:space="0" w:color="auto"/>
        <w:bottom w:val="none" w:sz="0" w:space="0" w:color="auto"/>
        <w:right w:val="none" w:sz="0" w:space="0" w:color="auto"/>
      </w:divBdr>
    </w:div>
    <w:div w:id="481166983">
      <w:bodyDiv w:val="1"/>
      <w:marLeft w:val="0"/>
      <w:marRight w:val="0"/>
      <w:marTop w:val="0"/>
      <w:marBottom w:val="0"/>
      <w:divBdr>
        <w:top w:val="none" w:sz="0" w:space="0" w:color="auto"/>
        <w:left w:val="none" w:sz="0" w:space="0" w:color="auto"/>
        <w:bottom w:val="none" w:sz="0" w:space="0" w:color="auto"/>
        <w:right w:val="none" w:sz="0" w:space="0" w:color="auto"/>
      </w:divBdr>
    </w:div>
    <w:div w:id="486678157">
      <w:bodyDiv w:val="1"/>
      <w:marLeft w:val="0"/>
      <w:marRight w:val="0"/>
      <w:marTop w:val="0"/>
      <w:marBottom w:val="0"/>
      <w:divBdr>
        <w:top w:val="none" w:sz="0" w:space="0" w:color="auto"/>
        <w:left w:val="none" w:sz="0" w:space="0" w:color="auto"/>
        <w:bottom w:val="none" w:sz="0" w:space="0" w:color="auto"/>
        <w:right w:val="none" w:sz="0" w:space="0" w:color="auto"/>
      </w:divBdr>
    </w:div>
    <w:div w:id="489249630">
      <w:bodyDiv w:val="1"/>
      <w:marLeft w:val="0"/>
      <w:marRight w:val="0"/>
      <w:marTop w:val="0"/>
      <w:marBottom w:val="0"/>
      <w:divBdr>
        <w:top w:val="none" w:sz="0" w:space="0" w:color="auto"/>
        <w:left w:val="none" w:sz="0" w:space="0" w:color="auto"/>
        <w:bottom w:val="none" w:sz="0" w:space="0" w:color="auto"/>
        <w:right w:val="none" w:sz="0" w:space="0" w:color="auto"/>
      </w:divBdr>
    </w:div>
    <w:div w:id="490216344">
      <w:bodyDiv w:val="1"/>
      <w:marLeft w:val="0"/>
      <w:marRight w:val="0"/>
      <w:marTop w:val="0"/>
      <w:marBottom w:val="0"/>
      <w:divBdr>
        <w:top w:val="none" w:sz="0" w:space="0" w:color="auto"/>
        <w:left w:val="none" w:sz="0" w:space="0" w:color="auto"/>
        <w:bottom w:val="none" w:sz="0" w:space="0" w:color="auto"/>
        <w:right w:val="none" w:sz="0" w:space="0" w:color="auto"/>
      </w:divBdr>
    </w:div>
    <w:div w:id="495461710">
      <w:bodyDiv w:val="1"/>
      <w:marLeft w:val="0"/>
      <w:marRight w:val="0"/>
      <w:marTop w:val="0"/>
      <w:marBottom w:val="0"/>
      <w:divBdr>
        <w:top w:val="none" w:sz="0" w:space="0" w:color="auto"/>
        <w:left w:val="none" w:sz="0" w:space="0" w:color="auto"/>
        <w:bottom w:val="none" w:sz="0" w:space="0" w:color="auto"/>
        <w:right w:val="none" w:sz="0" w:space="0" w:color="auto"/>
      </w:divBdr>
    </w:div>
    <w:div w:id="499736208">
      <w:bodyDiv w:val="1"/>
      <w:marLeft w:val="0"/>
      <w:marRight w:val="0"/>
      <w:marTop w:val="0"/>
      <w:marBottom w:val="0"/>
      <w:divBdr>
        <w:top w:val="none" w:sz="0" w:space="0" w:color="auto"/>
        <w:left w:val="none" w:sz="0" w:space="0" w:color="auto"/>
        <w:bottom w:val="none" w:sz="0" w:space="0" w:color="auto"/>
        <w:right w:val="none" w:sz="0" w:space="0" w:color="auto"/>
      </w:divBdr>
    </w:div>
    <w:div w:id="501629060">
      <w:bodyDiv w:val="1"/>
      <w:marLeft w:val="0"/>
      <w:marRight w:val="0"/>
      <w:marTop w:val="0"/>
      <w:marBottom w:val="0"/>
      <w:divBdr>
        <w:top w:val="none" w:sz="0" w:space="0" w:color="auto"/>
        <w:left w:val="none" w:sz="0" w:space="0" w:color="auto"/>
        <w:bottom w:val="none" w:sz="0" w:space="0" w:color="auto"/>
        <w:right w:val="none" w:sz="0" w:space="0" w:color="auto"/>
      </w:divBdr>
    </w:div>
    <w:div w:id="505829407">
      <w:bodyDiv w:val="1"/>
      <w:marLeft w:val="0"/>
      <w:marRight w:val="0"/>
      <w:marTop w:val="0"/>
      <w:marBottom w:val="0"/>
      <w:divBdr>
        <w:top w:val="none" w:sz="0" w:space="0" w:color="auto"/>
        <w:left w:val="none" w:sz="0" w:space="0" w:color="auto"/>
        <w:bottom w:val="none" w:sz="0" w:space="0" w:color="auto"/>
        <w:right w:val="none" w:sz="0" w:space="0" w:color="auto"/>
      </w:divBdr>
    </w:div>
    <w:div w:id="517696135">
      <w:bodyDiv w:val="1"/>
      <w:marLeft w:val="0"/>
      <w:marRight w:val="0"/>
      <w:marTop w:val="0"/>
      <w:marBottom w:val="0"/>
      <w:divBdr>
        <w:top w:val="none" w:sz="0" w:space="0" w:color="auto"/>
        <w:left w:val="none" w:sz="0" w:space="0" w:color="auto"/>
        <w:bottom w:val="none" w:sz="0" w:space="0" w:color="auto"/>
        <w:right w:val="none" w:sz="0" w:space="0" w:color="auto"/>
      </w:divBdr>
    </w:div>
    <w:div w:id="519010605">
      <w:bodyDiv w:val="1"/>
      <w:marLeft w:val="0"/>
      <w:marRight w:val="0"/>
      <w:marTop w:val="0"/>
      <w:marBottom w:val="0"/>
      <w:divBdr>
        <w:top w:val="none" w:sz="0" w:space="0" w:color="auto"/>
        <w:left w:val="none" w:sz="0" w:space="0" w:color="auto"/>
        <w:bottom w:val="none" w:sz="0" w:space="0" w:color="auto"/>
        <w:right w:val="none" w:sz="0" w:space="0" w:color="auto"/>
      </w:divBdr>
    </w:div>
    <w:div w:id="523372101">
      <w:bodyDiv w:val="1"/>
      <w:marLeft w:val="0"/>
      <w:marRight w:val="0"/>
      <w:marTop w:val="0"/>
      <w:marBottom w:val="0"/>
      <w:divBdr>
        <w:top w:val="none" w:sz="0" w:space="0" w:color="auto"/>
        <w:left w:val="none" w:sz="0" w:space="0" w:color="auto"/>
        <w:bottom w:val="none" w:sz="0" w:space="0" w:color="auto"/>
        <w:right w:val="none" w:sz="0" w:space="0" w:color="auto"/>
      </w:divBdr>
    </w:div>
    <w:div w:id="523981557">
      <w:bodyDiv w:val="1"/>
      <w:marLeft w:val="0"/>
      <w:marRight w:val="0"/>
      <w:marTop w:val="0"/>
      <w:marBottom w:val="0"/>
      <w:divBdr>
        <w:top w:val="none" w:sz="0" w:space="0" w:color="auto"/>
        <w:left w:val="none" w:sz="0" w:space="0" w:color="auto"/>
        <w:bottom w:val="none" w:sz="0" w:space="0" w:color="auto"/>
        <w:right w:val="none" w:sz="0" w:space="0" w:color="auto"/>
      </w:divBdr>
    </w:div>
    <w:div w:id="525096425">
      <w:bodyDiv w:val="1"/>
      <w:marLeft w:val="0"/>
      <w:marRight w:val="0"/>
      <w:marTop w:val="0"/>
      <w:marBottom w:val="0"/>
      <w:divBdr>
        <w:top w:val="none" w:sz="0" w:space="0" w:color="auto"/>
        <w:left w:val="none" w:sz="0" w:space="0" w:color="auto"/>
        <w:bottom w:val="none" w:sz="0" w:space="0" w:color="auto"/>
        <w:right w:val="none" w:sz="0" w:space="0" w:color="auto"/>
      </w:divBdr>
    </w:div>
    <w:div w:id="564537369">
      <w:bodyDiv w:val="1"/>
      <w:marLeft w:val="0"/>
      <w:marRight w:val="0"/>
      <w:marTop w:val="0"/>
      <w:marBottom w:val="0"/>
      <w:divBdr>
        <w:top w:val="none" w:sz="0" w:space="0" w:color="auto"/>
        <w:left w:val="none" w:sz="0" w:space="0" w:color="auto"/>
        <w:bottom w:val="none" w:sz="0" w:space="0" w:color="auto"/>
        <w:right w:val="none" w:sz="0" w:space="0" w:color="auto"/>
      </w:divBdr>
    </w:div>
    <w:div w:id="573583964">
      <w:bodyDiv w:val="1"/>
      <w:marLeft w:val="0"/>
      <w:marRight w:val="0"/>
      <w:marTop w:val="0"/>
      <w:marBottom w:val="0"/>
      <w:divBdr>
        <w:top w:val="none" w:sz="0" w:space="0" w:color="auto"/>
        <w:left w:val="none" w:sz="0" w:space="0" w:color="auto"/>
        <w:bottom w:val="none" w:sz="0" w:space="0" w:color="auto"/>
        <w:right w:val="none" w:sz="0" w:space="0" w:color="auto"/>
      </w:divBdr>
    </w:div>
    <w:div w:id="592200701">
      <w:bodyDiv w:val="1"/>
      <w:marLeft w:val="0"/>
      <w:marRight w:val="0"/>
      <w:marTop w:val="0"/>
      <w:marBottom w:val="0"/>
      <w:divBdr>
        <w:top w:val="none" w:sz="0" w:space="0" w:color="auto"/>
        <w:left w:val="none" w:sz="0" w:space="0" w:color="auto"/>
        <w:bottom w:val="none" w:sz="0" w:space="0" w:color="auto"/>
        <w:right w:val="none" w:sz="0" w:space="0" w:color="auto"/>
      </w:divBdr>
    </w:div>
    <w:div w:id="596521030">
      <w:bodyDiv w:val="1"/>
      <w:marLeft w:val="0"/>
      <w:marRight w:val="0"/>
      <w:marTop w:val="0"/>
      <w:marBottom w:val="0"/>
      <w:divBdr>
        <w:top w:val="none" w:sz="0" w:space="0" w:color="auto"/>
        <w:left w:val="none" w:sz="0" w:space="0" w:color="auto"/>
        <w:bottom w:val="none" w:sz="0" w:space="0" w:color="auto"/>
        <w:right w:val="none" w:sz="0" w:space="0" w:color="auto"/>
      </w:divBdr>
    </w:div>
    <w:div w:id="598105489">
      <w:bodyDiv w:val="1"/>
      <w:marLeft w:val="0"/>
      <w:marRight w:val="0"/>
      <w:marTop w:val="0"/>
      <w:marBottom w:val="0"/>
      <w:divBdr>
        <w:top w:val="none" w:sz="0" w:space="0" w:color="auto"/>
        <w:left w:val="none" w:sz="0" w:space="0" w:color="auto"/>
        <w:bottom w:val="none" w:sz="0" w:space="0" w:color="auto"/>
        <w:right w:val="none" w:sz="0" w:space="0" w:color="auto"/>
      </w:divBdr>
    </w:div>
    <w:div w:id="599682432">
      <w:bodyDiv w:val="1"/>
      <w:marLeft w:val="0"/>
      <w:marRight w:val="0"/>
      <w:marTop w:val="0"/>
      <w:marBottom w:val="0"/>
      <w:divBdr>
        <w:top w:val="none" w:sz="0" w:space="0" w:color="auto"/>
        <w:left w:val="none" w:sz="0" w:space="0" w:color="auto"/>
        <w:bottom w:val="none" w:sz="0" w:space="0" w:color="auto"/>
        <w:right w:val="none" w:sz="0" w:space="0" w:color="auto"/>
      </w:divBdr>
    </w:div>
    <w:div w:id="621957212">
      <w:bodyDiv w:val="1"/>
      <w:marLeft w:val="0"/>
      <w:marRight w:val="0"/>
      <w:marTop w:val="0"/>
      <w:marBottom w:val="0"/>
      <w:divBdr>
        <w:top w:val="none" w:sz="0" w:space="0" w:color="auto"/>
        <w:left w:val="none" w:sz="0" w:space="0" w:color="auto"/>
        <w:bottom w:val="none" w:sz="0" w:space="0" w:color="auto"/>
        <w:right w:val="none" w:sz="0" w:space="0" w:color="auto"/>
      </w:divBdr>
    </w:div>
    <w:div w:id="627668626">
      <w:bodyDiv w:val="1"/>
      <w:marLeft w:val="0"/>
      <w:marRight w:val="0"/>
      <w:marTop w:val="0"/>
      <w:marBottom w:val="0"/>
      <w:divBdr>
        <w:top w:val="none" w:sz="0" w:space="0" w:color="auto"/>
        <w:left w:val="none" w:sz="0" w:space="0" w:color="auto"/>
        <w:bottom w:val="none" w:sz="0" w:space="0" w:color="auto"/>
        <w:right w:val="none" w:sz="0" w:space="0" w:color="auto"/>
      </w:divBdr>
    </w:div>
    <w:div w:id="634219149">
      <w:bodyDiv w:val="1"/>
      <w:marLeft w:val="0"/>
      <w:marRight w:val="0"/>
      <w:marTop w:val="0"/>
      <w:marBottom w:val="0"/>
      <w:divBdr>
        <w:top w:val="none" w:sz="0" w:space="0" w:color="auto"/>
        <w:left w:val="none" w:sz="0" w:space="0" w:color="auto"/>
        <w:bottom w:val="none" w:sz="0" w:space="0" w:color="auto"/>
        <w:right w:val="none" w:sz="0" w:space="0" w:color="auto"/>
      </w:divBdr>
    </w:div>
    <w:div w:id="635984941">
      <w:bodyDiv w:val="1"/>
      <w:marLeft w:val="0"/>
      <w:marRight w:val="0"/>
      <w:marTop w:val="0"/>
      <w:marBottom w:val="0"/>
      <w:divBdr>
        <w:top w:val="none" w:sz="0" w:space="0" w:color="auto"/>
        <w:left w:val="none" w:sz="0" w:space="0" w:color="auto"/>
        <w:bottom w:val="none" w:sz="0" w:space="0" w:color="auto"/>
        <w:right w:val="none" w:sz="0" w:space="0" w:color="auto"/>
      </w:divBdr>
    </w:div>
    <w:div w:id="643236858">
      <w:bodyDiv w:val="1"/>
      <w:marLeft w:val="0"/>
      <w:marRight w:val="0"/>
      <w:marTop w:val="0"/>
      <w:marBottom w:val="0"/>
      <w:divBdr>
        <w:top w:val="none" w:sz="0" w:space="0" w:color="auto"/>
        <w:left w:val="none" w:sz="0" w:space="0" w:color="auto"/>
        <w:bottom w:val="none" w:sz="0" w:space="0" w:color="auto"/>
        <w:right w:val="none" w:sz="0" w:space="0" w:color="auto"/>
      </w:divBdr>
    </w:div>
    <w:div w:id="653021817">
      <w:bodyDiv w:val="1"/>
      <w:marLeft w:val="0"/>
      <w:marRight w:val="0"/>
      <w:marTop w:val="0"/>
      <w:marBottom w:val="0"/>
      <w:divBdr>
        <w:top w:val="none" w:sz="0" w:space="0" w:color="auto"/>
        <w:left w:val="none" w:sz="0" w:space="0" w:color="auto"/>
        <w:bottom w:val="none" w:sz="0" w:space="0" w:color="auto"/>
        <w:right w:val="none" w:sz="0" w:space="0" w:color="auto"/>
      </w:divBdr>
    </w:div>
    <w:div w:id="659315147">
      <w:bodyDiv w:val="1"/>
      <w:marLeft w:val="0"/>
      <w:marRight w:val="0"/>
      <w:marTop w:val="0"/>
      <w:marBottom w:val="0"/>
      <w:divBdr>
        <w:top w:val="none" w:sz="0" w:space="0" w:color="auto"/>
        <w:left w:val="none" w:sz="0" w:space="0" w:color="auto"/>
        <w:bottom w:val="none" w:sz="0" w:space="0" w:color="auto"/>
        <w:right w:val="none" w:sz="0" w:space="0" w:color="auto"/>
      </w:divBdr>
    </w:div>
    <w:div w:id="663121417">
      <w:bodyDiv w:val="1"/>
      <w:marLeft w:val="0"/>
      <w:marRight w:val="0"/>
      <w:marTop w:val="0"/>
      <w:marBottom w:val="0"/>
      <w:divBdr>
        <w:top w:val="none" w:sz="0" w:space="0" w:color="auto"/>
        <w:left w:val="none" w:sz="0" w:space="0" w:color="auto"/>
        <w:bottom w:val="none" w:sz="0" w:space="0" w:color="auto"/>
        <w:right w:val="none" w:sz="0" w:space="0" w:color="auto"/>
      </w:divBdr>
    </w:div>
    <w:div w:id="669599114">
      <w:bodyDiv w:val="1"/>
      <w:marLeft w:val="0"/>
      <w:marRight w:val="0"/>
      <w:marTop w:val="0"/>
      <w:marBottom w:val="0"/>
      <w:divBdr>
        <w:top w:val="none" w:sz="0" w:space="0" w:color="auto"/>
        <w:left w:val="none" w:sz="0" w:space="0" w:color="auto"/>
        <w:bottom w:val="none" w:sz="0" w:space="0" w:color="auto"/>
        <w:right w:val="none" w:sz="0" w:space="0" w:color="auto"/>
      </w:divBdr>
    </w:div>
    <w:div w:id="679039350">
      <w:bodyDiv w:val="1"/>
      <w:marLeft w:val="0"/>
      <w:marRight w:val="0"/>
      <w:marTop w:val="0"/>
      <w:marBottom w:val="0"/>
      <w:divBdr>
        <w:top w:val="none" w:sz="0" w:space="0" w:color="auto"/>
        <w:left w:val="none" w:sz="0" w:space="0" w:color="auto"/>
        <w:bottom w:val="none" w:sz="0" w:space="0" w:color="auto"/>
        <w:right w:val="none" w:sz="0" w:space="0" w:color="auto"/>
      </w:divBdr>
    </w:div>
    <w:div w:id="680088281">
      <w:bodyDiv w:val="1"/>
      <w:marLeft w:val="0"/>
      <w:marRight w:val="0"/>
      <w:marTop w:val="0"/>
      <w:marBottom w:val="0"/>
      <w:divBdr>
        <w:top w:val="none" w:sz="0" w:space="0" w:color="auto"/>
        <w:left w:val="none" w:sz="0" w:space="0" w:color="auto"/>
        <w:bottom w:val="none" w:sz="0" w:space="0" w:color="auto"/>
        <w:right w:val="none" w:sz="0" w:space="0" w:color="auto"/>
      </w:divBdr>
    </w:div>
    <w:div w:id="689380147">
      <w:bodyDiv w:val="1"/>
      <w:marLeft w:val="0"/>
      <w:marRight w:val="0"/>
      <w:marTop w:val="0"/>
      <w:marBottom w:val="0"/>
      <w:divBdr>
        <w:top w:val="none" w:sz="0" w:space="0" w:color="auto"/>
        <w:left w:val="none" w:sz="0" w:space="0" w:color="auto"/>
        <w:bottom w:val="none" w:sz="0" w:space="0" w:color="auto"/>
        <w:right w:val="none" w:sz="0" w:space="0" w:color="auto"/>
      </w:divBdr>
    </w:div>
    <w:div w:id="694157699">
      <w:bodyDiv w:val="1"/>
      <w:marLeft w:val="0"/>
      <w:marRight w:val="0"/>
      <w:marTop w:val="0"/>
      <w:marBottom w:val="0"/>
      <w:divBdr>
        <w:top w:val="none" w:sz="0" w:space="0" w:color="auto"/>
        <w:left w:val="none" w:sz="0" w:space="0" w:color="auto"/>
        <w:bottom w:val="none" w:sz="0" w:space="0" w:color="auto"/>
        <w:right w:val="none" w:sz="0" w:space="0" w:color="auto"/>
      </w:divBdr>
    </w:div>
    <w:div w:id="695351467">
      <w:bodyDiv w:val="1"/>
      <w:marLeft w:val="0"/>
      <w:marRight w:val="0"/>
      <w:marTop w:val="0"/>
      <w:marBottom w:val="0"/>
      <w:divBdr>
        <w:top w:val="none" w:sz="0" w:space="0" w:color="auto"/>
        <w:left w:val="none" w:sz="0" w:space="0" w:color="auto"/>
        <w:bottom w:val="none" w:sz="0" w:space="0" w:color="auto"/>
        <w:right w:val="none" w:sz="0" w:space="0" w:color="auto"/>
      </w:divBdr>
    </w:div>
    <w:div w:id="700714214">
      <w:bodyDiv w:val="1"/>
      <w:marLeft w:val="0"/>
      <w:marRight w:val="0"/>
      <w:marTop w:val="0"/>
      <w:marBottom w:val="0"/>
      <w:divBdr>
        <w:top w:val="none" w:sz="0" w:space="0" w:color="auto"/>
        <w:left w:val="none" w:sz="0" w:space="0" w:color="auto"/>
        <w:bottom w:val="none" w:sz="0" w:space="0" w:color="auto"/>
        <w:right w:val="none" w:sz="0" w:space="0" w:color="auto"/>
      </w:divBdr>
    </w:div>
    <w:div w:id="701905827">
      <w:bodyDiv w:val="1"/>
      <w:marLeft w:val="0"/>
      <w:marRight w:val="0"/>
      <w:marTop w:val="0"/>
      <w:marBottom w:val="0"/>
      <w:divBdr>
        <w:top w:val="none" w:sz="0" w:space="0" w:color="auto"/>
        <w:left w:val="none" w:sz="0" w:space="0" w:color="auto"/>
        <w:bottom w:val="none" w:sz="0" w:space="0" w:color="auto"/>
        <w:right w:val="none" w:sz="0" w:space="0" w:color="auto"/>
      </w:divBdr>
    </w:div>
    <w:div w:id="703674114">
      <w:bodyDiv w:val="1"/>
      <w:marLeft w:val="0"/>
      <w:marRight w:val="0"/>
      <w:marTop w:val="0"/>
      <w:marBottom w:val="0"/>
      <w:divBdr>
        <w:top w:val="none" w:sz="0" w:space="0" w:color="auto"/>
        <w:left w:val="none" w:sz="0" w:space="0" w:color="auto"/>
        <w:bottom w:val="none" w:sz="0" w:space="0" w:color="auto"/>
        <w:right w:val="none" w:sz="0" w:space="0" w:color="auto"/>
      </w:divBdr>
    </w:div>
    <w:div w:id="712074236">
      <w:bodyDiv w:val="1"/>
      <w:marLeft w:val="0"/>
      <w:marRight w:val="0"/>
      <w:marTop w:val="0"/>
      <w:marBottom w:val="0"/>
      <w:divBdr>
        <w:top w:val="none" w:sz="0" w:space="0" w:color="auto"/>
        <w:left w:val="none" w:sz="0" w:space="0" w:color="auto"/>
        <w:bottom w:val="none" w:sz="0" w:space="0" w:color="auto"/>
        <w:right w:val="none" w:sz="0" w:space="0" w:color="auto"/>
      </w:divBdr>
    </w:div>
    <w:div w:id="732629040">
      <w:bodyDiv w:val="1"/>
      <w:marLeft w:val="0"/>
      <w:marRight w:val="0"/>
      <w:marTop w:val="0"/>
      <w:marBottom w:val="0"/>
      <w:divBdr>
        <w:top w:val="none" w:sz="0" w:space="0" w:color="auto"/>
        <w:left w:val="none" w:sz="0" w:space="0" w:color="auto"/>
        <w:bottom w:val="none" w:sz="0" w:space="0" w:color="auto"/>
        <w:right w:val="none" w:sz="0" w:space="0" w:color="auto"/>
      </w:divBdr>
    </w:div>
    <w:div w:id="746465720">
      <w:bodyDiv w:val="1"/>
      <w:marLeft w:val="0"/>
      <w:marRight w:val="0"/>
      <w:marTop w:val="0"/>
      <w:marBottom w:val="0"/>
      <w:divBdr>
        <w:top w:val="none" w:sz="0" w:space="0" w:color="auto"/>
        <w:left w:val="none" w:sz="0" w:space="0" w:color="auto"/>
        <w:bottom w:val="none" w:sz="0" w:space="0" w:color="auto"/>
        <w:right w:val="none" w:sz="0" w:space="0" w:color="auto"/>
      </w:divBdr>
    </w:div>
    <w:div w:id="756250213">
      <w:bodyDiv w:val="1"/>
      <w:marLeft w:val="0"/>
      <w:marRight w:val="0"/>
      <w:marTop w:val="0"/>
      <w:marBottom w:val="0"/>
      <w:divBdr>
        <w:top w:val="none" w:sz="0" w:space="0" w:color="auto"/>
        <w:left w:val="none" w:sz="0" w:space="0" w:color="auto"/>
        <w:bottom w:val="none" w:sz="0" w:space="0" w:color="auto"/>
        <w:right w:val="none" w:sz="0" w:space="0" w:color="auto"/>
      </w:divBdr>
    </w:div>
    <w:div w:id="759563436">
      <w:bodyDiv w:val="1"/>
      <w:marLeft w:val="0"/>
      <w:marRight w:val="0"/>
      <w:marTop w:val="0"/>
      <w:marBottom w:val="0"/>
      <w:divBdr>
        <w:top w:val="none" w:sz="0" w:space="0" w:color="auto"/>
        <w:left w:val="none" w:sz="0" w:space="0" w:color="auto"/>
        <w:bottom w:val="none" w:sz="0" w:space="0" w:color="auto"/>
        <w:right w:val="none" w:sz="0" w:space="0" w:color="auto"/>
      </w:divBdr>
    </w:div>
    <w:div w:id="763889199">
      <w:bodyDiv w:val="1"/>
      <w:marLeft w:val="0"/>
      <w:marRight w:val="0"/>
      <w:marTop w:val="0"/>
      <w:marBottom w:val="0"/>
      <w:divBdr>
        <w:top w:val="none" w:sz="0" w:space="0" w:color="auto"/>
        <w:left w:val="none" w:sz="0" w:space="0" w:color="auto"/>
        <w:bottom w:val="none" w:sz="0" w:space="0" w:color="auto"/>
        <w:right w:val="none" w:sz="0" w:space="0" w:color="auto"/>
      </w:divBdr>
    </w:div>
    <w:div w:id="767852283">
      <w:bodyDiv w:val="1"/>
      <w:marLeft w:val="0"/>
      <w:marRight w:val="0"/>
      <w:marTop w:val="0"/>
      <w:marBottom w:val="0"/>
      <w:divBdr>
        <w:top w:val="none" w:sz="0" w:space="0" w:color="auto"/>
        <w:left w:val="none" w:sz="0" w:space="0" w:color="auto"/>
        <w:bottom w:val="none" w:sz="0" w:space="0" w:color="auto"/>
        <w:right w:val="none" w:sz="0" w:space="0" w:color="auto"/>
      </w:divBdr>
    </w:div>
    <w:div w:id="769473157">
      <w:bodyDiv w:val="1"/>
      <w:marLeft w:val="0"/>
      <w:marRight w:val="0"/>
      <w:marTop w:val="0"/>
      <w:marBottom w:val="0"/>
      <w:divBdr>
        <w:top w:val="none" w:sz="0" w:space="0" w:color="auto"/>
        <w:left w:val="none" w:sz="0" w:space="0" w:color="auto"/>
        <w:bottom w:val="none" w:sz="0" w:space="0" w:color="auto"/>
        <w:right w:val="none" w:sz="0" w:space="0" w:color="auto"/>
      </w:divBdr>
    </w:div>
    <w:div w:id="773476460">
      <w:bodyDiv w:val="1"/>
      <w:marLeft w:val="0"/>
      <w:marRight w:val="0"/>
      <w:marTop w:val="0"/>
      <w:marBottom w:val="0"/>
      <w:divBdr>
        <w:top w:val="none" w:sz="0" w:space="0" w:color="auto"/>
        <w:left w:val="none" w:sz="0" w:space="0" w:color="auto"/>
        <w:bottom w:val="none" w:sz="0" w:space="0" w:color="auto"/>
        <w:right w:val="none" w:sz="0" w:space="0" w:color="auto"/>
      </w:divBdr>
    </w:div>
    <w:div w:id="802844719">
      <w:bodyDiv w:val="1"/>
      <w:marLeft w:val="0"/>
      <w:marRight w:val="0"/>
      <w:marTop w:val="0"/>
      <w:marBottom w:val="0"/>
      <w:divBdr>
        <w:top w:val="none" w:sz="0" w:space="0" w:color="auto"/>
        <w:left w:val="none" w:sz="0" w:space="0" w:color="auto"/>
        <w:bottom w:val="none" w:sz="0" w:space="0" w:color="auto"/>
        <w:right w:val="none" w:sz="0" w:space="0" w:color="auto"/>
      </w:divBdr>
    </w:div>
    <w:div w:id="814951640">
      <w:bodyDiv w:val="1"/>
      <w:marLeft w:val="0"/>
      <w:marRight w:val="0"/>
      <w:marTop w:val="0"/>
      <w:marBottom w:val="0"/>
      <w:divBdr>
        <w:top w:val="none" w:sz="0" w:space="0" w:color="auto"/>
        <w:left w:val="none" w:sz="0" w:space="0" w:color="auto"/>
        <w:bottom w:val="none" w:sz="0" w:space="0" w:color="auto"/>
        <w:right w:val="none" w:sz="0" w:space="0" w:color="auto"/>
      </w:divBdr>
    </w:div>
    <w:div w:id="859591756">
      <w:bodyDiv w:val="1"/>
      <w:marLeft w:val="0"/>
      <w:marRight w:val="0"/>
      <w:marTop w:val="0"/>
      <w:marBottom w:val="0"/>
      <w:divBdr>
        <w:top w:val="none" w:sz="0" w:space="0" w:color="auto"/>
        <w:left w:val="none" w:sz="0" w:space="0" w:color="auto"/>
        <w:bottom w:val="none" w:sz="0" w:space="0" w:color="auto"/>
        <w:right w:val="none" w:sz="0" w:space="0" w:color="auto"/>
      </w:divBdr>
    </w:div>
    <w:div w:id="860777171">
      <w:bodyDiv w:val="1"/>
      <w:marLeft w:val="0"/>
      <w:marRight w:val="0"/>
      <w:marTop w:val="0"/>
      <w:marBottom w:val="0"/>
      <w:divBdr>
        <w:top w:val="none" w:sz="0" w:space="0" w:color="auto"/>
        <w:left w:val="none" w:sz="0" w:space="0" w:color="auto"/>
        <w:bottom w:val="none" w:sz="0" w:space="0" w:color="auto"/>
        <w:right w:val="none" w:sz="0" w:space="0" w:color="auto"/>
      </w:divBdr>
    </w:div>
    <w:div w:id="867528904">
      <w:bodyDiv w:val="1"/>
      <w:marLeft w:val="0"/>
      <w:marRight w:val="0"/>
      <w:marTop w:val="0"/>
      <w:marBottom w:val="0"/>
      <w:divBdr>
        <w:top w:val="none" w:sz="0" w:space="0" w:color="auto"/>
        <w:left w:val="none" w:sz="0" w:space="0" w:color="auto"/>
        <w:bottom w:val="none" w:sz="0" w:space="0" w:color="auto"/>
        <w:right w:val="none" w:sz="0" w:space="0" w:color="auto"/>
      </w:divBdr>
    </w:div>
    <w:div w:id="872419569">
      <w:bodyDiv w:val="1"/>
      <w:marLeft w:val="0"/>
      <w:marRight w:val="0"/>
      <w:marTop w:val="0"/>
      <w:marBottom w:val="0"/>
      <w:divBdr>
        <w:top w:val="none" w:sz="0" w:space="0" w:color="auto"/>
        <w:left w:val="none" w:sz="0" w:space="0" w:color="auto"/>
        <w:bottom w:val="none" w:sz="0" w:space="0" w:color="auto"/>
        <w:right w:val="none" w:sz="0" w:space="0" w:color="auto"/>
      </w:divBdr>
    </w:div>
    <w:div w:id="886918025">
      <w:bodyDiv w:val="1"/>
      <w:marLeft w:val="0"/>
      <w:marRight w:val="0"/>
      <w:marTop w:val="0"/>
      <w:marBottom w:val="0"/>
      <w:divBdr>
        <w:top w:val="none" w:sz="0" w:space="0" w:color="auto"/>
        <w:left w:val="none" w:sz="0" w:space="0" w:color="auto"/>
        <w:bottom w:val="none" w:sz="0" w:space="0" w:color="auto"/>
        <w:right w:val="none" w:sz="0" w:space="0" w:color="auto"/>
      </w:divBdr>
    </w:div>
    <w:div w:id="891846341">
      <w:bodyDiv w:val="1"/>
      <w:marLeft w:val="0"/>
      <w:marRight w:val="0"/>
      <w:marTop w:val="0"/>
      <w:marBottom w:val="0"/>
      <w:divBdr>
        <w:top w:val="none" w:sz="0" w:space="0" w:color="auto"/>
        <w:left w:val="none" w:sz="0" w:space="0" w:color="auto"/>
        <w:bottom w:val="none" w:sz="0" w:space="0" w:color="auto"/>
        <w:right w:val="none" w:sz="0" w:space="0" w:color="auto"/>
      </w:divBdr>
    </w:div>
    <w:div w:id="897983403">
      <w:bodyDiv w:val="1"/>
      <w:marLeft w:val="0"/>
      <w:marRight w:val="0"/>
      <w:marTop w:val="0"/>
      <w:marBottom w:val="0"/>
      <w:divBdr>
        <w:top w:val="none" w:sz="0" w:space="0" w:color="auto"/>
        <w:left w:val="none" w:sz="0" w:space="0" w:color="auto"/>
        <w:bottom w:val="none" w:sz="0" w:space="0" w:color="auto"/>
        <w:right w:val="none" w:sz="0" w:space="0" w:color="auto"/>
      </w:divBdr>
    </w:div>
    <w:div w:id="912468608">
      <w:bodyDiv w:val="1"/>
      <w:marLeft w:val="0"/>
      <w:marRight w:val="0"/>
      <w:marTop w:val="0"/>
      <w:marBottom w:val="0"/>
      <w:divBdr>
        <w:top w:val="none" w:sz="0" w:space="0" w:color="auto"/>
        <w:left w:val="none" w:sz="0" w:space="0" w:color="auto"/>
        <w:bottom w:val="none" w:sz="0" w:space="0" w:color="auto"/>
        <w:right w:val="none" w:sz="0" w:space="0" w:color="auto"/>
      </w:divBdr>
    </w:div>
    <w:div w:id="915359674">
      <w:bodyDiv w:val="1"/>
      <w:marLeft w:val="0"/>
      <w:marRight w:val="0"/>
      <w:marTop w:val="0"/>
      <w:marBottom w:val="0"/>
      <w:divBdr>
        <w:top w:val="none" w:sz="0" w:space="0" w:color="auto"/>
        <w:left w:val="none" w:sz="0" w:space="0" w:color="auto"/>
        <w:bottom w:val="none" w:sz="0" w:space="0" w:color="auto"/>
        <w:right w:val="none" w:sz="0" w:space="0" w:color="auto"/>
      </w:divBdr>
    </w:div>
    <w:div w:id="916935199">
      <w:bodyDiv w:val="1"/>
      <w:marLeft w:val="0"/>
      <w:marRight w:val="0"/>
      <w:marTop w:val="0"/>
      <w:marBottom w:val="0"/>
      <w:divBdr>
        <w:top w:val="none" w:sz="0" w:space="0" w:color="auto"/>
        <w:left w:val="none" w:sz="0" w:space="0" w:color="auto"/>
        <w:bottom w:val="none" w:sz="0" w:space="0" w:color="auto"/>
        <w:right w:val="none" w:sz="0" w:space="0" w:color="auto"/>
      </w:divBdr>
    </w:div>
    <w:div w:id="917321309">
      <w:bodyDiv w:val="1"/>
      <w:marLeft w:val="0"/>
      <w:marRight w:val="0"/>
      <w:marTop w:val="0"/>
      <w:marBottom w:val="0"/>
      <w:divBdr>
        <w:top w:val="none" w:sz="0" w:space="0" w:color="auto"/>
        <w:left w:val="none" w:sz="0" w:space="0" w:color="auto"/>
        <w:bottom w:val="none" w:sz="0" w:space="0" w:color="auto"/>
        <w:right w:val="none" w:sz="0" w:space="0" w:color="auto"/>
      </w:divBdr>
    </w:div>
    <w:div w:id="919758798">
      <w:bodyDiv w:val="1"/>
      <w:marLeft w:val="0"/>
      <w:marRight w:val="0"/>
      <w:marTop w:val="0"/>
      <w:marBottom w:val="0"/>
      <w:divBdr>
        <w:top w:val="none" w:sz="0" w:space="0" w:color="auto"/>
        <w:left w:val="none" w:sz="0" w:space="0" w:color="auto"/>
        <w:bottom w:val="none" w:sz="0" w:space="0" w:color="auto"/>
        <w:right w:val="none" w:sz="0" w:space="0" w:color="auto"/>
      </w:divBdr>
    </w:div>
    <w:div w:id="920723702">
      <w:bodyDiv w:val="1"/>
      <w:marLeft w:val="0"/>
      <w:marRight w:val="0"/>
      <w:marTop w:val="0"/>
      <w:marBottom w:val="0"/>
      <w:divBdr>
        <w:top w:val="none" w:sz="0" w:space="0" w:color="auto"/>
        <w:left w:val="none" w:sz="0" w:space="0" w:color="auto"/>
        <w:bottom w:val="none" w:sz="0" w:space="0" w:color="auto"/>
        <w:right w:val="none" w:sz="0" w:space="0" w:color="auto"/>
      </w:divBdr>
    </w:div>
    <w:div w:id="927735978">
      <w:bodyDiv w:val="1"/>
      <w:marLeft w:val="0"/>
      <w:marRight w:val="0"/>
      <w:marTop w:val="0"/>
      <w:marBottom w:val="0"/>
      <w:divBdr>
        <w:top w:val="none" w:sz="0" w:space="0" w:color="auto"/>
        <w:left w:val="none" w:sz="0" w:space="0" w:color="auto"/>
        <w:bottom w:val="none" w:sz="0" w:space="0" w:color="auto"/>
        <w:right w:val="none" w:sz="0" w:space="0" w:color="auto"/>
      </w:divBdr>
    </w:div>
    <w:div w:id="930628010">
      <w:bodyDiv w:val="1"/>
      <w:marLeft w:val="0"/>
      <w:marRight w:val="0"/>
      <w:marTop w:val="0"/>
      <w:marBottom w:val="0"/>
      <w:divBdr>
        <w:top w:val="none" w:sz="0" w:space="0" w:color="auto"/>
        <w:left w:val="none" w:sz="0" w:space="0" w:color="auto"/>
        <w:bottom w:val="none" w:sz="0" w:space="0" w:color="auto"/>
        <w:right w:val="none" w:sz="0" w:space="0" w:color="auto"/>
      </w:divBdr>
    </w:div>
    <w:div w:id="933249962">
      <w:bodyDiv w:val="1"/>
      <w:marLeft w:val="0"/>
      <w:marRight w:val="0"/>
      <w:marTop w:val="0"/>
      <w:marBottom w:val="0"/>
      <w:divBdr>
        <w:top w:val="none" w:sz="0" w:space="0" w:color="auto"/>
        <w:left w:val="none" w:sz="0" w:space="0" w:color="auto"/>
        <w:bottom w:val="none" w:sz="0" w:space="0" w:color="auto"/>
        <w:right w:val="none" w:sz="0" w:space="0" w:color="auto"/>
      </w:divBdr>
    </w:div>
    <w:div w:id="949506792">
      <w:bodyDiv w:val="1"/>
      <w:marLeft w:val="0"/>
      <w:marRight w:val="0"/>
      <w:marTop w:val="0"/>
      <w:marBottom w:val="0"/>
      <w:divBdr>
        <w:top w:val="none" w:sz="0" w:space="0" w:color="auto"/>
        <w:left w:val="none" w:sz="0" w:space="0" w:color="auto"/>
        <w:bottom w:val="none" w:sz="0" w:space="0" w:color="auto"/>
        <w:right w:val="none" w:sz="0" w:space="0" w:color="auto"/>
      </w:divBdr>
    </w:div>
    <w:div w:id="950405419">
      <w:bodyDiv w:val="1"/>
      <w:marLeft w:val="0"/>
      <w:marRight w:val="0"/>
      <w:marTop w:val="0"/>
      <w:marBottom w:val="0"/>
      <w:divBdr>
        <w:top w:val="none" w:sz="0" w:space="0" w:color="auto"/>
        <w:left w:val="none" w:sz="0" w:space="0" w:color="auto"/>
        <w:bottom w:val="none" w:sz="0" w:space="0" w:color="auto"/>
        <w:right w:val="none" w:sz="0" w:space="0" w:color="auto"/>
      </w:divBdr>
    </w:div>
    <w:div w:id="953831513">
      <w:bodyDiv w:val="1"/>
      <w:marLeft w:val="0"/>
      <w:marRight w:val="0"/>
      <w:marTop w:val="0"/>
      <w:marBottom w:val="0"/>
      <w:divBdr>
        <w:top w:val="none" w:sz="0" w:space="0" w:color="auto"/>
        <w:left w:val="none" w:sz="0" w:space="0" w:color="auto"/>
        <w:bottom w:val="none" w:sz="0" w:space="0" w:color="auto"/>
        <w:right w:val="none" w:sz="0" w:space="0" w:color="auto"/>
      </w:divBdr>
    </w:div>
    <w:div w:id="954363276">
      <w:bodyDiv w:val="1"/>
      <w:marLeft w:val="0"/>
      <w:marRight w:val="0"/>
      <w:marTop w:val="0"/>
      <w:marBottom w:val="0"/>
      <w:divBdr>
        <w:top w:val="none" w:sz="0" w:space="0" w:color="auto"/>
        <w:left w:val="none" w:sz="0" w:space="0" w:color="auto"/>
        <w:bottom w:val="none" w:sz="0" w:space="0" w:color="auto"/>
        <w:right w:val="none" w:sz="0" w:space="0" w:color="auto"/>
      </w:divBdr>
    </w:div>
    <w:div w:id="957104543">
      <w:bodyDiv w:val="1"/>
      <w:marLeft w:val="0"/>
      <w:marRight w:val="0"/>
      <w:marTop w:val="0"/>
      <w:marBottom w:val="0"/>
      <w:divBdr>
        <w:top w:val="none" w:sz="0" w:space="0" w:color="auto"/>
        <w:left w:val="none" w:sz="0" w:space="0" w:color="auto"/>
        <w:bottom w:val="none" w:sz="0" w:space="0" w:color="auto"/>
        <w:right w:val="none" w:sz="0" w:space="0" w:color="auto"/>
      </w:divBdr>
    </w:div>
    <w:div w:id="965817057">
      <w:bodyDiv w:val="1"/>
      <w:marLeft w:val="0"/>
      <w:marRight w:val="0"/>
      <w:marTop w:val="0"/>
      <w:marBottom w:val="0"/>
      <w:divBdr>
        <w:top w:val="none" w:sz="0" w:space="0" w:color="auto"/>
        <w:left w:val="none" w:sz="0" w:space="0" w:color="auto"/>
        <w:bottom w:val="none" w:sz="0" w:space="0" w:color="auto"/>
        <w:right w:val="none" w:sz="0" w:space="0" w:color="auto"/>
      </w:divBdr>
    </w:div>
    <w:div w:id="965962672">
      <w:bodyDiv w:val="1"/>
      <w:marLeft w:val="0"/>
      <w:marRight w:val="0"/>
      <w:marTop w:val="0"/>
      <w:marBottom w:val="0"/>
      <w:divBdr>
        <w:top w:val="none" w:sz="0" w:space="0" w:color="auto"/>
        <w:left w:val="none" w:sz="0" w:space="0" w:color="auto"/>
        <w:bottom w:val="none" w:sz="0" w:space="0" w:color="auto"/>
        <w:right w:val="none" w:sz="0" w:space="0" w:color="auto"/>
      </w:divBdr>
    </w:div>
    <w:div w:id="970139115">
      <w:bodyDiv w:val="1"/>
      <w:marLeft w:val="0"/>
      <w:marRight w:val="0"/>
      <w:marTop w:val="0"/>
      <w:marBottom w:val="0"/>
      <w:divBdr>
        <w:top w:val="none" w:sz="0" w:space="0" w:color="auto"/>
        <w:left w:val="none" w:sz="0" w:space="0" w:color="auto"/>
        <w:bottom w:val="none" w:sz="0" w:space="0" w:color="auto"/>
        <w:right w:val="none" w:sz="0" w:space="0" w:color="auto"/>
      </w:divBdr>
    </w:div>
    <w:div w:id="974025960">
      <w:bodyDiv w:val="1"/>
      <w:marLeft w:val="0"/>
      <w:marRight w:val="0"/>
      <w:marTop w:val="0"/>
      <w:marBottom w:val="0"/>
      <w:divBdr>
        <w:top w:val="none" w:sz="0" w:space="0" w:color="auto"/>
        <w:left w:val="none" w:sz="0" w:space="0" w:color="auto"/>
        <w:bottom w:val="none" w:sz="0" w:space="0" w:color="auto"/>
        <w:right w:val="none" w:sz="0" w:space="0" w:color="auto"/>
      </w:divBdr>
    </w:div>
    <w:div w:id="980306401">
      <w:bodyDiv w:val="1"/>
      <w:marLeft w:val="0"/>
      <w:marRight w:val="0"/>
      <w:marTop w:val="0"/>
      <w:marBottom w:val="0"/>
      <w:divBdr>
        <w:top w:val="none" w:sz="0" w:space="0" w:color="auto"/>
        <w:left w:val="none" w:sz="0" w:space="0" w:color="auto"/>
        <w:bottom w:val="none" w:sz="0" w:space="0" w:color="auto"/>
        <w:right w:val="none" w:sz="0" w:space="0" w:color="auto"/>
      </w:divBdr>
    </w:div>
    <w:div w:id="981232091">
      <w:bodyDiv w:val="1"/>
      <w:marLeft w:val="0"/>
      <w:marRight w:val="0"/>
      <w:marTop w:val="0"/>
      <w:marBottom w:val="0"/>
      <w:divBdr>
        <w:top w:val="none" w:sz="0" w:space="0" w:color="auto"/>
        <w:left w:val="none" w:sz="0" w:space="0" w:color="auto"/>
        <w:bottom w:val="none" w:sz="0" w:space="0" w:color="auto"/>
        <w:right w:val="none" w:sz="0" w:space="0" w:color="auto"/>
      </w:divBdr>
    </w:div>
    <w:div w:id="994645364">
      <w:bodyDiv w:val="1"/>
      <w:marLeft w:val="0"/>
      <w:marRight w:val="0"/>
      <w:marTop w:val="0"/>
      <w:marBottom w:val="0"/>
      <w:divBdr>
        <w:top w:val="none" w:sz="0" w:space="0" w:color="auto"/>
        <w:left w:val="none" w:sz="0" w:space="0" w:color="auto"/>
        <w:bottom w:val="none" w:sz="0" w:space="0" w:color="auto"/>
        <w:right w:val="none" w:sz="0" w:space="0" w:color="auto"/>
      </w:divBdr>
    </w:div>
    <w:div w:id="1000694448">
      <w:bodyDiv w:val="1"/>
      <w:marLeft w:val="0"/>
      <w:marRight w:val="0"/>
      <w:marTop w:val="0"/>
      <w:marBottom w:val="0"/>
      <w:divBdr>
        <w:top w:val="none" w:sz="0" w:space="0" w:color="auto"/>
        <w:left w:val="none" w:sz="0" w:space="0" w:color="auto"/>
        <w:bottom w:val="none" w:sz="0" w:space="0" w:color="auto"/>
        <w:right w:val="none" w:sz="0" w:space="0" w:color="auto"/>
      </w:divBdr>
    </w:div>
    <w:div w:id="1002852418">
      <w:bodyDiv w:val="1"/>
      <w:marLeft w:val="0"/>
      <w:marRight w:val="0"/>
      <w:marTop w:val="0"/>
      <w:marBottom w:val="0"/>
      <w:divBdr>
        <w:top w:val="none" w:sz="0" w:space="0" w:color="auto"/>
        <w:left w:val="none" w:sz="0" w:space="0" w:color="auto"/>
        <w:bottom w:val="none" w:sz="0" w:space="0" w:color="auto"/>
        <w:right w:val="none" w:sz="0" w:space="0" w:color="auto"/>
      </w:divBdr>
    </w:div>
    <w:div w:id="1009989807">
      <w:bodyDiv w:val="1"/>
      <w:marLeft w:val="0"/>
      <w:marRight w:val="0"/>
      <w:marTop w:val="0"/>
      <w:marBottom w:val="0"/>
      <w:divBdr>
        <w:top w:val="none" w:sz="0" w:space="0" w:color="auto"/>
        <w:left w:val="none" w:sz="0" w:space="0" w:color="auto"/>
        <w:bottom w:val="none" w:sz="0" w:space="0" w:color="auto"/>
        <w:right w:val="none" w:sz="0" w:space="0" w:color="auto"/>
      </w:divBdr>
    </w:div>
    <w:div w:id="1010639524">
      <w:bodyDiv w:val="1"/>
      <w:marLeft w:val="0"/>
      <w:marRight w:val="0"/>
      <w:marTop w:val="0"/>
      <w:marBottom w:val="0"/>
      <w:divBdr>
        <w:top w:val="none" w:sz="0" w:space="0" w:color="auto"/>
        <w:left w:val="none" w:sz="0" w:space="0" w:color="auto"/>
        <w:bottom w:val="none" w:sz="0" w:space="0" w:color="auto"/>
        <w:right w:val="none" w:sz="0" w:space="0" w:color="auto"/>
      </w:divBdr>
    </w:div>
    <w:div w:id="1018388814">
      <w:bodyDiv w:val="1"/>
      <w:marLeft w:val="0"/>
      <w:marRight w:val="0"/>
      <w:marTop w:val="0"/>
      <w:marBottom w:val="0"/>
      <w:divBdr>
        <w:top w:val="none" w:sz="0" w:space="0" w:color="auto"/>
        <w:left w:val="none" w:sz="0" w:space="0" w:color="auto"/>
        <w:bottom w:val="none" w:sz="0" w:space="0" w:color="auto"/>
        <w:right w:val="none" w:sz="0" w:space="0" w:color="auto"/>
      </w:divBdr>
    </w:div>
    <w:div w:id="1025015484">
      <w:bodyDiv w:val="1"/>
      <w:marLeft w:val="0"/>
      <w:marRight w:val="0"/>
      <w:marTop w:val="0"/>
      <w:marBottom w:val="0"/>
      <w:divBdr>
        <w:top w:val="none" w:sz="0" w:space="0" w:color="auto"/>
        <w:left w:val="none" w:sz="0" w:space="0" w:color="auto"/>
        <w:bottom w:val="none" w:sz="0" w:space="0" w:color="auto"/>
        <w:right w:val="none" w:sz="0" w:space="0" w:color="auto"/>
      </w:divBdr>
    </w:div>
    <w:div w:id="1034425879">
      <w:bodyDiv w:val="1"/>
      <w:marLeft w:val="0"/>
      <w:marRight w:val="0"/>
      <w:marTop w:val="0"/>
      <w:marBottom w:val="0"/>
      <w:divBdr>
        <w:top w:val="none" w:sz="0" w:space="0" w:color="auto"/>
        <w:left w:val="none" w:sz="0" w:space="0" w:color="auto"/>
        <w:bottom w:val="none" w:sz="0" w:space="0" w:color="auto"/>
        <w:right w:val="none" w:sz="0" w:space="0" w:color="auto"/>
      </w:divBdr>
    </w:div>
    <w:div w:id="1042289256">
      <w:bodyDiv w:val="1"/>
      <w:marLeft w:val="0"/>
      <w:marRight w:val="0"/>
      <w:marTop w:val="0"/>
      <w:marBottom w:val="0"/>
      <w:divBdr>
        <w:top w:val="none" w:sz="0" w:space="0" w:color="auto"/>
        <w:left w:val="none" w:sz="0" w:space="0" w:color="auto"/>
        <w:bottom w:val="none" w:sz="0" w:space="0" w:color="auto"/>
        <w:right w:val="none" w:sz="0" w:space="0" w:color="auto"/>
      </w:divBdr>
    </w:div>
    <w:div w:id="1052004040">
      <w:bodyDiv w:val="1"/>
      <w:marLeft w:val="0"/>
      <w:marRight w:val="0"/>
      <w:marTop w:val="0"/>
      <w:marBottom w:val="0"/>
      <w:divBdr>
        <w:top w:val="none" w:sz="0" w:space="0" w:color="auto"/>
        <w:left w:val="none" w:sz="0" w:space="0" w:color="auto"/>
        <w:bottom w:val="none" w:sz="0" w:space="0" w:color="auto"/>
        <w:right w:val="none" w:sz="0" w:space="0" w:color="auto"/>
      </w:divBdr>
    </w:div>
    <w:div w:id="1061054236">
      <w:bodyDiv w:val="1"/>
      <w:marLeft w:val="0"/>
      <w:marRight w:val="0"/>
      <w:marTop w:val="0"/>
      <w:marBottom w:val="0"/>
      <w:divBdr>
        <w:top w:val="none" w:sz="0" w:space="0" w:color="auto"/>
        <w:left w:val="none" w:sz="0" w:space="0" w:color="auto"/>
        <w:bottom w:val="none" w:sz="0" w:space="0" w:color="auto"/>
        <w:right w:val="none" w:sz="0" w:space="0" w:color="auto"/>
      </w:divBdr>
    </w:div>
    <w:div w:id="1070733824">
      <w:bodyDiv w:val="1"/>
      <w:marLeft w:val="0"/>
      <w:marRight w:val="0"/>
      <w:marTop w:val="0"/>
      <w:marBottom w:val="0"/>
      <w:divBdr>
        <w:top w:val="none" w:sz="0" w:space="0" w:color="auto"/>
        <w:left w:val="none" w:sz="0" w:space="0" w:color="auto"/>
        <w:bottom w:val="none" w:sz="0" w:space="0" w:color="auto"/>
        <w:right w:val="none" w:sz="0" w:space="0" w:color="auto"/>
      </w:divBdr>
    </w:div>
    <w:div w:id="1074548491">
      <w:bodyDiv w:val="1"/>
      <w:marLeft w:val="0"/>
      <w:marRight w:val="0"/>
      <w:marTop w:val="0"/>
      <w:marBottom w:val="0"/>
      <w:divBdr>
        <w:top w:val="none" w:sz="0" w:space="0" w:color="auto"/>
        <w:left w:val="none" w:sz="0" w:space="0" w:color="auto"/>
        <w:bottom w:val="none" w:sz="0" w:space="0" w:color="auto"/>
        <w:right w:val="none" w:sz="0" w:space="0" w:color="auto"/>
      </w:divBdr>
    </w:div>
    <w:div w:id="1074856815">
      <w:bodyDiv w:val="1"/>
      <w:marLeft w:val="0"/>
      <w:marRight w:val="0"/>
      <w:marTop w:val="0"/>
      <w:marBottom w:val="0"/>
      <w:divBdr>
        <w:top w:val="none" w:sz="0" w:space="0" w:color="auto"/>
        <w:left w:val="none" w:sz="0" w:space="0" w:color="auto"/>
        <w:bottom w:val="none" w:sz="0" w:space="0" w:color="auto"/>
        <w:right w:val="none" w:sz="0" w:space="0" w:color="auto"/>
      </w:divBdr>
    </w:div>
    <w:div w:id="1085808751">
      <w:bodyDiv w:val="1"/>
      <w:marLeft w:val="0"/>
      <w:marRight w:val="0"/>
      <w:marTop w:val="0"/>
      <w:marBottom w:val="0"/>
      <w:divBdr>
        <w:top w:val="none" w:sz="0" w:space="0" w:color="auto"/>
        <w:left w:val="none" w:sz="0" w:space="0" w:color="auto"/>
        <w:bottom w:val="none" w:sz="0" w:space="0" w:color="auto"/>
        <w:right w:val="none" w:sz="0" w:space="0" w:color="auto"/>
      </w:divBdr>
    </w:div>
    <w:div w:id="1090397042">
      <w:bodyDiv w:val="1"/>
      <w:marLeft w:val="0"/>
      <w:marRight w:val="0"/>
      <w:marTop w:val="0"/>
      <w:marBottom w:val="0"/>
      <w:divBdr>
        <w:top w:val="none" w:sz="0" w:space="0" w:color="auto"/>
        <w:left w:val="none" w:sz="0" w:space="0" w:color="auto"/>
        <w:bottom w:val="none" w:sz="0" w:space="0" w:color="auto"/>
        <w:right w:val="none" w:sz="0" w:space="0" w:color="auto"/>
      </w:divBdr>
    </w:div>
    <w:div w:id="1092626798">
      <w:bodyDiv w:val="1"/>
      <w:marLeft w:val="0"/>
      <w:marRight w:val="0"/>
      <w:marTop w:val="0"/>
      <w:marBottom w:val="0"/>
      <w:divBdr>
        <w:top w:val="none" w:sz="0" w:space="0" w:color="auto"/>
        <w:left w:val="none" w:sz="0" w:space="0" w:color="auto"/>
        <w:bottom w:val="none" w:sz="0" w:space="0" w:color="auto"/>
        <w:right w:val="none" w:sz="0" w:space="0" w:color="auto"/>
      </w:divBdr>
    </w:div>
    <w:div w:id="1093665222">
      <w:bodyDiv w:val="1"/>
      <w:marLeft w:val="0"/>
      <w:marRight w:val="0"/>
      <w:marTop w:val="0"/>
      <w:marBottom w:val="0"/>
      <w:divBdr>
        <w:top w:val="none" w:sz="0" w:space="0" w:color="auto"/>
        <w:left w:val="none" w:sz="0" w:space="0" w:color="auto"/>
        <w:bottom w:val="none" w:sz="0" w:space="0" w:color="auto"/>
        <w:right w:val="none" w:sz="0" w:space="0" w:color="auto"/>
      </w:divBdr>
    </w:div>
    <w:div w:id="1101412468">
      <w:bodyDiv w:val="1"/>
      <w:marLeft w:val="0"/>
      <w:marRight w:val="0"/>
      <w:marTop w:val="0"/>
      <w:marBottom w:val="0"/>
      <w:divBdr>
        <w:top w:val="none" w:sz="0" w:space="0" w:color="auto"/>
        <w:left w:val="none" w:sz="0" w:space="0" w:color="auto"/>
        <w:bottom w:val="none" w:sz="0" w:space="0" w:color="auto"/>
        <w:right w:val="none" w:sz="0" w:space="0" w:color="auto"/>
      </w:divBdr>
    </w:div>
    <w:div w:id="1104039267">
      <w:bodyDiv w:val="1"/>
      <w:marLeft w:val="0"/>
      <w:marRight w:val="0"/>
      <w:marTop w:val="0"/>
      <w:marBottom w:val="0"/>
      <w:divBdr>
        <w:top w:val="none" w:sz="0" w:space="0" w:color="auto"/>
        <w:left w:val="none" w:sz="0" w:space="0" w:color="auto"/>
        <w:bottom w:val="none" w:sz="0" w:space="0" w:color="auto"/>
        <w:right w:val="none" w:sz="0" w:space="0" w:color="auto"/>
      </w:divBdr>
    </w:div>
    <w:div w:id="1106853521">
      <w:bodyDiv w:val="1"/>
      <w:marLeft w:val="0"/>
      <w:marRight w:val="0"/>
      <w:marTop w:val="0"/>
      <w:marBottom w:val="0"/>
      <w:divBdr>
        <w:top w:val="none" w:sz="0" w:space="0" w:color="auto"/>
        <w:left w:val="none" w:sz="0" w:space="0" w:color="auto"/>
        <w:bottom w:val="none" w:sz="0" w:space="0" w:color="auto"/>
        <w:right w:val="none" w:sz="0" w:space="0" w:color="auto"/>
      </w:divBdr>
    </w:div>
    <w:div w:id="1108500682">
      <w:bodyDiv w:val="1"/>
      <w:marLeft w:val="0"/>
      <w:marRight w:val="0"/>
      <w:marTop w:val="0"/>
      <w:marBottom w:val="0"/>
      <w:divBdr>
        <w:top w:val="none" w:sz="0" w:space="0" w:color="auto"/>
        <w:left w:val="none" w:sz="0" w:space="0" w:color="auto"/>
        <w:bottom w:val="none" w:sz="0" w:space="0" w:color="auto"/>
        <w:right w:val="none" w:sz="0" w:space="0" w:color="auto"/>
      </w:divBdr>
    </w:div>
    <w:div w:id="1114785668">
      <w:bodyDiv w:val="1"/>
      <w:marLeft w:val="0"/>
      <w:marRight w:val="0"/>
      <w:marTop w:val="0"/>
      <w:marBottom w:val="0"/>
      <w:divBdr>
        <w:top w:val="none" w:sz="0" w:space="0" w:color="auto"/>
        <w:left w:val="none" w:sz="0" w:space="0" w:color="auto"/>
        <w:bottom w:val="none" w:sz="0" w:space="0" w:color="auto"/>
        <w:right w:val="none" w:sz="0" w:space="0" w:color="auto"/>
      </w:divBdr>
    </w:div>
    <w:div w:id="1121804179">
      <w:bodyDiv w:val="1"/>
      <w:marLeft w:val="0"/>
      <w:marRight w:val="0"/>
      <w:marTop w:val="0"/>
      <w:marBottom w:val="0"/>
      <w:divBdr>
        <w:top w:val="none" w:sz="0" w:space="0" w:color="auto"/>
        <w:left w:val="none" w:sz="0" w:space="0" w:color="auto"/>
        <w:bottom w:val="none" w:sz="0" w:space="0" w:color="auto"/>
        <w:right w:val="none" w:sz="0" w:space="0" w:color="auto"/>
      </w:divBdr>
    </w:div>
    <w:div w:id="1126123386">
      <w:bodyDiv w:val="1"/>
      <w:marLeft w:val="0"/>
      <w:marRight w:val="0"/>
      <w:marTop w:val="0"/>
      <w:marBottom w:val="0"/>
      <w:divBdr>
        <w:top w:val="none" w:sz="0" w:space="0" w:color="auto"/>
        <w:left w:val="none" w:sz="0" w:space="0" w:color="auto"/>
        <w:bottom w:val="none" w:sz="0" w:space="0" w:color="auto"/>
        <w:right w:val="none" w:sz="0" w:space="0" w:color="auto"/>
      </w:divBdr>
    </w:div>
    <w:div w:id="1144006258">
      <w:bodyDiv w:val="1"/>
      <w:marLeft w:val="0"/>
      <w:marRight w:val="0"/>
      <w:marTop w:val="0"/>
      <w:marBottom w:val="0"/>
      <w:divBdr>
        <w:top w:val="none" w:sz="0" w:space="0" w:color="auto"/>
        <w:left w:val="none" w:sz="0" w:space="0" w:color="auto"/>
        <w:bottom w:val="none" w:sz="0" w:space="0" w:color="auto"/>
        <w:right w:val="none" w:sz="0" w:space="0" w:color="auto"/>
      </w:divBdr>
    </w:div>
    <w:div w:id="1144353846">
      <w:bodyDiv w:val="1"/>
      <w:marLeft w:val="0"/>
      <w:marRight w:val="0"/>
      <w:marTop w:val="0"/>
      <w:marBottom w:val="0"/>
      <w:divBdr>
        <w:top w:val="none" w:sz="0" w:space="0" w:color="auto"/>
        <w:left w:val="none" w:sz="0" w:space="0" w:color="auto"/>
        <w:bottom w:val="none" w:sz="0" w:space="0" w:color="auto"/>
        <w:right w:val="none" w:sz="0" w:space="0" w:color="auto"/>
      </w:divBdr>
    </w:div>
    <w:div w:id="1152139886">
      <w:bodyDiv w:val="1"/>
      <w:marLeft w:val="0"/>
      <w:marRight w:val="0"/>
      <w:marTop w:val="0"/>
      <w:marBottom w:val="0"/>
      <w:divBdr>
        <w:top w:val="none" w:sz="0" w:space="0" w:color="auto"/>
        <w:left w:val="none" w:sz="0" w:space="0" w:color="auto"/>
        <w:bottom w:val="none" w:sz="0" w:space="0" w:color="auto"/>
        <w:right w:val="none" w:sz="0" w:space="0" w:color="auto"/>
      </w:divBdr>
    </w:div>
    <w:div w:id="1153640921">
      <w:bodyDiv w:val="1"/>
      <w:marLeft w:val="0"/>
      <w:marRight w:val="0"/>
      <w:marTop w:val="0"/>
      <w:marBottom w:val="0"/>
      <w:divBdr>
        <w:top w:val="none" w:sz="0" w:space="0" w:color="auto"/>
        <w:left w:val="none" w:sz="0" w:space="0" w:color="auto"/>
        <w:bottom w:val="none" w:sz="0" w:space="0" w:color="auto"/>
        <w:right w:val="none" w:sz="0" w:space="0" w:color="auto"/>
      </w:divBdr>
    </w:div>
    <w:div w:id="1163814386">
      <w:bodyDiv w:val="1"/>
      <w:marLeft w:val="0"/>
      <w:marRight w:val="0"/>
      <w:marTop w:val="0"/>
      <w:marBottom w:val="0"/>
      <w:divBdr>
        <w:top w:val="none" w:sz="0" w:space="0" w:color="auto"/>
        <w:left w:val="none" w:sz="0" w:space="0" w:color="auto"/>
        <w:bottom w:val="none" w:sz="0" w:space="0" w:color="auto"/>
        <w:right w:val="none" w:sz="0" w:space="0" w:color="auto"/>
      </w:divBdr>
    </w:div>
    <w:div w:id="1166283672">
      <w:bodyDiv w:val="1"/>
      <w:marLeft w:val="0"/>
      <w:marRight w:val="0"/>
      <w:marTop w:val="0"/>
      <w:marBottom w:val="0"/>
      <w:divBdr>
        <w:top w:val="none" w:sz="0" w:space="0" w:color="auto"/>
        <w:left w:val="none" w:sz="0" w:space="0" w:color="auto"/>
        <w:bottom w:val="none" w:sz="0" w:space="0" w:color="auto"/>
        <w:right w:val="none" w:sz="0" w:space="0" w:color="auto"/>
      </w:divBdr>
    </w:div>
    <w:div w:id="1168057782">
      <w:bodyDiv w:val="1"/>
      <w:marLeft w:val="0"/>
      <w:marRight w:val="0"/>
      <w:marTop w:val="0"/>
      <w:marBottom w:val="0"/>
      <w:divBdr>
        <w:top w:val="none" w:sz="0" w:space="0" w:color="auto"/>
        <w:left w:val="none" w:sz="0" w:space="0" w:color="auto"/>
        <w:bottom w:val="none" w:sz="0" w:space="0" w:color="auto"/>
        <w:right w:val="none" w:sz="0" w:space="0" w:color="auto"/>
      </w:divBdr>
    </w:div>
    <w:div w:id="1171678072">
      <w:bodyDiv w:val="1"/>
      <w:marLeft w:val="0"/>
      <w:marRight w:val="0"/>
      <w:marTop w:val="0"/>
      <w:marBottom w:val="0"/>
      <w:divBdr>
        <w:top w:val="none" w:sz="0" w:space="0" w:color="auto"/>
        <w:left w:val="none" w:sz="0" w:space="0" w:color="auto"/>
        <w:bottom w:val="none" w:sz="0" w:space="0" w:color="auto"/>
        <w:right w:val="none" w:sz="0" w:space="0" w:color="auto"/>
      </w:divBdr>
    </w:div>
    <w:div w:id="1175341139">
      <w:bodyDiv w:val="1"/>
      <w:marLeft w:val="0"/>
      <w:marRight w:val="0"/>
      <w:marTop w:val="0"/>
      <w:marBottom w:val="0"/>
      <w:divBdr>
        <w:top w:val="none" w:sz="0" w:space="0" w:color="auto"/>
        <w:left w:val="none" w:sz="0" w:space="0" w:color="auto"/>
        <w:bottom w:val="none" w:sz="0" w:space="0" w:color="auto"/>
        <w:right w:val="none" w:sz="0" w:space="0" w:color="auto"/>
      </w:divBdr>
    </w:div>
    <w:div w:id="1180659102">
      <w:bodyDiv w:val="1"/>
      <w:marLeft w:val="0"/>
      <w:marRight w:val="0"/>
      <w:marTop w:val="0"/>
      <w:marBottom w:val="0"/>
      <w:divBdr>
        <w:top w:val="none" w:sz="0" w:space="0" w:color="auto"/>
        <w:left w:val="none" w:sz="0" w:space="0" w:color="auto"/>
        <w:bottom w:val="none" w:sz="0" w:space="0" w:color="auto"/>
        <w:right w:val="none" w:sz="0" w:space="0" w:color="auto"/>
      </w:divBdr>
    </w:div>
    <w:div w:id="1180706564">
      <w:bodyDiv w:val="1"/>
      <w:marLeft w:val="0"/>
      <w:marRight w:val="0"/>
      <w:marTop w:val="0"/>
      <w:marBottom w:val="0"/>
      <w:divBdr>
        <w:top w:val="none" w:sz="0" w:space="0" w:color="auto"/>
        <w:left w:val="none" w:sz="0" w:space="0" w:color="auto"/>
        <w:bottom w:val="none" w:sz="0" w:space="0" w:color="auto"/>
        <w:right w:val="none" w:sz="0" w:space="0" w:color="auto"/>
      </w:divBdr>
    </w:div>
    <w:div w:id="1187795058">
      <w:bodyDiv w:val="1"/>
      <w:marLeft w:val="0"/>
      <w:marRight w:val="0"/>
      <w:marTop w:val="0"/>
      <w:marBottom w:val="0"/>
      <w:divBdr>
        <w:top w:val="none" w:sz="0" w:space="0" w:color="auto"/>
        <w:left w:val="none" w:sz="0" w:space="0" w:color="auto"/>
        <w:bottom w:val="none" w:sz="0" w:space="0" w:color="auto"/>
        <w:right w:val="none" w:sz="0" w:space="0" w:color="auto"/>
      </w:divBdr>
    </w:div>
    <w:div w:id="1189180783">
      <w:bodyDiv w:val="1"/>
      <w:marLeft w:val="0"/>
      <w:marRight w:val="0"/>
      <w:marTop w:val="0"/>
      <w:marBottom w:val="0"/>
      <w:divBdr>
        <w:top w:val="none" w:sz="0" w:space="0" w:color="auto"/>
        <w:left w:val="none" w:sz="0" w:space="0" w:color="auto"/>
        <w:bottom w:val="none" w:sz="0" w:space="0" w:color="auto"/>
        <w:right w:val="none" w:sz="0" w:space="0" w:color="auto"/>
      </w:divBdr>
    </w:div>
    <w:div w:id="1193573285">
      <w:bodyDiv w:val="1"/>
      <w:marLeft w:val="0"/>
      <w:marRight w:val="0"/>
      <w:marTop w:val="0"/>
      <w:marBottom w:val="0"/>
      <w:divBdr>
        <w:top w:val="none" w:sz="0" w:space="0" w:color="auto"/>
        <w:left w:val="none" w:sz="0" w:space="0" w:color="auto"/>
        <w:bottom w:val="none" w:sz="0" w:space="0" w:color="auto"/>
        <w:right w:val="none" w:sz="0" w:space="0" w:color="auto"/>
      </w:divBdr>
    </w:div>
    <w:div w:id="1198422437">
      <w:bodyDiv w:val="1"/>
      <w:marLeft w:val="0"/>
      <w:marRight w:val="0"/>
      <w:marTop w:val="0"/>
      <w:marBottom w:val="0"/>
      <w:divBdr>
        <w:top w:val="none" w:sz="0" w:space="0" w:color="auto"/>
        <w:left w:val="none" w:sz="0" w:space="0" w:color="auto"/>
        <w:bottom w:val="none" w:sz="0" w:space="0" w:color="auto"/>
        <w:right w:val="none" w:sz="0" w:space="0" w:color="auto"/>
      </w:divBdr>
    </w:div>
    <w:div w:id="1204639729">
      <w:bodyDiv w:val="1"/>
      <w:marLeft w:val="0"/>
      <w:marRight w:val="0"/>
      <w:marTop w:val="0"/>
      <w:marBottom w:val="0"/>
      <w:divBdr>
        <w:top w:val="none" w:sz="0" w:space="0" w:color="auto"/>
        <w:left w:val="none" w:sz="0" w:space="0" w:color="auto"/>
        <w:bottom w:val="none" w:sz="0" w:space="0" w:color="auto"/>
        <w:right w:val="none" w:sz="0" w:space="0" w:color="auto"/>
      </w:divBdr>
    </w:div>
    <w:div w:id="1218592125">
      <w:bodyDiv w:val="1"/>
      <w:marLeft w:val="0"/>
      <w:marRight w:val="0"/>
      <w:marTop w:val="0"/>
      <w:marBottom w:val="0"/>
      <w:divBdr>
        <w:top w:val="none" w:sz="0" w:space="0" w:color="auto"/>
        <w:left w:val="none" w:sz="0" w:space="0" w:color="auto"/>
        <w:bottom w:val="none" w:sz="0" w:space="0" w:color="auto"/>
        <w:right w:val="none" w:sz="0" w:space="0" w:color="auto"/>
      </w:divBdr>
    </w:div>
    <w:div w:id="1229801190">
      <w:bodyDiv w:val="1"/>
      <w:marLeft w:val="0"/>
      <w:marRight w:val="0"/>
      <w:marTop w:val="0"/>
      <w:marBottom w:val="0"/>
      <w:divBdr>
        <w:top w:val="none" w:sz="0" w:space="0" w:color="auto"/>
        <w:left w:val="none" w:sz="0" w:space="0" w:color="auto"/>
        <w:bottom w:val="none" w:sz="0" w:space="0" w:color="auto"/>
        <w:right w:val="none" w:sz="0" w:space="0" w:color="auto"/>
      </w:divBdr>
    </w:div>
    <w:div w:id="1242789622">
      <w:bodyDiv w:val="1"/>
      <w:marLeft w:val="0"/>
      <w:marRight w:val="0"/>
      <w:marTop w:val="0"/>
      <w:marBottom w:val="0"/>
      <w:divBdr>
        <w:top w:val="none" w:sz="0" w:space="0" w:color="auto"/>
        <w:left w:val="none" w:sz="0" w:space="0" w:color="auto"/>
        <w:bottom w:val="none" w:sz="0" w:space="0" w:color="auto"/>
        <w:right w:val="none" w:sz="0" w:space="0" w:color="auto"/>
      </w:divBdr>
    </w:div>
    <w:div w:id="1244073732">
      <w:bodyDiv w:val="1"/>
      <w:marLeft w:val="0"/>
      <w:marRight w:val="0"/>
      <w:marTop w:val="0"/>
      <w:marBottom w:val="0"/>
      <w:divBdr>
        <w:top w:val="none" w:sz="0" w:space="0" w:color="auto"/>
        <w:left w:val="none" w:sz="0" w:space="0" w:color="auto"/>
        <w:bottom w:val="none" w:sz="0" w:space="0" w:color="auto"/>
        <w:right w:val="none" w:sz="0" w:space="0" w:color="auto"/>
      </w:divBdr>
    </w:div>
    <w:div w:id="1251305379">
      <w:bodyDiv w:val="1"/>
      <w:marLeft w:val="0"/>
      <w:marRight w:val="0"/>
      <w:marTop w:val="0"/>
      <w:marBottom w:val="0"/>
      <w:divBdr>
        <w:top w:val="none" w:sz="0" w:space="0" w:color="auto"/>
        <w:left w:val="none" w:sz="0" w:space="0" w:color="auto"/>
        <w:bottom w:val="none" w:sz="0" w:space="0" w:color="auto"/>
        <w:right w:val="none" w:sz="0" w:space="0" w:color="auto"/>
      </w:divBdr>
    </w:div>
    <w:div w:id="1256674077">
      <w:bodyDiv w:val="1"/>
      <w:marLeft w:val="0"/>
      <w:marRight w:val="0"/>
      <w:marTop w:val="0"/>
      <w:marBottom w:val="0"/>
      <w:divBdr>
        <w:top w:val="none" w:sz="0" w:space="0" w:color="auto"/>
        <w:left w:val="none" w:sz="0" w:space="0" w:color="auto"/>
        <w:bottom w:val="none" w:sz="0" w:space="0" w:color="auto"/>
        <w:right w:val="none" w:sz="0" w:space="0" w:color="auto"/>
      </w:divBdr>
    </w:div>
    <w:div w:id="1265193411">
      <w:bodyDiv w:val="1"/>
      <w:marLeft w:val="0"/>
      <w:marRight w:val="0"/>
      <w:marTop w:val="0"/>
      <w:marBottom w:val="0"/>
      <w:divBdr>
        <w:top w:val="none" w:sz="0" w:space="0" w:color="auto"/>
        <w:left w:val="none" w:sz="0" w:space="0" w:color="auto"/>
        <w:bottom w:val="none" w:sz="0" w:space="0" w:color="auto"/>
        <w:right w:val="none" w:sz="0" w:space="0" w:color="auto"/>
      </w:divBdr>
    </w:div>
    <w:div w:id="1283807085">
      <w:bodyDiv w:val="1"/>
      <w:marLeft w:val="0"/>
      <w:marRight w:val="0"/>
      <w:marTop w:val="0"/>
      <w:marBottom w:val="0"/>
      <w:divBdr>
        <w:top w:val="none" w:sz="0" w:space="0" w:color="auto"/>
        <w:left w:val="none" w:sz="0" w:space="0" w:color="auto"/>
        <w:bottom w:val="none" w:sz="0" w:space="0" w:color="auto"/>
        <w:right w:val="none" w:sz="0" w:space="0" w:color="auto"/>
      </w:divBdr>
    </w:div>
    <w:div w:id="1306155319">
      <w:bodyDiv w:val="1"/>
      <w:marLeft w:val="0"/>
      <w:marRight w:val="0"/>
      <w:marTop w:val="0"/>
      <w:marBottom w:val="0"/>
      <w:divBdr>
        <w:top w:val="none" w:sz="0" w:space="0" w:color="auto"/>
        <w:left w:val="none" w:sz="0" w:space="0" w:color="auto"/>
        <w:bottom w:val="none" w:sz="0" w:space="0" w:color="auto"/>
        <w:right w:val="none" w:sz="0" w:space="0" w:color="auto"/>
      </w:divBdr>
    </w:div>
    <w:div w:id="1313170857">
      <w:bodyDiv w:val="1"/>
      <w:marLeft w:val="0"/>
      <w:marRight w:val="0"/>
      <w:marTop w:val="0"/>
      <w:marBottom w:val="0"/>
      <w:divBdr>
        <w:top w:val="none" w:sz="0" w:space="0" w:color="auto"/>
        <w:left w:val="none" w:sz="0" w:space="0" w:color="auto"/>
        <w:bottom w:val="none" w:sz="0" w:space="0" w:color="auto"/>
        <w:right w:val="none" w:sz="0" w:space="0" w:color="auto"/>
      </w:divBdr>
    </w:div>
    <w:div w:id="1313947387">
      <w:bodyDiv w:val="1"/>
      <w:marLeft w:val="0"/>
      <w:marRight w:val="0"/>
      <w:marTop w:val="0"/>
      <w:marBottom w:val="0"/>
      <w:divBdr>
        <w:top w:val="none" w:sz="0" w:space="0" w:color="auto"/>
        <w:left w:val="none" w:sz="0" w:space="0" w:color="auto"/>
        <w:bottom w:val="none" w:sz="0" w:space="0" w:color="auto"/>
        <w:right w:val="none" w:sz="0" w:space="0" w:color="auto"/>
      </w:divBdr>
    </w:div>
    <w:div w:id="1329136025">
      <w:bodyDiv w:val="1"/>
      <w:marLeft w:val="0"/>
      <w:marRight w:val="0"/>
      <w:marTop w:val="0"/>
      <w:marBottom w:val="0"/>
      <w:divBdr>
        <w:top w:val="none" w:sz="0" w:space="0" w:color="auto"/>
        <w:left w:val="none" w:sz="0" w:space="0" w:color="auto"/>
        <w:bottom w:val="none" w:sz="0" w:space="0" w:color="auto"/>
        <w:right w:val="none" w:sz="0" w:space="0" w:color="auto"/>
      </w:divBdr>
    </w:div>
    <w:div w:id="1344209014">
      <w:bodyDiv w:val="1"/>
      <w:marLeft w:val="0"/>
      <w:marRight w:val="0"/>
      <w:marTop w:val="0"/>
      <w:marBottom w:val="0"/>
      <w:divBdr>
        <w:top w:val="none" w:sz="0" w:space="0" w:color="auto"/>
        <w:left w:val="none" w:sz="0" w:space="0" w:color="auto"/>
        <w:bottom w:val="none" w:sz="0" w:space="0" w:color="auto"/>
        <w:right w:val="none" w:sz="0" w:space="0" w:color="auto"/>
      </w:divBdr>
    </w:div>
    <w:div w:id="1348405911">
      <w:bodyDiv w:val="1"/>
      <w:marLeft w:val="0"/>
      <w:marRight w:val="0"/>
      <w:marTop w:val="0"/>
      <w:marBottom w:val="0"/>
      <w:divBdr>
        <w:top w:val="none" w:sz="0" w:space="0" w:color="auto"/>
        <w:left w:val="none" w:sz="0" w:space="0" w:color="auto"/>
        <w:bottom w:val="none" w:sz="0" w:space="0" w:color="auto"/>
        <w:right w:val="none" w:sz="0" w:space="0" w:color="auto"/>
      </w:divBdr>
    </w:div>
    <w:div w:id="1348869167">
      <w:bodyDiv w:val="1"/>
      <w:marLeft w:val="0"/>
      <w:marRight w:val="0"/>
      <w:marTop w:val="0"/>
      <w:marBottom w:val="0"/>
      <w:divBdr>
        <w:top w:val="none" w:sz="0" w:space="0" w:color="auto"/>
        <w:left w:val="none" w:sz="0" w:space="0" w:color="auto"/>
        <w:bottom w:val="none" w:sz="0" w:space="0" w:color="auto"/>
        <w:right w:val="none" w:sz="0" w:space="0" w:color="auto"/>
      </w:divBdr>
    </w:div>
    <w:div w:id="1355573075">
      <w:bodyDiv w:val="1"/>
      <w:marLeft w:val="0"/>
      <w:marRight w:val="0"/>
      <w:marTop w:val="0"/>
      <w:marBottom w:val="0"/>
      <w:divBdr>
        <w:top w:val="none" w:sz="0" w:space="0" w:color="auto"/>
        <w:left w:val="none" w:sz="0" w:space="0" w:color="auto"/>
        <w:bottom w:val="none" w:sz="0" w:space="0" w:color="auto"/>
        <w:right w:val="none" w:sz="0" w:space="0" w:color="auto"/>
      </w:divBdr>
    </w:div>
    <w:div w:id="1362625858">
      <w:bodyDiv w:val="1"/>
      <w:marLeft w:val="0"/>
      <w:marRight w:val="0"/>
      <w:marTop w:val="0"/>
      <w:marBottom w:val="0"/>
      <w:divBdr>
        <w:top w:val="none" w:sz="0" w:space="0" w:color="auto"/>
        <w:left w:val="none" w:sz="0" w:space="0" w:color="auto"/>
        <w:bottom w:val="none" w:sz="0" w:space="0" w:color="auto"/>
        <w:right w:val="none" w:sz="0" w:space="0" w:color="auto"/>
      </w:divBdr>
    </w:div>
    <w:div w:id="1363046331">
      <w:bodyDiv w:val="1"/>
      <w:marLeft w:val="0"/>
      <w:marRight w:val="0"/>
      <w:marTop w:val="0"/>
      <w:marBottom w:val="0"/>
      <w:divBdr>
        <w:top w:val="none" w:sz="0" w:space="0" w:color="auto"/>
        <w:left w:val="none" w:sz="0" w:space="0" w:color="auto"/>
        <w:bottom w:val="none" w:sz="0" w:space="0" w:color="auto"/>
        <w:right w:val="none" w:sz="0" w:space="0" w:color="auto"/>
      </w:divBdr>
    </w:div>
    <w:div w:id="1363553680">
      <w:bodyDiv w:val="1"/>
      <w:marLeft w:val="0"/>
      <w:marRight w:val="0"/>
      <w:marTop w:val="0"/>
      <w:marBottom w:val="0"/>
      <w:divBdr>
        <w:top w:val="none" w:sz="0" w:space="0" w:color="auto"/>
        <w:left w:val="none" w:sz="0" w:space="0" w:color="auto"/>
        <w:bottom w:val="none" w:sz="0" w:space="0" w:color="auto"/>
        <w:right w:val="none" w:sz="0" w:space="0" w:color="auto"/>
      </w:divBdr>
    </w:div>
    <w:div w:id="1392776784">
      <w:bodyDiv w:val="1"/>
      <w:marLeft w:val="0"/>
      <w:marRight w:val="0"/>
      <w:marTop w:val="0"/>
      <w:marBottom w:val="0"/>
      <w:divBdr>
        <w:top w:val="none" w:sz="0" w:space="0" w:color="auto"/>
        <w:left w:val="none" w:sz="0" w:space="0" w:color="auto"/>
        <w:bottom w:val="none" w:sz="0" w:space="0" w:color="auto"/>
        <w:right w:val="none" w:sz="0" w:space="0" w:color="auto"/>
      </w:divBdr>
    </w:div>
    <w:div w:id="1405496512">
      <w:bodyDiv w:val="1"/>
      <w:marLeft w:val="0"/>
      <w:marRight w:val="0"/>
      <w:marTop w:val="0"/>
      <w:marBottom w:val="0"/>
      <w:divBdr>
        <w:top w:val="none" w:sz="0" w:space="0" w:color="auto"/>
        <w:left w:val="none" w:sz="0" w:space="0" w:color="auto"/>
        <w:bottom w:val="none" w:sz="0" w:space="0" w:color="auto"/>
        <w:right w:val="none" w:sz="0" w:space="0" w:color="auto"/>
      </w:divBdr>
    </w:div>
    <w:div w:id="1423063355">
      <w:bodyDiv w:val="1"/>
      <w:marLeft w:val="0"/>
      <w:marRight w:val="0"/>
      <w:marTop w:val="0"/>
      <w:marBottom w:val="0"/>
      <w:divBdr>
        <w:top w:val="none" w:sz="0" w:space="0" w:color="auto"/>
        <w:left w:val="none" w:sz="0" w:space="0" w:color="auto"/>
        <w:bottom w:val="none" w:sz="0" w:space="0" w:color="auto"/>
        <w:right w:val="none" w:sz="0" w:space="0" w:color="auto"/>
      </w:divBdr>
    </w:div>
    <w:div w:id="1427537325">
      <w:bodyDiv w:val="1"/>
      <w:marLeft w:val="0"/>
      <w:marRight w:val="0"/>
      <w:marTop w:val="0"/>
      <w:marBottom w:val="0"/>
      <w:divBdr>
        <w:top w:val="none" w:sz="0" w:space="0" w:color="auto"/>
        <w:left w:val="none" w:sz="0" w:space="0" w:color="auto"/>
        <w:bottom w:val="none" w:sz="0" w:space="0" w:color="auto"/>
        <w:right w:val="none" w:sz="0" w:space="0" w:color="auto"/>
      </w:divBdr>
    </w:div>
    <w:div w:id="1431583183">
      <w:bodyDiv w:val="1"/>
      <w:marLeft w:val="0"/>
      <w:marRight w:val="0"/>
      <w:marTop w:val="0"/>
      <w:marBottom w:val="0"/>
      <w:divBdr>
        <w:top w:val="none" w:sz="0" w:space="0" w:color="auto"/>
        <w:left w:val="none" w:sz="0" w:space="0" w:color="auto"/>
        <w:bottom w:val="none" w:sz="0" w:space="0" w:color="auto"/>
        <w:right w:val="none" w:sz="0" w:space="0" w:color="auto"/>
      </w:divBdr>
    </w:div>
    <w:div w:id="1434010971">
      <w:bodyDiv w:val="1"/>
      <w:marLeft w:val="0"/>
      <w:marRight w:val="0"/>
      <w:marTop w:val="0"/>
      <w:marBottom w:val="0"/>
      <w:divBdr>
        <w:top w:val="none" w:sz="0" w:space="0" w:color="auto"/>
        <w:left w:val="none" w:sz="0" w:space="0" w:color="auto"/>
        <w:bottom w:val="none" w:sz="0" w:space="0" w:color="auto"/>
        <w:right w:val="none" w:sz="0" w:space="0" w:color="auto"/>
      </w:divBdr>
    </w:div>
    <w:div w:id="1441103848">
      <w:bodyDiv w:val="1"/>
      <w:marLeft w:val="0"/>
      <w:marRight w:val="0"/>
      <w:marTop w:val="0"/>
      <w:marBottom w:val="0"/>
      <w:divBdr>
        <w:top w:val="none" w:sz="0" w:space="0" w:color="auto"/>
        <w:left w:val="none" w:sz="0" w:space="0" w:color="auto"/>
        <w:bottom w:val="none" w:sz="0" w:space="0" w:color="auto"/>
        <w:right w:val="none" w:sz="0" w:space="0" w:color="auto"/>
      </w:divBdr>
    </w:div>
    <w:div w:id="1448506940">
      <w:bodyDiv w:val="1"/>
      <w:marLeft w:val="0"/>
      <w:marRight w:val="0"/>
      <w:marTop w:val="0"/>
      <w:marBottom w:val="0"/>
      <w:divBdr>
        <w:top w:val="none" w:sz="0" w:space="0" w:color="auto"/>
        <w:left w:val="none" w:sz="0" w:space="0" w:color="auto"/>
        <w:bottom w:val="none" w:sz="0" w:space="0" w:color="auto"/>
        <w:right w:val="none" w:sz="0" w:space="0" w:color="auto"/>
      </w:divBdr>
    </w:div>
    <w:div w:id="1454324249">
      <w:bodyDiv w:val="1"/>
      <w:marLeft w:val="0"/>
      <w:marRight w:val="0"/>
      <w:marTop w:val="0"/>
      <w:marBottom w:val="0"/>
      <w:divBdr>
        <w:top w:val="none" w:sz="0" w:space="0" w:color="auto"/>
        <w:left w:val="none" w:sz="0" w:space="0" w:color="auto"/>
        <w:bottom w:val="none" w:sz="0" w:space="0" w:color="auto"/>
        <w:right w:val="none" w:sz="0" w:space="0" w:color="auto"/>
      </w:divBdr>
    </w:div>
    <w:div w:id="1461649646">
      <w:bodyDiv w:val="1"/>
      <w:marLeft w:val="0"/>
      <w:marRight w:val="0"/>
      <w:marTop w:val="0"/>
      <w:marBottom w:val="0"/>
      <w:divBdr>
        <w:top w:val="none" w:sz="0" w:space="0" w:color="auto"/>
        <w:left w:val="none" w:sz="0" w:space="0" w:color="auto"/>
        <w:bottom w:val="none" w:sz="0" w:space="0" w:color="auto"/>
        <w:right w:val="none" w:sz="0" w:space="0" w:color="auto"/>
      </w:divBdr>
    </w:div>
    <w:div w:id="1483154100">
      <w:bodyDiv w:val="1"/>
      <w:marLeft w:val="0"/>
      <w:marRight w:val="0"/>
      <w:marTop w:val="0"/>
      <w:marBottom w:val="0"/>
      <w:divBdr>
        <w:top w:val="none" w:sz="0" w:space="0" w:color="auto"/>
        <w:left w:val="none" w:sz="0" w:space="0" w:color="auto"/>
        <w:bottom w:val="none" w:sz="0" w:space="0" w:color="auto"/>
        <w:right w:val="none" w:sz="0" w:space="0" w:color="auto"/>
      </w:divBdr>
    </w:div>
    <w:div w:id="1485850133">
      <w:bodyDiv w:val="1"/>
      <w:marLeft w:val="0"/>
      <w:marRight w:val="0"/>
      <w:marTop w:val="0"/>
      <w:marBottom w:val="0"/>
      <w:divBdr>
        <w:top w:val="none" w:sz="0" w:space="0" w:color="auto"/>
        <w:left w:val="none" w:sz="0" w:space="0" w:color="auto"/>
        <w:bottom w:val="none" w:sz="0" w:space="0" w:color="auto"/>
        <w:right w:val="none" w:sz="0" w:space="0" w:color="auto"/>
      </w:divBdr>
    </w:div>
    <w:div w:id="1493448380">
      <w:bodyDiv w:val="1"/>
      <w:marLeft w:val="0"/>
      <w:marRight w:val="0"/>
      <w:marTop w:val="0"/>
      <w:marBottom w:val="0"/>
      <w:divBdr>
        <w:top w:val="none" w:sz="0" w:space="0" w:color="auto"/>
        <w:left w:val="none" w:sz="0" w:space="0" w:color="auto"/>
        <w:bottom w:val="none" w:sz="0" w:space="0" w:color="auto"/>
        <w:right w:val="none" w:sz="0" w:space="0" w:color="auto"/>
      </w:divBdr>
    </w:div>
    <w:div w:id="1505970285">
      <w:bodyDiv w:val="1"/>
      <w:marLeft w:val="0"/>
      <w:marRight w:val="0"/>
      <w:marTop w:val="0"/>
      <w:marBottom w:val="0"/>
      <w:divBdr>
        <w:top w:val="none" w:sz="0" w:space="0" w:color="auto"/>
        <w:left w:val="none" w:sz="0" w:space="0" w:color="auto"/>
        <w:bottom w:val="none" w:sz="0" w:space="0" w:color="auto"/>
        <w:right w:val="none" w:sz="0" w:space="0" w:color="auto"/>
      </w:divBdr>
    </w:div>
    <w:div w:id="1508405721">
      <w:bodyDiv w:val="1"/>
      <w:marLeft w:val="0"/>
      <w:marRight w:val="0"/>
      <w:marTop w:val="0"/>
      <w:marBottom w:val="0"/>
      <w:divBdr>
        <w:top w:val="none" w:sz="0" w:space="0" w:color="auto"/>
        <w:left w:val="none" w:sz="0" w:space="0" w:color="auto"/>
        <w:bottom w:val="none" w:sz="0" w:space="0" w:color="auto"/>
        <w:right w:val="none" w:sz="0" w:space="0" w:color="auto"/>
      </w:divBdr>
    </w:div>
    <w:div w:id="1509174133">
      <w:bodyDiv w:val="1"/>
      <w:marLeft w:val="0"/>
      <w:marRight w:val="0"/>
      <w:marTop w:val="0"/>
      <w:marBottom w:val="0"/>
      <w:divBdr>
        <w:top w:val="none" w:sz="0" w:space="0" w:color="auto"/>
        <w:left w:val="none" w:sz="0" w:space="0" w:color="auto"/>
        <w:bottom w:val="none" w:sz="0" w:space="0" w:color="auto"/>
        <w:right w:val="none" w:sz="0" w:space="0" w:color="auto"/>
      </w:divBdr>
    </w:div>
    <w:div w:id="1519925891">
      <w:bodyDiv w:val="1"/>
      <w:marLeft w:val="0"/>
      <w:marRight w:val="0"/>
      <w:marTop w:val="0"/>
      <w:marBottom w:val="0"/>
      <w:divBdr>
        <w:top w:val="none" w:sz="0" w:space="0" w:color="auto"/>
        <w:left w:val="none" w:sz="0" w:space="0" w:color="auto"/>
        <w:bottom w:val="none" w:sz="0" w:space="0" w:color="auto"/>
        <w:right w:val="none" w:sz="0" w:space="0" w:color="auto"/>
      </w:divBdr>
    </w:div>
    <w:div w:id="1527906907">
      <w:bodyDiv w:val="1"/>
      <w:marLeft w:val="0"/>
      <w:marRight w:val="0"/>
      <w:marTop w:val="0"/>
      <w:marBottom w:val="0"/>
      <w:divBdr>
        <w:top w:val="none" w:sz="0" w:space="0" w:color="auto"/>
        <w:left w:val="none" w:sz="0" w:space="0" w:color="auto"/>
        <w:bottom w:val="none" w:sz="0" w:space="0" w:color="auto"/>
        <w:right w:val="none" w:sz="0" w:space="0" w:color="auto"/>
      </w:divBdr>
    </w:div>
    <w:div w:id="1557155687">
      <w:bodyDiv w:val="1"/>
      <w:marLeft w:val="0"/>
      <w:marRight w:val="0"/>
      <w:marTop w:val="0"/>
      <w:marBottom w:val="0"/>
      <w:divBdr>
        <w:top w:val="none" w:sz="0" w:space="0" w:color="auto"/>
        <w:left w:val="none" w:sz="0" w:space="0" w:color="auto"/>
        <w:bottom w:val="none" w:sz="0" w:space="0" w:color="auto"/>
        <w:right w:val="none" w:sz="0" w:space="0" w:color="auto"/>
      </w:divBdr>
    </w:div>
    <w:div w:id="1557470317">
      <w:bodyDiv w:val="1"/>
      <w:marLeft w:val="0"/>
      <w:marRight w:val="0"/>
      <w:marTop w:val="0"/>
      <w:marBottom w:val="0"/>
      <w:divBdr>
        <w:top w:val="none" w:sz="0" w:space="0" w:color="auto"/>
        <w:left w:val="none" w:sz="0" w:space="0" w:color="auto"/>
        <w:bottom w:val="none" w:sz="0" w:space="0" w:color="auto"/>
        <w:right w:val="none" w:sz="0" w:space="0" w:color="auto"/>
      </w:divBdr>
    </w:div>
    <w:div w:id="1561596201">
      <w:bodyDiv w:val="1"/>
      <w:marLeft w:val="0"/>
      <w:marRight w:val="0"/>
      <w:marTop w:val="0"/>
      <w:marBottom w:val="0"/>
      <w:divBdr>
        <w:top w:val="none" w:sz="0" w:space="0" w:color="auto"/>
        <w:left w:val="none" w:sz="0" w:space="0" w:color="auto"/>
        <w:bottom w:val="none" w:sz="0" w:space="0" w:color="auto"/>
        <w:right w:val="none" w:sz="0" w:space="0" w:color="auto"/>
      </w:divBdr>
    </w:div>
    <w:div w:id="1588078436">
      <w:bodyDiv w:val="1"/>
      <w:marLeft w:val="0"/>
      <w:marRight w:val="0"/>
      <w:marTop w:val="0"/>
      <w:marBottom w:val="0"/>
      <w:divBdr>
        <w:top w:val="none" w:sz="0" w:space="0" w:color="auto"/>
        <w:left w:val="none" w:sz="0" w:space="0" w:color="auto"/>
        <w:bottom w:val="none" w:sz="0" w:space="0" w:color="auto"/>
        <w:right w:val="none" w:sz="0" w:space="0" w:color="auto"/>
      </w:divBdr>
    </w:div>
    <w:div w:id="1589194689">
      <w:bodyDiv w:val="1"/>
      <w:marLeft w:val="0"/>
      <w:marRight w:val="0"/>
      <w:marTop w:val="0"/>
      <w:marBottom w:val="0"/>
      <w:divBdr>
        <w:top w:val="none" w:sz="0" w:space="0" w:color="auto"/>
        <w:left w:val="none" w:sz="0" w:space="0" w:color="auto"/>
        <w:bottom w:val="none" w:sz="0" w:space="0" w:color="auto"/>
        <w:right w:val="none" w:sz="0" w:space="0" w:color="auto"/>
      </w:divBdr>
    </w:div>
    <w:div w:id="1595555731">
      <w:bodyDiv w:val="1"/>
      <w:marLeft w:val="0"/>
      <w:marRight w:val="0"/>
      <w:marTop w:val="0"/>
      <w:marBottom w:val="0"/>
      <w:divBdr>
        <w:top w:val="none" w:sz="0" w:space="0" w:color="auto"/>
        <w:left w:val="none" w:sz="0" w:space="0" w:color="auto"/>
        <w:bottom w:val="none" w:sz="0" w:space="0" w:color="auto"/>
        <w:right w:val="none" w:sz="0" w:space="0" w:color="auto"/>
      </w:divBdr>
      <w:divsChild>
        <w:div w:id="795636259">
          <w:marLeft w:val="0"/>
          <w:marRight w:val="0"/>
          <w:marTop w:val="0"/>
          <w:marBottom w:val="0"/>
          <w:divBdr>
            <w:top w:val="none" w:sz="0" w:space="0" w:color="auto"/>
            <w:left w:val="none" w:sz="0" w:space="0" w:color="auto"/>
            <w:bottom w:val="none" w:sz="0" w:space="0" w:color="auto"/>
            <w:right w:val="none" w:sz="0" w:space="0" w:color="auto"/>
          </w:divBdr>
        </w:div>
        <w:div w:id="1082095413">
          <w:marLeft w:val="450"/>
          <w:marRight w:val="0"/>
          <w:marTop w:val="0"/>
          <w:marBottom w:val="0"/>
          <w:divBdr>
            <w:top w:val="none" w:sz="0" w:space="0" w:color="auto"/>
            <w:left w:val="none" w:sz="0" w:space="0" w:color="auto"/>
            <w:bottom w:val="none" w:sz="0" w:space="0" w:color="auto"/>
            <w:right w:val="none" w:sz="0" w:space="0" w:color="auto"/>
          </w:divBdr>
        </w:div>
      </w:divsChild>
    </w:div>
    <w:div w:id="1597248841">
      <w:bodyDiv w:val="1"/>
      <w:marLeft w:val="0"/>
      <w:marRight w:val="0"/>
      <w:marTop w:val="0"/>
      <w:marBottom w:val="0"/>
      <w:divBdr>
        <w:top w:val="none" w:sz="0" w:space="0" w:color="auto"/>
        <w:left w:val="none" w:sz="0" w:space="0" w:color="auto"/>
        <w:bottom w:val="none" w:sz="0" w:space="0" w:color="auto"/>
        <w:right w:val="none" w:sz="0" w:space="0" w:color="auto"/>
      </w:divBdr>
    </w:div>
    <w:div w:id="1601715169">
      <w:bodyDiv w:val="1"/>
      <w:marLeft w:val="0"/>
      <w:marRight w:val="0"/>
      <w:marTop w:val="0"/>
      <w:marBottom w:val="0"/>
      <w:divBdr>
        <w:top w:val="none" w:sz="0" w:space="0" w:color="auto"/>
        <w:left w:val="none" w:sz="0" w:space="0" w:color="auto"/>
        <w:bottom w:val="none" w:sz="0" w:space="0" w:color="auto"/>
        <w:right w:val="none" w:sz="0" w:space="0" w:color="auto"/>
      </w:divBdr>
    </w:div>
    <w:div w:id="1628975255">
      <w:bodyDiv w:val="1"/>
      <w:marLeft w:val="0"/>
      <w:marRight w:val="0"/>
      <w:marTop w:val="0"/>
      <w:marBottom w:val="0"/>
      <w:divBdr>
        <w:top w:val="none" w:sz="0" w:space="0" w:color="auto"/>
        <w:left w:val="none" w:sz="0" w:space="0" w:color="auto"/>
        <w:bottom w:val="none" w:sz="0" w:space="0" w:color="auto"/>
        <w:right w:val="none" w:sz="0" w:space="0" w:color="auto"/>
      </w:divBdr>
    </w:div>
    <w:div w:id="1645113418">
      <w:bodyDiv w:val="1"/>
      <w:marLeft w:val="0"/>
      <w:marRight w:val="0"/>
      <w:marTop w:val="0"/>
      <w:marBottom w:val="0"/>
      <w:divBdr>
        <w:top w:val="none" w:sz="0" w:space="0" w:color="auto"/>
        <w:left w:val="none" w:sz="0" w:space="0" w:color="auto"/>
        <w:bottom w:val="none" w:sz="0" w:space="0" w:color="auto"/>
        <w:right w:val="none" w:sz="0" w:space="0" w:color="auto"/>
      </w:divBdr>
    </w:div>
    <w:div w:id="1646624622">
      <w:bodyDiv w:val="1"/>
      <w:marLeft w:val="0"/>
      <w:marRight w:val="0"/>
      <w:marTop w:val="0"/>
      <w:marBottom w:val="0"/>
      <w:divBdr>
        <w:top w:val="none" w:sz="0" w:space="0" w:color="auto"/>
        <w:left w:val="none" w:sz="0" w:space="0" w:color="auto"/>
        <w:bottom w:val="none" w:sz="0" w:space="0" w:color="auto"/>
        <w:right w:val="none" w:sz="0" w:space="0" w:color="auto"/>
      </w:divBdr>
    </w:div>
    <w:div w:id="1664163682">
      <w:bodyDiv w:val="1"/>
      <w:marLeft w:val="0"/>
      <w:marRight w:val="0"/>
      <w:marTop w:val="0"/>
      <w:marBottom w:val="0"/>
      <w:divBdr>
        <w:top w:val="none" w:sz="0" w:space="0" w:color="auto"/>
        <w:left w:val="none" w:sz="0" w:space="0" w:color="auto"/>
        <w:bottom w:val="none" w:sz="0" w:space="0" w:color="auto"/>
        <w:right w:val="none" w:sz="0" w:space="0" w:color="auto"/>
      </w:divBdr>
    </w:div>
    <w:div w:id="1665889099">
      <w:bodyDiv w:val="1"/>
      <w:marLeft w:val="0"/>
      <w:marRight w:val="0"/>
      <w:marTop w:val="0"/>
      <w:marBottom w:val="0"/>
      <w:divBdr>
        <w:top w:val="none" w:sz="0" w:space="0" w:color="auto"/>
        <w:left w:val="none" w:sz="0" w:space="0" w:color="auto"/>
        <w:bottom w:val="none" w:sz="0" w:space="0" w:color="auto"/>
        <w:right w:val="none" w:sz="0" w:space="0" w:color="auto"/>
      </w:divBdr>
    </w:div>
    <w:div w:id="1674917157">
      <w:bodyDiv w:val="1"/>
      <w:marLeft w:val="0"/>
      <w:marRight w:val="0"/>
      <w:marTop w:val="0"/>
      <w:marBottom w:val="0"/>
      <w:divBdr>
        <w:top w:val="none" w:sz="0" w:space="0" w:color="auto"/>
        <w:left w:val="none" w:sz="0" w:space="0" w:color="auto"/>
        <w:bottom w:val="none" w:sz="0" w:space="0" w:color="auto"/>
        <w:right w:val="none" w:sz="0" w:space="0" w:color="auto"/>
      </w:divBdr>
    </w:div>
    <w:div w:id="1693338692">
      <w:bodyDiv w:val="1"/>
      <w:marLeft w:val="0"/>
      <w:marRight w:val="0"/>
      <w:marTop w:val="0"/>
      <w:marBottom w:val="0"/>
      <w:divBdr>
        <w:top w:val="none" w:sz="0" w:space="0" w:color="auto"/>
        <w:left w:val="none" w:sz="0" w:space="0" w:color="auto"/>
        <w:bottom w:val="none" w:sz="0" w:space="0" w:color="auto"/>
        <w:right w:val="none" w:sz="0" w:space="0" w:color="auto"/>
      </w:divBdr>
    </w:div>
    <w:div w:id="1696811291">
      <w:bodyDiv w:val="1"/>
      <w:marLeft w:val="0"/>
      <w:marRight w:val="0"/>
      <w:marTop w:val="0"/>
      <w:marBottom w:val="0"/>
      <w:divBdr>
        <w:top w:val="none" w:sz="0" w:space="0" w:color="auto"/>
        <w:left w:val="none" w:sz="0" w:space="0" w:color="auto"/>
        <w:bottom w:val="none" w:sz="0" w:space="0" w:color="auto"/>
        <w:right w:val="none" w:sz="0" w:space="0" w:color="auto"/>
      </w:divBdr>
    </w:div>
    <w:div w:id="1697655603">
      <w:bodyDiv w:val="1"/>
      <w:marLeft w:val="0"/>
      <w:marRight w:val="0"/>
      <w:marTop w:val="0"/>
      <w:marBottom w:val="0"/>
      <w:divBdr>
        <w:top w:val="none" w:sz="0" w:space="0" w:color="auto"/>
        <w:left w:val="none" w:sz="0" w:space="0" w:color="auto"/>
        <w:bottom w:val="none" w:sz="0" w:space="0" w:color="auto"/>
        <w:right w:val="none" w:sz="0" w:space="0" w:color="auto"/>
      </w:divBdr>
    </w:div>
    <w:div w:id="1699887030">
      <w:bodyDiv w:val="1"/>
      <w:marLeft w:val="0"/>
      <w:marRight w:val="0"/>
      <w:marTop w:val="0"/>
      <w:marBottom w:val="0"/>
      <w:divBdr>
        <w:top w:val="none" w:sz="0" w:space="0" w:color="auto"/>
        <w:left w:val="none" w:sz="0" w:space="0" w:color="auto"/>
        <w:bottom w:val="none" w:sz="0" w:space="0" w:color="auto"/>
        <w:right w:val="none" w:sz="0" w:space="0" w:color="auto"/>
      </w:divBdr>
    </w:div>
    <w:div w:id="1700280316">
      <w:bodyDiv w:val="1"/>
      <w:marLeft w:val="0"/>
      <w:marRight w:val="0"/>
      <w:marTop w:val="0"/>
      <w:marBottom w:val="0"/>
      <w:divBdr>
        <w:top w:val="none" w:sz="0" w:space="0" w:color="auto"/>
        <w:left w:val="none" w:sz="0" w:space="0" w:color="auto"/>
        <w:bottom w:val="none" w:sz="0" w:space="0" w:color="auto"/>
        <w:right w:val="none" w:sz="0" w:space="0" w:color="auto"/>
      </w:divBdr>
    </w:div>
    <w:div w:id="1704820316">
      <w:bodyDiv w:val="1"/>
      <w:marLeft w:val="0"/>
      <w:marRight w:val="0"/>
      <w:marTop w:val="0"/>
      <w:marBottom w:val="0"/>
      <w:divBdr>
        <w:top w:val="none" w:sz="0" w:space="0" w:color="auto"/>
        <w:left w:val="none" w:sz="0" w:space="0" w:color="auto"/>
        <w:bottom w:val="none" w:sz="0" w:space="0" w:color="auto"/>
        <w:right w:val="none" w:sz="0" w:space="0" w:color="auto"/>
      </w:divBdr>
    </w:div>
    <w:div w:id="1710227540">
      <w:bodyDiv w:val="1"/>
      <w:marLeft w:val="0"/>
      <w:marRight w:val="0"/>
      <w:marTop w:val="0"/>
      <w:marBottom w:val="0"/>
      <w:divBdr>
        <w:top w:val="none" w:sz="0" w:space="0" w:color="auto"/>
        <w:left w:val="none" w:sz="0" w:space="0" w:color="auto"/>
        <w:bottom w:val="none" w:sz="0" w:space="0" w:color="auto"/>
        <w:right w:val="none" w:sz="0" w:space="0" w:color="auto"/>
      </w:divBdr>
    </w:div>
    <w:div w:id="1710496159">
      <w:bodyDiv w:val="1"/>
      <w:marLeft w:val="0"/>
      <w:marRight w:val="0"/>
      <w:marTop w:val="0"/>
      <w:marBottom w:val="0"/>
      <w:divBdr>
        <w:top w:val="none" w:sz="0" w:space="0" w:color="auto"/>
        <w:left w:val="none" w:sz="0" w:space="0" w:color="auto"/>
        <w:bottom w:val="none" w:sz="0" w:space="0" w:color="auto"/>
        <w:right w:val="none" w:sz="0" w:space="0" w:color="auto"/>
      </w:divBdr>
    </w:div>
    <w:div w:id="1714425067">
      <w:bodyDiv w:val="1"/>
      <w:marLeft w:val="0"/>
      <w:marRight w:val="0"/>
      <w:marTop w:val="0"/>
      <w:marBottom w:val="0"/>
      <w:divBdr>
        <w:top w:val="none" w:sz="0" w:space="0" w:color="auto"/>
        <w:left w:val="none" w:sz="0" w:space="0" w:color="auto"/>
        <w:bottom w:val="none" w:sz="0" w:space="0" w:color="auto"/>
        <w:right w:val="none" w:sz="0" w:space="0" w:color="auto"/>
      </w:divBdr>
    </w:div>
    <w:div w:id="1715109016">
      <w:bodyDiv w:val="1"/>
      <w:marLeft w:val="0"/>
      <w:marRight w:val="0"/>
      <w:marTop w:val="0"/>
      <w:marBottom w:val="0"/>
      <w:divBdr>
        <w:top w:val="none" w:sz="0" w:space="0" w:color="auto"/>
        <w:left w:val="none" w:sz="0" w:space="0" w:color="auto"/>
        <w:bottom w:val="none" w:sz="0" w:space="0" w:color="auto"/>
        <w:right w:val="none" w:sz="0" w:space="0" w:color="auto"/>
      </w:divBdr>
    </w:div>
    <w:div w:id="1725833157">
      <w:bodyDiv w:val="1"/>
      <w:marLeft w:val="0"/>
      <w:marRight w:val="0"/>
      <w:marTop w:val="0"/>
      <w:marBottom w:val="0"/>
      <w:divBdr>
        <w:top w:val="none" w:sz="0" w:space="0" w:color="auto"/>
        <w:left w:val="none" w:sz="0" w:space="0" w:color="auto"/>
        <w:bottom w:val="none" w:sz="0" w:space="0" w:color="auto"/>
        <w:right w:val="none" w:sz="0" w:space="0" w:color="auto"/>
      </w:divBdr>
    </w:div>
    <w:div w:id="1740202485">
      <w:bodyDiv w:val="1"/>
      <w:marLeft w:val="0"/>
      <w:marRight w:val="0"/>
      <w:marTop w:val="0"/>
      <w:marBottom w:val="0"/>
      <w:divBdr>
        <w:top w:val="none" w:sz="0" w:space="0" w:color="auto"/>
        <w:left w:val="none" w:sz="0" w:space="0" w:color="auto"/>
        <w:bottom w:val="none" w:sz="0" w:space="0" w:color="auto"/>
        <w:right w:val="none" w:sz="0" w:space="0" w:color="auto"/>
      </w:divBdr>
    </w:div>
    <w:div w:id="1749577261">
      <w:bodyDiv w:val="1"/>
      <w:marLeft w:val="0"/>
      <w:marRight w:val="0"/>
      <w:marTop w:val="0"/>
      <w:marBottom w:val="0"/>
      <w:divBdr>
        <w:top w:val="none" w:sz="0" w:space="0" w:color="auto"/>
        <w:left w:val="none" w:sz="0" w:space="0" w:color="auto"/>
        <w:bottom w:val="none" w:sz="0" w:space="0" w:color="auto"/>
        <w:right w:val="none" w:sz="0" w:space="0" w:color="auto"/>
      </w:divBdr>
    </w:div>
    <w:div w:id="1751537138">
      <w:bodyDiv w:val="1"/>
      <w:marLeft w:val="0"/>
      <w:marRight w:val="0"/>
      <w:marTop w:val="0"/>
      <w:marBottom w:val="0"/>
      <w:divBdr>
        <w:top w:val="none" w:sz="0" w:space="0" w:color="auto"/>
        <w:left w:val="none" w:sz="0" w:space="0" w:color="auto"/>
        <w:bottom w:val="none" w:sz="0" w:space="0" w:color="auto"/>
        <w:right w:val="none" w:sz="0" w:space="0" w:color="auto"/>
      </w:divBdr>
    </w:div>
    <w:div w:id="1751805228">
      <w:bodyDiv w:val="1"/>
      <w:marLeft w:val="0"/>
      <w:marRight w:val="0"/>
      <w:marTop w:val="0"/>
      <w:marBottom w:val="0"/>
      <w:divBdr>
        <w:top w:val="none" w:sz="0" w:space="0" w:color="auto"/>
        <w:left w:val="none" w:sz="0" w:space="0" w:color="auto"/>
        <w:bottom w:val="none" w:sz="0" w:space="0" w:color="auto"/>
        <w:right w:val="none" w:sz="0" w:space="0" w:color="auto"/>
      </w:divBdr>
    </w:div>
    <w:div w:id="1766223638">
      <w:bodyDiv w:val="1"/>
      <w:marLeft w:val="0"/>
      <w:marRight w:val="0"/>
      <w:marTop w:val="0"/>
      <w:marBottom w:val="0"/>
      <w:divBdr>
        <w:top w:val="none" w:sz="0" w:space="0" w:color="auto"/>
        <w:left w:val="none" w:sz="0" w:space="0" w:color="auto"/>
        <w:bottom w:val="none" w:sz="0" w:space="0" w:color="auto"/>
        <w:right w:val="none" w:sz="0" w:space="0" w:color="auto"/>
      </w:divBdr>
    </w:div>
    <w:div w:id="1772314035">
      <w:bodyDiv w:val="1"/>
      <w:marLeft w:val="0"/>
      <w:marRight w:val="0"/>
      <w:marTop w:val="0"/>
      <w:marBottom w:val="0"/>
      <w:divBdr>
        <w:top w:val="none" w:sz="0" w:space="0" w:color="auto"/>
        <w:left w:val="none" w:sz="0" w:space="0" w:color="auto"/>
        <w:bottom w:val="none" w:sz="0" w:space="0" w:color="auto"/>
        <w:right w:val="none" w:sz="0" w:space="0" w:color="auto"/>
      </w:divBdr>
    </w:div>
    <w:div w:id="1774743620">
      <w:bodyDiv w:val="1"/>
      <w:marLeft w:val="0"/>
      <w:marRight w:val="0"/>
      <w:marTop w:val="0"/>
      <w:marBottom w:val="0"/>
      <w:divBdr>
        <w:top w:val="none" w:sz="0" w:space="0" w:color="auto"/>
        <w:left w:val="none" w:sz="0" w:space="0" w:color="auto"/>
        <w:bottom w:val="none" w:sz="0" w:space="0" w:color="auto"/>
        <w:right w:val="none" w:sz="0" w:space="0" w:color="auto"/>
      </w:divBdr>
    </w:div>
    <w:div w:id="1782334376">
      <w:bodyDiv w:val="1"/>
      <w:marLeft w:val="0"/>
      <w:marRight w:val="0"/>
      <w:marTop w:val="0"/>
      <w:marBottom w:val="0"/>
      <w:divBdr>
        <w:top w:val="none" w:sz="0" w:space="0" w:color="auto"/>
        <w:left w:val="none" w:sz="0" w:space="0" w:color="auto"/>
        <w:bottom w:val="none" w:sz="0" w:space="0" w:color="auto"/>
        <w:right w:val="none" w:sz="0" w:space="0" w:color="auto"/>
      </w:divBdr>
    </w:div>
    <w:div w:id="1785611958">
      <w:bodyDiv w:val="1"/>
      <w:marLeft w:val="0"/>
      <w:marRight w:val="0"/>
      <w:marTop w:val="0"/>
      <w:marBottom w:val="0"/>
      <w:divBdr>
        <w:top w:val="none" w:sz="0" w:space="0" w:color="auto"/>
        <w:left w:val="none" w:sz="0" w:space="0" w:color="auto"/>
        <w:bottom w:val="none" w:sz="0" w:space="0" w:color="auto"/>
        <w:right w:val="none" w:sz="0" w:space="0" w:color="auto"/>
      </w:divBdr>
    </w:div>
    <w:div w:id="1804423210">
      <w:bodyDiv w:val="1"/>
      <w:marLeft w:val="0"/>
      <w:marRight w:val="0"/>
      <w:marTop w:val="0"/>
      <w:marBottom w:val="0"/>
      <w:divBdr>
        <w:top w:val="none" w:sz="0" w:space="0" w:color="auto"/>
        <w:left w:val="none" w:sz="0" w:space="0" w:color="auto"/>
        <w:bottom w:val="none" w:sz="0" w:space="0" w:color="auto"/>
        <w:right w:val="none" w:sz="0" w:space="0" w:color="auto"/>
      </w:divBdr>
    </w:div>
    <w:div w:id="1809473562">
      <w:bodyDiv w:val="1"/>
      <w:marLeft w:val="0"/>
      <w:marRight w:val="0"/>
      <w:marTop w:val="0"/>
      <w:marBottom w:val="0"/>
      <w:divBdr>
        <w:top w:val="none" w:sz="0" w:space="0" w:color="auto"/>
        <w:left w:val="none" w:sz="0" w:space="0" w:color="auto"/>
        <w:bottom w:val="none" w:sz="0" w:space="0" w:color="auto"/>
        <w:right w:val="none" w:sz="0" w:space="0" w:color="auto"/>
      </w:divBdr>
    </w:div>
    <w:div w:id="1815876460">
      <w:bodyDiv w:val="1"/>
      <w:marLeft w:val="0"/>
      <w:marRight w:val="0"/>
      <w:marTop w:val="0"/>
      <w:marBottom w:val="0"/>
      <w:divBdr>
        <w:top w:val="none" w:sz="0" w:space="0" w:color="auto"/>
        <w:left w:val="none" w:sz="0" w:space="0" w:color="auto"/>
        <w:bottom w:val="none" w:sz="0" w:space="0" w:color="auto"/>
        <w:right w:val="none" w:sz="0" w:space="0" w:color="auto"/>
      </w:divBdr>
    </w:div>
    <w:div w:id="1823233369">
      <w:bodyDiv w:val="1"/>
      <w:marLeft w:val="0"/>
      <w:marRight w:val="0"/>
      <w:marTop w:val="0"/>
      <w:marBottom w:val="0"/>
      <w:divBdr>
        <w:top w:val="none" w:sz="0" w:space="0" w:color="auto"/>
        <w:left w:val="none" w:sz="0" w:space="0" w:color="auto"/>
        <w:bottom w:val="none" w:sz="0" w:space="0" w:color="auto"/>
        <w:right w:val="none" w:sz="0" w:space="0" w:color="auto"/>
      </w:divBdr>
    </w:div>
    <w:div w:id="1840386867">
      <w:bodyDiv w:val="1"/>
      <w:marLeft w:val="0"/>
      <w:marRight w:val="0"/>
      <w:marTop w:val="0"/>
      <w:marBottom w:val="0"/>
      <w:divBdr>
        <w:top w:val="none" w:sz="0" w:space="0" w:color="auto"/>
        <w:left w:val="none" w:sz="0" w:space="0" w:color="auto"/>
        <w:bottom w:val="none" w:sz="0" w:space="0" w:color="auto"/>
        <w:right w:val="none" w:sz="0" w:space="0" w:color="auto"/>
      </w:divBdr>
    </w:div>
    <w:div w:id="1856266947">
      <w:bodyDiv w:val="1"/>
      <w:marLeft w:val="0"/>
      <w:marRight w:val="0"/>
      <w:marTop w:val="0"/>
      <w:marBottom w:val="0"/>
      <w:divBdr>
        <w:top w:val="none" w:sz="0" w:space="0" w:color="auto"/>
        <w:left w:val="none" w:sz="0" w:space="0" w:color="auto"/>
        <w:bottom w:val="none" w:sz="0" w:space="0" w:color="auto"/>
        <w:right w:val="none" w:sz="0" w:space="0" w:color="auto"/>
      </w:divBdr>
    </w:div>
    <w:div w:id="1863548262">
      <w:bodyDiv w:val="1"/>
      <w:marLeft w:val="0"/>
      <w:marRight w:val="0"/>
      <w:marTop w:val="0"/>
      <w:marBottom w:val="0"/>
      <w:divBdr>
        <w:top w:val="none" w:sz="0" w:space="0" w:color="auto"/>
        <w:left w:val="none" w:sz="0" w:space="0" w:color="auto"/>
        <w:bottom w:val="none" w:sz="0" w:space="0" w:color="auto"/>
        <w:right w:val="none" w:sz="0" w:space="0" w:color="auto"/>
      </w:divBdr>
    </w:div>
    <w:div w:id="1879588594">
      <w:bodyDiv w:val="1"/>
      <w:marLeft w:val="0"/>
      <w:marRight w:val="0"/>
      <w:marTop w:val="0"/>
      <w:marBottom w:val="0"/>
      <w:divBdr>
        <w:top w:val="none" w:sz="0" w:space="0" w:color="auto"/>
        <w:left w:val="none" w:sz="0" w:space="0" w:color="auto"/>
        <w:bottom w:val="none" w:sz="0" w:space="0" w:color="auto"/>
        <w:right w:val="none" w:sz="0" w:space="0" w:color="auto"/>
      </w:divBdr>
    </w:div>
    <w:div w:id="1880970073">
      <w:bodyDiv w:val="1"/>
      <w:marLeft w:val="0"/>
      <w:marRight w:val="0"/>
      <w:marTop w:val="0"/>
      <w:marBottom w:val="0"/>
      <w:divBdr>
        <w:top w:val="none" w:sz="0" w:space="0" w:color="auto"/>
        <w:left w:val="none" w:sz="0" w:space="0" w:color="auto"/>
        <w:bottom w:val="none" w:sz="0" w:space="0" w:color="auto"/>
        <w:right w:val="none" w:sz="0" w:space="0" w:color="auto"/>
      </w:divBdr>
    </w:div>
    <w:div w:id="1882551437">
      <w:bodyDiv w:val="1"/>
      <w:marLeft w:val="0"/>
      <w:marRight w:val="0"/>
      <w:marTop w:val="0"/>
      <w:marBottom w:val="0"/>
      <w:divBdr>
        <w:top w:val="none" w:sz="0" w:space="0" w:color="auto"/>
        <w:left w:val="none" w:sz="0" w:space="0" w:color="auto"/>
        <w:bottom w:val="none" w:sz="0" w:space="0" w:color="auto"/>
        <w:right w:val="none" w:sz="0" w:space="0" w:color="auto"/>
      </w:divBdr>
    </w:div>
    <w:div w:id="1884516041">
      <w:bodyDiv w:val="1"/>
      <w:marLeft w:val="0"/>
      <w:marRight w:val="0"/>
      <w:marTop w:val="0"/>
      <w:marBottom w:val="0"/>
      <w:divBdr>
        <w:top w:val="none" w:sz="0" w:space="0" w:color="auto"/>
        <w:left w:val="none" w:sz="0" w:space="0" w:color="auto"/>
        <w:bottom w:val="none" w:sz="0" w:space="0" w:color="auto"/>
        <w:right w:val="none" w:sz="0" w:space="0" w:color="auto"/>
      </w:divBdr>
    </w:div>
    <w:div w:id="1904171678">
      <w:bodyDiv w:val="1"/>
      <w:marLeft w:val="0"/>
      <w:marRight w:val="0"/>
      <w:marTop w:val="0"/>
      <w:marBottom w:val="0"/>
      <w:divBdr>
        <w:top w:val="none" w:sz="0" w:space="0" w:color="auto"/>
        <w:left w:val="none" w:sz="0" w:space="0" w:color="auto"/>
        <w:bottom w:val="none" w:sz="0" w:space="0" w:color="auto"/>
        <w:right w:val="none" w:sz="0" w:space="0" w:color="auto"/>
      </w:divBdr>
    </w:div>
    <w:div w:id="1904952457">
      <w:bodyDiv w:val="1"/>
      <w:marLeft w:val="0"/>
      <w:marRight w:val="0"/>
      <w:marTop w:val="0"/>
      <w:marBottom w:val="0"/>
      <w:divBdr>
        <w:top w:val="none" w:sz="0" w:space="0" w:color="auto"/>
        <w:left w:val="none" w:sz="0" w:space="0" w:color="auto"/>
        <w:bottom w:val="none" w:sz="0" w:space="0" w:color="auto"/>
        <w:right w:val="none" w:sz="0" w:space="0" w:color="auto"/>
      </w:divBdr>
    </w:div>
    <w:div w:id="1911846472">
      <w:bodyDiv w:val="1"/>
      <w:marLeft w:val="0"/>
      <w:marRight w:val="0"/>
      <w:marTop w:val="0"/>
      <w:marBottom w:val="0"/>
      <w:divBdr>
        <w:top w:val="none" w:sz="0" w:space="0" w:color="auto"/>
        <w:left w:val="none" w:sz="0" w:space="0" w:color="auto"/>
        <w:bottom w:val="none" w:sz="0" w:space="0" w:color="auto"/>
        <w:right w:val="none" w:sz="0" w:space="0" w:color="auto"/>
      </w:divBdr>
    </w:div>
    <w:div w:id="1923102177">
      <w:bodyDiv w:val="1"/>
      <w:marLeft w:val="0"/>
      <w:marRight w:val="0"/>
      <w:marTop w:val="0"/>
      <w:marBottom w:val="0"/>
      <w:divBdr>
        <w:top w:val="none" w:sz="0" w:space="0" w:color="auto"/>
        <w:left w:val="none" w:sz="0" w:space="0" w:color="auto"/>
        <w:bottom w:val="none" w:sz="0" w:space="0" w:color="auto"/>
        <w:right w:val="none" w:sz="0" w:space="0" w:color="auto"/>
      </w:divBdr>
    </w:div>
    <w:div w:id="1929996259">
      <w:bodyDiv w:val="1"/>
      <w:marLeft w:val="0"/>
      <w:marRight w:val="0"/>
      <w:marTop w:val="0"/>
      <w:marBottom w:val="0"/>
      <w:divBdr>
        <w:top w:val="none" w:sz="0" w:space="0" w:color="auto"/>
        <w:left w:val="none" w:sz="0" w:space="0" w:color="auto"/>
        <w:bottom w:val="none" w:sz="0" w:space="0" w:color="auto"/>
        <w:right w:val="none" w:sz="0" w:space="0" w:color="auto"/>
      </w:divBdr>
    </w:div>
    <w:div w:id="1934628927">
      <w:bodyDiv w:val="1"/>
      <w:marLeft w:val="0"/>
      <w:marRight w:val="0"/>
      <w:marTop w:val="0"/>
      <w:marBottom w:val="0"/>
      <w:divBdr>
        <w:top w:val="none" w:sz="0" w:space="0" w:color="auto"/>
        <w:left w:val="none" w:sz="0" w:space="0" w:color="auto"/>
        <w:bottom w:val="none" w:sz="0" w:space="0" w:color="auto"/>
        <w:right w:val="none" w:sz="0" w:space="0" w:color="auto"/>
      </w:divBdr>
    </w:div>
    <w:div w:id="1947731972">
      <w:bodyDiv w:val="1"/>
      <w:marLeft w:val="0"/>
      <w:marRight w:val="0"/>
      <w:marTop w:val="0"/>
      <w:marBottom w:val="0"/>
      <w:divBdr>
        <w:top w:val="none" w:sz="0" w:space="0" w:color="auto"/>
        <w:left w:val="none" w:sz="0" w:space="0" w:color="auto"/>
        <w:bottom w:val="none" w:sz="0" w:space="0" w:color="auto"/>
        <w:right w:val="none" w:sz="0" w:space="0" w:color="auto"/>
      </w:divBdr>
    </w:div>
    <w:div w:id="1953200809">
      <w:bodyDiv w:val="1"/>
      <w:marLeft w:val="0"/>
      <w:marRight w:val="0"/>
      <w:marTop w:val="0"/>
      <w:marBottom w:val="0"/>
      <w:divBdr>
        <w:top w:val="none" w:sz="0" w:space="0" w:color="auto"/>
        <w:left w:val="none" w:sz="0" w:space="0" w:color="auto"/>
        <w:bottom w:val="none" w:sz="0" w:space="0" w:color="auto"/>
        <w:right w:val="none" w:sz="0" w:space="0" w:color="auto"/>
      </w:divBdr>
    </w:div>
    <w:div w:id="1981304755">
      <w:bodyDiv w:val="1"/>
      <w:marLeft w:val="0"/>
      <w:marRight w:val="0"/>
      <w:marTop w:val="0"/>
      <w:marBottom w:val="0"/>
      <w:divBdr>
        <w:top w:val="none" w:sz="0" w:space="0" w:color="auto"/>
        <w:left w:val="none" w:sz="0" w:space="0" w:color="auto"/>
        <w:bottom w:val="none" w:sz="0" w:space="0" w:color="auto"/>
        <w:right w:val="none" w:sz="0" w:space="0" w:color="auto"/>
      </w:divBdr>
    </w:div>
    <w:div w:id="2019115813">
      <w:bodyDiv w:val="1"/>
      <w:marLeft w:val="0"/>
      <w:marRight w:val="0"/>
      <w:marTop w:val="0"/>
      <w:marBottom w:val="0"/>
      <w:divBdr>
        <w:top w:val="none" w:sz="0" w:space="0" w:color="auto"/>
        <w:left w:val="none" w:sz="0" w:space="0" w:color="auto"/>
        <w:bottom w:val="none" w:sz="0" w:space="0" w:color="auto"/>
        <w:right w:val="none" w:sz="0" w:space="0" w:color="auto"/>
      </w:divBdr>
    </w:div>
    <w:div w:id="2044286373">
      <w:bodyDiv w:val="1"/>
      <w:marLeft w:val="0"/>
      <w:marRight w:val="0"/>
      <w:marTop w:val="0"/>
      <w:marBottom w:val="0"/>
      <w:divBdr>
        <w:top w:val="none" w:sz="0" w:space="0" w:color="auto"/>
        <w:left w:val="none" w:sz="0" w:space="0" w:color="auto"/>
        <w:bottom w:val="none" w:sz="0" w:space="0" w:color="auto"/>
        <w:right w:val="none" w:sz="0" w:space="0" w:color="auto"/>
      </w:divBdr>
    </w:div>
    <w:div w:id="2045591037">
      <w:bodyDiv w:val="1"/>
      <w:marLeft w:val="0"/>
      <w:marRight w:val="0"/>
      <w:marTop w:val="0"/>
      <w:marBottom w:val="0"/>
      <w:divBdr>
        <w:top w:val="none" w:sz="0" w:space="0" w:color="auto"/>
        <w:left w:val="none" w:sz="0" w:space="0" w:color="auto"/>
        <w:bottom w:val="none" w:sz="0" w:space="0" w:color="auto"/>
        <w:right w:val="none" w:sz="0" w:space="0" w:color="auto"/>
      </w:divBdr>
    </w:div>
    <w:div w:id="2050105765">
      <w:bodyDiv w:val="1"/>
      <w:marLeft w:val="0"/>
      <w:marRight w:val="0"/>
      <w:marTop w:val="0"/>
      <w:marBottom w:val="0"/>
      <w:divBdr>
        <w:top w:val="none" w:sz="0" w:space="0" w:color="auto"/>
        <w:left w:val="none" w:sz="0" w:space="0" w:color="auto"/>
        <w:bottom w:val="none" w:sz="0" w:space="0" w:color="auto"/>
        <w:right w:val="none" w:sz="0" w:space="0" w:color="auto"/>
      </w:divBdr>
    </w:div>
    <w:div w:id="2061438566">
      <w:bodyDiv w:val="1"/>
      <w:marLeft w:val="0"/>
      <w:marRight w:val="0"/>
      <w:marTop w:val="0"/>
      <w:marBottom w:val="0"/>
      <w:divBdr>
        <w:top w:val="none" w:sz="0" w:space="0" w:color="auto"/>
        <w:left w:val="none" w:sz="0" w:space="0" w:color="auto"/>
        <w:bottom w:val="none" w:sz="0" w:space="0" w:color="auto"/>
        <w:right w:val="none" w:sz="0" w:space="0" w:color="auto"/>
      </w:divBdr>
    </w:div>
    <w:div w:id="2061589721">
      <w:bodyDiv w:val="1"/>
      <w:marLeft w:val="0"/>
      <w:marRight w:val="0"/>
      <w:marTop w:val="0"/>
      <w:marBottom w:val="0"/>
      <w:divBdr>
        <w:top w:val="none" w:sz="0" w:space="0" w:color="auto"/>
        <w:left w:val="none" w:sz="0" w:space="0" w:color="auto"/>
        <w:bottom w:val="none" w:sz="0" w:space="0" w:color="auto"/>
        <w:right w:val="none" w:sz="0" w:space="0" w:color="auto"/>
      </w:divBdr>
    </w:div>
    <w:div w:id="2068870359">
      <w:bodyDiv w:val="1"/>
      <w:marLeft w:val="0"/>
      <w:marRight w:val="0"/>
      <w:marTop w:val="0"/>
      <w:marBottom w:val="0"/>
      <w:divBdr>
        <w:top w:val="none" w:sz="0" w:space="0" w:color="auto"/>
        <w:left w:val="none" w:sz="0" w:space="0" w:color="auto"/>
        <w:bottom w:val="none" w:sz="0" w:space="0" w:color="auto"/>
        <w:right w:val="none" w:sz="0" w:space="0" w:color="auto"/>
      </w:divBdr>
    </w:div>
    <w:div w:id="2079937952">
      <w:bodyDiv w:val="1"/>
      <w:marLeft w:val="0"/>
      <w:marRight w:val="0"/>
      <w:marTop w:val="0"/>
      <w:marBottom w:val="0"/>
      <w:divBdr>
        <w:top w:val="none" w:sz="0" w:space="0" w:color="auto"/>
        <w:left w:val="none" w:sz="0" w:space="0" w:color="auto"/>
        <w:bottom w:val="none" w:sz="0" w:space="0" w:color="auto"/>
        <w:right w:val="none" w:sz="0" w:space="0" w:color="auto"/>
      </w:divBdr>
    </w:div>
    <w:div w:id="2084522508">
      <w:bodyDiv w:val="1"/>
      <w:marLeft w:val="0"/>
      <w:marRight w:val="0"/>
      <w:marTop w:val="0"/>
      <w:marBottom w:val="0"/>
      <w:divBdr>
        <w:top w:val="none" w:sz="0" w:space="0" w:color="auto"/>
        <w:left w:val="none" w:sz="0" w:space="0" w:color="auto"/>
        <w:bottom w:val="none" w:sz="0" w:space="0" w:color="auto"/>
        <w:right w:val="none" w:sz="0" w:space="0" w:color="auto"/>
      </w:divBdr>
    </w:div>
    <w:div w:id="2085376046">
      <w:bodyDiv w:val="1"/>
      <w:marLeft w:val="0"/>
      <w:marRight w:val="0"/>
      <w:marTop w:val="0"/>
      <w:marBottom w:val="0"/>
      <w:divBdr>
        <w:top w:val="none" w:sz="0" w:space="0" w:color="auto"/>
        <w:left w:val="none" w:sz="0" w:space="0" w:color="auto"/>
        <w:bottom w:val="none" w:sz="0" w:space="0" w:color="auto"/>
        <w:right w:val="none" w:sz="0" w:space="0" w:color="auto"/>
      </w:divBdr>
    </w:div>
    <w:div w:id="2085955761">
      <w:bodyDiv w:val="1"/>
      <w:marLeft w:val="0"/>
      <w:marRight w:val="0"/>
      <w:marTop w:val="0"/>
      <w:marBottom w:val="0"/>
      <w:divBdr>
        <w:top w:val="none" w:sz="0" w:space="0" w:color="auto"/>
        <w:left w:val="none" w:sz="0" w:space="0" w:color="auto"/>
        <w:bottom w:val="none" w:sz="0" w:space="0" w:color="auto"/>
        <w:right w:val="none" w:sz="0" w:space="0" w:color="auto"/>
      </w:divBdr>
    </w:div>
    <w:div w:id="2092501749">
      <w:bodyDiv w:val="1"/>
      <w:marLeft w:val="0"/>
      <w:marRight w:val="0"/>
      <w:marTop w:val="0"/>
      <w:marBottom w:val="0"/>
      <w:divBdr>
        <w:top w:val="none" w:sz="0" w:space="0" w:color="auto"/>
        <w:left w:val="none" w:sz="0" w:space="0" w:color="auto"/>
        <w:bottom w:val="none" w:sz="0" w:space="0" w:color="auto"/>
        <w:right w:val="none" w:sz="0" w:space="0" w:color="auto"/>
      </w:divBdr>
    </w:div>
    <w:div w:id="2093895722">
      <w:bodyDiv w:val="1"/>
      <w:marLeft w:val="0"/>
      <w:marRight w:val="0"/>
      <w:marTop w:val="0"/>
      <w:marBottom w:val="0"/>
      <w:divBdr>
        <w:top w:val="none" w:sz="0" w:space="0" w:color="auto"/>
        <w:left w:val="none" w:sz="0" w:space="0" w:color="auto"/>
        <w:bottom w:val="none" w:sz="0" w:space="0" w:color="auto"/>
        <w:right w:val="none" w:sz="0" w:space="0" w:color="auto"/>
      </w:divBdr>
    </w:div>
    <w:div w:id="2096706049">
      <w:bodyDiv w:val="1"/>
      <w:marLeft w:val="0"/>
      <w:marRight w:val="0"/>
      <w:marTop w:val="0"/>
      <w:marBottom w:val="0"/>
      <w:divBdr>
        <w:top w:val="none" w:sz="0" w:space="0" w:color="auto"/>
        <w:left w:val="none" w:sz="0" w:space="0" w:color="auto"/>
        <w:bottom w:val="none" w:sz="0" w:space="0" w:color="auto"/>
        <w:right w:val="none" w:sz="0" w:space="0" w:color="auto"/>
      </w:divBdr>
    </w:div>
    <w:div w:id="2098331976">
      <w:bodyDiv w:val="1"/>
      <w:marLeft w:val="0"/>
      <w:marRight w:val="0"/>
      <w:marTop w:val="0"/>
      <w:marBottom w:val="0"/>
      <w:divBdr>
        <w:top w:val="none" w:sz="0" w:space="0" w:color="auto"/>
        <w:left w:val="none" w:sz="0" w:space="0" w:color="auto"/>
        <w:bottom w:val="none" w:sz="0" w:space="0" w:color="auto"/>
        <w:right w:val="none" w:sz="0" w:space="0" w:color="auto"/>
      </w:divBdr>
    </w:div>
    <w:div w:id="2100711562">
      <w:bodyDiv w:val="1"/>
      <w:marLeft w:val="0"/>
      <w:marRight w:val="0"/>
      <w:marTop w:val="0"/>
      <w:marBottom w:val="0"/>
      <w:divBdr>
        <w:top w:val="none" w:sz="0" w:space="0" w:color="auto"/>
        <w:left w:val="none" w:sz="0" w:space="0" w:color="auto"/>
        <w:bottom w:val="none" w:sz="0" w:space="0" w:color="auto"/>
        <w:right w:val="none" w:sz="0" w:space="0" w:color="auto"/>
      </w:divBdr>
    </w:div>
    <w:div w:id="2104839087">
      <w:bodyDiv w:val="1"/>
      <w:marLeft w:val="0"/>
      <w:marRight w:val="0"/>
      <w:marTop w:val="0"/>
      <w:marBottom w:val="0"/>
      <w:divBdr>
        <w:top w:val="none" w:sz="0" w:space="0" w:color="auto"/>
        <w:left w:val="none" w:sz="0" w:space="0" w:color="auto"/>
        <w:bottom w:val="none" w:sz="0" w:space="0" w:color="auto"/>
        <w:right w:val="none" w:sz="0" w:space="0" w:color="auto"/>
      </w:divBdr>
    </w:div>
    <w:div w:id="2105608100">
      <w:bodyDiv w:val="1"/>
      <w:marLeft w:val="0"/>
      <w:marRight w:val="0"/>
      <w:marTop w:val="0"/>
      <w:marBottom w:val="0"/>
      <w:divBdr>
        <w:top w:val="none" w:sz="0" w:space="0" w:color="auto"/>
        <w:left w:val="none" w:sz="0" w:space="0" w:color="auto"/>
        <w:bottom w:val="none" w:sz="0" w:space="0" w:color="auto"/>
        <w:right w:val="none" w:sz="0" w:space="0" w:color="auto"/>
      </w:divBdr>
    </w:div>
    <w:div w:id="2117631363">
      <w:bodyDiv w:val="1"/>
      <w:marLeft w:val="0"/>
      <w:marRight w:val="0"/>
      <w:marTop w:val="0"/>
      <w:marBottom w:val="0"/>
      <w:divBdr>
        <w:top w:val="none" w:sz="0" w:space="0" w:color="auto"/>
        <w:left w:val="none" w:sz="0" w:space="0" w:color="auto"/>
        <w:bottom w:val="none" w:sz="0" w:space="0" w:color="auto"/>
        <w:right w:val="none" w:sz="0" w:space="0" w:color="auto"/>
      </w:divBdr>
    </w:div>
    <w:div w:id="21338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Wyni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3576-8BBD-4AE4-BD5D-B9E8DDD9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Wynik.dot</Template>
  <TotalTime>7</TotalTime>
  <Pages>31</Pages>
  <Words>10642</Words>
  <Characters>66803</Characters>
  <Application>Microsoft Office Word</Application>
  <DocSecurity>0</DocSecurity>
  <Lines>556</Lines>
  <Paragraphs>154</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77291</CharactersWithSpaces>
  <SharedDoc>false</SharedDoc>
  <HLinks>
    <vt:vector size="12" baseType="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Marlena</cp:lastModifiedBy>
  <cp:revision>3</cp:revision>
  <cp:lastPrinted>2023-12-20T11:51:00Z</cp:lastPrinted>
  <dcterms:created xsi:type="dcterms:W3CDTF">2023-12-20T12:59:00Z</dcterms:created>
  <dcterms:modified xsi:type="dcterms:W3CDTF">2023-12-20T13:06:00Z</dcterms:modified>
</cp:coreProperties>
</file>