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364BD28D" w:rsidR="008951D6" w:rsidRPr="006B18ED" w:rsidRDefault="00643690" w:rsidP="00643690">
      <w:pPr>
        <w:rPr>
          <w:sz w:val="24"/>
          <w:szCs w:val="24"/>
        </w:rPr>
      </w:pPr>
      <w:r w:rsidRPr="006B18ED">
        <w:rPr>
          <w:sz w:val="24"/>
          <w:szCs w:val="24"/>
        </w:rPr>
        <w:t xml:space="preserve">nr sprawy: </w:t>
      </w:r>
      <w:r w:rsidRPr="003F3C3B">
        <w:rPr>
          <w:sz w:val="24"/>
          <w:szCs w:val="24"/>
        </w:rPr>
        <w:t>ZP.271</w:t>
      </w:r>
      <w:r w:rsidR="00605996" w:rsidRPr="003F3C3B">
        <w:rPr>
          <w:sz w:val="24"/>
          <w:szCs w:val="24"/>
        </w:rPr>
        <w:t>.</w:t>
      </w:r>
      <w:r w:rsidR="0004100B">
        <w:rPr>
          <w:sz w:val="24"/>
          <w:szCs w:val="24"/>
        </w:rPr>
        <w:t>18</w:t>
      </w:r>
      <w:r w:rsidR="006779C9" w:rsidRPr="003F3C3B">
        <w:rPr>
          <w:sz w:val="24"/>
          <w:szCs w:val="24"/>
        </w:rPr>
        <w:t>.2023</w:t>
      </w:r>
    </w:p>
    <w:p w14:paraId="6EB2FE61" w14:textId="4C28973C" w:rsidR="00643690" w:rsidRPr="006B18ED" w:rsidRDefault="00643690" w:rsidP="00643690">
      <w:pPr>
        <w:rPr>
          <w:sz w:val="24"/>
          <w:szCs w:val="24"/>
        </w:rPr>
      </w:pPr>
      <w:r w:rsidRPr="006B18ED">
        <w:rPr>
          <w:sz w:val="24"/>
          <w:szCs w:val="24"/>
        </w:rPr>
        <w:t xml:space="preserve">Załącznik nr </w:t>
      </w:r>
      <w:r w:rsidR="003F3C3B">
        <w:rPr>
          <w:sz w:val="24"/>
          <w:szCs w:val="24"/>
        </w:rPr>
        <w:t>8</w:t>
      </w:r>
      <w:r w:rsidRPr="006B18ED">
        <w:rPr>
          <w:sz w:val="24"/>
          <w:szCs w:val="24"/>
        </w:rPr>
        <w:t xml:space="preserve"> do SWZ (jeżeli dotyczy)</w:t>
      </w:r>
    </w:p>
    <w:p w14:paraId="7C28EE02" w14:textId="0AC48352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775ABB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70416B39" w14:textId="0DC34A1E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 trakcie wykonywania zamówienia pn.:</w:t>
      </w:r>
    </w:p>
    <w:p w14:paraId="28BD161C" w14:textId="6F3A8440" w:rsidR="006B18ED" w:rsidRPr="006779C9" w:rsidRDefault="006B18ED" w:rsidP="006779C9">
      <w:pPr>
        <w:pStyle w:val="Nagwek1"/>
        <w:ind w:left="284" w:right="850"/>
        <w:jc w:val="center"/>
        <w:rPr>
          <w:rFonts w:cs="Calibri"/>
          <w:color w:val="auto"/>
          <w:sz w:val="34"/>
          <w:szCs w:val="34"/>
        </w:rPr>
      </w:pPr>
      <w:r w:rsidRPr="006B18ED">
        <w:rPr>
          <w:bCs/>
          <w:sz w:val="28"/>
          <w:szCs w:val="28"/>
        </w:rPr>
        <w:t>„</w:t>
      </w:r>
      <w:r w:rsidR="009B3A8E" w:rsidRPr="00EA3CE3">
        <w:rPr>
          <w:sz w:val="24"/>
          <w:szCs w:val="24"/>
        </w:rPr>
        <w:t>Remont drogi gminnej nr 102052D w miejscowości Masłowiec</w:t>
      </w:r>
      <w:r w:rsidRPr="006B18ED">
        <w:rPr>
          <w:bCs/>
          <w:sz w:val="28"/>
          <w:szCs w:val="28"/>
        </w:rPr>
        <w:t>”</w:t>
      </w:r>
    </w:p>
    <w:p w14:paraId="73E9FE21" w14:textId="77777777" w:rsidR="006779C9" w:rsidRDefault="006779C9" w:rsidP="00FD4E59">
      <w:pPr>
        <w:jc w:val="both"/>
        <w:rPr>
          <w:sz w:val="28"/>
          <w:szCs w:val="28"/>
        </w:rPr>
      </w:pPr>
    </w:p>
    <w:p w14:paraId="6BC5D06F" w14:textId="26750FC0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5469381" w:rsidR="00643690" w:rsidRDefault="00643690" w:rsidP="006436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95757C" wp14:editId="43C8E3AC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64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4100B"/>
    <w:rsid w:val="0021672E"/>
    <w:rsid w:val="002E3CF2"/>
    <w:rsid w:val="003609FB"/>
    <w:rsid w:val="00364B53"/>
    <w:rsid w:val="003F3C3B"/>
    <w:rsid w:val="004A7856"/>
    <w:rsid w:val="005C6A6F"/>
    <w:rsid w:val="005D6998"/>
    <w:rsid w:val="00605996"/>
    <w:rsid w:val="00643690"/>
    <w:rsid w:val="006779C9"/>
    <w:rsid w:val="006A56C9"/>
    <w:rsid w:val="006B18ED"/>
    <w:rsid w:val="0073205A"/>
    <w:rsid w:val="00747A5E"/>
    <w:rsid w:val="00775ABB"/>
    <w:rsid w:val="007E127D"/>
    <w:rsid w:val="008951D6"/>
    <w:rsid w:val="009B3A8E"/>
    <w:rsid w:val="009D7437"/>
    <w:rsid w:val="00D806AD"/>
    <w:rsid w:val="00EA0428"/>
    <w:rsid w:val="00EE4D95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SWZ Zobowiązanie podmiotu udostępniającego zasoby</dc:title>
  <dc:subject/>
  <dc:creator>Malwina Piasecka-Laska</dc:creator>
  <cp:keywords/>
  <dc:description/>
  <cp:lastModifiedBy>Anna Sawczak</cp:lastModifiedBy>
  <cp:revision>15</cp:revision>
  <cp:lastPrinted>2022-03-11T09:53:00Z</cp:lastPrinted>
  <dcterms:created xsi:type="dcterms:W3CDTF">2022-03-11T09:47:00Z</dcterms:created>
  <dcterms:modified xsi:type="dcterms:W3CDTF">2023-09-25T07:00:00Z</dcterms:modified>
</cp:coreProperties>
</file>