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38F85" w14:textId="77777777" w:rsidR="00036B61" w:rsidRDefault="007F5C4C">
      <w:pPr>
        <w:pStyle w:val="Nagwek41"/>
        <w:jc w:val="right"/>
      </w:pPr>
      <w:r>
        <w:t xml:space="preserve">                                                             WZÓR UMOWY</w:t>
      </w:r>
    </w:p>
    <w:p w14:paraId="4015CEF0" w14:textId="51A5C150" w:rsidR="00036B61" w:rsidRDefault="007F5C4C">
      <w:pPr>
        <w:pStyle w:val="Nagwek41"/>
        <w:rPr>
          <w:b/>
          <w:bCs/>
          <w:i w:val="0"/>
          <w:iCs w:val="0"/>
        </w:rPr>
      </w:pPr>
      <w:r>
        <w:rPr>
          <w:b/>
          <w:bCs/>
          <w:i w:val="0"/>
          <w:iCs w:val="0"/>
        </w:rPr>
        <w:t>UMOWA Nr IBD /……./ 202</w:t>
      </w:r>
      <w:r w:rsidR="00D16A2A">
        <w:rPr>
          <w:b/>
          <w:bCs/>
          <w:i w:val="0"/>
          <w:iCs w:val="0"/>
        </w:rPr>
        <w:t>4</w:t>
      </w:r>
    </w:p>
    <w:p w14:paraId="1FB09D10" w14:textId="77777777" w:rsidR="00036B61" w:rsidRDefault="007F5C4C">
      <w:pPr>
        <w:pStyle w:val="Nagwek41"/>
        <w:rPr>
          <w:b/>
          <w:bCs/>
          <w:i w:val="0"/>
          <w:iCs w:val="0"/>
        </w:rPr>
      </w:pPr>
      <w:r>
        <w:rPr>
          <w:b/>
          <w:bCs/>
          <w:i w:val="0"/>
          <w:iCs w:val="0"/>
        </w:rPr>
        <w:t>na wykonanie robót budowlanych</w:t>
      </w:r>
    </w:p>
    <w:p w14:paraId="55863A6A" w14:textId="208029B7" w:rsidR="00036B61" w:rsidRDefault="007F5C4C">
      <w:pPr>
        <w:pStyle w:val="Tekstpodstawowy"/>
        <w:spacing w:before="240"/>
        <w:rPr>
          <w:rFonts w:cs="Times New Roman"/>
          <w:sz w:val="22"/>
          <w:szCs w:val="22"/>
          <w:shd w:val="clear" w:color="auto" w:fill="FFFFFF"/>
        </w:rPr>
      </w:pPr>
      <w:r>
        <w:rPr>
          <w:rFonts w:cs="Times New Roman"/>
          <w:sz w:val="22"/>
          <w:szCs w:val="22"/>
          <w:shd w:val="clear" w:color="auto" w:fill="FFFFFF"/>
        </w:rPr>
        <w:t>zawarta w dniu …………… 202</w:t>
      </w:r>
      <w:r w:rsidR="00D16A2A">
        <w:rPr>
          <w:rFonts w:cs="Times New Roman"/>
          <w:sz w:val="22"/>
          <w:szCs w:val="22"/>
          <w:shd w:val="clear" w:color="auto" w:fill="FFFFFF"/>
        </w:rPr>
        <w:t>4</w:t>
      </w:r>
      <w:r>
        <w:rPr>
          <w:rFonts w:cs="Times New Roman"/>
          <w:sz w:val="22"/>
          <w:szCs w:val="22"/>
          <w:shd w:val="clear" w:color="auto" w:fill="FFFFFF"/>
        </w:rPr>
        <w:t xml:space="preserve"> r. roku w Chęcinach pomiędzy:</w:t>
      </w:r>
    </w:p>
    <w:p w14:paraId="197BD8EA" w14:textId="77777777" w:rsidR="00036B61" w:rsidRDefault="007F5C4C">
      <w:pPr>
        <w:pStyle w:val="Akapitzlist"/>
        <w:numPr>
          <w:ilvl w:val="0"/>
          <w:numId w:val="7"/>
        </w:numPr>
        <w:spacing w:before="240" w:line="100" w:lineRule="atLeast"/>
        <w:ind w:left="426"/>
        <w:jc w:val="both"/>
        <w:rPr>
          <w:sz w:val="22"/>
          <w:szCs w:val="22"/>
          <w:shd w:val="clear" w:color="auto" w:fill="FFFFFF"/>
        </w:rPr>
      </w:pPr>
      <w:r>
        <w:rPr>
          <w:b/>
          <w:sz w:val="22"/>
          <w:szCs w:val="22"/>
        </w:rPr>
        <w:t>Gminą Chęciny</w:t>
      </w:r>
      <w:r>
        <w:rPr>
          <w:sz w:val="22"/>
          <w:szCs w:val="22"/>
        </w:rPr>
        <w:t xml:space="preserve"> z siedzibą </w:t>
      </w:r>
      <w:r>
        <w:rPr>
          <w:bCs/>
          <w:sz w:val="22"/>
          <w:szCs w:val="22"/>
        </w:rPr>
        <w:t>w Chęcinach, Pl. 2 Czerwca 4</w:t>
      </w:r>
      <w:r>
        <w:rPr>
          <w:sz w:val="22"/>
          <w:szCs w:val="22"/>
        </w:rPr>
        <w:t xml:space="preserve">, </w:t>
      </w:r>
      <w:r>
        <w:rPr>
          <w:sz w:val="22"/>
          <w:szCs w:val="22"/>
          <w:shd w:val="clear" w:color="auto" w:fill="FFFFFF"/>
        </w:rPr>
        <w:t xml:space="preserve">26-060 Chęciny, posiadającą </w:t>
      </w:r>
      <w:r>
        <w:rPr>
          <w:sz w:val="22"/>
          <w:szCs w:val="22"/>
          <w:shd w:val="clear" w:color="auto" w:fill="FFFFFF"/>
        </w:rPr>
        <w:br/>
        <w:t xml:space="preserve">NIP:959-16-72-746, REGON: 291 009 722, </w:t>
      </w:r>
    </w:p>
    <w:p w14:paraId="3F3D4BC5" w14:textId="18D06ECB" w:rsidR="00036B61" w:rsidRDefault="007F5C4C">
      <w:pPr>
        <w:pStyle w:val="Akapitzlist"/>
        <w:spacing w:line="100" w:lineRule="atLeast"/>
        <w:ind w:left="426"/>
        <w:jc w:val="both"/>
        <w:rPr>
          <w:sz w:val="22"/>
          <w:szCs w:val="22"/>
          <w:shd w:val="clear" w:color="auto" w:fill="FFFFFF"/>
        </w:rPr>
      </w:pPr>
      <w:r>
        <w:rPr>
          <w:sz w:val="22"/>
          <w:szCs w:val="22"/>
          <w:shd w:val="clear" w:color="auto" w:fill="FFFFFF"/>
        </w:rPr>
        <w:t xml:space="preserve">reprezentowaną przez: </w:t>
      </w:r>
      <w:r w:rsidR="00D16A2A">
        <w:rPr>
          <w:b/>
          <w:bCs/>
          <w:sz w:val="22"/>
          <w:szCs w:val="22"/>
          <w:shd w:val="clear" w:color="auto" w:fill="FFFFFF"/>
        </w:rPr>
        <w:t>……………………………..</w:t>
      </w:r>
      <w:r>
        <w:rPr>
          <w:sz w:val="22"/>
          <w:szCs w:val="22"/>
          <w:shd w:val="clear" w:color="auto" w:fill="FFFFFF"/>
        </w:rPr>
        <w:t xml:space="preserve"> – </w:t>
      </w:r>
      <w:r w:rsidR="00D16A2A">
        <w:rPr>
          <w:sz w:val="22"/>
          <w:szCs w:val="22"/>
          <w:shd w:val="clear" w:color="auto" w:fill="FFFFFF"/>
        </w:rPr>
        <w:t>………………………………….</w:t>
      </w:r>
      <w:r>
        <w:rPr>
          <w:sz w:val="22"/>
          <w:szCs w:val="22"/>
          <w:shd w:val="clear" w:color="auto" w:fill="FFFFFF"/>
        </w:rPr>
        <w:t>,</w:t>
      </w:r>
    </w:p>
    <w:p w14:paraId="2D909856" w14:textId="77777777" w:rsidR="00036B61" w:rsidRDefault="007F5C4C">
      <w:pPr>
        <w:pStyle w:val="WW-Domylnie"/>
        <w:spacing w:before="240" w:line="200" w:lineRule="atLeast"/>
        <w:ind w:firstLine="426"/>
        <w:jc w:val="both"/>
        <w:rPr>
          <w:rFonts w:cs="Times New Roman"/>
          <w:sz w:val="22"/>
          <w:szCs w:val="22"/>
          <w:shd w:val="clear" w:color="auto" w:fill="FFFFFF"/>
        </w:rPr>
      </w:pPr>
      <w:r>
        <w:rPr>
          <w:rFonts w:cs="Times New Roman"/>
          <w:sz w:val="22"/>
          <w:szCs w:val="22"/>
          <w:shd w:val="clear" w:color="auto" w:fill="FFFFFF"/>
        </w:rPr>
        <w:t>zwaną dalej</w:t>
      </w:r>
      <w:r>
        <w:rPr>
          <w:rFonts w:cs="Times New Roman"/>
          <w:b/>
          <w:bCs/>
          <w:sz w:val="22"/>
          <w:szCs w:val="22"/>
          <w:shd w:val="clear" w:color="auto" w:fill="FFFFFF"/>
        </w:rPr>
        <w:t xml:space="preserve"> „Zamawiającym” </w:t>
      </w:r>
    </w:p>
    <w:p w14:paraId="1F30F7EE" w14:textId="77777777" w:rsidR="00036B61" w:rsidRDefault="007F5C4C">
      <w:pPr>
        <w:shd w:val="clear" w:color="auto" w:fill="FFFFFF"/>
        <w:tabs>
          <w:tab w:val="left" w:leader="dot" w:pos="3197"/>
        </w:tabs>
        <w:spacing w:after="240" w:line="250" w:lineRule="exact"/>
        <w:jc w:val="both"/>
        <w:rPr>
          <w:sz w:val="22"/>
          <w:szCs w:val="22"/>
          <w:shd w:val="clear" w:color="auto" w:fill="FFFFFF"/>
        </w:rPr>
      </w:pPr>
      <w:r>
        <w:rPr>
          <w:sz w:val="22"/>
          <w:szCs w:val="22"/>
          <w:shd w:val="clear" w:color="auto" w:fill="FFFFFF"/>
        </w:rPr>
        <w:t>a</w:t>
      </w:r>
    </w:p>
    <w:p w14:paraId="34A43363" w14:textId="77777777" w:rsidR="00036B61" w:rsidRDefault="007F5C4C">
      <w:pPr>
        <w:pStyle w:val="Akapitzlist"/>
        <w:numPr>
          <w:ilvl w:val="0"/>
          <w:numId w:val="7"/>
        </w:numPr>
        <w:shd w:val="clear" w:color="auto" w:fill="FFFFFF"/>
        <w:tabs>
          <w:tab w:val="left" w:leader="dot" w:pos="3197"/>
        </w:tabs>
        <w:spacing w:after="240" w:line="250" w:lineRule="exact"/>
        <w:ind w:left="426"/>
        <w:jc w:val="both"/>
        <w:rPr>
          <w:sz w:val="22"/>
          <w:szCs w:val="22"/>
          <w:shd w:val="clear" w:color="auto" w:fill="FFFFFF"/>
        </w:rPr>
      </w:pPr>
      <w:r>
        <w:rPr>
          <w:sz w:val="22"/>
          <w:szCs w:val="22"/>
          <w:shd w:val="clear" w:color="auto" w:fill="FFFFFF"/>
        </w:rPr>
        <w:t>…………………………………………………………………………………………</w:t>
      </w:r>
    </w:p>
    <w:p w14:paraId="1A543336" w14:textId="77777777" w:rsidR="00036B61" w:rsidRDefault="00036B61">
      <w:pPr>
        <w:pStyle w:val="Akapitzlist"/>
        <w:shd w:val="clear" w:color="auto" w:fill="FFFFFF"/>
        <w:spacing w:line="250" w:lineRule="exact"/>
        <w:jc w:val="both"/>
        <w:rPr>
          <w:sz w:val="22"/>
          <w:szCs w:val="22"/>
          <w:shd w:val="clear" w:color="auto" w:fill="FFFFFF"/>
        </w:rPr>
      </w:pPr>
    </w:p>
    <w:p w14:paraId="2B3D54B8" w14:textId="479C1B48" w:rsidR="00036B61" w:rsidRDefault="007F5C4C">
      <w:pPr>
        <w:shd w:val="clear" w:color="auto" w:fill="FFFFFF"/>
        <w:spacing w:line="250" w:lineRule="exact"/>
        <w:ind w:firstLine="360"/>
        <w:jc w:val="both"/>
        <w:rPr>
          <w:sz w:val="22"/>
          <w:szCs w:val="22"/>
          <w:shd w:val="clear" w:color="auto" w:fill="FFFFFF"/>
        </w:rPr>
      </w:pPr>
      <w:r>
        <w:rPr>
          <w:sz w:val="22"/>
          <w:szCs w:val="22"/>
          <w:shd w:val="clear" w:color="auto" w:fill="FFFFFF"/>
        </w:rPr>
        <w:t>reprezentowanym/ą przez:</w:t>
      </w:r>
      <w:r w:rsidR="002C4951" w:rsidRPr="002C4951">
        <w:rPr>
          <w:b/>
          <w:bCs/>
          <w:sz w:val="22"/>
          <w:szCs w:val="22"/>
          <w:shd w:val="clear" w:color="auto" w:fill="FFFFFF"/>
        </w:rPr>
        <w:t xml:space="preserve"> </w:t>
      </w:r>
      <w:r w:rsidR="002C4951">
        <w:rPr>
          <w:b/>
          <w:bCs/>
          <w:sz w:val="22"/>
          <w:szCs w:val="22"/>
          <w:shd w:val="clear" w:color="auto" w:fill="FFFFFF"/>
        </w:rPr>
        <w:t>……………………………..</w:t>
      </w:r>
      <w:r w:rsidR="002C4951">
        <w:rPr>
          <w:sz w:val="22"/>
          <w:szCs w:val="22"/>
          <w:shd w:val="clear" w:color="auto" w:fill="FFFFFF"/>
        </w:rPr>
        <w:t xml:space="preserve"> – ………………………………….,</w:t>
      </w:r>
    </w:p>
    <w:p w14:paraId="6AE7CFDD" w14:textId="77777777" w:rsidR="00036B61" w:rsidRDefault="00036B61">
      <w:pPr>
        <w:shd w:val="clear" w:color="auto" w:fill="FFFFFF"/>
        <w:spacing w:line="250" w:lineRule="exact"/>
        <w:jc w:val="both"/>
        <w:rPr>
          <w:sz w:val="22"/>
          <w:szCs w:val="22"/>
          <w:shd w:val="clear" w:color="auto" w:fill="FFFFFF"/>
        </w:rPr>
      </w:pPr>
    </w:p>
    <w:p w14:paraId="5A1E33E4" w14:textId="77777777" w:rsidR="00036B61" w:rsidRDefault="007F5C4C">
      <w:pPr>
        <w:shd w:val="clear" w:color="auto" w:fill="FFFFFF"/>
        <w:spacing w:line="250" w:lineRule="exact"/>
        <w:ind w:firstLine="360"/>
        <w:jc w:val="both"/>
        <w:rPr>
          <w:sz w:val="22"/>
          <w:szCs w:val="22"/>
          <w:shd w:val="clear" w:color="auto" w:fill="FFFFFF"/>
        </w:rPr>
      </w:pPr>
      <w:r>
        <w:rPr>
          <w:sz w:val="22"/>
          <w:szCs w:val="22"/>
          <w:shd w:val="clear" w:color="auto" w:fill="FFFFFF"/>
        </w:rPr>
        <w:t>zwanym/ą dalej</w:t>
      </w:r>
      <w:r>
        <w:rPr>
          <w:b/>
          <w:bCs/>
          <w:sz w:val="22"/>
          <w:szCs w:val="22"/>
          <w:shd w:val="clear" w:color="auto" w:fill="FFFFFF"/>
        </w:rPr>
        <w:t xml:space="preserve"> „Wykonawcą”</w:t>
      </w:r>
      <w:r>
        <w:rPr>
          <w:sz w:val="22"/>
          <w:szCs w:val="22"/>
          <w:shd w:val="clear" w:color="auto" w:fill="FFFFFF"/>
        </w:rPr>
        <w:t xml:space="preserve">, </w:t>
      </w:r>
    </w:p>
    <w:p w14:paraId="53B98D2A" w14:textId="77777777" w:rsidR="00036B61" w:rsidRDefault="00036B61">
      <w:pPr>
        <w:shd w:val="clear" w:color="auto" w:fill="FFFFFF"/>
        <w:spacing w:line="250" w:lineRule="exact"/>
        <w:jc w:val="both"/>
        <w:rPr>
          <w:sz w:val="22"/>
          <w:szCs w:val="22"/>
          <w:shd w:val="clear" w:color="auto" w:fill="FFFFFF"/>
        </w:rPr>
      </w:pPr>
    </w:p>
    <w:p w14:paraId="10696E36" w14:textId="77777777" w:rsidR="00036B61" w:rsidRDefault="007F5C4C">
      <w:pPr>
        <w:shd w:val="clear" w:color="auto" w:fill="FFFFFF"/>
        <w:spacing w:line="250" w:lineRule="exact"/>
        <w:ind w:right="5"/>
        <w:jc w:val="both"/>
        <w:rPr>
          <w:sz w:val="22"/>
          <w:szCs w:val="22"/>
          <w:shd w:val="clear" w:color="auto" w:fill="FFFFFF"/>
        </w:rPr>
      </w:pPr>
      <w:r>
        <w:rPr>
          <w:sz w:val="22"/>
          <w:szCs w:val="22"/>
          <w:shd w:val="clear" w:color="auto" w:fill="FFFFFF"/>
        </w:rPr>
        <w:t xml:space="preserve">W wyniku postępowania przeprowadzonego w trybie art. 275   pkt. 1 ustawy z dnia 11 września 2019 r. - Prawo zamówień publicznych, </w:t>
      </w:r>
      <w:r>
        <w:rPr>
          <w:b/>
          <w:bCs/>
          <w:i/>
          <w:iCs/>
          <w:sz w:val="22"/>
          <w:szCs w:val="22"/>
          <w:shd w:val="clear" w:color="auto" w:fill="FFFFFF"/>
        </w:rPr>
        <w:t>Znak Sprawy: …………………………</w:t>
      </w:r>
      <w:r>
        <w:rPr>
          <w:sz w:val="22"/>
          <w:szCs w:val="22"/>
          <w:shd w:val="clear" w:color="auto" w:fill="FFFFFF"/>
        </w:rPr>
        <w:t xml:space="preserve"> Strony zawierają umowę o następującej treści:</w:t>
      </w:r>
    </w:p>
    <w:p w14:paraId="37B5BAF3" w14:textId="77777777" w:rsidR="00036B61" w:rsidRDefault="00036B61">
      <w:pPr>
        <w:shd w:val="clear" w:color="auto" w:fill="FFFFFF"/>
        <w:spacing w:line="250" w:lineRule="exact"/>
        <w:ind w:right="5"/>
        <w:jc w:val="both"/>
        <w:rPr>
          <w:sz w:val="22"/>
          <w:szCs w:val="22"/>
          <w:shd w:val="clear" w:color="auto" w:fill="FFFFFF"/>
        </w:rPr>
      </w:pPr>
    </w:p>
    <w:p w14:paraId="51D1D1FF" w14:textId="77777777" w:rsidR="00036B61" w:rsidRDefault="007F5C4C">
      <w:pPr>
        <w:spacing w:line="276" w:lineRule="auto"/>
        <w:jc w:val="center"/>
        <w:rPr>
          <w:b/>
          <w:sz w:val="22"/>
          <w:szCs w:val="22"/>
          <w:shd w:val="clear" w:color="auto" w:fill="FFFFFF"/>
        </w:rPr>
      </w:pPr>
      <w:r>
        <w:rPr>
          <w:b/>
          <w:sz w:val="22"/>
          <w:szCs w:val="22"/>
          <w:shd w:val="clear" w:color="auto" w:fill="FFFFFF"/>
        </w:rPr>
        <w:t>§1</w:t>
      </w:r>
    </w:p>
    <w:p w14:paraId="7971F5AE" w14:textId="77777777" w:rsidR="00036B61" w:rsidRDefault="007F5C4C">
      <w:pPr>
        <w:spacing w:line="276" w:lineRule="auto"/>
        <w:jc w:val="center"/>
        <w:rPr>
          <w:b/>
          <w:sz w:val="22"/>
          <w:szCs w:val="22"/>
          <w:u w:val="single"/>
          <w:shd w:val="clear" w:color="auto" w:fill="FFFFFF"/>
        </w:rPr>
      </w:pPr>
      <w:r>
        <w:rPr>
          <w:b/>
          <w:sz w:val="22"/>
          <w:szCs w:val="22"/>
          <w:u w:val="single"/>
          <w:shd w:val="clear" w:color="auto" w:fill="FFFFFF"/>
        </w:rPr>
        <w:t>Przedmiot Umowy</w:t>
      </w:r>
    </w:p>
    <w:p w14:paraId="23EB1072" w14:textId="77777777" w:rsidR="00036B61" w:rsidRDefault="00036B61">
      <w:pPr>
        <w:spacing w:line="276" w:lineRule="auto"/>
        <w:jc w:val="center"/>
        <w:rPr>
          <w:sz w:val="22"/>
          <w:szCs w:val="22"/>
          <w:u w:val="single"/>
          <w:shd w:val="clear" w:color="auto" w:fill="FFFFFF"/>
        </w:rPr>
      </w:pPr>
    </w:p>
    <w:p w14:paraId="0BE29F30" w14:textId="77777777" w:rsidR="00036B61" w:rsidRDefault="007F5C4C">
      <w:pPr>
        <w:pStyle w:val="Akapitzlist"/>
        <w:widowControl w:val="0"/>
        <w:numPr>
          <w:ilvl w:val="0"/>
          <w:numId w:val="12"/>
        </w:numPr>
        <w:spacing w:line="276" w:lineRule="auto"/>
        <w:ind w:left="426"/>
        <w:jc w:val="both"/>
        <w:rPr>
          <w:sz w:val="22"/>
          <w:szCs w:val="22"/>
          <w:shd w:val="clear" w:color="auto" w:fill="FFFFFF"/>
        </w:rPr>
      </w:pPr>
      <w:r>
        <w:rPr>
          <w:sz w:val="22"/>
          <w:szCs w:val="22"/>
          <w:shd w:val="clear" w:color="auto" w:fill="FFFFFF"/>
        </w:rPr>
        <w:t>Zamawiający, stosownie do postanowień Specyfikacji Warunków Zamówienia i oferty Wykonawcy zleca, a Wykonawca przyjmuje do wykonania zamówienie:</w:t>
      </w:r>
    </w:p>
    <w:p w14:paraId="1001A9A4" w14:textId="07815ACC" w:rsidR="00036B61" w:rsidRPr="003F2FE0" w:rsidRDefault="007F5C4C" w:rsidP="000754CC">
      <w:pPr>
        <w:pStyle w:val="Akapitzlist"/>
        <w:widowControl w:val="0"/>
        <w:spacing w:line="276" w:lineRule="auto"/>
        <w:ind w:left="426"/>
        <w:jc w:val="both"/>
        <w:rPr>
          <w:color w:val="FF0000"/>
          <w:sz w:val="22"/>
          <w:szCs w:val="22"/>
          <w:shd w:val="clear" w:color="auto" w:fill="FFFFFF"/>
        </w:rPr>
      </w:pPr>
      <w:bookmarkStart w:id="0" w:name="_Hlk155084747"/>
      <w:r w:rsidRPr="000754CC">
        <w:rPr>
          <w:sz w:val="22"/>
          <w:szCs w:val="22"/>
        </w:rPr>
        <w:t xml:space="preserve">Budowa budynku </w:t>
      </w:r>
      <w:r w:rsidR="000754CC" w:rsidRPr="000754CC">
        <w:rPr>
          <w:sz w:val="22"/>
          <w:szCs w:val="22"/>
        </w:rPr>
        <w:t>z przeznaczeniem na świetlicę oraz ochotniczą straż pożarną z instalacjami wewnętrznymi (</w:t>
      </w:r>
      <w:proofErr w:type="spellStart"/>
      <w:r w:rsidR="000754CC" w:rsidRPr="000754CC">
        <w:rPr>
          <w:sz w:val="22"/>
          <w:szCs w:val="22"/>
        </w:rPr>
        <w:t>wod</w:t>
      </w:r>
      <w:proofErr w:type="spellEnd"/>
      <w:r w:rsidR="000754CC" w:rsidRPr="000754CC">
        <w:rPr>
          <w:sz w:val="22"/>
          <w:szCs w:val="22"/>
        </w:rPr>
        <w:t xml:space="preserve"> -</w:t>
      </w:r>
      <w:proofErr w:type="spellStart"/>
      <w:r w:rsidR="000754CC" w:rsidRPr="000754CC">
        <w:rPr>
          <w:sz w:val="22"/>
          <w:szCs w:val="22"/>
        </w:rPr>
        <w:t>kan</w:t>
      </w:r>
      <w:proofErr w:type="spellEnd"/>
      <w:r w:rsidR="000754CC" w:rsidRPr="000754CC">
        <w:rPr>
          <w:sz w:val="22"/>
          <w:szCs w:val="22"/>
        </w:rPr>
        <w:t>, c.o., wentylacją mechaniczną, elektryczną), instalacjami zewnętrznymi (</w:t>
      </w:r>
      <w:proofErr w:type="spellStart"/>
      <w:r w:rsidR="000754CC" w:rsidRPr="000754CC">
        <w:rPr>
          <w:sz w:val="22"/>
          <w:szCs w:val="22"/>
        </w:rPr>
        <w:t>wod-kan</w:t>
      </w:r>
      <w:proofErr w:type="spellEnd"/>
      <w:r w:rsidR="000754CC" w:rsidRPr="000754CC">
        <w:rPr>
          <w:sz w:val="22"/>
          <w:szCs w:val="22"/>
        </w:rPr>
        <w:t>.,elektryczną), niezbędnymi urządzeniami budowlanymi, masztem flagowym, parkingiem na 23 miejsca postojowe, placem zabaw wraz z siłownią plenerową oraz rozbiórką istniejącego budynku, dwa zbiorniki na ścieki o poj. po 10 m3</w:t>
      </w:r>
      <w:r w:rsidRPr="000754CC">
        <w:rPr>
          <w:sz w:val="22"/>
          <w:szCs w:val="22"/>
        </w:rPr>
        <w:t xml:space="preserve"> </w:t>
      </w:r>
      <w:bookmarkEnd w:id="0"/>
      <w:r w:rsidRPr="000754CC">
        <w:rPr>
          <w:sz w:val="22"/>
          <w:szCs w:val="22"/>
        </w:rPr>
        <w:t xml:space="preserve">w </w:t>
      </w:r>
      <w:proofErr w:type="spellStart"/>
      <w:r w:rsidRPr="000754CC">
        <w:rPr>
          <w:sz w:val="22"/>
          <w:szCs w:val="22"/>
        </w:rPr>
        <w:t>msc</w:t>
      </w:r>
      <w:proofErr w:type="spellEnd"/>
      <w:r w:rsidRPr="000754CC">
        <w:rPr>
          <w:sz w:val="22"/>
          <w:szCs w:val="22"/>
        </w:rPr>
        <w:t xml:space="preserve">. </w:t>
      </w:r>
      <w:r w:rsidR="000754CC" w:rsidRPr="000754CC">
        <w:rPr>
          <w:sz w:val="22"/>
          <w:szCs w:val="22"/>
        </w:rPr>
        <w:t xml:space="preserve">Tokarnia </w:t>
      </w:r>
      <w:r w:rsidRPr="000754CC">
        <w:rPr>
          <w:sz w:val="22"/>
          <w:szCs w:val="22"/>
        </w:rPr>
        <w:t xml:space="preserve">na działce o nr ewid. </w:t>
      </w:r>
      <w:r w:rsidR="000754CC" w:rsidRPr="000754CC">
        <w:rPr>
          <w:sz w:val="22"/>
          <w:szCs w:val="22"/>
        </w:rPr>
        <w:t>1522/3</w:t>
      </w:r>
      <w:r w:rsidRPr="000754CC">
        <w:rPr>
          <w:sz w:val="22"/>
          <w:szCs w:val="22"/>
        </w:rPr>
        <w:t xml:space="preserve"> w ramach zadania: </w:t>
      </w:r>
      <w:r w:rsidRPr="000754CC">
        <w:rPr>
          <w:b/>
          <w:bCs/>
          <w:sz w:val="22"/>
          <w:szCs w:val="22"/>
        </w:rPr>
        <w:t>„</w:t>
      </w:r>
      <w:r w:rsidR="000754CC" w:rsidRPr="000754CC">
        <w:rPr>
          <w:b/>
          <w:bCs/>
          <w:sz w:val="22"/>
          <w:szCs w:val="22"/>
        </w:rPr>
        <w:t>Budowa świetlicy i remizy OSP w Tokarni wraz zagospodarowaniem terenu</w:t>
      </w:r>
      <w:r w:rsidRPr="000754CC">
        <w:rPr>
          <w:b/>
          <w:bCs/>
          <w:sz w:val="22"/>
          <w:szCs w:val="22"/>
        </w:rPr>
        <w:t>”</w:t>
      </w:r>
      <w:r w:rsidRPr="003F2FE0">
        <w:rPr>
          <w:color w:val="FF0000"/>
          <w:sz w:val="22"/>
          <w:szCs w:val="22"/>
        </w:rPr>
        <w:t xml:space="preserve"> </w:t>
      </w:r>
      <w:r w:rsidRPr="005A52C2">
        <w:rPr>
          <w:sz w:val="22"/>
          <w:szCs w:val="22"/>
        </w:rPr>
        <w:t xml:space="preserve">dofinansowanego z Programu Rządowego Funduszu Polski Ład: Program Inwestycji Strategicznych, zwanego dalej </w:t>
      </w:r>
      <w:r w:rsidRPr="005A52C2">
        <w:rPr>
          <w:b/>
          <w:bCs/>
          <w:sz w:val="22"/>
          <w:szCs w:val="22"/>
        </w:rPr>
        <w:t>„Zadaniem”</w:t>
      </w:r>
      <w:r w:rsidRPr="005A52C2">
        <w:rPr>
          <w:sz w:val="22"/>
          <w:szCs w:val="22"/>
        </w:rPr>
        <w:t xml:space="preserve">. </w:t>
      </w:r>
    </w:p>
    <w:p w14:paraId="2AD5AAB5" w14:textId="77777777" w:rsidR="00036B61" w:rsidRDefault="007F5C4C">
      <w:pPr>
        <w:pStyle w:val="Akapitzlist"/>
        <w:widowControl w:val="0"/>
        <w:numPr>
          <w:ilvl w:val="0"/>
          <w:numId w:val="12"/>
        </w:numPr>
        <w:spacing w:line="276" w:lineRule="auto"/>
        <w:ind w:left="426"/>
        <w:jc w:val="both"/>
        <w:rPr>
          <w:sz w:val="22"/>
          <w:szCs w:val="22"/>
          <w:shd w:val="clear" w:color="auto" w:fill="FFFFFF"/>
        </w:rPr>
      </w:pPr>
      <w:r>
        <w:rPr>
          <w:color w:val="000000"/>
          <w:sz w:val="22"/>
          <w:szCs w:val="22"/>
          <w:shd w:val="clear" w:color="auto" w:fill="FFFFFF"/>
        </w:rPr>
        <w:t>Wykonawca jest zobowiązany do wykonania zadania  zgodnie z zasadami wiedzy technicznej, obowiązującymi przepisami prawa,  warunkami określonymi w:</w:t>
      </w:r>
      <w:r>
        <w:rPr>
          <w:color w:val="000000"/>
          <w:sz w:val="22"/>
          <w:szCs w:val="22"/>
          <w:highlight w:val="cyan"/>
          <w:shd w:val="clear" w:color="auto" w:fill="FFFFFF"/>
        </w:rPr>
        <w:t xml:space="preserve"> </w:t>
      </w:r>
    </w:p>
    <w:p w14:paraId="1B1D87D6" w14:textId="503EE6DA" w:rsidR="00036B61" w:rsidRPr="005D5252" w:rsidRDefault="007F5C4C" w:rsidP="008D048C">
      <w:pPr>
        <w:pStyle w:val="Akapitzlist"/>
        <w:widowControl w:val="0"/>
        <w:numPr>
          <w:ilvl w:val="0"/>
          <w:numId w:val="13"/>
        </w:numPr>
        <w:spacing w:line="276" w:lineRule="auto"/>
        <w:ind w:left="709"/>
        <w:jc w:val="both"/>
        <w:rPr>
          <w:sz w:val="22"/>
          <w:szCs w:val="22"/>
          <w:shd w:val="clear" w:color="auto" w:fill="FFFFFF"/>
        </w:rPr>
      </w:pPr>
      <w:r w:rsidRPr="008D048C">
        <w:rPr>
          <w:b/>
          <w:bCs/>
          <w:sz w:val="22"/>
          <w:szCs w:val="22"/>
        </w:rPr>
        <w:t>Projekcie budowlanym</w:t>
      </w:r>
      <w:r w:rsidRPr="008D048C">
        <w:rPr>
          <w:sz w:val="22"/>
          <w:szCs w:val="22"/>
        </w:rPr>
        <w:t xml:space="preserve"> pn.: </w:t>
      </w:r>
      <w:r w:rsidR="000754CC" w:rsidRPr="008D048C">
        <w:rPr>
          <w:sz w:val="22"/>
          <w:szCs w:val="22"/>
        </w:rPr>
        <w:t>Budowa budynku z przeznaczeniem na świetlicę oraz ochotniczą straż pożarną z instalacjami wewnętrznymi (wod -kan, c.o., wentylacją mechaniczną, elektryczną), instalacjami zewnętrznymi (wod-kan.,elektryczną), niezbędnymi urządzeniami budowlanymi, masztem flagowym, parkingiem na 23 miejsca postojowe, placem zabaw wraz z siłownią plenerową oraz rozbiórką istniejącego budynku, dw</w:t>
      </w:r>
      <w:r w:rsidR="000B7E93">
        <w:rPr>
          <w:sz w:val="22"/>
          <w:szCs w:val="22"/>
        </w:rPr>
        <w:t>oma</w:t>
      </w:r>
      <w:r w:rsidR="000754CC" w:rsidRPr="008D048C">
        <w:rPr>
          <w:sz w:val="22"/>
          <w:szCs w:val="22"/>
        </w:rPr>
        <w:t xml:space="preserve"> zbiornik</w:t>
      </w:r>
      <w:r w:rsidR="00754E5F">
        <w:rPr>
          <w:sz w:val="22"/>
          <w:szCs w:val="22"/>
        </w:rPr>
        <w:t>am</w:t>
      </w:r>
      <w:r w:rsidR="000754CC" w:rsidRPr="008D048C">
        <w:rPr>
          <w:sz w:val="22"/>
          <w:szCs w:val="22"/>
        </w:rPr>
        <w:t xml:space="preserve">i na ścieki o poj. po 10 </w:t>
      </w:r>
      <w:r w:rsidR="000754CC" w:rsidRPr="005D5252">
        <w:rPr>
          <w:sz w:val="22"/>
          <w:szCs w:val="22"/>
        </w:rPr>
        <w:t xml:space="preserve">m3 </w:t>
      </w:r>
      <w:r w:rsidRPr="005D5252">
        <w:rPr>
          <w:sz w:val="22"/>
          <w:szCs w:val="22"/>
        </w:rPr>
        <w:t xml:space="preserve">na działce o nr ewid. </w:t>
      </w:r>
      <w:r w:rsidR="008D048C" w:rsidRPr="005D5252">
        <w:rPr>
          <w:sz w:val="22"/>
          <w:szCs w:val="22"/>
        </w:rPr>
        <w:t>1522/3</w:t>
      </w:r>
      <w:r w:rsidRPr="005D5252">
        <w:rPr>
          <w:sz w:val="22"/>
          <w:szCs w:val="22"/>
        </w:rPr>
        <w:t xml:space="preserve">, obręb geodezyjny </w:t>
      </w:r>
      <w:r w:rsidR="008D048C" w:rsidRPr="005D5252">
        <w:rPr>
          <w:sz w:val="22"/>
          <w:szCs w:val="22"/>
        </w:rPr>
        <w:t xml:space="preserve">Tokarnia </w:t>
      </w:r>
      <w:r w:rsidRPr="005D5252">
        <w:rPr>
          <w:sz w:val="22"/>
          <w:szCs w:val="22"/>
        </w:rPr>
        <w:t xml:space="preserve">, gm. Chęciny autorstwa biura projektowego </w:t>
      </w:r>
      <w:r w:rsidR="008D048C" w:rsidRPr="005D5252">
        <w:rPr>
          <w:sz w:val="22"/>
          <w:szCs w:val="22"/>
        </w:rPr>
        <w:t xml:space="preserve">„Architekt Zbigniew Stawski” z siedzibą przy </w:t>
      </w:r>
      <w:r w:rsidRPr="005D5252">
        <w:rPr>
          <w:sz w:val="22"/>
          <w:szCs w:val="22"/>
        </w:rPr>
        <w:t xml:space="preserve">ul. </w:t>
      </w:r>
      <w:r w:rsidR="008D048C" w:rsidRPr="005D5252">
        <w:rPr>
          <w:sz w:val="22"/>
          <w:szCs w:val="22"/>
        </w:rPr>
        <w:t xml:space="preserve">Chęcińskiej 59, </w:t>
      </w:r>
      <w:r w:rsidRPr="005D5252">
        <w:rPr>
          <w:sz w:val="22"/>
          <w:szCs w:val="22"/>
        </w:rPr>
        <w:t>2</w:t>
      </w:r>
      <w:r w:rsidR="008D048C" w:rsidRPr="005D5252">
        <w:rPr>
          <w:sz w:val="22"/>
          <w:szCs w:val="22"/>
        </w:rPr>
        <w:t>8</w:t>
      </w:r>
      <w:r w:rsidRPr="005D5252">
        <w:rPr>
          <w:sz w:val="22"/>
          <w:szCs w:val="22"/>
        </w:rPr>
        <w:t>-</w:t>
      </w:r>
      <w:r w:rsidR="008D048C" w:rsidRPr="005D5252">
        <w:rPr>
          <w:sz w:val="22"/>
          <w:szCs w:val="22"/>
        </w:rPr>
        <w:t>366 Małogoszcz</w:t>
      </w:r>
      <w:r w:rsidRPr="005D5252">
        <w:rPr>
          <w:sz w:val="22"/>
          <w:szCs w:val="22"/>
        </w:rPr>
        <w:t xml:space="preserve">  w skład którego wchodzą:</w:t>
      </w:r>
    </w:p>
    <w:p w14:paraId="681D5A64" w14:textId="77777777" w:rsidR="00754E5F" w:rsidRDefault="007F5C4C" w:rsidP="00754E5F">
      <w:pPr>
        <w:pStyle w:val="Akapitzlist"/>
        <w:widowControl w:val="0"/>
        <w:spacing w:line="276" w:lineRule="auto"/>
        <w:ind w:left="709" w:firstLine="348"/>
        <w:jc w:val="both"/>
        <w:rPr>
          <w:sz w:val="22"/>
          <w:szCs w:val="22"/>
        </w:rPr>
      </w:pPr>
      <w:r w:rsidRPr="005D5252">
        <w:rPr>
          <w:sz w:val="22"/>
          <w:szCs w:val="22"/>
        </w:rPr>
        <w:t>-</w:t>
      </w:r>
      <w:r w:rsidR="008D048C" w:rsidRPr="005D5252">
        <w:rPr>
          <w:sz w:val="22"/>
          <w:szCs w:val="22"/>
        </w:rPr>
        <w:t xml:space="preserve"> Projekt </w:t>
      </w:r>
      <w:r w:rsidR="009C1D62" w:rsidRPr="005D5252">
        <w:rPr>
          <w:sz w:val="22"/>
          <w:szCs w:val="22"/>
        </w:rPr>
        <w:t>b</w:t>
      </w:r>
      <w:r w:rsidR="005B7BA3" w:rsidRPr="005D5252">
        <w:rPr>
          <w:sz w:val="22"/>
          <w:szCs w:val="22"/>
        </w:rPr>
        <w:t xml:space="preserve">udowlany (zagospodarowanie terenu, budowa budynku OSP, </w:t>
      </w:r>
      <w:r w:rsidR="005B7BA3" w:rsidRPr="00754E5F">
        <w:rPr>
          <w:sz w:val="22"/>
          <w:szCs w:val="22"/>
        </w:rPr>
        <w:t xml:space="preserve">rozbiórka budynku </w:t>
      </w:r>
    </w:p>
    <w:p w14:paraId="5FF0D3C8" w14:textId="706EDCE6" w:rsidR="008D048C" w:rsidRPr="00754E5F" w:rsidRDefault="005B7BA3" w:rsidP="00754E5F">
      <w:pPr>
        <w:pStyle w:val="Akapitzlist"/>
        <w:widowControl w:val="0"/>
        <w:spacing w:line="276" w:lineRule="auto"/>
        <w:ind w:left="709" w:firstLine="348"/>
        <w:jc w:val="both"/>
        <w:rPr>
          <w:sz w:val="22"/>
          <w:szCs w:val="22"/>
        </w:rPr>
      </w:pPr>
      <w:r w:rsidRPr="00754E5F">
        <w:rPr>
          <w:sz w:val="22"/>
          <w:szCs w:val="22"/>
        </w:rPr>
        <w:t>OSP)</w:t>
      </w:r>
      <w:r w:rsidR="005D5252" w:rsidRPr="00754E5F">
        <w:rPr>
          <w:sz w:val="22"/>
          <w:szCs w:val="22"/>
        </w:rPr>
        <w:t>;</w:t>
      </w:r>
      <w:r w:rsidR="008D048C" w:rsidRPr="00754E5F">
        <w:rPr>
          <w:sz w:val="22"/>
          <w:szCs w:val="22"/>
        </w:rPr>
        <w:t xml:space="preserve">  </w:t>
      </w:r>
    </w:p>
    <w:p w14:paraId="3A29FAD6" w14:textId="0E56D441" w:rsidR="008D048C" w:rsidRPr="005D5252" w:rsidRDefault="008D048C">
      <w:pPr>
        <w:pStyle w:val="Akapitzlist"/>
        <w:widowControl w:val="0"/>
        <w:spacing w:line="276" w:lineRule="auto"/>
        <w:ind w:left="709" w:firstLine="348"/>
        <w:jc w:val="both"/>
        <w:rPr>
          <w:sz w:val="22"/>
          <w:szCs w:val="22"/>
        </w:rPr>
      </w:pPr>
      <w:r w:rsidRPr="005D5252">
        <w:rPr>
          <w:sz w:val="22"/>
          <w:szCs w:val="22"/>
        </w:rPr>
        <w:t>- Projekt</w:t>
      </w:r>
      <w:r w:rsidR="006B63AE" w:rsidRPr="005D5252">
        <w:rPr>
          <w:sz w:val="22"/>
          <w:szCs w:val="22"/>
        </w:rPr>
        <w:t xml:space="preserve"> budowlany przyłącza</w:t>
      </w:r>
      <w:r w:rsidR="009C1D62" w:rsidRPr="005D5252">
        <w:rPr>
          <w:sz w:val="22"/>
          <w:szCs w:val="22"/>
        </w:rPr>
        <w:t xml:space="preserve"> </w:t>
      </w:r>
      <w:r w:rsidR="006B63AE" w:rsidRPr="005D5252">
        <w:rPr>
          <w:sz w:val="22"/>
          <w:szCs w:val="22"/>
        </w:rPr>
        <w:t>wody</w:t>
      </w:r>
      <w:r w:rsidR="005D5252">
        <w:rPr>
          <w:sz w:val="22"/>
          <w:szCs w:val="22"/>
        </w:rPr>
        <w:t>;</w:t>
      </w:r>
      <w:r w:rsidRPr="005D5252">
        <w:rPr>
          <w:sz w:val="22"/>
          <w:szCs w:val="22"/>
        </w:rPr>
        <w:t xml:space="preserve">  </w:t>
      </w:r>
    </w:p>
    <w:p w14:paraId="56F0E439" w14:textId="41006173" w:rsidR="00036B61" w:rsidRPr="005D5252" w:rsidRDefault="008D048C">
      <w:pPr>
        <w:pStyle w:val="Akapitzlist"/>
        <w:widowControl w:val="0"/>
        <w:spacing w:line="276" w:lineRule="auto"/>
        <w:ind w:left="709" w:firstLine="348"/>
        <w:jc w:val="both"/>
        <w:rPr>
          <w:sz w:val="22"/>
          <w:szCs w:val="22"/>
        </w:rPr>
      </w:pPr>
      <w:r w:rsidRPr="005D5252">
        <w:rPr>
          <w:sz w:val="22"/>
          <w:szCs w:val="22"/>
        </w:rPr>
        <w:t xml:space="preserve">- </w:t>
      </w:r>
      <w:r w:rsidR="007F5C4C" w:rsidRPr="005D5252">
        <w:rPr>
          <w:sz w:val="22"/>
          <w:szCs w:val="22"/>
        </w:rPr>
        <w:t>Projekt techniczny  część architektoniczna;</w:t>
      </w:r>
    </w:p>
    <w:p w14:paraId="7270437C" w14:textId="2B0B6AB2" w:rsidR="00036B61" w:rsidRPr="003F2FE0" w:rsidRDefault="007F5C4C">
      <w:pPr>
        <w:pStyle w:val="Akapitzlist"/>
        <w:widowControl w:val="0"/>
        <w:spacing w:line="276" w:lineRule="auto"/>
        <w:ind w:left="709" w:firstLine="348"/>
        <w:jc w:val="both"/>
        <w:rPr>
          <w:color w:val="FF0000"/>
          <w:sz w:val="22"/>
          <w:szCs w:val="22"/>
        </w:rPr>
      </w:pPr>
      <w:r w:rsidRPr="003F2FE0">
        <w:rPr>
          <w:color w:val="FF0000"/>
          <w:sz w:val="22"/>
          <w:szCs w:val="22"/>
        </w:rPr>
        <w:t xml:space="preserve">- </w:t>
      </w:r>
      <w:r w:rsidRPr="005D5252">
        <w:rPr>
          <w:sz w:val="22"/>
          <w:szCs w:val="22"/>
        </w:rPr>
        <w:t>Projekt techniczny</w:t>
      </w:r>
      <w:r w:rsidR="009C1D62" w:rsidRPr="005D5252">
        <w:rPr>
          <w:sz w:val="22"/>
          <w:szCs w:val="22"/>
        </w:rPr>
        <w:t xml:space="preserve"> </w:t>
      </w:r>
      <w:r w:rsidRPr="005D5252">
        <w:rPr>
          <w:sz w:val="22"/>
          <w:szCs w:val="22"/>
        </w:rPr>
        <w:t xml:space="preserve"> </w:t>
      </w:r>
      <w:r w:rsidR="005D5252" w:rsidRPr="005D5252">
        <w:rPr>
          <w:sz w:val="22"/>
          <w:szCs w:val="22"/>
        </w:rPr>
        <w:t>część konstrukcyjna;</w:t>
      </w:r>
      <w:r w:rsidR="0030578C">
        <w:rPr>
          <w:sz w:val="22"/>
          <w:szCs w:val="22"/>
        </w:rPr>
        <w:t xml:space="preserve"> </w:t>
      </w:r>
    </w:p>
    <w:p w14:paraId="46968822" w14:textId="2387DFAB" w:rsidR="005D5252" w:rsidRPr="005D5252" w:rsidRDefault="007F5C4C" w:rsidP="005D5252">
      <w:pPr>
        <w:pStyle w:val="Akapitzlist"/>
        <w:widowControl w:val="0"/>
        <w:spacing w:line="276" w:lineRule="auto"/>
        <w:ind w:left="709" w:firstLine="348"/>
        <w:jc w:val="both"/>
        <w:rPr>
          <w:sz w:val="22"/>
          <w:szCs w:val="22"/>
        </w:rPr>
      </w:pPr>
      <w:r w:rsidRPr="005D5252">
        <w:rPr>
          <w:sz w:val="22"/>
          <w:szCs w:val="22"/>
        </w:rPr>
        <w:t>-</w:t>
      </w:r>
      <w:r w:rsidR="005D5252" w:rsidRPr="005D5252">
        <w:rPr>
          <w:sz w:val="22"/>
          <w:szCs w:val="22"/>
        </w:rPr>
        <w:t xml:space="preserve"> Projekt techniczny część sanitarna;</w:t>
      </w:r>
    </w:p>
    <w:p w14:paraId="215520DA" w14:textId="59DA07E3" w:rsidR="00BF4A94" w:rsidRDefault="005D5252">
      <w:pPr>
        <w:pStyle w:val="Akapitzlist"/>
        <w:widowControl w:val="0"/>
        <w:spacing w:line="276" w:lineRule="auto"/>
        <w:ind w:left="709" w:firstLine="348"/>
        <w:jc w:val="both"/>
        <w:rPr>
          <w:sz w:val="22"/>
          <w:szCs w:val="22"/>
        </w:rPr>
      </w:pPr>
      <w:bookmarkStart w:id="1" w:name="_Hlk155091139"/>
      <w:r w:rsidRPr="005D5252">
        <w:rPr>
          <w:sz w:val="22"/>
          <w:szCs w:val="22"/>
        </w:rPr>
        <w:t xml:space="preserve">- Projekt techniczny część elektryczna </w:t>
      </w:r>
      <w:r>
        <w:rPr>
          <w:sz w:val="22"/>
          <w:szCs w:val="22"/>
        </w:rPr>
        <w:t xml:space="preserve">(Instalacje elektryczne i niskoprądowe);  </w:t>
      </w:r>
    </w:p>
    <w:bookmarkEnd w:id="1"/>
    <w:p w14:paraId="26A87427" w14:textId="77777777" w:rsidR="0030578C" w:rsidRDefault="00BF4A94">
      <w:pPr>
        <w:pStyle w:val="Akapitzlist"/>
        <w:widowControl w:val="0"/>
        <w:spacing w:line="276" w:lineRule="auto"/>
        <w:ind w:left="709" w:firstLine="348"/>
        <w:jc w:val="both"/>
        <w:rPr>
          <w:sz w:val="22"/>
          <w:szCs w:val="22"/>
        </w:rPr>
      </w:pPr>
      <w:r>
        <w:rPr>
          <w:sz w:val="22"/>
          <w:szCs w:val="22"/>
        </w:rPr>
        <w:lastRenderedPageBreak/>
        <w:t xml:space="preserve">- </w:t>
      </w:r>
      <w:r w:rsidR="007F5C4C" w:rsidRPr="005D5252">
        <w:rPr>
          <w:sz w:val="22"/>
          <w:szCs w:val="22"/>
        </w:rPr>
        <w:t xml:space="preserve">Projekt </w:t>
      </w:r>
      <w:r>
        <w:rPr>
          <w:sz w:val="22"/>
          <w:szCs w:val="22"/>
        </w:rPr>
        <w:t xml:space="preserve">techniczny dwóch altan wypoczynkowych  (zgłoszenie robót nie wymagających </w:t>
      </w:r>
    </w:p>
    <w:p w14:paraId="5A4CB2D5" w14:textId="7E1807DD" w:rsidR="00036B61" w:rsidRPr="003F2FE0" w:rsidRDefault="0030578C">
      <w:pPr>
        <w:pStyle w:val="Akapitzlist"/>
        <w:widowControl w:val="0"/>
        <w:spacing w:line="276" w:lineRule="auto"/>
        <w:ind w:left="709" w:firstLine="348"/>
        <w:jc w:val="both"/>
        <w:rPr>
          <w:color w:val="FF0000"/>
          <w:sz w:val="22"/>
          <w:szCs w:val="22"/>
        </w:rPr>
      </w:pPr>
      <w:r>
        <w:rPr>
          <w:sz w:val="22"/>
          <w:szCs w:val="22"/>
        </w:rPr>
        <w:t xml:space="preserve">                                                                                     </w:t>
      </w:r>
      <w:r w:rsidR="00BF4A94">
        <w:rPr>
          <w:sz w:val="22"/>
          <w:szCs w:val="22"/>
        </w:rPr>
        <w:t>pozwolenia na budowę)</w:t>
      </w:r>
      <w:r>
        <w:rPr>
          <w:sz w:val="22"/>
          <w:szCs w:val="22"/>
        </w:rPr>
        <w:t>;</w:t>
      </w:r>
      <w:r w:rsidR="00BF4A94">
        <w:rPr>
          <w:sz w:val="22"/>
          <w:szCs w:val="22"/>
        </w:rPr>
        <w:t xml:space="preserve"> </w:t>
      </w:r>
    </w:p>
    <w:p w14:paraId="4B7573F0" w14:textId="3E1F52EC" w:rsidR="00036B61" w:rsidRPr="00276181" w:rsidRDefault="007F5C4C">
      <w:pPr>
        <w:pStyle w:val="Akapitzlist"/>
        <w:widowControl w:val="0"/>
        <w:spacing w:line="276" w:lineRule="auto"/>
        <w:ind w:left="709" w:firstLine="348"/>
        <w:jc w:val="both"/>
        <w:rPr>
          <w:sz w:val="22"/>
          <w:szCs w:val="22"/>
        </w:rPr>
      </w:pPr>
      <w:r w:rsidRPr="00276181">
        <w:rPr>
          <w:sz w:val="22"/>
          <w:szCs w:val="22"/>
        </w:rPr>
        <w:t xml:space="preserve">- Projekt </w:t>
      </w:r>
      <w:r w:rsidR="0030578C" w:rsidRPr="00276181">
        <w:rPr>
          <w:sz w:val="22"/>
          <w:szCs w:val="22"/>
        </w:rPr>
        <w:t xml:space="preserve"> wykonawczy część architektoniczna</w:t>
      </w:r>
      <w:r w:rsidRPr="00276181">
        <w:rPr>
          <w:sz w:val="22"/>
          <w:szCs w:val="22"/>
        </w:rPr>
        <w:t>;</w:t>
      </w:r>
    </w:p>
    <w:p w14:paraId="5596919E" w14:textId="18E644BA" w:rsidR="00276181" w:rsidRDefault="0030578C" w:rsidP="0030578C">
      <w:pPr>
        <w:pStyle w:val="Akapitzlist"/>
        <w:widowControl w:val="0"/>
        <w:spacing w:line="276" w:lineRule="auto"/>
        <w:ind w:left="709" w:firstLine="348"/>
        <w:jc w:val="both"/>
        <w:rPr>
          <w:sz w:val="22"/>
          <w:szCs w:val="22"/>
        </w:rPr>
      </w:pPr>
      <w:r w:rsidRPr="00276181">
        <w:rPr>
          <w:sz w:val="22"/>
          <w:szCs w:val="22"/>
        </w:rPr>
        <w:t xml:space="preserve">- </w:t>
      </w:r>
      <w:r w:rsidR="00276181" w:rsidRPr="005D5252">
        <w:rPr>
          <w:sz w:val="22"/>
          <w:szCs w:val="22"/>
        </w:rPr>
        <w:t xml:space="preserve">Projekt </w:t>
      </w:r>
      <w:r w:rsidR="00276181">
        <w:rPr>
          <w:sz w:val="22"/>
          <w:szCs w:val="22"/>
        </w:rPr>
        <w:t>wykonawczy</w:t>
      </w:r>
      <w:r w:rsidR="00276181" w:rsidRPr="005D5252">
        <w:rPr>
          <w:sz w:val="22"/>
          <w:szCs w:val="22"/>
        </w:rPr>
        <w:t xml:space="preserve"> część konstrukcyjna;</w:t>
      </w:r>
    </w:p>
    <w:p w14:paraId="58CC8EDB" w14:textId="4BB3B9F5" w:rsidR="0030578C" w:rsidRPr="00276181" w:rsidRDefault="00276181" w:rsidP="0030578C">
      <w:pPr>
        <w:pStyle w:val="Akapitzlist"/>
        <w:widowControl w:val="0"/>
        <w:spacing w:line="276" w:lineRule="auto"/>
        <w:ind w:left="709" w:firstLine="348"/>
        <w:jc w:val="both"/>
        <w:rPr>
          <w:sz w:val="22"/>
          <w:szCs w:val="22"/>
        </w:rPr>
      </w:pPr>
      <w:r>
        <w:rPr>
          <w:sz w:val="22"/>
          <w:szCs w:val="22"/>
        </w:rPr>
        <w:t xml:space="preserve">- </w:t>
      </w:r>
      <w:r w:rsidR="0030578C" w:rsidRPr="00276181">
        <w:rPr>
          <w:sz w:val="22"/>
          <w:szCs w:val="22"/>
        </w:rPr>
        <w:t>Projekt wykonawczy część sanitarna;</w:t>
      </w:r>
    </w:p>
    <w:p w14:paraId="3A9144B2" w14:textId="75E4EAFB" w:rsidR="0030578C" w:rsidRPr="00276181" w:rsidRDefault="0030578C" w:rsidP="0030578C">
      <w:pPr>
        <w:pStyle w:val="Akapitzlist"/>
        <w:widowControl w:val="0"/>
        <w:spacing w:line="276" w:lineRule="auto"/>
        <w:ind w:left="709" w:firstLine="348"/>
        <w:jc w:val="both"/>
        <w:rPr>
          <w:sz w:val="22"/>
          <w:szCs w:val="22"/>
        </w:rPr>
      </w:pPr>
      <w:r w:rsidRPr="00276181">
        <w:rPr>
          <w:sz w:val="22"/>
          <w:szCs w:val="22"/>
        </w:rPr>
        <w:t xml:space="preserve">- Projekt wykonawczy część sanitarna - </w:t>
      </w:r>
      <w:r w:rsidR="00276181" w:rsidRPr="00276181">
        <w:rPr>
          <w:sz w:val="22"/>
          <w:szCs w:val="22"/>
        </w:rPr>
        <w:t xml:space="preserve">przyłącze wody i inst. zewn. kan. </w:t>
      </w:r>
      <w:r w:rsidR="00276181">
        <w:rPr>
          <w:sz w:val="22"/>
          <w:szCs w:val="22"/>
        </w:rPr>
        <w:t>s</w:t>
      </w:r>
      <w:r w:rsidR="00276181" w:rsidRPr="00276181">
        <w:rPr>
          <w:sz w:val="22"/>
          <w:szCs w:val="22"/>
        </w:rPr>
        <w:t>anitarnej;</w:t>
      </w:r>
    </w:p>
    <w:p w14:paraId="0051AFA9" w14:textId="74EFB4E4" w:rsidR="0030578C" w:rsidRPr="00276181" w:rsidRDefault="0030578C">
      <w:pPr>
        <w:pStyle w:val="Akapitzlist"/>
        <w:widowControl w:val="0"/>
        <w:spacing w:line="276" w:lineRule="auto"/>
        <w:ind w:left="709" w:firstLine="348"/>
        <w:jc w:val="both"/>
        <w:rPr>
          <w:sz w:val="22"/>
          <w:szCs w:val="22"/>
        </w:rPr>
      </w:pPr>
      <w:r w:rsidRPr="00276181">
        <w:rPr>
          <w:sz w:val="22"/>
          <w:szCs w:val="22"/>
        </w:rPr>
        <w:t xml:space="preserve">- Projekt wykonawczy część elektryczna (Instalacje elektryczne i niskoprądowe);  </w:t>
      </w:r>
    </w:p>
    <w:p w14:paraId="73EDA0DD" w14:textId="7DF30505" w:rsidR="00036B61" w:rsidRPr="00936BCA" w:rsidRDefault="007F5C4C">
      <w:pPr>
        <w:pStyle w:val="Akapitzlist"/>
        <w:widowControl w:val="0"/>
        <w:spacing w:line="276" w:lineRule="auto"/>
        <w:ind w:left="709" w:firstLine="348"/>
        <w:jc w:val="both"/>
        <w:rPr>
          <w:sz w:val="22"/>
          <w:szCs w:val="22"/>
        </w:rPr>
      </w:pPr>
      <w:r w:rsidRPr="00936BCA">
        <w:rPr>
          <w:sz w:val="22"/>
          <w:szCs w:val="22"/>
        </w:rPr>
        <w:t xml:space="preserve">- Projekt </w:t>
      </w:r>
      <w:r w:rsidR="00276181" w:rsidRPr="00936BCA">
        <w:rPr>
          <w:sz w:val="22"/>
          <w:szCs w:val="22"/>
        </w:rPr>
        <w:t>budowlany – Plac zabaw dla dzieci</w:t>
      </w:r>
      <w:bookmarkStart w:id="2" w:name="_Hlk155092177"/>
      <w:r w:rsidRPr="00936BCA">
        <w:rPr>
          <w:sz w:val="22"/>
          <w:szCs w:val="22"/>
        </w:rPr>
        <w:t>;</w:t>
      </w:r>
      <w:bookmarkEnd w:id="2"/>
    </w:p>
    <w:p w14:paraId="294BE478" w14:textId="38585958" w:rsidR="00036B61" w:rsidRPr="00936BCA" w:rsidRDefault="007F5C4C">
      <w:pPr>
        <w:pStyle w:val="Akapitzlist"/>
        <w:widowControl w:val="0"/>
        <w:spacing w:line="276" w:lineRule="auto"/>
        <w:ind w:left="709" w:firstLine="348"/>
        <w:jc w:val="both"/>
        <w:rPr>
          <w:sz w:val="22"/>
          <w:szCs w:val="22"/>
        </w:rPr>
      </w:pPr>
      <w:r w:rsidRPr="00936BCA">
        <w:rPr>
          <w:sz w:val="22"/>
          <w:szCs w:val="22"/>
        </w:rPr>
        <w:t xml:space="preserve">- Projekt </w:t>
      </w:r>
      <w:r w:rsidR="00276181" w:rsidRPr="00936BCA">
        <w:rPr>
          <w:sz w:val="22"/>
          <w:szCs w:val="22"/>
        </w:rPr>
        <w:t>budowlany – Siłowni zewnętrznej</w:t>
      </w:r>
      <w:r w:rsidRPr="00936BCA">
        <w:rPr>
          <w:sz w:val="22"/>
          <w:szCs w:val="22"/>
        </w:rPr>
        <w:t>;</w:t>
      </w:r>
    </w:p>
    <w:p w14:paraId="5F88A3BD" w14:textId="5FEEFE00" w:rsidR="00036B61" w:rsidRPr="00936BCA" w:rsidRDefault="007F5C4C">
      <w:pPr>
        <w:pStyle w:val="Akapitzlist"/>
        <w:widowControl w:val="0"/>
        <w:spacing w:line="276" w:lineRule="auto"/>
        <w:ind w:left="709" w:firstLine="348"/>
        <w:jc w:val="both"/>
        <w:rPr>
          <w:sz w:val="22"/>
          <w:szCs w:val="22"/>
        </w:rPr>
      </w:pPr>
      <w:r w:rsidRPr="00936BCA">
        <w:rPr>
          <w:sz w:val="22"/>
          <w:szCs w:val="22"/>
        </w:rPr>
        <w:t xml:space="preserve">- Projekt </w:t>
      </w:r>
      <w:r w:rsidR="00276181" w:rsidRPr="00936BCA">
        <w:rPr>
          <w:sz w:val="22"/>
          <w:szCs w:val="22"/>
        </w:rPr>
        <w:t>budowlany- Wiata śmietnikowa</w:t>
      </w:r>
      <w:r w:rsidRPr="00936BCA">
        <w:rPr>
          <w:sz w:val="22"/>
          <w:szCs w:val="22"/>
        </w:rPr>
        <w:t>;</w:t>
      </w:r>
    </w:p>
    <w:p w14:paraId="17FE62D4" w14:textId="6111C65F" w:rsidR="00036B61" w:rsidRPr="00936BCA" w:rsidRDefault="007F5C4C">
      <w:pPr>
        <w:pStyle w:val="Akapitzlist"/>
        <w:widowControl w:val="0"/>
        <w:spacing w:line="276" w:lineRule="auto"/>
        <w:ind w:left="709" w:firstLine="348"/>
        <w:jc w:val="both"/>
        <w:rPr>
          <w:sz w:val="22"/>
          <w:szCs w:val="22"/>
        </w:rPr>
      </w:pPr>
      <w:r w:rsidRPr="00936BCA">
        <w:rPr>
          <w:sz w:val="22"/>
          <w:szCs w:val="22"/>
        </w:rPr>
        <w:t xml:space="preserve">- </w:t>
      </w:r>
      <w:r w:rsidR="00276181" w:rsidRPr="00936BCA">
        <w:rPr>
          <w:sz w:val="22"/>
          <w:szCs w:val="22"/>
        </w:rPr>
        <w:t>Specyfikacja  (wykaz) elementów dodatkowych</w:t>
      </w:r>
      <w:r w:rsidRPr="00936BCA">
        <w:rPr>
          <w:sz w:val="22"/>
          <w:szCs w:val="22"/>
        </w:rPr>
        <w:t>;</w:t>
      </w:r>
    </w:p>
    <w:p w14:paraId="15221857" w14:textId="2C02A728" w:rsidR="00036B61" w:rsidRPr="00936BCA" w:rsidRDefault="007F5C4C">
      <w:pPr>
        <w:pStyle w:val="Akapitzlist"/>
        <w:widowControl w:val="0"/>
        <w:spacing w:line="276" w:lineRule="auto"/>
        <w:ind w:left="709" w:firstLine="348"/>
        <w:jc w:val="both"/>
        <w:rPr>
          <w:sz w:val="22"/>
          <w:szCs w:val="22"/>
        </w:rPr>
      </w:pPr>
      <w:r w:rsidRPr="00936BCA">
        <w:rPr>
          <w:sz w:val="22"/>
          <w:szCs w:val="22"/>
        </w:rPr>
        <w:t xml:space="preserve">- Opinia geotechniczna </w:t>
      </w:r>
      <w:r w:rsidR="005D5252" w:rsidRPr="00936BCA">
        <w:rPr>
          <w:sz w:val="22"/>
          <w:szCs w:val="22"/>
        </w:rPr>
        <w:t xml:space="preserve">- </w:t>
      </w:r>
      <w:r w:rsidRPr="00936BCA">
        <w:rPr>
          <w:sz w:val="22"/>
          <w:szCs w:val="22"/>
        </w:rPr>
        <w:t>dokumentacją badań podłoża gruntowego.</w:t>
      </w:r>
    </w:p>
    <w:p w14:paraId="6BD5A3E3" w14:textId="16D9A3F3" w:rsidR="00036B61" w:rsidRPr="00936BCA" w:rsidRDefault="007F5C4C">
      <w:pPr>
        <w:pStyle w:val="Akapitzlist"/>
        <w:widowControl w:val="0"/>
        <w:numPr>
          <w:ilvl w:val="0"/>
          <w:numId w:val="13"/>
        </w:numPr>
        <w:spacing w:line="276" w:lineRule="auto"/>
        <w:ind w:left="709"/>
        <w:jc w:val="both"/>
        <w:rPr>
          <w:sz w:val="22"/>
          <w:szCs w:val="22"/>
          <w:shd w:val="clear" w:color="auto" w:fill="FFFFFF"/>
        </w:rPr>
      </w:pPr>
      <w:r w:rsidRPr="00936BCA">
        <w:rPr>
          <w:b/>
          <w:bCs/>
          <w:sz w:val="22"/>
          <w:szCs w:val="22"/>
        </w:rPr>
        <w:t>Decyzji Starosty Kieleckiego</w:t>
      </w:r>
      <w:r w:rsidR="001425AC">
        <w:rPr>
          <w:b/>
          <w:bCs/>
          <w:sz w:val="22"/>
          <w:szCs w:val="22"/>
        </w:rPr>
        <w:t xml:space="preserve">: </w:t>
      </w:r>
      <w:bookmarkStart w:id="3" w:name="_Hlk155266536"/>
      <w:r w:rsidR="001425AC" w:rsidRPr="001425AC">
        <w:rPr>
          <w:sz w:val="22"/>
          <w:szCs w:val="22"/>
        </w:rPr>
        <w:t>Decyzja nr 1917/2022</w:t>
      </w:r>
      <w:r w:rsidR="001425AC">
        <w:rPr>
          <w:b/>
          <w:bCs/>
          <w:sz w:val="22"/>
          <w:szCs w:val="22"/>
        </w:rPr>
        <w:t xml:space="preserve"> </w:t>
      </w:r>
      <w:r w:rsidRPr="00936BCA">
        <w:rPr>
          <w:sz w:val="22"/>
          <w:szCs w:val="22"/>
        </w:rPr>
        <w:t xml:space="preserve">z dnia </w:t>
      </w:r>
      <w:r w:rsidR="00B80EBD" w:rsidRPr="00936BCA">
        <w:rPr>
          <w:sz w:val="22"/>
          <w:szCs w:val="22"/>
        </w:rPr>
        <w:t>29</w:t>
      </w:r>
      <w:r w:rsidRPr="00936BCA">
        <w:rPr>
          <w:sz w:val="22"/>
          <w:szCs w:val="22"/>
        </w:rPr>
        <w:t>.08.202</w:t>
      </w:r>
      <w:r w:rsidR="00B80EBD" w:rsidRPr="00936BCA">
        <w:rPr>
          <w:sz w:val="22"/>
          <w:szCs w:val="22"/>
        </w:rPr>
        <w:t>2</w:t>
      </w:r>
      <w:r w:rsidRPr="00936BCA">
        <w:rPr>
          <w:sz w:val="22"/>
          <w:szCs w:val="22"/>
        </w:rPr>
        <w:t xml:space="preserve"> r. Znak B-I.6740.11.</w:t>
      </w:r>
      <w:r w:rsidR="00B80EBD" w:rsidRPr="00936BCA">
        <w:rPr>
          <w:sz w:val="22"/>
          <w:szCs w:val="22"/>
        </w:rPr>
        <w:t>39</w:t>
      </w:r>
      <w:r w:rsidRPr="00936BCA">
        <w:rPr>
          <w:sz w:val="22"/>
          <w:szCs w:val="22"/>
        </w:rPr>
        <w:t>.202</w:t>
      </w:r>
      <w:r w:rsidR="00B80EBD" w:rsidRPr="00936BCA">
        <w:rPr>
          <w:sz w:val="22"/>
          <w:szCs w:val="22"/>
        </w:rPr>
        <w:t>2</w:t>
      </w:r>
      <w:bookmarkEnd w:id="3"/>
      <w:r w:rsidRPr="00936BCA">
        <w:rPr>
          <w:sz w:val="22"/>
          <w:szCs w:val="22"/>
        </w:rPr>
        <w:t xml:space="preserve"> w sprawie udzielenia pozwolenia na budowę budynku</w:t>
      </w:r>
      <w:r w:rsidR="00B80EBD" w:rsidRPr="00936BCA">
        <w:rPr>
          <w:sz w:val="22"/>
          <w:szCs w:val="22"/>
        </w:rPr>
        <w:t xml:space="preserve"> z przeznaczeniem na świetlice oraz Ochotnicza Straż Pożarna z instalacja mi wewnętrznymi  (wodno- kanalizacyjną, centralnego ogrzewania , wentylacją mechaniczna, elektryczną) instalacjami zewnętrznymi  (wodno- kanalizacyjną, elektryczną), niezbędnymi urządzeniami budowlanymi, dwoma zbiornikami na ścieki sanitarne</w:t>
      </w:r>
      <w:r w:rsidR="00936BCA" w:rsidRPr="00936BCA">
        <w:rPr>
          <w:sz w:val="22"/>
          <w:szCs w:val="22"/>
        </w:rPr>
        <w:t xml:space="preserve">, masztem flagowym, parkingiem na 23 miejsca postojowe, placem zabaw wraz z siłownią plenerową oraz rozbiórką istniejącego budynku, zlokalizowanego na działce o nr ewid.1522/3 obręb geodezyjny Tokarnia , gm. Chęciny </w:t>
      </w:r>
      <w:r w:rsidR="00B80EBD" w:rsidRPr="00936BCA">
        <w:rPr>
          <w:sz w:val="22"/>
          <w:szCs w:val="22"/>
        </w:rPr>
        <w:t xml:space="preserve"> </w:t>
      </w:r>
      <w:r w:rsidRPr="00936BCA">
        <w:rPr>
          <w:sz w:val="22"/>
          <w:szCs w:val="22"/>
        </w:rPr>
        <w:t>.</w:t>
      </w:r>
    </w:p>
    <w:p w14:paraId="7DFD3C6A" w14:textId="77777777" w:rsidR="00036B61" w:rsidRPr="00936BCA" w:rsidRDefault="007F5C4C">
      <w:pPr>
        <w:pStyle w:val="Akapitzlist"/>
        <w:widowControl w:val="0"/>
        <w:numPr>
          <w:ilvl w:val="0"/>
          <w:numId w:val="13"/>
        </w:numPr>
        <w:spacing w:line="276" w:lineRule="auto"/>
        <w:ind w:left="709"/>
        <w:jc w:val="both"/>
        <w:rPr>
          <w:sz w:val="22"/>
          <w:szCs w:val="22"/>
          <w:shd w:val="clear" w:color="auto" w:fill="FFFFFF"/>
        </w:rPr>
      </w:pPr>
      <w:r w:rsidRPr="00936BCA">
        <w:rPr>
          <w:sz w:val="22"/>
          <w:szCs w:val="22"/>
          <w:shd w:val="clear" w:color="auto" w:fill="FFFFFF"/>
        </w:rPr>
        <w:t>„</w:t>
      </w:r>
      <w:r w:rsidRPr="00936BCA">
        <w:rPr>
          <w:b/>
          <w:bCs/>
          <w:sz w:val="22"/>
          <w:szCs w:val="22"/>
          <w:shd w:val="clear" w:color="auto" w:fill="FFFFFF"/>
        </w:rPr>
        <w:t>Specyfikacjach technicznych wykonania i odbioru robót</w:t>
      </w:r>
      <w:r w:rsidRPr="00936BCA">
        <w:rPr>
          <w:sz w:val="22"/>
          <w:szCs w:val="22"/>
          <w:shd w:val="clear" w:color="auto" w:fill="FFFFFF"/>
        </w:rPr>
        <w:t>” (zwanych dalej także „</w:t>
      </w:r>
      <w:r w:rsidRPr="00936BCA">
        <w:rPr>
          <w:b/>
          <w:bCs/>
          <w:sz w:val="22"/>
          <w:szCs w:val="22"/>
          <w:shd w:val="clear" w:color="auto" w:fill="FFFFFF"/>
        </w:rPr>
        <w:t>STWiOR</w:t>
      </w:r>
      <w:r w:rsidRPr="00936BCA">
        <w:rPr>
          <w:sz w:val="22"/>
          <w:szCs w:val="22"/>
          <w:shd w:val="clear" w:color="auto" w:fill="FFFFFF"/>
        </w:rPr>
        <w:t>”).</w:t>
      </w:r>
    </w:p>
    <w:p w14:paraId="77039F92" w14:textId="6E2C8F5C" w:rsidR="00036B61" w:rsidRPr="00936BCA" w:rsidRDefault="007F5C4C">
      <w:pPr>
        <w:pStyle w:val="Akapitzlist"/>
        <w:widowControl w:val="0"/>
        <w:numPr>
          <w:ilvl w:val="0"/>
          <w:numId w:val="13"/>
        </w:numPr>
        <w:spacing w:line="276" w:lineRule="auto"/>
        <w:ind w:left="709"/>
        <w:jc w:val="both"/>
        <w:rPr>
          <w:sz w:val="22"/>
          <w:szCs w:val="22"/>
          <w:shd w:val="clear" w:color="auto" w:fill="FFFFFF"/>
        </w:rPr>
      </w:pPr>
      <w:r w:rsidRPr="00936BCA">
        <w:rPr>
          <w:sz w:val="22"/>
          <w:szCs w:val="22"/>
          <w:shd w:val="clear" w:color="auto" w:fill="FFFFFF"/>
        </w:rPr>
        <w:t>„</w:t>
      </w:r>
      <w:r w:rsidRPr="00936BCA">
        <w:rPr>
          <w:b/>
          <w:bCs/>
          <w:sz w:val="22"/>
          <w:szCs w:val="22"/>
          <w:shd w:val="clear" w:color="auto" w:fill="FFFFFF"/>
        </w:rPr>
        <w:t>Specyfikacji warunków zamówienia</w:t>
      </w:r>
      <w:r w:rsidRPr="00936BCA">
        <w:rPr>
          <w:sz w:val="22"/>
          <w:szCs w:val="22"/>
          <w:shd w:val="clear" w:color="auto" w:fill="FFFFFF"/>
        </w:rPr>
        <w:t>” (zwanych dalej także „</w:t>
      </w:r>
      <w:r w:rsidRPr="00936BCA">
        <w:rPr>
          <w:b/>
          <w:bCs/>
          <w:sz w:val="22"/>
          <w:szCs w:val="22"/>
          <w:shd w:val="clear" w:color="auto" w:fill="FFFFFF"/>
        </w:rPr>
        <w:t>SWZ</w:t>
      </w:r>
      <w:r w:rsidRPr="00936BCA">
        <w:rPr>
          <w:sz w:val="22"/>
          <w:szCs w:val="22"/>
          <w:shd w:val="clear" w:color="auto" w:fill="FFFFFF"/>
        </w:rPr>
        <w:t>”),</w:t>
      </w:r>
      <w:r w:rsidR="00C016EE">
        <w:rPr>
          <w:sz w:val="22"/>
          <w:szCs w:val="22"/>
          <w:shd w:val="clear" w:color="auto" w:fill="FFFFFF"/>
        </w:rPr>
        <w:t xml:space="preserve"> </w:t>
      </w:r>
    </w:p>
    <w:p w14:paraId="610DA7FC" w14:textId="77777777" w:rsidR="00036B61" w:rsidRDefault="00036B61">
      <w:pPr>
        <w:widowControl w:val="0"/>
        <w:spacing w:line="276" w:lineRule="auto"/>
        <w:ind w:left="426"/>
        <w:jc w:val="both"/>
        <w:rPr>
          <w:sz w:val="22"/>
          <w:szCs w:val="22"/>
          <w:shd w:val="clear" w:color="auto" w:fill="FFFFFF"/>
        </w:rPr>
      </w:pPr>
    </w:p>
    <w:p w14:paraId="63F269CD" w14:textId="77777777" w:rsidR="00036B61" w:rsidRDefault="007F5C4C">
      <w:pPr>
        <w:widowControl w:val="0"/>
        <w:spacing w:line="276" w:lineRule="auto"/>
        <w:ind w:left="426"/>
        <w:jc w:val="both"/>
        <w:rPr>
          <w:sz w:val="22"/>
          <w:szCs w:val="22"/>
          <w:shd w:val="clear" w:color="auto" w:fill="FFFFFF"/>
        </w:rPr>
      </w:pPr>
      <w:r>
        <w:rPr>
          <w:sz w:val="22"/>
          <w:szCs w:val="22"/>
          <w:shd w:val="clear" w:color="auto" w:fill="FFFFFF"/>
        </w:rPr>
        <w:t xml:space="preserve">- które to dokumenty, zwane dalej </w:t>
      </w:r>
      <w:r>
        <w:rPr>
          <w:b/>
          <w:bCs/>
          <w:sz w:val="22"/>
          <w:szCs w:val="22"/>
          <w:shd w:val="clear" w:color="auto" w:fill="FFFFFF"/>
        </w:rPr>
        <w:t>„dokumentacją projektową”</w:t>
      </w:r>
      <w:r>
        <w:rPr>
          <w:sz w:val="22"/>
          <w:szCs w:val="22"/>
          <w:shd w:val="clear" w:color="auto" w:fill="FFFFFF"/>
        </w:rPr>
        <w:t>,</w:t>
      </w:r>
      <w:r>
        <w:rPr>
          <w:b/>
          <w:bCs/>
          <w:sz w:val="22"/>
          <w:szCs w:val="22"/>
          <w:shd w:val="clear" w:color="auto" w:fill="FFFFFF"/>
        </w:rPr>
        <w:t xml:space="preserve"> </w:t>
      </w:r>
      <w:r>
        <w:rPr>
          <w:sz w:val="22"/>
          <w:szCs w:val="22"/>
          <w:shd w:val="clear" w:color="auto" w:fill="FFFFFF"/>
        </w:rPr>
        <w:t>stanowią integralną część umowy.</w:t>
      </w:r>
    </w:p>
    <w:p w14:paraId="65D1D5F5" w14:textId="77777777" w:rsidR="00036B61" w:rsidRDefault="007F5C4C">
      <w:pPr>
        <w:pStyle w:val="Akapitzlist"/>
        <w:widowControl w:val="0"/>
        <w:numPr>
          <w:ilvl w:val="0"/>
          <w:numId w:val="12"/>
        </w:numPr>
        <w:spacing w:line="276" w:lineRule="auto"/>
        <w:ind w:left="426"/>
        <w:jc w:val="both"/>
        <w:rPr>
          <w:sz w:val="22"/>
          <w:szCs w:val="22"/>
          <w:shd w:val="clear" w:color="auto" w:fill="FFFFFF"/>
        </w:rPr>
      </w:pPr>
      <w:r>
        <w:rPr>
          <w:sz w:val="22"/>
          <w:szCs w:val="22"/>
          <w:shd w:val="clear" w:color="auto" w:fill="FFFFFF"/>
        </w:rPr>
        <w:t xml:space="preserve">Wykonawca oświadcza, iż zapoznał się z dokumentacją projektową. Stwierdza, iż jest kompletna oraz nie wnosi do niej zastrzeżeń. Ponadto oświadcza, iż dostarczone informacje są wystarczające dla zrealizowania przedmiotu umowy. </w:t>
      </w:r>
    </w:p>
    <w:p w14:paraId="3E09F4D7" w14:textId="77777777" w:rsidR="00036B61" w:rsidRDefault="007F5C4C">
      <w:pPr>
        <w:pStyle w:val="Akapitzlist"/>
        <w:widowControl w:val="0"/>
        <w:numPr>
          <w:ilvl w:val="0"/>
          <w:numId w:val="12"/>
        </w:numPr>
        <w:spacing w:line="276" w:lineRule="auto"/>
        <w:ind w:left="426"/>
        <w:jc w:val="both"/>
        <w:rPr>
          <w:sz w:val="22"/>
          <w:szCs w:val="22"/>
          <w:shd w:val="clear" w:color="auto" w:fill="FFFFFF"/>
        </w:rPr>
      </w:pPr>
      <w:r>
        <w:rPr>
          <w:iCs/>
          <w:sz w:val="22"/>
          <w:szCs w:val="22"/>
          <w:shd w:val="clear" w:color="auto" w:fill="FFFFFF"/>
        </w:rPr>
        <w:t xml:space="preserve">Jeżeli, wystąpią okoliczności, które w ocenie Wykonawcy uniemożliwiają prawidłowe wykonanie robót na podstawie przedłożonej dokumentacji projektowej, Wykonawca w terminie nie dłuższym niż 7 dni od daty powzięcia o tym wiedzy powiadomi na piśmie Zamawiającego. Zawiadomienie winno zawierać opis okoliczności uniemożliwiających prawidłowe wykonanie robót, wskazanie koniecznych zmian oraz propozycję zmiany sposobu wykonania robót. Zamawiający w terminie nie dłuższym niż 30 dni od dnia zawiadomienia dokona analizy zaistniałego </w:t>
      </w:r>
      <w:r>
        <w:rPr>
          <w:sz w:val="22"/>
          <w:szCs w:val="22"/>
          <w:shd w:val="clear" w:color="auto" w:fill="FFFFFF"/>
        </w:rPr>
        <w:t xml:space="preserve">przypadku i po uzyskaniu pisemnych stanowisk projektanta sprawującego nadzór autorski i inspektora nadzoru inwestorskiego jest uprawniony do </w:t>
      </w:r>
      <w:r>
        <w:rPr>
          <w:b/>
          <w:bCs/>
          <w:sz w:val="22"/>
          <w:szCs w:val="22"/>
          <w:shd w:val="clear" w:color="auto" w:fill="FFFFFF"/>
        </w:rPr>
        <w:t>zmiany sposobu świadczenia</w:t>
      </w:r>
      <w:r>
        <w:rPr>
          <w:sz w:val="22"/>
          <w:szCs w:val="22"/>
          <w:shd w:val="clear" w:color="auto" w:fill="FFFFFF"/>
        </w:rPr>
        <w:t xml:space="preserve"> Wykonawcy lub odmowy wprowadzenia takiej zmiany.</w:t>
      </w:r>
    </w:p>
    <w:p w14:paraId="1F02B7F8" w14:textId="77777777" w:rsidR="00036B61" w:rsidRDefault="007F5C4C">
      <w:pPr>
        <w:pStyle w:val="Akapitzlist"/>
        <w:widowControl w:val="0"/>
        <w:numPr>
          <w:ilvl w:val="0"/>
          <w:numId w:val="12"/>
        </w:numPr>
        <w:spacing w:line="276" w:lineRule="auto"/>
        <w:ind w:left="426"/>
        <w:jc w:val="both"/>
        <w:rPr>
          <w:sz w:val="22"/>
          <w:szCs w:val="22"/>
          <w:shd w:val="clear" w:color="auto" w:fill="FFFFFF"/>
        </w:rPr>
      </w:pPr>
      <w:r>
        <w:rPr>
          <w:sz w:val="22"/>
          <w:szCs w:val="22"/>
          <w:shd w:val="clear" w:color="auto" w:fill="FFFFFF"/>
        </w:rPr>
        <w:t>W okolicznościach wskazanych w ust. 4 zmiana sposobu świadczenia może nastąpić w szczególności, gdy:</w:t>
      </w:r>
    </w:p>
    <w:p w14:paraId="46587318" w14:textId="77777777" w:rsidR="00036B61" w:rsidRDefault="007F5C4C">
      <w:pPr>
        <w:pStyle w:val="Akapitzlist"/>
        <w:widowControl w:val="0"/>
        <w:numPr>
          <w:ilvl w:val="0"/>
          <w:numId w:val="14"/>
        </w:numPr>
        <w:spacing w:line="276" w:lineRule="auto"/>
        <w:ind w:left="709"/>
        <w:jc w:val="both"/>
        <w:rPr>
          <w:sz w:val="22"/>
          <w:szCs w:val="22"/>
          <w:shd w:val="clear" w:color="auto" w:fill="FFFFFF"/>
        </w:rPr>
      </w:pPr>
      <w:r>
        <w:rPr>
          <w:sz w:val="22"/>
          <w:szCs w:val="22"/>
          <w:shd w:val="clear" w:color="auto" w:fill="FFFFFF"/>
        </w:rPr>
        <w:t>wystąpią udokumentowane braki na rynku materiałów lub urządzeń, wskazanych w dokumentacji projektowej spowodowane zaprzestaniem produkcji lub wycofaniem z rynku materiałów lub urządzeń;</w:t>
      </w:r>
    </w:p>
    <w:p w14:paraId="4A443CEE" w14:textId="77777777" w:rsidR="00036B61" w:rsidRDefault="007F5C4C">
      <w:pPr>
        <w:pStyle w:val="Akapitzlist"/>
        <w:widowControl w:val="0"/>
        <w:numPr>
          <w:ilvl w:val="0"/>
          <w:numId w:val="14"/>
        </w:numPr>
        <w:spacing w:line="276" w:lineRule="auto"/>
        <w:ind w:left="709"/>
        <w:jc w:val="both"/>
        <w:rPr>
          <w:sz w:val="22"/>
          <w:szCs w:val="22"/>
          <w:shd w:val="clear" w:color="auto" w:fill="FFFFFF"/>
        </w:rPr>
      </w:pPr>
      <w:r>
        <w:rPr>
          <w:sz w:val="22"/>
          <w:szCs w:val="22"/>
          <w:shd w:val="clear" w:color="auto" w:fill="FFFFFF"/>
        </w:rPr>
        <w:t>wystąpi konieczność zrealizowania przedmiotu umowy przy zastosowaniu innych rozwiązań technicznych lub technologicznych, niż wskazane w dokumentacji projektowej a zastosowanie przewidzianych w tych dokumentach rozwiązań grozi powstaniem szkód w mieniu lub na osobach lub innym niebezpieczeństwem;</w:t>
      </w:r>
    </w:p>
    <w:p w14:paraId="36E24ECD" w14:textId="77777777" w:rsidR="00036B61" w:rsidRDefault="007F5C4C">
      <w:pPr>
        <w:pStyle w:val="Akapitzlist"/>
        <w:widowControl w:val="0"/>
        <w:numPr>
          <w:ilvl w:val="0"/>
          <w:numId w:val="14"/>
        </w:numPr>
        <w:spacing w:line="276" w:lineRule="auto"/>
        <w:ind w:left="709"/>
        <w:jc w:val="both"/>
        <w:rPr>
          <w:sz w:val="22"/>
          <w:szCs w:val="22"/>
          <w:shd w:val="clear" w:color="auto" w:fill="FFFFFF"/>
        </w:rPr>
      </w:pPr>
      <w:r>
        <w:rPr>
          <w:sz w:val="22"/>
          <w:szCs w:val="22"/>
          <w:shd w:val="clear" w:color="auto" w:fill="FFFFFF"/>
        </w:rPr>
        <w:t xml:space="preserve">wystąpi konieczność usunięcia </w:t>
      </w:r>
      <w:r>
        <w:rPr>
          <w:sz w:val="22"/>
          <w:szCs w:val="22"/>
        </w:rPr>
        <w:t xml:space="preserve">braków, wadliwości, nieścisłości, </w:t>
      </w:r>
      <w:r>
        <w:rPr>
          <w:sz w:val="22"/>
          <w:szCs w:val="22"/>
          <w:shd w:val="clear" w:color="auto" w:fill="FFFFFF"/>
        </w:rPr>
        <w:t xml:space="preserve">wewnętrznych sprzeczności w dokumentacji projektowej </w:t>
      </w:r>
      <w:r>
        <w:rPr>
          <w:sz w:val="22"/>
          <w:szCs w:val="22"/>
        </w:rPr>
        <w:t>i innych błędów w dokumentacji projektowej</w:t>
      </w:r>
      <w:r>
        <w:rPr>
          <w:sz w:val="22"/>
          <w:szCs w:val="22"/>
          <w:shd w:val="clear" w:color="auto" w:fill="FFFFFF"/>
        </w:rPr>
        <w:t>;</w:t>
      </w:r>
    </w:p>
    <w:p w14:paraId="22F5EE3C" w14:textId="77777777" w:rsidR="00036B61" w:rsidRDefault="007F5C4C">
      <w:pPr>
        <w:pStyle w:val="Akapitzlist"/>
        <w:widowControl w:val="0"/>
        <w:numPr>
          <w:ilvl w:val="0"/>
          <w:numId w:val="14"/>
        </w:numPr>
        <w:spacing w:line="276" w:lineRule="auto"/>
        <w:ind w:left="709"/>
        <w:jc w:val="both"/>
        <w:rPr>
          <w:sz w:val="22"/>
          <w:szCs w:val="22"/>
          <w:shd w:val="clear" w:color="auto" w:fill="FFFFFF"/>
        </w:rPr>
      </w:pPr>
      <w:r>
        <w:rPr>
          <w:sz w:val="22"/>
          <w:szCs w:val="22"/>
          <w:shd w:val="clear" w:color="auto" w:fill="FFFFFF"/>
        </w:rPr>
        <w:t xml:space="preserve">wystąpi konieczność uwzględnienia postulatów osób trzecich, które ujawniły się w toku wykonywania robót, a które ze względów prawnych, organizacyjnych, społecznych, </w:t>
      </w:r>
      <w:r>
        <w:rPr>
          <w:sz w:val="22"/>
          <w:szCs w:val="22"/>
          <w:shd w:val="clear" w:color="auto" w:fill="FFFFFF"/>
        </w:rPr>
        <w:lastRenderedPageBreak/>
        <w:t>technologicznych są uzasadnione albo celowe dla prawidłowego wykonania umowy;</w:t>
      </w:r>
    </w:p>
    <w:p w14:paraId="4FC12C84" w14:textId="77777777" w:rsidR="00036B61" w:rsidRDefault="007F5C4C">
      <w:pPr>
        <w:pStyle w:val="Akapitzlist"/>
        <w:widowControl w:val="0"/>
        <w:numPr>
          <w:ilvl w:val="0"/>
          <w:numId w:val="14"/>
        </w:numPr>
        <w:spacing w:line="276" w:lineRule="auto"/>
        <w:ind w:left="709"/>
        <w:jc w:val="both"/>
        <w:rPr>
          <w:sz w:val="22"/>
          <w:szCs w:val="22"/>
          <w:shd w:val="clear" w:color="auto" w:fill="FFFFFF"/>
        </w:rPr>
      </w:pPr>
      <w:r>
        <w:rPr>
          <w:sz w:val="22"/>
          <w:szCs w:val="22"/>
          <w:shd w:val="clear" w:color="auto" w:fill="FFFFFF"/>
        </w:rPr>
        <w:t>wystąpi konieczność wprowadzenia zmian skutkujących zwiększeniem bezpieczeństwa, podwyższeniem standardu, podniesieniem funkcjonalności przedmiotu umowy, a rozwiązania zamienne nie odstępują w sposób istotny od zatwierdzonego projektu budowlanego;</w:t>
      </w:r>
    </w:p>
    <w:p w14:paraId="40D5B10D" w14:textId="77777777" w:rsidR="00036B61" w:rsidRDefault="007F5C4C">
      <w:pPr>
        <w:pStyle w:val="Akapitzlist"/>
        <w:widowControl w:val="0"/>
        <w:numPr>
          <w:ilvl w:val="0"/>
          <w:numId w:val="14"/>
        </w:numPr>
        <w:spacing w:line="276" w:lineRule="auto"/>
        <w:ind w:left="709"/>
        <w:jc w:val="both"/>
        <w:rPr>
          <w:sz w:val="22"/>
          <w:szCs w:val="22"/>
          <w:shd w:val="clear" w:color="auto" w:fill="FFFFFF"/>
        </w:rPr>
      </w:pPr>
      <w:r>
        <w:rPr>
          <w:sz w:val="22"/>
          <w:szCs w:val="22"/>
        </w:rPr>
        <w:t>ujawnienia się w toku realizacji robót takich właściwości (warunków) terenu budowy odbiegających od przyjętych w dokumentacji projektowej, które uniemożliwiają prawidłową realizację robót zgodnie z dokumentacją projektową, w szczególności wystąpienia niezinwentaryzowanych lub błędnie zinwentaryzowanych sieci, instalacji lub innych obiektów budowlanych;</w:t>
      </w:r>
    </w:p>
    <w:p w14:paraId="60F6052E" w14:textId="77777777" w:rsidR="00036B61" w:rsidRDefault="007F5C4C">
      <w:pPr>
        <w:pStyle w:val="Akapitzlist"/>
        <w:widowControl w:val="0"/>
        <w:numPr>
          <w:ilvl w:val="0"/>
          <w:numId w:val="14"/>
        </w:numPr>
        <w:spacing w:line="276" w:lineRule="auto"/>
        <w:ind w:left="709"/>
        <w:jc w:val="both"/>
        <w:rPr>
          <w:sz w:val="22"/>
          <w:szCs w:val="22"/>
          <w:shd w:val="clear" w:color="auto" w:fill="FFFFFF"/>
        </w:rPr>
      </w:pPr>
      <w:r>
        <w:rPr>
          <w:sz w:val="22"/>
          <w:szCs w:val="22"/>
          <w:shd w:val="clear" w:color="auto" w:fill="FFFFFF"/>
        </w:rPr>
        <w:t xml:space="preserve">wystąpi konieczność zmian w związku ze </w:t>
      </w:r>
      <w:r>
        <w:rPr>
          <w:sz w:val="22"/>
          <w:szCs w:val="22"/>
        </w:rPr>
        <w:t>zmianą obowiązującego prawa.</w:t>
      </w:r>
    </w:p>
    <w:p w14:paraId="59319E29" w14:textId="77777777" w:rsidR="00036B61" w:rsidRDefault="007F5C4C">
      <w:pPr>
        <w:pStyle w:val="Akapitzlist"/>
        <w:widowControl w:val="0"/>
        <w:numPr>
          <w:ilvl w:val="0"/>
          <w:numId w:val="12"/>
        </w:numPr>
        <w:spacing w:line="276" w:lineRule="auto"/>
        <w:ind w:left="426"/>
        <w:jc w:val="both"/>
        <w:rPr>
          <w:sz w:val="22"/>
          <w:szCs w:val="22"/>
          <w:shd w:val="clear" w:color="auto" w:fill="FFFFFF"/>
        </w:rPr>
      </w:pPr>
      <w:r>
        <w:rPr>
          <w:b/>
          <w:bCs/>
          <w:sz w:val="22"/>
          <w:szCs w:val="22"/>
        </w:rPr>
        <w:t>Zmiana sposobu świadczenia</w:t>
      </w:r>
      <w:r>
        <w:rPr>
          <w:sz w:val="22"/>
          <w:szCs w:val="22"/>
        </w:rPr>
        <w:t xml:space="preserve"> Wykonawcy może  także nastąpić na wniosek Wykonawcy  w przypadku gdy w toku wykonywania robót będzie to  uzasadnione zmianą technologii wykonania określonego zakresu robót w sposób inny niż opisano je w dokumentacji projektowej pod warunkiem, iż nie spowoduje to podwyższenia kosztów realizacji zadania, obniżenia jakości wykonania robót, obniżenia trwałości obiektu, wzrostu kosztów utrzymania obiektu oraz pod warunkiem wyrażenia zgody przez Zamawiającego. Postanowienia ust. 4 stosuje się odpowiednio.</w:t>
      </w:r>
    </w:p>
    <w:p w14:paraId="5F8D6CAD" w14:textId="77777777" w:rsidR="00036B61" w:rsidRDefault="007F5C4C">
      <w:pPr>
        <w:pStyle w:val="Akapitzlist"/>
        <w:widowControl w:val="0"/>
        <w:numPr>
          <w:ilvl w:val="0"/>
          <w:numId w:val="12"/>
        </w:numPr>
        <w:spacing w:line="276" w:lineRule="auto"/>
        <w:ind w:left="426"/>
        <w:jc w:val="both"/>
        <w:rPr>
          <w:sz w:val="22"/>
          <w:szCs w:val="22"/>
          <w:shd w:val="clear" w:color="auto" w:fill="FFFFFF"/>
        </w:rPr>
      </w:pPr>
      <w:r>
        <w:rPr>
          <w:sz w:val="22"/>
          <w:szCs w:val="22"/>
        </w:rPr>
        <w:t>W okolicznościach, o których mowa w ust. 6 zmiana sposobu świadczenia może nastąpić w związku z pojawieniem się :</w:t>
      </w:r>
    </w:p>
    <w:p w14:paraId="4F8F0442" w14:textId="77777777" w:rsidR="00036B61" w:rsidRDefault="007F5C4C">
      <w:pPr>
        <w:pStyle w:val="Akapitzlist"/>
        <w:widowControl w:val="0"/>
        <w:numPr>
          <w:ilvl w:val="0"/>
          <w:numId w:val="15"/>
        </w:numPr>
        <w:spacing w:line="276" w:lineRule="auto"/>
        <w:ind w:left="709"/>
        <w:jc w:val="both"/>
        <w:rPr>
          <w:sz w:val="22"/>
          <w:szCs w:val="22"/>
          <w:shd w:val="clear" w:color="auto" w:fill="FFFFFF"/>
        </w:rPr>
      </w:pPr>
      <w:r>
        <w:rPr>
          <w:sz w:val="22"/>
          <w:szCs w:val="22"/>
        </w:rPr>
        <w:t xml:space="preserve"> na rynku materiałów, sprzętu lub urządzeń nowszej generacji pozwalających na zmniejszenie kosztów realizacji robót, kosztów eksploatacji inwestycji lub umożliwiających uzyskanie lepszej jakości robót;</w:t>
      </w:r>
    </w:p>
    <w:p w14:paraId="3CA348E5" w14:textId="77777777" w:rsidR="00036B61" w:rsidRDefault="007F5C4C">
      <w:pPr>
        <w:pStyle w:val="Akapitzlist"/>
        <w:widowControl w:val="0"/>
        <w:numPr>
          <w:ilvl w:val="0"/>
          <w:numId w:val="15"/>
        </w:numPr>
        <w:spacing w:line="276" w:lineRule="auto"/>
        <w:ind w:left="709"/>
        <w:jc w:val="both"/>
        <w:rPr>
          <w:sz w:val="22"/>
          <w:szCs w:val="22"/>
          <w:shd w:val="clear" w:color="auto" w:fill="FFFFFF"/>
        </w:rPr>
      </w:pPr>
      <w:r>
        <w:rPr>
          <w:sz w:val="22"/>
          <w:szCs w:val="22"/>
        </w:rPr>
        <w:t xml:space="preserve"> nowszej technologii wykonania robót pozwalającej na skrócenie czasu realizacji robót, zmniejszenie kosztów realizacji robót lub kosztów eksploatacji inwestycji.</w:t>
      </w:r>
    </w:p>
    <w:p w14:paraId="5F3048C4" w14:textId="77777777" w:rsidR="00036B61" w:rsidRDefault="007F5C4C">
      <w:pPr>
        <w:pStyle w:val="Akapitzlist"/>
        <w:widowControl w:val="0"/>
        <w:numPr>
          <w:ilvl w:val="0"/>
          <w:numId w:val="12"/>
        </w:numPr>
        <w:spacing w:line="276" w:lineRule="auto"/>
        <w:ind w:left="426"/>
        <w:jc w:val="both"/>
        <w:rPr>
          <w:sz w:val="22"/>
          <w:szCs w:val="22"/>
          <w:shd w:val="clear" w:color="auto" w:fill="FFFFFF"/>
        </w:rPr>
      </w:pPr>
      <w:r>
        <w:rPr>
          <w:iCs/>
          <w:sz w:val="22"/>
          <w:szCs w:val="22"/>
          <w:shd w:val="clear" w:color="auto" w:fill="FFFFFF"/>
        </w:rPr>
        <w:t>Dokonując zmiany sposobu świadczenia  Strony wyodrębnią:</w:t>
      </w:r>
    </w:p>
    <w:p w14:paraId="5A645D4B" w14:textId="77777777" w:rsidR="00036B61" w:rsidRDefault="007F5C4C">
      <w:pPr>
        <w:pStyle w:val="Akapitzlist"/>
        <w:widowControl w:val="0"/>
        <w:numPr>
          <w:ilvl w:val="0"/>
          <w:numId w:val="16"/>
        </w:numPr>
        <w:spacing w:line="276" w:lineRule="auto"/>
        <w:ind w:left="709"/>
        <w:jc w:val="both"/>
        <w:rPr>
          <w:sz w:val="22"/>
          <w:szCs w:val="22"/>
          <w:shd w:val="clear" w:color="auto" w:fill="FFFFFF"/>
        </w:rPr>
      </w:pPr>
      <w:r>
        <w:rPr>
          <w:b/>
          <w:bCs/>
          <w:iCs/>
          <w:sz w:val="22"/>
          <w:szCs w:val="22"/>
          <w:shd w:val="clear" w:color="auto" w:fill="FFFFFF"/>
        </w:rPr>
        <w:t>roboty zamienne</w:t>
      </w:r>
      <w:r>
        <w:rPr>
          <w:iCs/>
          <w:sz w:val="22"/>
          <w:szCs w:val="22"/>
          <w:shd w:val="clear" w:color="auto" w:fill="FFFFFF"/>
        </w:rPr>
        <w:t>, tj. roboty przewidziane i opisane w dokumentacji projektowej, które należy wykonać w sposób odmienny od zaprojektowanego, np. inną technologią lub przy użyciu innych materiałów;</w:t>
      </w:r>
    </w:p>
    <w:p w14:paraId="575BFB22" w14:textId="77777777" w:rsidR="00036B61" w:rsidRDefault="007F5C4C">
      <w:pPr>
        <w:pStyle w:val="Akapitzlist"/>
        <w:widowControl w:val="0"/>
        <w:numPr>
          <w:ilvl w:val="0"/>
          <w:numId w:val="16"/>
        </w:numPr>
        <w:spacing w:line="276" w:lineRule="auto"/>
        <w:ind w:left="709"/>
        <w:jc w:val="both"/>
        <w:rPr>
          <w:sz w:val="22"/>
          <w:szCs w:val="22"/>
          <w:shd w:val="clear" w:color="auto" w:fill="FFFFFF"/>
        </w:rPr>
      </w:pPr>
      <w:r>
        <w:rPr>
          <w:b/>
          <w:bCs/>
          <w:iCs/>
          <w:sz w:val="22"/>
          <w:szCs w:val="22"/>
          <w:shd w:val="clear" w:color="auto" w:fill="FFFFFF"/>
        </w:rPr>
        <w:t>roboty zaniechane</w:t>
      </w:r>
      <w:r>
        <w:rPr>
          <w:iCs/>
          <w:sz w:val="22"/>
          <w:szCs w:val="22"/>
          <w:shd w:val="clear" w:color="auto" w:fill="FFFFFF"/>
        </w:rPr>
        <w:t>, tj. roboty przewidziane i opisane w dokumentacji projektowej, których wykonanie stało się zbędne;</w:t>
      </w:r>
    </w:p>
    <w:p w14:paraId="7EBE2EF9" w14:textId="77777777" w:rsidR="00036B61" w:rsidRDefault="007F5C4C">
      <w:pPr>
        <w:pStyle w:val="Akapitzlist"/>
        <w:widowControl w:val="0"/>
        <w:numPr>
          <w:ilvl w:val="0"/>
          <w:numId w:val="16"/>
        </w:numPr>
        <w:spacing w:line="276" w:lineRule="auto"/>
        <w:ind w:left="709"/>
        <w:jc w:val="both"/>
        <w:rPr>
          <w:sz w:val="22"/>
          <w:szCs w:val="22"/>
          <w:shd w:val="clear" w:color="auto" w:fill="FFFFFF"/>
        </w:rPr>
      </w:pPr>
      <w:r>
        <w:rPr>
          <w:b/>
          <w:bCs/>
          <w:iCs/>
          <w:sz w:val="22"/>
          <w:szCs w:val="22"/>
          <w:shd w:val="clear" w:color="auto" w:fill="FFFFFF"/>
        </w:rPr>
        <w:t>roboty</w:t>
      </w:r>
      <w:r>
        <w:rPr>
          <w:color w:val="000000" w:themeColor="text1"/>
          <w:sz w:val="22"/>
          <w:szCs w:val="22"/>
          <w:shd w:val="clear" w:color="auto" w:fill="FFFFFF"/>
        </w:rPr>
        <w:t xml:space="preserve">, które </w:t>
      </w:r>
      <w:r>
        <w:rPr>
          <w:b/>
          <w:bCs/>
          <w:color w:val="000000" w:themeColor="text1"/>
          <w:sz w:val="22"/>
          <w:szCs w:val="22"/>
          <w:shd w:val="clear" w:color="auto" w:fill="FFFFFF"/>
        </w:rPr>
        <w:t xml:space="preserve">nie zostały opisane w dokumentacji projektowej </w:t>
      </w:r>
      <w:r>
        <w:rPr>
          <w:color w:val="000000" w:themeColor="text1"/>
          <w:sz w:val="22"/>
          <w:szCs w:val="22"/>
          <w:shd w:val="clear" w:color="auto" w:fill="FFFFFF"/>
        </w:rPr>
        <w:t xml:space="preserve">ale są </w:t>
      </w:r>
      <w:r>
        <w:rPr>
          <w:b/>
          <w:bCs/>
          <w:color w:val="000000" w:themeColor="text1"/>
          <w:sz w:val="22"/>
          <w:szCs w:val="22"/>
          <w:shd w:val="clear" w:color="auto" w:fill="FFFFFF"/>
        </w:rPr>
        <w:t>niezbędne</w:t>
      </w:r>
      <w:r>
        <w:rPr>
          <w:color w:val="000000" w:themeColor="text1"/>
          <w:sz w:val="22"/>
          <w:szCs w:val="22"/>
          <w:shd w:val="clear" w:color="auto" w:fill="FFFFFF"/>
        </w:rPr>
        <w:t xml:space="preserve"> do należytego wykonania robót. </w:t>
      </w:r>
    </w:p>
    <w:p w14:paraId="611D0EAD" w14:textId="77777777" w:rsidR="00036B61" w:rsidRDefault="007F5C4C">
      <w:pPr>
        <w:pStyle w:val="Akapitzlist"/>
        <w:widowControl w:val="0"/>
        <w:numPr>
          <w:ilvl w:val="0"/>
          <w:numId w:val="12"/>
        </w:numPr>
        <w:spacing w:line="276" w:lineRule="auto"/>
        <w:ind w:left="426"/>
        <w:jc w:val="both"/>
        <w:rPr>
          <w:sz w:val="22"/>
          <w:szCs w:val="22"/>
          <w:shd w:val="clear" w:color="auto" w:fill="FFFFFF"/>
        </w:rPr>
      </w:pPr>
      <w:r>
        <w:rPr>
          <w:sz w:val="22"/>
          <w:szCs w:val="22"/>
          <w:shd w:val="clear" w:color="auto" w:fill="FFFFFF"/>
        </w:rPr>
        <w:t>W przypadku zmiany sposobu świadczenia Strony ustalą konieczność wprowadzenia zmian, przedmiot (zwiększenie lub zmniejszenie zakresu robót), wartość robót objętych zmianą w formie protokołu konieczności. Protokół konieczności będzie stanowił podstawę sporządzenia aneksu do umowy.</w:t>
      </w:r>
    </w:p>
    <w:p w14:paraId="32C8E561" w14:textId="77777777" w:rsidR="00036B61" w:rsidRDefault="007F5C4C">
      <w:pPr>
        <w:pStyle w:val="Akapitzlist"/>
        <w:widowControl w:val="0"/>
        <w:numPr>
          <w:ilvl w:val="0"/>
          <w:numId w:val="12"/>
        </w:numPr>
        <w:spacing w:line="276" w:lineRule="auto"/>
        <w:ind w:left="426"/>
        <w:jc w:val="both"/>
        <w:rPr>
          <w:sz w:val="22"/>
          <w:szCs w:val="22"/>
          <w:shd w:val="clear" w:color="auto" w:fill="FFFFFF"/>
        </w:rPr>
      </w:pPr>
      <w:r>
        <w:rPr>
          <w:sz w:val="22"/>
          <w:szCs w:val="22"/>
          <w:shd w:val="clear" w:color="auto" w:fill="FFFFFF"/>
        </w:rPr>
        <w:t>Zmniejszenie lub zwiększenie wartości robót objętych zmianą sposobu świadczenia w całym okresie wykonywania umowy nie może być wyższe niż 50% wynagrodzenia przewidzianego w kosztorysie ofertowym Wykonawcy.</w:t>
      </w:r>
    </w:p>
    <w:p w14:paraId="60148E9B" w14:textId="77777777" w:rsidR="00036B61" w:rsidRDefault="007F5C4C">
      <w:pPr>
        <w:spacing w:before="240" w:line="276" w:lineRule="auto"/>
        <w:jc w:val="center"/>
        <w:rPr>
          <w:sz w:val="22"/>
          <w:szCs w:val="22"/>
          <w:shd w:val="clear" w:color="auto" w:fill="FFFFFF"/>
        </w:rPr>
      </w:pPr>
      <w:r>
        <w:rPr>
          <w:b/>
          <w:sz w:val="22"/>
          <w:szCs w:val="22"/>
          <w:shd w:val="clear" w:color="auto" w:fill="FFFFFF"/>
        </w:rPr>
        <w:t>§2</w:t>
      </w:r>
    </w:p>
    <w:p w14:paraId="0FAFBE62" w14:textId="77777777" w:rsidR="00036B61" w:rsidRDefault="007F5C4C">
      <w:pPr>
        <w:spacing w:line="276" w:lineRule="auto"/>
        <w:jc w:val="center"/>
        <w:rPr>
          <w:b/>
          <w:sz w:val="22"/>
          <w:szCs w:val="22"/>
          <w:u w:val="single"/>
          <w:shd w:val="clear" w:color="auto" w:fill="FFFFFF"/>
        </w:rPr>
      </w:pPr>
      <w:r>
        <w:rPr>
          <w:b/>
          <w:sz w:val="22"/>
          <w:szCs w:val="22"/>
          <w:u w:val="single"/>
          <w:shd w:val="clear" w:color="auto" w:fill="FFFFFF"/>
        </w:rPr>
        <w:t xml:space="preserve">Terminy i harmonogram </w:t>
      </w:r>
    </w:p>
    <w:p w14:paraId="6427628F" w14:textId="77777777" w:rsidR="00036B61" w:rsidRDefault="00036B61">
      <w:pPr>
        <w:spacing w:line="276" w:lineRule="auto"/>
        <w:jc w:val="center"/>
        <w:rPr>
          <w:sz w:val="22"/>
          <w:szCs w:val="22"/>
          <w:u w:val="single"/>
          <w:shd w:val="clear" w:color="auto" w:fill="FFFFFF"/>
        </w:rPr>
      </w:pPr>
    </w:p>
    <w:p w14:paraId="55FCE130" w14:textId="76943272" w:rsidR="00036B61" w:rsidRDefault="007F5C4C">
      <w:pPr>
        <w:pStyle w:val="Akapitzlist"/>
        <w:widowControl w:val="0"/>
        <w:numPr>
          <w:ilvl w:val="0"/>
          <w:numId w:val="17"/>
        </w:numPr>
        <w:shd w:val="clear" w:color="auto" w:fill="FFFFFF"/>
        <w:tabs>
          <w:tab w:val="left" w:pos="418"/>
        </w:tabs>
        <w:spacing w:before="5" w:line="276" w:lineRule="auto"/>
        <w:ind w:left="426" w:right="5"/>
        <w:jc w:val="both"/>
        <w:rPr>
          <w:sz w:val="22"/>
          <w:szCs w:val="22"/>
          <w:shd w:val="clear" w:color="auto" w:fill="FFFFFF"/>
        </w:rPr>
      </w:pPr>
      <w:r>
        <w:rPr>
          <w:sz w:val="22"/>
          <w:szCs w:val="22"/>
          <w:shd w:val="clear" w:color="auto" w:fill="FFFFFF"/>
        </w:rPr>
        <w:t xml:space="preserve">Zamawiający przekaże Wykonawcy teren budowy w terminie </w:t>
      </w:r>
      <w:r w:rsidR="00CA7B5C">
        <w:rPr>
          <w:sz w:val="22"/>
          <w:szCs w:val="22"/>
          <w:shd w:val="clear" w:color="auto" w:fill="FFFFFF"/>
        </w:rPr>
        <w:t>14</w:t>
      </w:r>
      <w:r>
        <w:rPr>
          <w:sz w:val="22"/>
          <w:szCs w:val="22"/>
          <w:shd w:val="clear" w:color="auto" w:fill="FFFFFF"/>
        </w:rPr>
        <w:t xml:space="preserve"> dni od dnia zawarcia umowy.</w:t>
      </w:r>
    </w:p>
    <w:p w14:paraId="6157D516" w14:textId="2DD0F0D6" w:rsidR="00036B61" w:rsidRDefault="007F5C4C">
      <w:pPr>
        <w:pStyle w:val="Akapitzlist"/>
        <w:widowControl w:val="0"/>
        <w:numPr>
          <w:ilvl w:val="0"/>
          <w:numId w:val="17"/>
        </w:numPr>
        <w:shd w:val="clear" w:color="auto" w:fill="FFFFFF"/>
        <w:tabs>
          <w:tab w:val="left" w:pos="418"/>
        </w:tabs>
        <w:spacing w:before="5" w:line="276" w:lineRule="auto"/>
        <w:ind w:left="426" w:right="5"/>
        <w:jc w:val="both"/>
        <w:rPr>
          <w:sz w:val="22"/>
          <w:szCs w:val="22"/>
          <w:shd w:val="clear" w:color="auto" w:fill="FFFFFF"/>
        </w:rPr>
      </w:pPr>
      <w:r>
        <w:rPr>
          <w:sz w:val="22"/>
          <w:szCs w:val="22"/>
          <w:shd w:val="clear" w:color="auto" w:fill="FFFFFF"/>
        </w:rPr>
        <w:t xml:space="preserve"> Rozpoczęcie robót budowlanych przez Wykonawcę nastąpi w ciągu </w:t>
      </w:r>
      <w:r w:rsidR="00CA7B5C">
        <w:rPr>
          <w:sz w:val="22"/>
          <w:szCs w:val="22"/>
          <w:shd w:val="clear" w:color="auto" w:fill="FFFFFF"/>
        </w:rPr>
        <w:t>14</w:t>
      </w:r>
      <w:r>
        <w:rPr>
          <w:sz w:val="22"/>
          <w:szCs w:val="22"/>
          <w:shd w:val="clear" w:color="auto" w:fill="FFFFFF"/>
        </w:rPr>
        <w:t xml:space="preserve"> dni od dnia przekazania Wykonawcy terenu budowy.</w:t>
      </w:r>
    </w:p>
    <w:p w14:paraId="0196A75B" w14:textId="51153B81" w:rsidR="00036B61" w:rsidRPr="00AD187B" w:rsidRDefault="007F5C4C">
      <w:pPr>
        <w:pStyle w:val="Akapitzlist"/>
        <w:widowControl w:val="0"/>
        <w:numPr>
          <w:ilvl w:val="0"/>
          <w:numId w:val="17"/>
        </w:numPr>
        <w:shd w:val="clear" w:color="auto" w:fill="FFFFFF"/>
        <w:tabs>
          <w:tab w:val="left" w:pos="418"/>
        </w:tabs>
        <w:spacing w:before="5" w:line="276" w:lineRule="auto"/>
        <w:ind w:left="426" w:right="5"/>
        <w:jc w:val="both"/>
        <w:rPr>
          <w:color w:val="FF0000"/>
          <w:sz w:val="22"/>
          <w:szCs w:val="22"/>
          <w:shd w:val="clear" w:color="auto" w:fill="FFFFFF"/>
        </w:rPr>
      </w:pPr>
      <w:r>
        <w:rPr>
          <w:sz w:val="22"/>
          <w:szCs w:val="22"/>
          <w:shd w:val="clear" w:color="auto" w:fill="FFFFFF"/>
        </w:rPr>
        <w:t xml:space="preserve">Termin wykonania przedmiotu umowy ustala się na okres </w:t>
      </w:r>
      <w:r w:rsidR="00AD187B">
        <w:rPr>
          <w:b/>
          <w:sz w:val="22"/>
          <w:szCs w:val="22"/>
          <w:shd w:val="clear" w:color="auto" w:fill="FFFFFF"/>
        </w:rPr>
        <w:t>……………….</w:t>
      </w:r>
      <w:r>
        <w:rPr>
          <w:b/>
          <w:sz w:val="22"/>
          <w:szCs w:val="22"/>
          <w:shd w:val="clear" w:color="auto" w:fill="FFFFFF"/>
        </w:rPr>
        <w:t xml:space="preserve"> r.</w:t>
      </w:r>
      <w:r>
        <w:rPr>
          <w:sz w:val="22"/>
          <w:szCs w:val="22"/>
          <w:shd w:val="clear" w:color="auto" w:fill="FFFFFF"/>
        </w:rPr>
        <w:t xml:space="preserve"> W tym terminie Wykonawca zobowiązany jest wykonać przedmiot umowy, skompletować i przekazać Zamawiającemu wszystkie niezbędne do odbioru końcowego dokumenty, dokonać skutecznego zgłoszenia gotowości do odbioru końcowego przedmiotu umowy oraz uzyskać w imieniu Zamawiającego wymagane obowiązującymi przepisami decyzje lub postanowienia związane z procedurą zakończenia robót budowlanych od odpowiednich organów</w:t>
      </w:r>
      <w:r w:rsidR="00C016EE">
        <w:rPr>
          <w:sz w:val="22"/>
          <w:szCs w:val="22"/>
          <w:shd w:val="clear" w:color="auto" w:fill="FFFFFF"/>
        </w:rPr>
        <w:t>.</w:t>
      </w:r>
    </w:p>
    <w:p w14:paraId="0B9EF2ED" w14:textId="635EB1B2" w:rsidR="00036B61" w:rsidRDefault="007F5C4C">
      <w:pPr>
        <w:pStyle w:val="Akapitzlist"/>
        <w:widowControl w:val="0"/>
        <w:numPr>
          <w:ilvl w:val="0"/>
          <w:numId w:val="17"/>
        </w:numPr>
        <w:shd w:val="clear" w:color="auto" w:fill="FFFFFF"/>
        <w:tabs>
          <w:tab w:val="left" w:pos="418"/>
        </w:tabs>
        <w:spacing w:before="5" w:line="276" w:lineRule="auto"/>
        <w:ind w:left="426" w:right="5"/>
        <w:jc w:val="both"/>
        <w:rPr>
          <w:sz w:val="22"/>
          <w:szCs w:val="22"/>
          <w:shd w:val="clear" w:color="auto" w:fill="FFFFFF"/>
        </w:rPr>
      </w:pPr>
      <w:r>
        <w:rPr>
          <w:sz w:val="22"/>
          <w:szCs w:val="22"/>
          <w:shd w:val="clear" w:color="auto" w:fill="FFFFFF"/>
        </w:rPr>
        <w:lastRenderedPageBreak/>
        <w:t>Termin wykonania przedmiotu umowy Zamawiający uzna za zachowany, o ile w następstwie zgłoszenia Wykonawcy gotowości do odbioru końcowego przedmiotu umowy w terminie wskazanym w ust.3, Zamawiający dokona tego odbioru na podstawie protokołu odbioru końcowego</w:t>
      </w:r>
      <w:r w:rsidR="0069056E">
        <w:rPr>
          <w:sz w:val="22"/>
          <w:szCs w:val="22"/>
          <w:shd w:val="clear" w:color="auto" w:fill="FFFFFF"/>
        </w:rPr>
        <w:t xml:space="preserve"> przedmiotu Umowy</w:t>
      </w:r>
      <w:r>
        <w:rPr>
          <w:sz w:val="22"/>
          <w:szCs w:val="22"/>
          <w:shd w:val="clear" w:color="auto" w:fill="FFFFFF"/>
        </w:rPr>
        <w:t>.</w:t>
      </w:r>
    </w:p>
    <w:p w14:paraId="6BDA2FA9" w14:textId="77777777" w:rsidR="00036B61" w:rsidRDefault="007F5C4C">
      <w:pPr>
        <w:pStyle w:val="Akapitzlist"/>
        <w:widowControl w:val="0"/>
        <w:numPr>
          <w:ilvl w:val="0"/>
          <w:numId w:val="17"/>
        </w:numPr>
        <w:shd w:val="clear" w:color="auto" w:fill="FFFFFF"/>
        <w:tabs>
          <w:tab w:val="left" w:pos="418"/>
        </w:tabs>
        <w:spacing w:before="5" w:line="276" w:lineRule="auto"/>
        <w:ind w:left="426" w:right="5"/>
        <w:jc w:val="both"/>
        <w:rPr>
          <w:sz w:val="22"/>
          <w:szCs w:val="22"/>
          <w:shd w:val="clear" w:color="auto" w:fill="FFFFFF"/>
        </w:rPr>
      </w:pPr>
      <w:r>
        <w:rPr>
          <w:b/>
          <w:bCs/>
          <w:sz w:val="22"/>
          <w:szCs w:val="22"/>
          <w:shd w:val="clear" w:color="auto" w:fill="FFFFFF"/>
        </w:rPr>
        <w:t>Zmiana terminu wykonania przedmiotu umowy</w:t>
      </w:r>
      <w:r>
        <w:rPr>
          <w:sz w:val="22"/>
          <w:szCs w:val="22"/>
          <w:shd w:val="clear" w:color="auto" w:fill="FFFFFF"/>
        </w:rPr>
        <w:t xml:space="preserve"> jest dopuszczalna w przypadku wystąpienia jednego z następujących przypadków:</w:t>
      </w:r>
    </w:p>
    <w:p w14:paraId="2C634944" w14:textId="77777777" w:rsidR="00036B61" w:rsidRDefault="007F5C4C">
      <w:pPr>
        <w:pStyle w:val="Akapitzlist"/>
        <w:widowControl w:val="0"/>
        <w:numPr>
          <w:ilvl w:val="0"/>
          <w:numId w:val="18"/>
        </w:numPr>
        <w:shd w:val="clear" w:color="auto" w:fill="FFFFFF"/>
        <w:tabs>
          <w:tab w:val="left" w:pos="418"/>
        </w:tabs>
        <w:spacing w:before="5" w:line="276" w:lineRule="auto"/>
        <w:ind w:left="709" w:right="5"/>
        <w:jc w:val="both"/>
        <w:rPr>
          <w:sz w:val="22"/>
          <w:szCs w:val="22"/>
          <w:shd w:val="clear" w:color="auto" w:fill="FFFFFF"/>
        </w:rPr>
      </w:pPr>
      <w:r>
        <w:rPr>
          <w:sz w:val="22"/>
          <w:szCs w:val="22"/>
          <w:shd w:val="clear" w:color="auto" w:fill="FFFFFF"/>
        </w:rPr>
        <w:t>Wstrzymania prac na żądanie Zamawiającego lub wydania zakazu prowadzenia prac lub wstrzymania prac przez właściwy organ administracji, o ile żądanie lub wydanie zakazów nie nastąpiło z przyczyn leżących po stronie Wykonawcy;</w:t>
      </w:r>
    </w:p>
    <w:p w14:paraId="77FE6FEB" w14:textId="77777777" w:rsidR="00036B61" w:rsidRDefault="007F5C4C">
      <w:pPr>
        <w:pStyle w:val="Akapitzlist"/>
        <w:widowControl w:val="0"/>
        <w:numPr>
          <w:ilvl w:val="0"/>
          <w:numId w:val="18"/>
        </w:numPr>
        <w:shd w:val="clear" w:color="auto" w:fill="FFFFFF"/>
        <w:tabs>
          <w:tab w:val="left" w:pos="418"/>
        </w:tabs>
        <w:spacing w:before="5" w:line="276" w:lineRule="auto"/>
        <w:ind w:left="709" w:right="5"/>
        <w:jc w:val="both"/>
        <w:rPr>
          <w:sz w:val="22"/>
          <w:szCs w:val="22"/>
          <w:shd w:val="clear" w:color="auto" w:fill="FFFFFF"/>
        </w:rPr>
      </w:pPr>
      <w:r>
        <w:rPr>
          <w:sz w:val="22"/>
          <w:szCs w:val="22"/>
          <w:shd w:val="clear" w:color="auto" w:fill="FFFFFF"/>
        </w:rPr>
        <w:t>Nieprzekazania przez Zamawiającego terenu budowy w terminie wskazanym w ust.1;</w:t>
      </w:r>
    </w:p>
    <w:p w14:paraId="77188FBE" w14:textId="77777777" w:rsidR="00036B61" w:rsidRDefault="007F5C4C">
      <w:pPr>
        <w:pStyle w:val="Akapitzlist"/>
        <w:widowControl w:val="0"/>
        <w:numPr>
          <w:ilvl w:val="0"/>
          <w:numId w:val="18"/>
        </w:numPr>
        <w:shd w:val="clear" w:color="auto" w:fill="FFFFFF"/>
        <w:tabs>
          <w:tab w:val="left" w:pos="418"/>
        </w:tabs>
        <w:spacing w:before="5" w:line="276" w:lineRule="auto"/>
        <w:ind w:left="709" w:right="5"/>
        <w:jc w:val="both"/>
        <w:rPr>
          <w:sz w:val="22"/>
          <w:szCs w:val="22"/>
          <w:shd w:val="clear" w:color="auto" w:fill="FFFFFF"/>
        </w:rPr>
      </w:pPr>
      <w:r>
        <w:rPr>
          <w:sz w:val="22"/>
          <w:szCs w:val="22"/>
          <w:shd w:val="clear" w:color="auto" w:fill="FFFFFF"/>
        </w:rPr>
        <w:t>Wystąpienia niekorzystnych warunków atmosferycznych znacząco odbiegających od typowych dla danej pory roku, które uniemożliwią prowadzenie robót budowlanych, przeprowadzenie prób, sprawdzeń a które zostaną udokumentowane w formie wpisów w dzienniku budowy zawierających wskazanie dnia, w którym te warunki wystąpiły wraz z opisem zjawiska atmosferycznego oraz potwierdzeniem tego zjawiska raportem z Instytutu Meteorologii i Gospodarki Wodnej (lub dokumentem równoważnym);</w:t>
      </w:r>
    </w:p>
    <w:p w14:paraId="044F5228" w14:textId="77777777" w:rsidR="00036B61" w:rsidRDefault="007F5C4C">
      <w:pPr>
        <w:pStyle w:val="Akapitzlist"/>
        <w:widowControl w:val="0"/>
        <w:numPr>
          <w:ilvl w:val="0"/>
          <w:numId w:val="18"/>
        </w:numPr>
        <w:shd w:val="clear" w:color="auto" w:fill="FFFFFF"/>
        <w:tabs>
          <w:tab w:val="left" w:pos="418"/>
        </w:tabs>
        <w:spacing w:before="5" w:line="276" w:lineRule="auto"/>
        <w:ind w:left="709" w:right="5"/>
        <w:jc w:val="both"/>
        <w:rPr>
          <w:sz w:val="22"/>
          <w:szCs w:val="22"/>
          <w:shd w:val="clear" w:color="auto" w:fill="FFFFFF"/>
        </w:rPr>
      </w:pPr>
      <w:r>
        <w:rPr>
          <w:sz w:val="22"/>
          <w:szCs w:val="22"/>
          <w:shd w:val="clear" w:color="auto" w:fill="FFFFFF"/>
        </w:rPr>
        <w:t>Wystąpienia siły wyższej, rozumianej jako zdarzenie o charakterze nadzwyczajnym, niezależnym od działania żadnej ze Stron, które nastąpiło po zawarciu umowy, a którego Strony nie były w stanie przewidzieć w chwili zawierania umowy i którego zaistnienie lub skutki uniemożliwiają wykonanie robót. Strona powołująca się na okoliczności siły wyższej jest zobowiązana do niezwłocznego wpisu wzmianki w dzienniku budowy oraz pisemnego powiadomienia drugiej Strony o danym zdarzeniu. W razie sporu Strona powołująca się na działanie siły wyższej jest zobowiązana do udokumentowania drugiej Stronie zaistnienia tego stanu;</w:t>
      </w:r>
    </w:p>
    <w:p w14:paraId="720F6BD2" w14:textId="77777777" w:rsidR="00036B61" w:rsidRDefault="007F5C4C">
      <w:pPr>
        <w:pStyle w:val="Akapitzlist"/>
        <w:widowControl w:val="0"/>
        <w:numPr>
          <w:ilvl w:val="0"/>
          <w:numId w:val="18"/>
        </w:numPr>
        <w:shd w:val="clear" w:color="auto" w:fill="FFFFFF"/>
        <w:tabs>
          <w:tab w:val="left" w:pos="418"/>
        </w:tabs>
        <w:spacing w:before="5" w:line="276" w:lineRule="auto"/>
        <w:ind w:left="709" w:right="5"/>
        <w:jc w:val="both"/>
        <w:rPr>
          <w:sz w:val="22"/>
          <w:szCs w:val="22"/>
          <w:shd w:val="clear" w:color="auto" w:fill="FFFFFF"/>
        </w:rPr>
      </w:pPr>
      <w:r>
        <w:rPr>
          <w:sz w:val="22"/>
          <w:szCs w:val="22"/>
          <w:shd w:val="clear" w:color="auto" w:fill="FFFFFF"/>
        </w:rPr>
        <w:t>Zmiany sposobu świadczenia Wykonawcy stwierdzonego aneksem do umowy, która skutkuje koniecznością zmiany terminu wykonania umowy;</w:t>
      </w:r>
    </w:p>
    <w:p w14:paraId="54A84655" w14:textId="77777777" w:rsidR="00036B61" w:rsidRDefault="007F5C4C">
      <w:pPr>
        <w:pStyle w:val="Akapitzlist"/>
        <w:widowControl w:val="0"/>
        <w:numPr>
          <w:ilvl w:val="0"/>
          <w:numId w:val="18"/>
        </w:numPr>
        <w:shd w:val="clear" w:color="auto" w:fill="FFFFFF"/>
        <w:tabs>
          <w:tab w:val="left" w:pos="418"/>
        </w:tabs>
        <w:spacing w:before="5" w:line="276" w:lineRule="auto"/>
        <w:ind w:left="709" w:right="5"/>
        <w:jc w:val="both"/>
        <w:rPr>
          <w:sz w:val="22"/>
          <w:szCs w:val="22"/>
          <w:shd w:val="clear" w:color="auto" w:fill="FFFFFF"/>
        </w:rPr>
      </w:pPr>
      <w:r>
        <w:rPr>
          <w:sz w:val="22"/>
          <w:szCs w:val="22"/>
          <w:shd w:val="clear" w:color="auto" w:fill="FFFFFF"/>
        </w:rPr>
        <w:t xml:space="preserve">Ujawnienia w trakcie robót budowlanych na terenie budowy </w:t>
      </w:r>
      <w:r>
        <w:rPr>
          <w:sz w:val="22"/>
          <w:szCs w:val="22"/>
        </w:rPr>
        <w:t>niewybuchów i niewypałów lub innych instalacji, których lokalizacja nie wynika z dokumentacji projektowej - potwierdzonego wpisem do dziennika budowy;</w:t>
      </w:r>
    </w:p>
    <w:p w14:paraId="569F0C36" w14:textId="77777777" w:rsidR="00036B61" w:rsidRDefault="007F5C4C">
      <w:pPr>
        <w:pStyle w:val="Akapitzlist"/>
        <w:widowControl w:val="0"/>
        <w:numPr>
          <w:ilvl w:val="0"/>
          <w:numId w:val="18"/>
        </w:numPr>
        <w:shd w:val="clear" w:color="auto" w:fill="FFFFFF"/>
        <w:tabs>
          <w:tab w:val="left" w:pos="418"/>
        </w:tabs>
        <w:spacing w:before="5" w:line="276" w:lineRule="auto"/>
        <w:ind w:left="709" w:right="5"/>
        <w:jc w:val="both"/>
        <w:rPr>
          <w:sz w:val="22"/>
          <w:szCs w:val="22"/>
          <w:shd w:val="clear" w:color="auto" w:fill="FFFFFF"/>
        </w:rPr>
      </w:pPr>
      <w:r>
        <w:rPr>
          <w:sz w:val="22"/>
          <w:szCs w:val="22"/>
        </w:rPr>
        <w:t>Przedłużenia się procedur administracyjnych na etapie wydawania opinii, uzgodnień, zgód, postanowień i decyzji, które są konieczne w toku wykonywania robót jeżeli, przedłużenie to nie było zawinione przez Wykonawcę.</w:t>
      </w:r>
    </w:p>
    <w:p w14:paraId="2EA44B96" w14:textId="77777777" w:rsidR="00036B61" w:rsidRDefault="007F5C4C">
      <w:pPr>
        <w:pStyle w:val="Akapitzlist"/>
        <w:widowControl w:val="0"/>
        <w:numPr>
          <w:ilvl w:val="0"/>
          <w:numId w:val="18"/>
        </w:numPr>
        <w:shd w:val="clear" w:color="auto" w:fill="FFFFFF"/>
        <w:tabs>
          <w:tab w:val="left" w:pos="418"/>
        </w:tabs>
        <w:spacing w:before="5" w:line="276" w:lineRule="auto"/>
        <w:ind w:left="709" w:right="5"/>
        <w:jc w:val="both"/>
        <w:rPr>
          <w:sz w:val="22"/>
          <w:szCs w:val="22"/>
          <w:shd w:val="clear" w:color="auto" w:fill="FFFFFF"/>
        </w:rPr>
      </w:pPr>
      <w:r>
        <w:rPr>
          <w:sz w:val="22"/>
          <w:szCs w:val="22"/>
        </w:rPr>
        <w:t>Z inicjatywy Zamawiającego w związku ze zmianą umowy o dofinansowanie zadania w zakresie terminu wykorzystania i rozliczenia dotacji na zadanie stanowiące przedmiot umowy.</w:t>
      </w:r>
    </w:p>
    <w:p w14:paraId="6FF47668" w14:textId="77777777" w:rsidR="00036B61" w:rsidRDefault="007F5C4C">
      <w:pPr>
        <w:pStyle w:val="Akapitzlist"/>
        <w:widowControl w:val="0"/>
        <w:numPr>
          <w:ilvl w:val="0"/>
          <w:numId w:val="17"/>
        </w:numPr>
        <w:shd w:val="clear" w:color="auto" w:fill="FFFFFF"/>
        <w:tabs>
          <w:tab w:val="left" w:pos="418"/>
        </w:tabs>
        <w:spacing w:before="5" w:line="276" w:lineRule="auto"/>
        <w:ind w:left="426" w:right="5"/>
        <w:jc w:val="both"/>
        <w:rPr>
          <w:sz w:val="22"/>
          <w:szCs w:val="22"/>
          <w:shd w:val="clear" w:color="auto" w:fill="FFFFFF"/>
        </w:rPr>
      </w:pPr>
      <w:r>
        <w:rPr>
          <w:sz w:val="22"/>
          <w:szCs w:val="22"/>
          <w:shd w:val="clear" w:color="auto" w:fill="FFFFFF"/>
        </w:rPr>
        <w:t>Wykonawca w okolicznościach, o których mowa w ust. 5, może wystąpić do Zamawiającego z pisemnym wnioskiem o zmianę terminu. Zamawiający po uzyskaniu opinii inspektora nadzoru rozpatrzy ten wniosek, pod kątem przesłanek przewidzianych w ust. 5 pkt. 1 – 7. Zmiana terminu wykonania przedmiotu umowy może nastąpić proporcjonalnie do czasu  trwania przyczyny uzasadniającej tę zmianę. Strony uzgodnią nowy termin poprzez sporządzenie i podpisanie protokołu konieczności, a w następnie sporządzą aneks do umowy.</w:t>
      </w:r>
    </w:p>
    <w:p w14:paraId="106F6779" w14:textId="054439F5" w:rsidR="00036B61" w:rsidRDefault="007F5C4C">
      <w:pPr>
        <w:pStyle w:val="Akapitzlist"/>
        <w:widowControl w:val="0"/>
        <w:numPr>
          <w:ilvl w:val="0"/>
          <w:numId w:val="17"/>
        </w:numPr>
        <w:shd w:val="clear" w:color="auto" w:fill="FFFFFF"/>
        <w:tabs>
          <w:tab w:val="left" w:pos="418"/>
        </w:tabs>
        <w:spacing w:before="5" w:line="276" w:lineRule="auto"/>
        <w:ind w:left="426" w:right="5"/>
        <w:jc w:val="both"/>
        <w:rPr>
          <w:sz w:val="22"/>
          <w:szCs w:val="22"/>
          <w:shd w:val="clear" w:color="auto" w:fill="FFFFFF"/>
        </w:rPr>
      </w:pPr>
      <w:r>
        <w:rPr>
          <w:sz w:val="22"/>
          <w:szCs w:val="22"/>
          <w:shd w:val="clear" w:color="auto" w:fill="FFFFFF"/>
        </w:rPr>
        <w:t>Planowaną kolejność wykonywania robót opisanych w dokumentacji projektowej, pogrupowanych w elementy scalone, z uwzględnieniem ich wartości, a także zakres i wartość robót wykonywanych przez podwykonawców / dalszych podwykonawców określa harmonogram rzeczowo-finansowy sporządzony przez Wykonawcę i zatwierdzony przez Zamawiającego. Harmonogram rzeczowo – finansowy stanowi załącznik do umowy</w:t>
      </w:r>
      <w:r w:rsidR="003D5923">
        <w:rPr>
          <w:sz w:val="22"/>
          <w:szCs w:val="22"/>
          <w:shd w:val="clear" w:color="auto" w:fill="FFFFFF"/>
        </w:rPr>
        <w:t xml:space="preserve"> (Zamawiający dokonuje płatności za </w:t>
      </w:r>
      <w:r w:rsidR="005A52C2">
        <w:rPr>
          <w:sz w:val="22"/>
          <w:szCs w:val="22"/>
          <w:shd w:val="clear" w:color="auto" w:fill="FFFFFF"/>
        </w:rPr>
        <w:t>element</w:t>
      </w:r>
      <w:r w:rsidR="00754E5F">
        <w:rPr>
          <w:sz w:val="22"/>
          <w:szCs w:val="22"/>
          <w:shd w:val="clear" w:color="auto" w:fill="FFFFFF"/>
        </w:rPr>
        <w:t>y</w:t>
      </w:r>
      <w:r w:rsidR="005A52C2">
        <w:rPr>
          <w:sz w:val="22"/>
          <w:szCs w:val="22"/>
          <w:shd w:val="clear" w:color="auto" w:fill="FFFFFF"/>
        </w:rPr>
        <w:t xml:space="preserve"> wskazan</w:t>
      </w:r>
      <w:r w:rsidR="00754E5F">
        <w:rPr>
          <w:sz w:val="22"/>
          <w:szCs w:val="22"/>
          <w:shd w:val="clear" w:color="auto" w:fill="FFFFFF"/>
        </w:rPr>
        <w:t>e</w:t>
      </w:r>
      <w:r w:rsidR="005A52C2">
        <w:rPr>
          <w:sz w:val="22"/>
          <w:szCs w:val="22"/>
          <w:shd w:val="clear" w:color="auto" w:fill="FFFFFF"/>
        </w:rPr>
        <w:t xml:space="preserve"> w Harmonogramie rzeczowo – finansowym wykonan</w:t>
      </w:r>
      <w:r w:rsidR="00754E5F">
        <w:rPr>
          <w:sz w:val="22"/>
          <w:szCs w:val="22"/>
          <w:shd w:val="clear" w:color="auto" w:fill="FFFFFF"/>
        </w:rPr>
        <w:t>e</w:t>
      </w:r>
      <w:r w:rsidR="005A52C2">
        <w:rPr>
          <w:sz w:val="22"/>
          <w:szCs w:val="22"/>
          <w:shd w:val="clear" w:color="auto" w:fill="FFFFFF"/>
        </w:rPr>
        <w:t xml:space="preserve"> w 100%)</w:t>
      </w:r>
      <w:r>
        <w:rPr>
          <w:sz w:val="22"/>
          <w:szCs w:val="22"/>
          <w:shd w:val="clear" w:color="auto" w:fill="FFFFFF"/>
        </w:rPr>
        <w:t>.</w:t>
      </w:r>
    </w:p>
    <w:p w14:paraId="1CE151D2" w14:textId="77777777" w:rsidR="00036B61" w:rsidRDefault="007F5C4C">
      <w:pPr>
        <w:pStyle w:val="Akapitzlist"/>
        <w:widowControl w:val="0"/>
        <w:numPr>
          <w:ilvl w:val="0"/>
          <w:numId w:val="17"/>
        </w:numPr>
        <w:shd w:val="clear" w:color="auto" w:fill="FFFFFF"/>
        <w:tabs>
          <w:tab w:val="left" w:pos="418"/>
        </w:tabs>
        <w:spacing w:before="5" w:line="276" w:lineRule="auto"/>
        <w:ind w:left="426" w:right="5"/>
        <w:jc w:val="both"/>
        <w:rPr>
          <w:sz w:val="22"/>
          <w:szCs w:val="22"/>
          <w:shd w:val="clear" w:color="auto" w:fill="FFFFFF"/>
        </w:rPr>
      </w:pPr>
      <w:r>
        <w:rPr>
          <w:sz w:val="22"/>
          <w:szCs w:val="22"/>
          <w:shd w:val="clear" w:color="auto" w:fill="FFFFFF"/>
        </w:rPr>
        <w:t>W toku wykonywania robót harmonogram rzeczowo – finansowy może podlegać na wniosek Wykonawcy zmianie po uprzednim wyrażeniu zgody przez Zamawiającego</w:t>
      </w:r>
      <w:r>
        <w:rPr>
          <w:color w:val="000000" w:themeColor="text1"/>
          <w:sz w:val="22"/>
          <w:szCs w:val="22"/>
          <w:shd w:val="clear" w:color="auto" w:fill="FFFFFF"/>
        </w:rPr>
        <w:t>.</w:t>
      </w:r>
    </w:p>
    <w:p w14:paraId="0B0C95FF" w14:textId="172EE7F6" w:rsidR="00036B61" w:rsidRDefault="007F5C4C">
      <w:pPr>
        <w:pStyle w:val="Akapitzlist"/>
        <w:widowControl w:val="0"/>
        <w:shd w:val="clear" w:color="auto" w:fill="FFFFFF"/>
        <w:tabs>
          <w:tab w:val="left" w:pos="418"/>
        </w:tabs>
        <w:spacing w:before="5" w:line="276" w:lineRule="auto"/>
        <w:ind w:left="426" w:right="5"/>
        <w:jc w:val="both"/>
        <w:rPr>
          <w:sz w:val="22"/>
          <w:szCs w:val="22"/>
          <w:shd w:val="clear" w:color="auto" w:fill="FFFFFF"/>
        </w:rPr>
      </w:pPr>
      <w:r>
        <w:rPr>
          <w:sz w:val="22"/>
          <w:szCs w:val="22"/>
          <w:shd w:val="clear" w:color="auto" w:fill="FFFFFF"/>
        </w:rPr>
        <w:t xml:space="preserve">Zmiana harmonogramu rzeczowo-finansowego w części dotyczącej kolejności i/lub wartości elementów scalonych robót bez zmiany wynagrodzenia ryczałtowego, bez zmiany końcowego terminu wykonania przedmiotu umowy nie wymaga sporządzenia aneksu do umowy. W każdym </w:t>
      </w:r>
      <w:r>
        <w:rPr>
          <w:sz w:val="22"/>
          <w:szCs w:val="22"/>
          <w:shd w:val="clear" w:color="auto" w:fill="FFFFFF"/>
        </w:rPr>
        <w:lastRenderedPageBreak/>
        <w:t>przypadku gdy w wyniku zmiany harmonogramu rzeczowo – finansowego nastąpi zmiana wynagrodzenia ryczałtowego lub zmiana terminu wykonania przedmiotu umowy niezbędne jest sporządzenie protokołu konieczności w przedmiocie tych zmian a następnie sporządzenie aneksu do umowy.</w:t>
      </w:r>
    </w:p>
    <w:p w14:paraId="0449BFEE" w14:textId="77777777" w:rsidR="00036B61" w:rsidRDefault="007F5C4C">
      <w:pPr>
        <w:widowControl w:val="0"/>
        <w:shd w:val="clear" w:color="auto" w:fill="FFFFFF"/>
        <w:tabs>
          <w:tab w:val="left" w:pos="0"/>
        </w:tabs>
        <w:spacing w:before="240" w:line="276" w:lineRule="auto"/>
        <w:ind w:left="357" w:right="6" w:hanging="357"/>
        <w:jc w:val="center"/>
        <w:rPr>
          <w:i/>
          <w:iCs/>
          <w:sz w:val="22"/>
          <w:szCs w:val="22"/>
          <w:shd w:val="clear" w:color="auto" w:fill="FFFFFF"/>
        </w:rPr>
      </w:pPr>
      <w:r>
        <w:rPr>
          <w:b/>
          <w:bCs/>
          <w:sz w:val="22"/>
          <w:szCs w:val="22"/>
          <w:shd w:val="clear" w:color="auto" w:fill="FFFFFF"/>
        </w:rPr>
        <w:t>§3</w:t>
      </w:r>
    </w:p>
    <w:p w14:paraId="1C54C210" w14:textId="77777777" w:rsidR="00036B61" w:rsidRDefault="007F5C4C">
      <w:pPr>
        <w:shd w:val="clear" w:color="auto" w:fill="FFFFFF"/>
        <w:spacing w:line="276" w:lineRule="auto"/>
        <w:jc w:val="center"/>
        <w:rPr>
          <w:b/>
          <w:bCs/>
          <w:sz w:val="22"/>
          <w:szCs w:val="22"/>
          <w:u w:val="single"/>
          <w:shd w:val="clear" w:color="auto" w:fill="FFFFFF"/>
        </w:rPr>
      </w:pPr>
      <w:r>
        <w:rPr>
          <w:b/>
          <w:bCs/>
          <w:sz w:val="22"/>
          <w:szCs w:val="22"/>
          <w:u w:val="single"/>
          <w:shd w:val="clear" w:color="auto" w:fill="FFFFFF"/>
        </w:rPr>
        <w:t>Wynagrodzenie Wykonawcy</w:t>
      </w:r>
    </w:p>
    <w:p w14:paraId="7AA5A6EB" w14:textId="77777777" w:rsidR="00036B61" w:rsidRDefault="00036B61">
      <w:pPr>
        <w:shd w:val="clear" w:color="auto" w:fill="FFFFFF"/>
        <w:spacing w:line="276" w:lineRule="auto"/>
        <w:jc w:val="center"/>
        <w:rPr>
          <w:sz w:val="22"/>
          <w:szCs w:val="22"/>
          <w:u w:val="single"/>
          <w:shd w:val="clear" w:color="auto" w:fill="FFFFFF"/>
        </w:rPr>
      </w:pPr>
    </w:p>
    <w:p w14:paraId="05A42AA3" w14:textId="5B7B2F9D" w:rsidR="004A580A" w:rsidRPr="00CC675C" w:rsidRDefault="007F5C4C" w:rsidP="003E43C6">
      <w:pPr>
        <w:pStyle w:val="Akapitzlist"/>
        <w:widowControl w:val="0"/>
        <w:numPr>
          <w:ilvl w:val="0"/>
          <w:numId w:val="57"/>
        </w:numPr>
        <w:shd w:val="clear" w:color="auto" w:fill="FFFFFF"/>
        <w:tabs>
          <w:tab w:val="left" w:pos="427"/>
        </w:tabs>
        <w:spacing w:line="276" w:lineRule="auto"/>
        <w:ind w:left="426" w:right="5"/>
        <w:rPr>
          <w:sz w:val="22"/>
          <w:szCs w:val="22"/>
          <w:shd w:val="clear" w:color="auto" w:fill="FFFFFF"/>
        </w:rPr>
      </w:pPr>
      <w:r>
        <w:rPr>
          <w:sz w:val="22"/>
          <w:szCs w:val="22"/>
          <w:shd w:val="clear" w:color="auto" w:fill="FFFFFF"/>
        </w:rPr>
        <w:t xml:space="preserve">Strony ustalają, że wynagrodzenie należne Wykonawcy będzie </w:t>
      </w:r>
      <w:r>
        <w:rPr>
          <w:b/>
          <w:bCs/>
          <w:sz w:val="22"/>
          <w:szCs w:val="22"/>
          <w:shd w:val="clear" w:color="auto" w:fill="FFFFFF"/>
        </w:rPr>
        <w:t>wynagrodzeniem ryczałtowym</w:t>
      </w:r>
      <w:r>
        <w:rPr>
          <w:sz w:val="22"/>
          <w:szCs w:val="22"/>
          <w:shd w:val="clear" w:color="auto" w:fill="FFFFFF"/>
        </w:rPr>
        <w:t xml:space="preserve"> za wykonanie całego przedmiot umowy w kwocie: </w:t>
      </w:r>
      <w:r>
        <w:rPr>
          <w:b/>
          <w:bCs/>
          <w:sz w:val="22"/>
          <w:szCs w:val="22"/>
          <w:shd w:val="clear" w:color="auto" w:fill="FFFFFF"/>
        </w:rPr>
        <w:t>………………………. złotych brutto</w:t>
      </w:r>
      <w:r>
        <w:rPr>
          <w:sz w:val="22"/>
          <w:szCs w:val="22"/>
          <w:shd w:val="clear" w:color="auto" w:fill="FFFFFF"/>
        </w:rPr>
        <w:t xml:space="preserve"> (słownie zł:</w:t>
      </w:r>
      <w:r>
        <w:rPr>
          <w:b/>
          <w:bCs/>
          <w:sz w:val="22"/>
          <w:szCs w:val="22"/>
          <w:shd w:val="clear" w:color="auto" w:fill="FFFFFF"/>
        </w:rPr>
        <w:t>………………………………………………………………………………………</w:t>
      </w:r>
      <w:r>
        <w:rPr>
          <w:sz w:val="22"/>
          <w:szCs w:val="22"/>
          <w:shd w:val="clear" w:color="auto" w:fill="FFFFFF"/>
        </w:rPr>
        <w:t>)</w:t>
      </w:r>
      <w:r w:rsidR="003E43C6">
        <w:rPr>
          <w:sz w:val="22"/>
          <w:szCs w:val="22"/>
          <w:shd w:val="clear" w:color="auto" w:fill="FFFFFF"/>
        </w:rPr>
        <w:t>.</w:t>
      </w:r>
    </w:p>
    <w:p w14:paraId="11D93355" w14:textId="1295095F" w:rsidR="00036B61" w:rsidRPr="001F4E5E" w:rsidRDefault="007F5C4C">
      <w:pPr>
        <w:pStyle w:val="Akapitzlist"/>
        <w:widowControl w:val="0"/>
        <w:numPr>
          <w:ilvl w:val="0"/>
          <w:numId w:val="57"/>
        </w:numPr>
        <w:shd w:val="clear" w:color="auto" w:fill="FFFFFF"/>
        <w:tabs>
          <w:tab w:val="left" w:pos="427"/>
        </w:tabs>
        <w:spacing w:line="276" w:lineRule="auto"/>
        <w:ind w:right="5"/>
        <w:jc w:val="both"/>
        <w:rPr>
          <w:sz w:val="22"/>
          <w:szCs w:val="22"/>
          <w:shd w:val="clear" w:color="auto" w:fill="FFFFFF"/>
        </w:rPr>
      </w:pPr>
      <w:r w:rsidRPr="001F4E5E">
        <w:rPr>
          <w:sz w:val="22"/>
          <w:szCs w:val="22"/>
          <w:shd w:val="clear" w:color="auto" w:fill="FFFFFF"/>
        </w:rPr>
        <w:t>Określona w ust.1 kwota wynagrodzenia ryczałtowego stanowi całkowitą zapłatę za wykonanie przedmiotu umowy w sposób kompletny, chociażby w  dniu  zawarcia umowy nie można było przewidzieć rozmiaru i kosztów prac, z zastrzeżeniem ust.3.</w:t>
      </w:r>
    </w:p>
    <w:p w14:paraId="5493012B" w14:textId="1D4D2C95" w:rsidR="00036B61" w:rsidRPr="001F4E5E" w:rsidRDefault="007F5C4C">
      <w:pPr>
        <w:pStyle w:val="Akapitzlist"/>
        <w:widowControl w:val="0"/>
        <w:numPr>
          <w:ilvl w:val="0"/>
          <w:numId w:val="57"/>
        </w:numPr>
        <w:shd w:val="clear" w:color="auto" w:fill="FFFFFF"/>
        <w:tabs>
          <w:tab w:val="left" w:pos="427"/>
        </w:tabs>
        <w:spacing w:line="276" w:lineRule="auto"/>
        <w:ind w:right="5"/>
        <w:jc w:val="both"/>
        <w:rPr>
          <w:sz w:val="22"/>
          <w:szCs w:val="22"/>
          <w:shd w:val="clear" w:color="auto" w:fill="FFFFFF"/>
        </w:rPr>
      </w:pPr>
      <w:r w:rsidRPr="001F4E5E">
        <w:rPr>
          <w:iCs/>
          <w:sz w:val="22"/>
          <w:szCs w:val="22"/>
          <w:shd w:val="clear" w:color="auto" w:fill="FFFFFF"/>
        </w:rPr>
        <w:t>Zmiana wynagrodzenia ryczałtowego może nastąpić</w:t>
      </w:r>
      <w:r w:rsidRPr="001F4E5E">
        <w:rPr>
          <w:b/>
          <w:bCs/>
          <w:iCs/>
          <w:sz w:val="22"/>
          <w:szCs w:val="22"/>
          <w:shd w:val="clear" w:color="auto" w:fill="FFFFFF"/>
        </w:rPr>
        <w:t xml:space="preserve"> </w:t>
      </w:r>
      <w:r w:rsidRPr="001F4E5E">
        <w:rPr>
          <w:color w:val="000000" w:themeColor="text1"/>
          <w:sz w:val="22"/>
          <w:szCs w:val="22"/>
        </w:rPr>
        <w:t>w następujących przypadkach:</w:t>
      </w:r>
    </w:p>
    <w:p w14:paraId="26A0BECA" w14:textId="77777777" w:rsidR="00036B61" w:rsidRDefault="007F5C4C">
      <w:pPr>
        <w:pStyle w:val="Akapitzlist"/>
        <w:widowControl w:val="0"/>
        <w:numPr>
          <w:ilvl w:val="0"/>
          <w:numId w:val="19"/>
        </w:numPr>
        <w:shd w:val="clear" w:color="auto" w:fill="FFFFFF"/>
        <w:tabs>
          <w:tab w:val="left" w:pos="427"/>
        </w:tabs>
        <w:spacing w:line="276" w:lineRule="auto"/>
        <w:ind w:left="709" w:right="5"/>
        <w:jc w:val="both"/>
        <w:rPr>
          <w:sz w:val="22"/>
          <w:szCs w:val="22"/>
          <w:shd w:val="clear" w:color="auto" w:fill="FFFFFF"/>
        </w:rPr>
      </w:pPr>
      <w:r>
        <w:rPr>
          <w:b/>
          <w:bCs/>
          <w:iCs/>
          <w:sz w:val="22"/>
          <w:szCs w:val="22"/>
          <w:shd w:val="clear" w:color="auto" w:fill="FFFFFF"/>
        </w:rPr>
        <w:t xml:space="preserve">Zmiany sposobu świadczenia Wykonawcy </w:t>
      </w:r>
      <w:r>
        <w:rPr>
          <w:iCs/>
          <w:sz w:val="22"/>
          <w:szCs w:val="22"/>
          <w:shd w:val="clear" w:color="auto" w:fill="FFFFFF"/>
        </w:rPr>
        <w:t>stwierdzonego aneksem do umowy, która skutkuje koniecznością zmiany wynagrodzenia ryczałtowego.</w:t>
      </w:r>
    </w:p>
    <w:p w14:paraId="7FC421FF" w14:textId="77777777" w:rsidR="00036B61" w:rsidRDefault="007F5C4C">
      <w:pPr>
        <w:pStyle w:val="Akapitzlist"/>
        <w:widowControl w:val="0"/>
        <w:numPr>
          <w:ilvl w:val="0"/>
          <w:numId w:val="19"/>
        </w:numPr>
        <w:shd w:val="clear" w:color="auto" w:fill="FFFFFF"/>
        <w:tabs>
          <w:tab w:val="left" w:pos="427"/>
        </w:tabs>
        <w:spacing w:line="276" w:lineRule="auto"/>
        <w:ind w:left="709" w:right="5"/>
        <w:jc w:val="both"/>
        <w:rPr>
          <w:sz w:val="22"/>
          <w:szCs w:val="22"/>
          <w:shd w:val="clear" w:color="auto" w:fill="FFFFFF"/>
        </w:rPr>
      </w:pPr>
      <w:r>
        <w:rPr>
          <w:b/>
          <w:bCs/>
          <w:iCs/>
          <w:sz w:val="22"/>
          <w:szCs w:val="22"/>
          <w:shd w:val="clear" w:color="auto" w:fill="FFFFFF"/>
        </w:rPr>
        <w:t xml:space="preserve">Zmiany powszechnie obowiązujących przepisów prawa </w:t>
      </w:r>
      <w:r>
        <w:rPr>
          <w:iCs/>
          <w:sz w:val="22"/>
          <w:szCs w:val="22"/>
          <w:shd w:val="clear" w:color="auto" w:fill="FFFFFF"/>
        </w:rPr>
        <w:t>w zakresie:</w:t>
      </w:r>
    </w:p>
    <w:p w14:paraId="225932F1" w14:textId="77777777" w:rsidR="00036B61" w:rsidRDefault="007F5C4C">
      <w:pPr>
        <w:pStyle w:val="Akapitzlist"/>
        <w:widowControl w:val="0"/>
        <w:numPr>
          <w:ilvl w:val="0"/>
          <w:numId w:val="20"/>
        </w:numPr>
        <w:shd w:val="clear" w:color="auto" w:fill="FFFFFF"/>
        <w:tabs>
          <w:tab w:val="left" w:pos="427"/>
        </w:tabs>
        <w:spacing w:line="276" w:lineRule="auto"/>
        <w:ind w:left="1134" w:right="5"/>
        <w:jc w:val="both"/>
        <w:rPr>
          <w:sz w:val="22"/>
          <w:szCs w:val="22"/>
          <w:shd w:val="clear" w:color="auto" w:fill="FFFFFF"/>
        </w:rPr>
      </w:pPr>
      <w:r>
        <w:rPr>
          <w:sz w:val="22"/>
          <w:szCs w:val="22"/>
        </w:rPr>
        <w:t>stawki podatku od towarów i usług oraz podatku akcyzowego,</w:t>
      </w:r>
    </w:p>
    <w:p w14:paraId="53041267" w14:textId="77777777" w:rsidR="00036B61" w:rsidRDefault="007F5C4C">
      <w:pPr>
        <w:pStyle w:val="Akapitzlist"/>
        <w:widowControl w:val="0"/>
        <w:numPr>
          <w:ilvl w:val="0"/>
          <w:numId w:val="20"/>
        </w:numPr>
        <w:shd w:val="clear" w:color="auto" w:fill="FFFFFF"/>
        <w:tabs>
          <w:tab w:val="left" w:pos="427"/>
        </w:tabs>
        <w:spacing w:line="276" w:lineRule="auto"/>
        <w:ind w:left="1134" w:right="5"/>
        <w:jc w:val="both"/>
        <w:rPr>
          <w:sz w:val="22"/>
          <w:szCs w:val="22"/>
          <w:shd w:val="clear" w:color="auto" w:fill="FFFFFF"/>
        </w:rPr>
      </w:pPr>
      <w:r>
        <w:rPr>
          <w:sz w:val="22"/>
          <w:szCs w:val="22"/>
        </w:rPr>
        <w:t xml:space="preserve">wysokości minimalnego wynagrodzenia za pracę albo wysokości minimalnej stawki godzinowej, ustalonych na podstawie </w:t>
      </w:r>
      <w:hyperlink r:id="rId8" w:anchor="/document/16992095?cm=DOCUMENT" w:history="1">
        <w:r>
          <w:rPr>
            <w:color w:val="000000" w:themeColor="text1"/>
            <w:sz w:val="22"/>
            <w:szCs w:val="22"/>
          </w:rPr>
          <w:t>ustawy</w:t>
        </w:r>
      </w:hyperlink>
      <w:r>
        <w:rPr>
          <w:color w:val="000000" w:themeColor="text1"/>
          <w:sz w:val="22"/>
          <w:szCs w:val="22"/>
        </w:rPr>
        <w:t xml:space="preserve"> </w:t>
      </w:r>
      <w:r>
        <w:rPr>
          <w:sz w:val="22"/>
          <w:szCs w:val="22"/>
        </w:rPr>
        <w:t>z dnia 10 października 2002 r. o minimalnym wynagrodzeniu za pracę,</w:t>
      </w:r>
    </w:p>
    <w:p w14:paraId="5E42E4DD" w14:textId="77777777" w:rsidR="00036B61" w:rsidRDefault="007F5C4C">
      <w:pPr>
        <w:pStyle w:val="Akapitzlist"/>
        <w:widowControl w:val="0"/>
        <w:numPr>
          <w:ilvl w:val="0"/>
          <w:numId w:val="20"/>
        </w:numPr>
        <w:shd w:val="clear" w:color="auto" w:fill="FFFFFF"/>
        <w:tabs>
          <w:tab w:val="left" w:pos="427"/>
        </w:tabs>
        <w:spacing w:line="276" w:lineRule="auto"/>
        <w:ind w:left="1134" w:right="5"/>
        <w:jc w:val="both"/>
        <w:rPr>
          <w:sz w:val="22"/>
          <w:szCs w:val="22"/>
          <w:shd w:val="clear" w:color="auto" w:fill="FFFFFF"/>
        </w:rPr>
      </w:pPr>
      <w:r>
        <w:rPr>
          <w:sz w:val="22"/>
          <w:szCs w:val="22"/>
        </w:rPr>
        <w:t>zasad podlegania ubezpieczeniom społecznym lub ubezpieczeniu zdrowotnemu lub wysokości stawki składki na ubezpieczenia społeczne lub ubezpieczenie zdrowotne,</w:t>
      </w:r>
    </w:p>
    <w:p w14:paraId="4752DE42" w14:textId="77777777" w:rsidR="00036B61" w:rsidRDefault="007F5C4C">
      <w:pPr>
        <w:pStyle w:val="Akapitzlist"/>
        <w:widowControl w:val="0"/>
        <w:numPr>
          <w:ilvl w:val="0"/>
          <w:numId w:val="20"/>
        </w:numPr>
        <w:shd w:val="clear" w:color="auto" w:fill="FFFFFF"/>
        <w:tabs>
          <w:tab w:val="left" w:pos="427"/>
        </w:tabs>
        <w:spacing w:line="276" w:lineRule="auto"/>
        <w:ind w:left="1134" w:right="5"/>
        <w:jc w:val="both"/>
        <w:rPr>
          <w:sz w:val="22"/>
          <w:szCs w:val="22"/>
          <w:shd w:val="clear" w:color="auto" w:fill="FFFFFF"/>
        </w:rPr>
      </w:pPr>
      <w:r>
        <w:rPr>
          <w:sz w:val="22"/>
          <w:szCs w:val="22"/>
        </w:rPr>
        <w:t xml:space="preserve">zasad gromadzenia i wysokości wpłat do pracowniczych planów kapitałowych, o których mowa w </w:t>
      </w:r>
      <w:hyperlink r:id="rId9" w:anchor="/document/18781862?cm=DOCUMENT" w:history="1">
        <w:r w:rsidRPr="0016035C">
          <w:rPr>
            <w:color w:val="000000" w:themeColor="text1"/>
            <w:sz w:val="22"/>
            <w:szCs w:val="22"/>
          </w:rPr>
          <w:t>ustawie</w:t>
        </w:r>
      </w:hyperlink>
      <w:r w:rsidRPr="0016035C">
        <w:rPr>
          <w:sz w:val="22"/>
          <w:szCs w:val="22"/>
        </w:rPr>
        <w:t xml:space="preserve"> z dnia 4 października 2018 r. o pracowniczych planach kapitałowych (Dz. U. z 2020 r. poz. 1342 oraz z 2022 r. poz. 1079)</w:t>
      </w:r>
    </w:p>
    <w:p w14:paraId="51255A00" w14:textId="77777777" w:rsidR="00036B61" w:rsidRDefault="007F5C4C">
      <w:pPr>
        <w:widowControl w:val="0"/>
        <w:shd w:val="clear" w:color="auto" w:fill="FFFFFF"/>
        <w:tabs>
          <w:tab w:val="left" w:pos="284"/>
        </w:tabs>
        <w:spacing w:line="276" w:lineRule="auto"/>
        <w:ind w:left="708" w:right="5" w:hanging="76"/>
        <w:jc w:val="both"/>
        <w:rPr>
          <w:iCs/>
          <w:sz w:val="22"/>
          <w:szCs w:val="22"/>
          <w:shd w:val="clear" w:color="auto" w:fill="FFFFFF"/>
        </w:rPr>
      </w:pPr>
      <w:r>
        <w:rPr>
          <w:iCs/>
          <w:sz w:val="22"/>
          <w:szCs w:val="22"/>
          <w:shd w:val="clear" w:color="auto" w:fill="FFFFFF"/>
        </w:rPr>
        <w:tab/>
        <w:t>- jeżeli, zmiany te wynikają z aktów prawnych, które weszły w życie nie wcześniej niż 2 miesiące po dniu zawarcia umowy i mają rzeczywisty i udokumentowany wpływ na koszty wykonania przedmiotu umowy przez Wykonawcę;</w:t>
      </w:r>
    </w:p>
    <w:p w14:paraId="20FA8B8B" w14:textId="77777777" w:rsidR="00036B61" w:rsidRDefault="007F5C4C">
      <w:pPr>
        <w:pStyle w:val="Akapitzlist"/>
        <w:widowControl w:val="0"/>
        <w:numPr>
          <w:ilvl w:val="0"/>
          <w:numId w:val="19"/>
        </w:numPr>
        <w:shd w:val="clear" w:color="auto" w:fill="FFFFFF"/>
        <w:tabs>
          <w:tab w:val="left" w:pos="284"/>
        </w:tabs>
        <w:spacing w:line="276" w:lineRule="auto"/>
        <w:ind w:left="709" w:right="5"/>
        <w:jc w:val="both"/>
        <w:rPr>
          <w:iCs/>
          <w:sz w:val="22"/>
          <w:szCs w:val="22"/>
          <w:shd w:val="clear" w:color="auto" w:fill="FFFFFF"/>
        </w:rPr>
      </w:pPr>
      <w:r>
        <w:rPr>
          <w:b/>
          <w:bCs/>
          <w:iCs/>
          <w:sz w:val="22"/>
          <w:szCs w:val="22"/>
          <w:shd w:val="clear" w:color="auto" w:fill="FFFFFF"/>
        </w:rPr>
        <w:t>Zmiany</w:t>
      </w:r>
      <w:r>
        <w:rPr>
          <w:iCs/>
          <w:sz w:val="22"/>
          <w:szCs w:val="22"/>
          <w:shd w:val="clear" w:color="auto" w:fill="FFFFFF"/>
        </w:rPr>
        <w:t xml:space="preserve"> </w:t>
      </w:r>
      <w:r>
        <w:rPr>
          <w:b/>
          <w:bCs/>
          <w:iCs/>
          <w:sz w:val="22"/>
          <w:szCs w:val="22"/>
          <w:shd w:val="clear" w:color="auto" w:fill="FFFFFF"/>
        </w:rPr>
        <w:t>cen materiałów lub kosztów</w:t>
      </w:r>
      <w:r>
        <w:rPr>
          <w:iCs/>
          <w:sz w:val="22"/>
          <w:szCs w:val="22"/>
          <w:shd w:val="clear" w:color="auto" w:fill="FFFFFF"/>
        </w:rPr>
        <w:t xml:space="preserve"> związanych z wykonaniem przedmiotu umowy, przy czym przez zmianę ceny materiałów lub kosztów rozumie się wzrost lub obniżenie cen lub kosztów, względem ceny lub kosztów przyjętych w ofercie Wykonawcy.</w:t>
      </w:r>
    </w:p>
    <w:p w14:paraId="46C8094B" w14:textId="59F58B0C" w:rsidR="00036B61" w:rsidRPr="001F4E5E" w:rsidRDefault="007F5C4C">
      <w:pPr>
        <w:pStyle w:val="Akapitzlist"/>
        <w:widowControl w:val="0"/>
        <w:numPr>
          <w:ilvl w:val="0"/>
          <w:numId w:val="57"/>
        </w:numPr>
        <w:shd w:val="clear" w:color="auto" w:fill="FFFFFF"/>
        <w:tabs>
          <w:tab w:val="left" w:pos="284"/>
          <w:tab w:val="left" w:pos="427"/>
        </w:tabs>
        <w:spacing w:line="276" w:lineRule="auto"/>
        <w:ind w:right="5"/>
        <w:jc w:val="both"/>
        <w:rPr>
          <w:iCs/>
          <w:sz w:val="22"/>
          <w:szCs w:val="22"/>
          <w:shd w:val="clear" w:color="auto" w:fill="FFFFFF"/>
        </w:rPr>
      </w:pPr>
      <w:r w:rsidRPr="001F4E5E">
        <w:rPr>
          <w:iCs/>
          <w:sz w:val="22"/>
          <w:szCs w:val="22"/>
          <w:shd w:val="clear" w:color="auto" w:fill="FFFFFF"/>
        </w:rPr>
        <w:t xml:space="preserve">Zmiany wynagrodzenia ryczałtowego w przypadku </w:t>
      </w:r>
      <w:r w:rsidRPr="001F4E5E">
        <w:rPr>
          <w:b/>
          <w:bCs/>
          <w:iCs/>
          <w:sz w:val="22"/>
          <w:szCs w:val="22"/>
          <w:shd w:val="clear" w:color="auto" w:fill="FFFFFF"/>
        </w:rPr>
        <w:t>zmiany</w:t>
      </w:r>
      <w:r w:rsidRPr="001F4E5E">
        <w:rPr>
          <w:iCs/>
          <w:sz w:val="22"/>
          <w:szCs w:val="22"/>
          <w:shd w:val="clear" w:color="auto" w:fill="FFFFFF"/>
        </w:rPr>
        <w:t xml:space="preserve"> </w:t>
      </w:r>
      <w:r w:rsidRPr="001F4E5E">
        <w:rPr>
          <w:b/>
          <w:bCs/>
          <w:iCs/>
          <w:sz w:val="22"/>
          <w:szCs w:val="22"/>
          <w:shd w:val="clear" w:color="auto" w:fill="FFFFFF"/>
        </w:rPr>
        <w:t>sposobu świadczenia</w:t>
      </w:r>
      <w:r w:rsidRPr="001F4E5E">
        <w:rPr>
          <w:iCs/>
          <w:sz w:val="22"/>
          <w:szCs w:val="22"/>
          <w:shd w:val="clear" w:color="auto" w:fill="FFFFFF"/>
        </w:rPr>
        <w:t xml:space="preserve"> Wykonawcy, o którym mowa w ust. 3 pkt. 1, dokonuje się poprzez ustalenie wynagrodzenia za:</w:t>
      </w:r>
      <w:r w:rsidRPr="001F4E5E">
        <w:rPr>
          <w:sz w:val="22"/>
          <w:szCs w:val="22"/>
          <w:shd w:val="clear" w:color="auto" w:fill="FFFFFF"/>
        </w:rPr>
        <w:t xml:space="preserve"> </w:t>
      </w:r>
      <w:r w:rsidRPr="001F4E5E">
        <w:rPr>
          <w:b/>
          <w:bCs/>
          <w:sz w:val="22"/>
          <w:szCs w:val="22"/>
          <w:shd w:val="clear" w:color="auto" w:fill="FFFFFF"/>
        </w:rPr>
        <w:t>roboty zamienne, roboty zaniechane, roboty nie opisane w dokumentacji projektowej,</w:t>
      </w:r>
      <w:r w:rsidRPr="001F4E5E">
        <w:rPr>
          <w:sz w:val="22"/>
          <w:szCs w:val="22"/>
          <w:shd w:val="clear" w:color="auto" w:fill="FFFFFF"/>
        </w:rPr>
        <w:t xml:space="preserve"> </w:t>
      </w:r>
      <w:r w:rsidRPr="001F4E5E">
        <w:rPr>
          <w:iCs/>
          <w:sz w:val="22"/>
          <w:szCs w:val="22"/>
          <w:shd w:val="clear" w:color="auto" w:fill="FFFFFF"/>
        </w:rPr>
        <w:t>stosując następujące zasady:</w:t>
      </w:r>
    </w:p>
    <w:p w14:paraId="03196C20" w14:textId="27EF82B3" w:rsidR="00036B61" w:rsidRPr="00752A1C" w:rsidRDefault="007F5C4C" w:rsidP="00752A1C">
      <w:pPr>
        <w:pStyle w:val="Akapitzlist"/>
        <w:widowControl w:val="0"/>
        <w:numPr>
          <w:ilvl w:val="0"/>
          <w:numId w:val="8"/>
        </w:numPr>
        <w:shd w:val="clear" w:color="auto" w:fill="FFFFFF"/>
        <w:tabs>
          <w:tab w:val="left" w:pos="427"/>
        </w:tabs>
        <w:spacing w:line="276" w:lineRule="auto"/>
        <w:ind w:left="709" w:right="5" w:hanging="348"/>
        <w:jc w:val="both"/>
        <w:rPr>
          <w:sz w:val="22"/>
          <w:szCs w:val="22"/>
          <w:shd w:val="clear" w:color="auto" w:fill="FFFFFF"/>
        </w:rPr>
      </w:pPr>
      <w:r>
        <w:rPr>
          <w:sz w:val="22"/>
          <w:szCs w:val="22"/>
          <w:shd w:val="clear" w:color="auto" w:fill="FFFFFF"/>
        </w:rPr>
        <w:t xml:space="preserve">Wynagrodzenie za roboty zamienne ustala się na podstawie protokołu konieczności sporządzonego przez Strony, na podstawie pisemnego wniosku Wykonawcy z załączonym wykonanym przez Wykonawcę i zaopiniowanym pisemnie przez inspektora nadzoru inwestorskiego kosztorysem różnicowym sporządzonym metodą szczegółową przy zastosowaniu stawek cenowych wskazanych i narzutów cenowych w kosztorysie ofertowym Wykonawcy. W przypadku, gdy roboty zamienne wymagają stosowania technologii nieprzewidzianej w dokumentacji projektowej, w kosztorysie różnicowym przyjmuje się należycie udokumentowane przez Wykonawcę stawki cenowe i narzuty cenowe wskazane w kosztorysie różnicowym w zakresie robót zamiennych Wykonawcy, a jeżeli nie występują - to według średnich cen opublikowanych w kwartalnej informacji cenowej SEKOCENBUD </w:t>
      </w:r>
      <w:r w:rsidRPr="00752A1C">
        <w:rPr>
          <w:sz w:val="22"/>
          <w:szCs w:val="22"/>
          <w:shd w:val="clear" w:color="auto" w:fill="FFFFFF"/>
        </w:rPr>
        <w:t xml:space="preserve">o cenach materiałów budowlanych, elektrycznych i instalacyjnych i pracy sprzętu, obowiązujących w dacie sporządzania kosztorysu różnicowego. W przypadku braku takich danych - według cen udokumentowanych przez Wykonawcę i zaakceptowanych przez Zamawiającego. </w:t>
      </w:r>
    </w:p>
    <w:p w14:paraId="0155ADFE" w14:textId="77777777" w:rsidR="00036B61" w:rsidRDefault="007F5C4C">
      <w:pPr>
        <w:pStyle w:val="Akapitzlist"/>
        <w:widowControl w:val="0"/>
        <w:numPr>
          <w:ilvl w:val="0"/>
          <w:numId w:val="8"/>
        </w:numPr>
        <w:shd w:val="clear" w:color="auto" w:fill="FFFFFF"/>
        <w:tabs>
          <w:tab w:val="left" w:pos="427"/>
        </w:tabs>
        <w:spacing w:line="276" w:lineRule="auto"/>
        <w:ind w:left="709" w:right="5" w:hanging="348"/>
        <w:jc w:val="both"/>
        <w:rPr>
          <w:sz w:val="22"/>
          <w:szCs w:val="22"/>
          <w:shd w:val="clear" w:color="auto" w:fill="FFFFFF"/>
        </w:rPr>
      </w:pPr>
      <w:r>
        <w:rPr>
          <w:sz w:val="22"/>
          <w:szCs w:val="22"/>
          <w:shd w:val="clear" w:color="auto" w:fill="FFFFFF"/>
        </w:rPr>
        <w:lastRenderedPageBreak/>
        <w:t>Wynagrodzenie za roboty zaniechane ustala się na podstawie protokołu konieczności sporządzonego przez Strony, na podstawie pisemnego wniosku Wykonawcy z załączonym wykonanym przez Wykonawcę i zaopiniowanym pisemnie przez inspektora nadzoru inwestorskiego kosztorysem różnicowym sporządzonym metodą szczegółową, określającym zakres robót podlegających zaniechaniu z uwzględnieniem stawek cenowych wskazanych w kosztorysie ofertowym Wykonawcy.</w:t>
      </w:r>
    </w:p>
    <w:p w14:paraId="4F009CC0" w14:textId="77777777" w:rsidR="00036B61" w:rsidRDefault="007F5C4C">
      <w:pPr>
        <w:pStyle w:val="Akapitzlist"/>
        <w:widowControl w:val="0"/>
        <w:numPr>
          <w:ilvl w:val="0"/>
          <w:numId w:val="8"/>
        </w:numPr>
        <w:shd w:val="clear" w:color="auto" w:fill="FFFFFF"/>
        <w:tabs>
          <w:tab w:val="left" w:pos="427"/>
        </w:tabs>
        <w:spacing w:line="276" w:lineRule="auto"/>
        <w:ind w:left="709" w:right="5" w:hanging="348"/>
        <w:jc w:val="both"/>
        <w:rPr>
          <w:sz w:val="22"/>
          <w:szCs w:val="22"/>
          <w:shd w:val="clear" w:color="auto" w:fill="FFFFFF"/>
        </w:rPr>
      </w:pPr>
      <w:r>
        <w:rPr>
          <w:sz w:val="22"/>
          <w:szCs w:val="22"/>
          <w:shd w:val="clear" w:color="auto" w:fill="FFFFFF"/>
        </w:rPr>
        <w:t>Wynagrodzenie za roboty nie opisane w dokumentacji projektowej</w:t>
      </w:r>
      <w:r>
        <w:rPr>
          <w:b/>
          <w:bCs/>
          <w:sz w:val="22"/>
          <w:szCs w:val="22"/>
          <w:shd w:val="clear" w:color="auto" w:fill="FFFFFF"/>
        </w:rPr>
        <w:t xml:space="preserve"> </w:t>
      </w:r>
      <w:r>
        <w:rPr>
          <w:sz w:val="22"/>
          <w:szCs w:val="22"/>
          <w:shd w:val="clear" w:color="auto" w:fill="FFFFFF"/>
        </w:rPr>
        <w:t>ustala się na podstawie protokołu konieczności uzgodnionego przez Strony, na podstawie pisemnego wniosku Wykonawcy z załączonym wykonanym przez Wykonawcę i zaopiniowanym przez inspektora nadzoru inwestorskiego kosztorysem na te roboty, sporządzonym metodą szczegółową przy zastosowaniu stawek cenowych dla robocizny, materiałów, sprzętu oraz narzutów cenowych kosztów zakupu, kosztów pośrednich i zysku, zastosowanych przez Wykonawcę w kosztorysie ofertowym stanowiącym podstawę ustalenia ceny z oferty Wykonawcy lub innych cen po przeprowadzonych przez Strony rokowaniach.</w:t>
      </w:r>
    </w:p>
    <w:p w14:paraId="658A5A6B" w14:textId="77777777" w:rsidR="00036B61" w:rsidRDefault="007F5C4C">
      <w:pPr>
        <w:pStyle w:val="Akapitzlist"/>
        <w:widowControl w:val="0"/>
        <w:numPr>
          <w:ilvl w:val="0"/>
          <w:numId w:val="8"/>
        </w:numPr>
        <w:shd w:val="clear" w:color="auto" w:fill="FFFFFF"/>
        <w:tabs>
          <w:tab w:val="left" w:pos="427"/>
        </w:tabs>
        <w:spacing w:line="276" w:lineRule="auto"/>
        <w:ind w:left="709" w:right="5" w:hanging="348"/>
        <w:jc w:val="both"/>
        <w:rPr>
          <w:sz w:val="22"/>
          <w:szCs w:val="22"/>
          <w:shd w:val="clear" w:color="auto" w:fill="FFFFFF"/>
        </w:rPr>
      </w:pPr>
      <w:r>
        <w:rPr>
          <w:sz w:val="22"/>
          <w:szCs w:val="22"/>
          <w:shd w:val="clear" w:color="auto" w:fill="FFFFFF"/>
        </w:rPr>
        <w:t>Protokoły konieczności, o których mowa w pkt.1 – 3 będą stanowiły podstawę zmiany wynagrodzenia Wykonawcy poprzez sporządzenie aneksu do umowy w taki sposób, że:</w:t>
      </w:r>
    </w:p>
    <w:p w14:paraId="07BB9E74" w14:textId="77777777" w:rsidR="00036B61" w:rsidRDefault="007F5C4C">
      <w:pPr>
        <w:pStyle w:val="Akapitzlist"/>
        <w:widowControl w:val="0"/>
        <w:numPr>
          <w:ilvl w:val="0"/>
          <w:numId w:val="9"/>
        </w:numPr>
        <w:shd w:val="clear" w:color="auto" w:fill="FFFFFF"/>
        <w:tabs>
          <w:tab w:val="left" w:pos="427"/>
        </w:tabs>
        <w:spacing w:line="276" w:lineRule="auto"/>
        <w:ind w:left="1134" w:right="5"/>
        <w:jc w:val="both"/>
        <w:rPr>
          <w:sz w:val="22"/>
          <w:szCs w:val="22"/>
          <w:shd w:val="clear" w:color="auto" w:fill="FFFFFF"/>
        </w:rPr>
      </w:pPr>
      <w:r>
        <w:rPr>
          <w:sz w:val="22"/>
          <w:szCs w:val="22"/>
          <w:shd w:val="clear" w:color="auto" w:fill="FFFFFF"/>
        </w:rPr>
        <w:t xml:space="preserve">wynikająca ze sprawdzonych i zaopiniowanych pisemnie przez Inspektora nadzoru i pisemnie zatwierdzonych przez Zamawiającego </w:t>
      </w:r>
      <w:r>
        <w:rPr>
          <w:b/>
          <w:bCs/>
          <w:sz w:val="22"/>
          <w:szCs w:val="22"/>
          <w:shd w:val="clear" w:color="auto" w:fill="FFFFFF"/>
        </w:rPr>
        <w:t>kosztorysów różnicowych</w:t>
      </w:r>
      <w:r>
        <w:rPr>
          <w:sz w:val="22"/>
          <w:szCs w:val="22"/>
          <w:shd w:val="clear" w:color="auto" w:fill="FFFFFF"/>
        </w:rPr>
        <w:t xml:space="preserve"> w zakresie </w:t>
      </w:r>
      <w:r>
        <w:rPr>
          <w:b/>
          <w:bCs/>
          <w:sz w:val="22"/>
          <w:szCs w:val="22"/>
          <w:shd w:val="clear" w:color="auto" w:fill="FFFFFF"/>
        </w:rPr>
        <w:t>robót zamiennych i robót zaniechanych</w:t>
      </w:r>
      <w:r>
        <w:rPr>
          <w:sz w:val="22"/>
          <w:szCs w:val="22"/>
          <w:shd w:val="clear" w:color="auto" w:fill="FFFFFF"/>
        </w:rPr>
        <w:t xml:space="preserve"> wartość różnicy między robotami zamiennymi i/lub robotami zaniechanymi, a robotami pierwotnymi w zakresie robót objętych odpowiednio - robotami zamiennymi i/lub robotami zaniechanymi stanowi podstawę do zwiększenia lub zmniejszenia wynagrodzenia ryczałtowego,</w:t>
      </w:r>
    </w:p>
    <w:p w14:paraId="43BA8AFA" w14:textId="77777777" w:rsidR="00036B61" w:rsidRDefault="007F5C4C">
      <w:pPr>
        <w:pStyle w:val="Akapitzlist"/>
        <w:widowControl w:val="0"/>
        <w:numPr>
          <w:ilvl w:val="0"/>
          <w:numId w:val="9"/>
        </w:numPr>
        <w:shd w:val="clear" w:color="auto" w:fill="FFFFFF"/>
        <w:tabs>
          <w:tab w:val="left" w:pos="427"/>
        </w:tabs>
        <w:spacing w:line="276" w:lineRule="auto"/>
        <w:ind w:left="1134" w:right="5"/>
        <w:jc w:val="both"/>
        <w:rPr>
          <w:sz w:val="22"/>
          <w:szCs w:val="22"/>
          <w:shd w:val="clear" w:color="auto" w:fill="FFFFFF"/>
        </w:rPr>
      </w:pPr>
      <w:r>
        <w:rPr>
          <w:sz w:val="22"/>
          <w:szCs w:val="22"/>
          <w:shd w:val="clear" w:color="auto" w:fill="FFFFFF"/>
        </w:rPr>
        <w:t xml:space="preserve">wynikająca ze sprawdzonych i zaopiniowanych pisemnie przez inspektora nadzoru i pisemnie zaopiniowanych przez Zamawiającego  </w:t>
      </w:r>
      <w:r>
        <w:rPr>
          <w:b/>
          <w:bCs/>
          <w:sz w:val="22"/>
          <w:szCs w:val="22"/>
          <w:shd w:val="clear" w:color="auto" w:fill="FFFFFF"/>
        </w:rPr>
        <w:t>kosztorysu na wykonanie robót nie opisanych w projekcie budowlanym lub wykonawczym</w:t>
      </w:r>
      <w:r>
        <w:rPr>
          <w:sz w:val="22"/>
          <w:szCs w:val="22"/>
          <w:shd w:val="clear" w:color="auto" w:fill="FFFFFF"/>
        </w:rPr>
        <w:t xml:space="preserve"> kwota po uwzględnieniu zmian w wyniku rokowań stanowi podstawę do zmiany wynagrodzenia ryczałtowego.</w:t>
      </w:r>
    </w:p>
    <w:p w14:paraId="6672738E" w14:textId="61B43D40" w:rsidR="00036B61" w:rsidRPr="001F4E5E" w:rsidRDefault="007F5C4C">
      <w:pPr>
        <w:pStyle w:val="Akapitzlist"/>
        <w:widowControl w:val="0"/>
        <w:numPr>
          <w:ilvl w:val="0"/>
          <w:numId w:val="57"/>
        </w:numPr>
        <w:shd w:val="clear" w:color="auto" w:fill="FFFFFF"/>
        <w:tabs>
          <w:tab w:val="left" w:pos="418"/>
        </w:tabs>
        <w:spacing w:line="276" w:lineRule="auto"/>
        <w:ind w:right="5"/>
        <w:jc w:val="both"/>
        <w:rPr>
          <w:sz w:val="22"/>
          <w:szCs w:val="22"/>
          <w:shd w:val="clear" w:color="auto" w:fill="FFFFFF"/>
        </w:rPr>
      </w:pPr>
      <w:r w:rsidRPr="001F4E5E">
        <w:rPr>
          <w:iCs/>
          <w:sz w:val="22"/>
          <w:szCs w:val="22"/>
          <w:shd w:val="clear" w:color="auto" w:fill="FFFFFF"/>
        </w:rPr>
        <w:t xml:space="preserve">Zmiana wynagrodzenia ryczałtowego w przypadku </w:t>
      </w:r>
      <w:r w:rsidRPr="001F4E5E">
        <w:rPr>
          <w:b/>
          <w:bCs/>
          <w:iCs/>
          <w:sz w:val="22"/>
          <w:szCs w:val="22"/>
          <w:shd w:val="clear" w:color="auto" w:fill="FFFFFF"/>
        </w:rPr>
        <w:t>zmiany przepisów</w:t>
      </w:r>
      <w:r w:rsidRPr="001F4E5E">
        <w:rPr>
          <w:iCs/>
          <w:sz w:val="22"/>
          <w:szCs w:val="22"/>
          <w:shd w:val="clear" w:color="auto" w:fill="FFFFFF"/>
        </w:rPr>
        <w:t>, o których mowa w ust.3 pkt.2 jest dopuszczalna po ustaleniu rzeczywistego wpływu zmian wynikających z nowych przepisów na wynagrodzenie Wykonawcy stosownie do następujących zasad:</w:t>
      </w:r>
    </w:p>
    <w:p w14:paraId="4FC80D84" w14:textId="77777777" w:rsidR="00036B61" w:rsidRDefault="007F5C4C">
      <w:pPr>
        <w:pStyle w:val="Akapitzlist"/>
        <w:widowControl w:val="0"/>
        <w:numPr>
          <w:ilvl w:val="0"/>
          <w:numId w:val="10"/>
        </w:numPr>
        <w:shd w:val="clear" w:color="auto" w:fill="FFFFFF"/>
        <w:tabs>
          <w:tab w:val="left" w:pos="418"/>
        </w:tabs>
        <w:spacing w:line="276" w:lineRule="auto"/>
        <w:ind w:left="709" w:right="5"/>
        <w:jc w:val="both"/>
        <w:rPr>
          <w:sz w:val="22"/>
          <w:szCs w:val="22"/>
          <w:shd w:val="clear" w:color="auto" w:fill="FFFFFF"/>
        </w:rPr>
      </w:pPr>
      <w:r>
        <w:rPr>
          <w:iCs/>
          <w:sz w:val="22"/>
          <w:szCs w:val="22"/>
          <w:shd w:val="clear" w:color="auto" w:fill="FFFFFF"/>
        </w:rPr>
        <w:t>W przypadku, gdy po zawarciu umowy wejdą w życie nowe przepisy, których to zmian przepisów nie można było zachowując należytą staranność przewidzieć w dniu zawierania umowy, każda ze Stron może zwrócić się do drugiej strony z pisemnym wnioskiem o wprowadzenie odpowiedniej zmiany wysokości wynagrodzenia należnego Wykonawcy wskazując: zakres zmian, przyczynę tych zmian, wyliczenie zmian i sposób wyliczenia zmiany wynagrodzenia.</w:t>
      </w:r>
    </w:p>
    <w:p w14:paraId="48BB4F41" w14:textId="77777777" w:rsidR="00036B61" w:rsidRDefault="007F5C4C">
      <w:pPr>
        <w:pStyle w:val="Akapitzlist"/>
        <w:widowControl w:val="0"/>
        <w:numPr>
          <w:ilvl w:val="0"/>
          <w:numId w:val="10"/>
        </w:numPr>
        <w:shd w:val="clear" w:color="auto" w:fill="FFFFFF"/>
        <w:tabs>
          <w:tab w:val="left" w:pos="418"/>
        </w:tabs>
        <w:spacing w:line="276" w:lineRule="auto"/>
        <w:ind w:left="709" w:right="5"/>
        <w:jc w:val="both"/>
        <w:rPr>
          <w:sz w:val="22"/>
          <w:szCs w:val="22"/>
          <w:shd w:val="clear" w:color="auto" w:fill="FFFFFF"/>
        </w:rPr>
      </w:pPr>
      <w:r>
        <w:rPr>
          <w:iCs/>
          <w:sz w:val="22"/>
          <w:szCs w:val="22"/>
          <w:shd w:val="clear" w:color="auto" w:fill="FFFFFF"/>
        </w:rPr>
        <w:t>Strona występująca z inicjatywą zmiany wynagrodzenia dokumentuje wpływ zmian wynikających z nowych przepisów na ustalone w umowie wynagrodzenie Wykonawcy poprzez sporządzenie analizy porównawczej w formie tabelarycznej kosztów wyliczonych zgodnie z ofertą i kosztów wyliczonych po zmianie przepisów oraz wykazanie różnic między tymi kosztami. Do analizy załącza się dokumenty źródłowe ilustrujące zmianę kosztów.</w:t>
      </w:r>
    </w:p>
    <w:p w14:paraId="54DC4355" w14:textId="77777777" w:rsidR="00036B61" w:rsidRDefault="007F5C4C">
      <w:pPr>
        <w:pStyle w:val="Akapitzlist"/>
        <w:widowControl w:val="0"/>
        <w:numPr>
          <w:ilvl w:val="0"/>
          <w:numId w:val="10"/>
        </w:numPr>
        <w:shd w:val="clear" w:color="auto" w:fill="FFFFFF"/>
        <w:tabs>
          <w:tab w:val="left" w:pos="418"/>
        </w:tabs>
        <w:spacing w:line="276" w:lineRule="auto"/>
        <w:ind w:left="709" w:right="5"/>
        <w:jc w:val="both"/>
        <w:rPr>
          <w:sz w:val="22"/>
          <w:szCs w:val="22"/>
          <w:shd w:val="clear" w:color="auto" w:fill="FFFFFF"/>
        </w:rPr>
      </w:pPr>
      <w:r>
        <w:rPr>
          <w:iCs/>
          <w:sz w:val="22"/>
          <w:szCs w:val="22"/>
          <w:shd w:val="clear" w:color="auto" w:fill="FFFFFF"/>
        </w:rPr>
        <w:t>Zmiana wynagrodzenia z tytułu zmiany przepisów może dotyczyć wyłącznie tego zakresu przedmiotu umowy robót budowlanych, który będzie wykonywany po dniu wejścia w życie nowych przepisów, z tym zastrzeżeniem, iż zmiana wynagrodzenia nie będzie dotyczyła zakresu robót, który zgodnie z harmonogramem rzeczowo–finansowym winien być wykonany przed zmianą przepisów, a Wykonawca jest opóźniony lub pozostaje w zwłoce w ich realizacji.</w:t>
      </w:r>
    </w:p>
    <w:p w14:paraId="2110021A" w14:textId="3631B49E" w:rsidR="00036B61" w:rsidRPr="001F4E5E" w:rsidRDefault="007F5C4C">
      <w:pPr>
        <w:pStyle w:val="Akapitzlist"/>
        <w:widowControl w:val="0"/>
        <w:numPr>
          <w:ilvl w:val="0"/>
          <w:numId w:val="57"/>
        </w:numPr>
        <w:shd w:val="clear" w:color="auto" w:fill="FFFFFF"/>
        <w:tabs>
          <w:tab w:val="left" w:pos="418"/>
        </w:tabs>
        <w:spacing w:line="276" w:lineRule="auto"/>
        <w:ind w:right="5"/>
        <w:jc w:val="both"/>
        <w:rPr>
          <w:sz w:val="22"/>
          <w:szCs w:val="22"/>
          <w:shd w:val="clear" w:color="auto" w:fill="FFFFFF"/>
        </w:rPr>
      </w:pPr>
      <w:r w:rsidRPr="001F4E5E">
        <w:rPr>
          <w:iCs/>
          <w:sz w:val="22"/>
          <w:szCs w:val="22"/>
          <w:shd w:val="clear" w:color="auto" w:fill="FFFFFF"/>
        </w:rPr>
        <w:t xml:space="preserve">Zmiana wynagrodzenia w przypadku </w:t>
      </w:r>
      <w:r w:rsidRPr="001F4E5E">
        <w:rPr>
          <w:b/>
          <w:bCs/>
          <w:iCs/>
          <w:sz w:val="22"/>
          <w:szCs w:val="22"/>
          <w:shd w:val="clear" w:color="auto" w:fill="FFFFFF"/>
        </w:rPr>
        <w:t>zmiany cen materiałów i kosztów</w:t>
      </w:r>
      <w:r w:rsidRPr="001F4E5E">
        <w:rPr>
          <w:iCs/>
          <w:sz w:val="22"/>
          <w:szCs w:val="22"/>
          <w:shd w:val="clear" w:color="auto" w:fill="FFFFFF"/>
        </w:rPr>
        <w:t>,</w:t>
      </w:r>
      <w:r w:rsidRPr="001F4E5E">
        <w:rPr>
          <w:b/>
          <w:bCs/>
          <w:iCs/>
          <w:sz w:val="22"/>
          <w:szCs w:val="22"/>
          <w:shd w:val="clear" w:color="auto" w:fill="FFFFFF"/>
        </w:rPr>
        <w:t xml:space="preserve"> </w:t>
      </w:r>
      <w:r w:rsidRPr="001F4E5E">
        <w:rPr>
          <w:iCs/>
          <w:sz w:val="22"/>
          <w:szCs w:val="22"/>
          <w:shd w:val="clear" w:color="auto" w:fill="FFFFFF"/>
        </w:rPr>
        <w:t>o której mowa w ust.3 pkt 3  jest dopuszczalna jeżeli, w terminie nie krótszym niż</w:t>
      </w:r>
      <w:r w:rsidR="004F76CF" w:rsidRPr="004F76CF">
        <w:rPr>
          <w:iCs/>
          <w:color w:val="FF0000"/>
          <w:sz w:val="22"/>
          <w:szCs w:val="22"/>
          <w:shd w:val="clear" w:color="auto" w:fill="FFFFFF"/>
        </w:rPr>
        <w:t xml:space="preserve"> </w:t>
      </w:r>
      <w:r w:rsidR="00FC487A">
        <w:rPr>
          <w:iCs/>
          <w:color w:val="000000" w:themeColor="text1"/>
          <w:sz w:val="22"/>
          <w:szCs w:val="22"/>
          <w:shd w:val="clear" w:color="auto" w:fill="FFFFFF"/>
        </w:rPr>
        <w:t>6</w:t>
      </w:r>
      <w:r w:rsidRPr="004F76CF">
        <w:rPr>
          <w:iCs/>
          <w:color w:val="FF0000"/>
          <w:sz w:val="22"/>
          <w:szCs w:val="22"/>
          <w:shd w:val="clear" w:color="auto" w:fill="FFFFFF"/>
        </w:rPr>
        <w:t xml:space="preserve"> </w:t>
      </w:r>
      <w:r w:rsidRPr="001F4E5E">
        <w:rPr>
          <w:iCs/>
          <w:sz w:val="22"/>
          <w:szCs w:val="22"/>
          <w:shd w:val="clear" w:color="auto" w:fill="FFFFFF"/>
        </w:rPr>
        <w:t xml:space="preserve">miesięcy od dnia złożenia oferty przez Wykonawcę, zmieni się poziom cen materiałów lub kosztów związanych z realizacją przedmiotu umowy, które mają istotne znaczenie dla wykonania przedmiotu umowy, a poziom tych cen będzie wyższy lub niższy o 10% w stosunku do poziomu cen, który występował w dniu złożenia oferty przez Wykonawcę, z uwzględnieniem poniższych zasad: </w:t>
      </w:r>
    </w:p>
    <w:p w14:paraId="7E2D5A56" w14:textId="77777777" w:rsidR="00036B61" w:rsidRDefault="007F5C4C">
      <w:pPr>
        <w:pStyle w:val="Akapitzlist"/>
        <w:widowControl w:val="0"/>
        <w:numPr>
          <w:ilvl w:val="0"/>
          <w:numId w:val="21"/>
        </w:numPr>
        <w:shd w:val="clear" w:color="auto" w:fill="FFFFFF"/>
        <w:tabs>
          <w:tab w:val="left" w:pos="418"/>
        </w:tabs>
        <w:spacing w:line="276" w:lineRule="auto"/>
        <w:ind w:left="709" w:right="5" w:hanging="283"/>
        <w:jc w:val="both"/>
        <w:rPr>
          <w:sz w:val="22"/>
          <w:szCs w:val="22"/>
          <w:shd w:val="clear" w:color="auto" w:fill="FFFFFF"/>
        </w:rPr>
      </w:pPr>
      <w:r>
        <w:rPr>
          <w:iCs/>
          <w:sz w:val="22"/>
          <w:szCs w:val="22"/>
          <w:shd w:val="clear" w:color="auto" w:fill="FFFFFF"/>
        </w:rPr>
        <w:lastRenderedPageBreak/>
        <w:t xml:space="preserve">Każda ze Stron może wystąpić do drugiej Strony z pisemnym wnioskiem w sprawie waloryzacji wynagrodzenia w związku ze zmianą cen i kosztów. </w:t>
      </w:r>
    </w:p>
    <w:p w14:paraId="2CEF8C9B" w14:textId="7B47441A" w:rsidR="00036B61" w:rsidRPr="001F4E5E" w:rsidRDefault="007F5C4C">
      <w:pPr>
        <w:pStyle w:val="Akapitzlist"/>
        <w:widowControl w:val="0"/>
        <w:numPr>
          <w:ilvl w:val="0"/>
          <w:numId w:val="21"/>
        </w:numPr>
        <w:shd w:val="clear" w:color="auto" w:fill="FFFFFF"/>
        <w:tabs>
          <w:tab w:val="left" w:pos="418"/>
        </w:tabs>
        <w:spacing w:line="276" w:lineRule="auto"/>
        <w:ind w:left="709" w:hanging="283"/>
        <w:jc w:val="both"/>
        <w:rPr>
          <w:bCs/>
          <w:spacing w:val="-6"/>
          <w:sz w:val="20"/>
          <w:szCs w:val="20"/>
          <w:shd w:val="clear" w:color="auto" w:fill="FFFFFF"/>
        </w:rPr>
      </w:pPr>
      <w:r w:rsidRPr="001F4E5E">
        <w:rPr>
          <w:iCs/>
          <w:sz w:val="22"/>
          <w:szCs w:val="22"/>
          <w:shd w:val="clear" w:color="auto" w:fill="FFFFFF"/>
        </w:rPr>
        <w:t>Poziom zmiany cen materiałów i kosztów, ustala się na podstawie wskaźników cen produkcji budowlano - montażowej  ogłaszanych przez Prezesa GUS w komunikacie publikowanym w Monitorze Polskim na okresy kwartalne. Wyliczenie poziomu zmiany cen na użytek waloryzacji określa się na podstawie wzoru:</w:t>
      </w:r>
    </w:p>
    <w:p w14:paraId="7CF1D76B" w14:textId="77777777" w:rsidR="00036B61" w:rsidRDefault="007F5C4C">
      <w:pPr>
        <w:pStyle w:val="Akapitzlist"/>
        <w:widowControl w:val="0"/>
        <w:numPr>
          <w:ilvl w:val="0"/>
          <w:numId w:val="11"/>
        </w:numPr>
        <w:shd w:val="clear" w:color="auto" w:fill="FFFFFF"/>
        <w:tabs>
          <w:tab w:val="left" w:pos="418"/>
        </w:tabs>
        <w:spacing w:line="276" w:lineRule="auto"/>
        <w:ind w:left="360" w:right="5" w:firstLine="0"/>
        <w:jc w:val="center"/>
        <w:rPr>
          <w:bCs/>
          <w:spacing w:val="-6"/>
          <w:sz w:val="20"/>
          <w:szCs w:val="20"/>
          <w:shd w:val="clear" w:color="auto" w:fill="FFFFFF"/>
        </w:rPr>
      </w:pPr>
      <w:r>
        <w:rPr>
          <w:rFonts w:ascii="Liberation Serif" w:hAnsi="Liberation Serif"/>
          <w:iCs/>
          <w:sz w:val="22"/>
          <w:szCs w:val="22"/>
          <w:shd w:val="clear" w:color="auto" w:fill="FFFFFF"/>
        </w:rPr>
        <w:t>Ww =  B %  - 10%  *</w:t>
      </w:r>
    </w:p>
    <w:p w14:paraId="64E21E27" w14:textId="77777777" w:rsidR="00036B61" w:rsidRDefault="007F5C4C">
      <w:pPr>
        <w:pStyle w:val="Akapitzlist"/>
        <w:widowControl w:val="0"/>
        <w:shd w:val="clear" w:color="auto" w:fill="FFFFFF"/>
        <w:tabs>
          <w:tab w:val="left" w:pos="851"/>
        </w:tabs>
        <w:spacing w:line="276" w:lineRule="auto"/>
        <w:ind w:left="709" w:right="5"/>
        <w:jc w:val="both"/>
        <w:rPr>
          <w:bCs/>
          <w:spacing w:val="-6"/>
          <w:sz w:val="20"/>
          <w:szCs w:val="20"/>
          <w:shd w:val="clear" w:color="auto" w:fill="FFFFFF"/>
        </w:rPr>
      </w:pPr>
      <w:r>
        <w:rPr>
          <w:iCs/>
          <w:sz w:val="22"/>
          <w:szCs w:val="22"/>
          <w:shd w:val="clear" w:color="auto" w:fill="FFFFFF"/>
        </w:rPr>
        <w:t>Ww – wskaźnik waloryzacji;</w:t>
      </w:r>
    </w:p>
    <w:p w14:paraId="51ABA8CA" w14:textId="77777777" w:rsidR="00036B61" w:rsidRDefault="007F5C4C">
      <w:pPr>
        <w:pStyle w:val="Akapitzlist"/>
        <w:widowControl w:val="0"/>
        <w:shd w:val="clear" w:color="auto" w:fill="FFFFFF"/>
        <w:tabs>
          <w:tab w:val="left" w:pos="851"/>
        </w:tabs>
        <w:spacing w:line="276" w:lineRule="auto"/>
        <w:ind w:left="709" w:right="5"/>
        <w:jc w:val="both"/>
        <w:rPr>
          <w:bCs/>
          <w:spacing w:val="-6"/>
          <w:sz w:val="20"/>
          <w:szCs w:val="20"/>
          <w:shd w:val="clear" w:color="auto" w:fill="FFFFFF"/>
        </w:rPr>
      </w:pPr>
      <w:r>
        <w:rPr>
          <w:iCs/>
          <w:sz w:val="22"/>
          <w:szCs w:val="22"/>
          <w:shd w:val="clear" w:color="auto" w:fill="FFFFFF"/>
        </w:rPr>
        <w:t>B – suma zmian wskaźnika cen produkcji budowlano - montażowej ustalanych przez Prezesa GUS, liczona narastająco od ostatniego opublikowanego przed dniem złożenia oferty .</w:t>
      </w:r>
    </w:p>
    <w:p w14:paraId="4177396E" w14:textId="77777777" w:rsidR="00036B61" w:rsidRDefault="007F5C4C">
      <w:pPr>
        <w:pStyle w:val="Akapitzlist"/>
        <w:widowControl w:val="0"/>
        <w:shd w:val="clear" w:color="auto" w:fill="FFFFFF"/>
        <w:tabs>
          <w:tab w:val="left" w:pos="709"/>
        </w:tabs>
        <w:spacing w:line="276" w:lineRule="auto"/>
        <w:ind w:left="709" w:right="5"/>
        <w:jc w:val="both"/>
        <w:rPr>
          <w:iCs/>
          <w:sz w:val="22"/>
          <w:szCs w:val="22"/>
          <w:shd w:val="clear" w:color="auto" w:fill="FFFFFF"/>
        </w:rPr>
      </w:pPr>
      <w:r>
        <w:rPr>
          <w:iCs/>
          <w:sz w:val="22"/>
          <w:szCs w:val="22"/>
          <w:shd w:val="clear" w:color="auto" w:fill="FFFFFF"/>
        </w:rPr>
        <w:t>* w przypadku gdy B przyjmuje wartość ujemną równanie zmienia znak na plus.</w:t>
      </w:r>
    </w:p>
    <w:p w14:paraId="4FA7FE00" w14:textId="77777777" w:rsidR="001F4E5E" w:rsidRDefault="001F4E5E" w:rsidP="001F4E5E">
      <w:pPr>
        <w:widowControl w:val="0"/>
        <w:shd w:val="clear" w:color="auto" w:fill="FFFFFF"/>
        <w:tabs>
          <w:tab w:val="left" w:pos="418"/>
        </w:tabs>
        <w:spacing w:line="276" w:lineRule="auto"/>
        <w:ind w:left="426" w:right="5"/>
        <w:jc w:val="both"/>
        <w:rPr>
          <w:iCs/>
          <w:sz w:val="22"/>
          <w:szCs w:val="22"/>
          <w:shd w:val="clear" w:color="auto" w:fill="FFFFFF"/>
        </w:rPr>
      </w:pPr>
      <w:r>
        <w:rPr>
          <w:iCs/>
          <w:sz w:val="22"/>
          <w:szCs w:val="22"/>
          <w:shd w:val="clear" w:color="auto" w:fill="FFFFFF"/>
        </w:rPr>
        <w:t xml:space="preserve">3) </w:t>
      </w:r>
      <w:r w:rsidRPr="001F4E5E">
        <w:rPr>
          <w:iCs/>
          <w:sz w:val="22"/>
          <w:szCs w:val="22"/>
          <w:shd w:val="clear" w:color="auto" w:fill="FFFFFF"/>
        </w:rPr>
        <w:t xml:space="preserve">Zmiana wynagrodzenia z tytułu zmiany cen materiałów i kosztów w ramach waloryzacji nastąpi </w:t>
      </w:r>
      <w:r>
        <w:rPr>
          <w:iCs/>
          <w:sz w:val="22"/>
          <w:szCs w:val="22"/>
          <w:shd w:val="clear" w:color="auto" w:fill="FFFFFF"/>
        </w:rPr>
        <w:t xml:space="preserve">  </w:t>
      </w:r>
    </w:p>
    <w:p w14:paraId="64538FBD" w14:textId="425D9F65" w:rsidR="001F4E5E" w:rsidRDefault="001F4E5E" w:rsidP="001F4E5E">
      <w:pPr>
        <w:widowControl w:val="0"/>
        <w:shd w:val="clear" w:color="auto" w:fill="FFFFFF"/>
        <w:tabs>
          <w:tab w:val="left" w:pos="418"/>
        </w:tabs>
        <w:spacing w:line="276" w:lineRule="auto"/>
        <w:ind w:right="5"/>
        <w:jc w:val="both"/>
        <w:rPr>
          <w:iCs/>
          <w:sz w:val="22"/>
          <w:szCs w:val="22"/>
          <w:shd w:val="clear" w:color="auto" w:fill="FFFFFF"/>
        </w:rPr>
      </w:pPr>
      <w:r>
        <w:rPr>
          <w:iCs/>
          <w:sz w:val="22"/>
          <w:szCs w:val="22"/>
          <w:shd w:val="clear" w:color="auto" w:fill="FFFFFF"/>
        </w:rPr>
        <w:t xml:space="preserve">            </w:t>
      </w:r>
      <w:r w:rsidRPr="001F4E5E">
        <w:rPr>
          <w:iCs/>
          <w:sz w:val="22"/>
          <w:szCs w:val="22"/>
          <w:shd w:val="clear" w:color="auto" w:fill="FFFFFF"/>
        </w:rPr>
        <w:t xml:space="preserve">proporcjonalnie do wskaźnika poziomu zmiany cen ustalonego na użytek waloryzacji zgodnie  </w:t>
      </w:r>
      <w:r>
        <w:rPr>
          <w:iCs/>
          <w:sz w:val="22"/>
          <w:szCs w:val="22"/>
          <w:shd w:val="clear" w:color="auto" w:fill="FFFFFF"/>
        </w:rPr>
        <w:t xml:space="preserve"> </w:t>
      </w:r>
    </w:p>
    <w:p w14:paraId="15E307F5" w14:textId="739ED859" w:rsidR="00036B61" w:rsidRPr="001F4E5E" w:rsidRDefault="001F4E5E" w:rsidP="001F4E5E">
      <w:pPr>
        <w:widowControl w:val="0"/>
        <w:shd w:val="clear" w:color="auto" w:fill="FFFFFF"/>
        <w:tabs>
          <w:tab w:val="left" w:pos="418"/>
        </w:tabs>
        <w:spacing w:line="276" w:lineRule="auto"/>
        <w:ind w:right="5"/>
        <w:jc w:val="both"/>
        <w:rPr>
          <w:iCs/>
          <w:sz w:val="22"/>
          <w:szCs w:val="22"/>
          <w:shd w:val="clear" w:color="auto" w:fill="FFFFFF"/>
        </w:rPr>
      </w:pPr>
      <w:r>
        <w:rPr>
          <w:iCs/>
          <w:sz w:val="22"/>
          <w:szCs w:val="22"/>
          <w:shd w:val="clear" w:color="auto" w:fill="FFFFFF"/>
        </w:rPr>
        <w:t xml:space="preserve">            </w:t>
      </w:r>
      <w:r w:rsidR="00961917">
        <w:rPr>
          <w:iCs/>
          <w:sz w:val="22"/>
          <w:szCs w:val="22"/>
          <w:shd w:val="clear" w:color="auto" w:fill="FFFFFF"/>
        </w:rPr>
        <w:t xml:space="preserve">z </w:t>
      </w:r>
      <w:r w:rsidRPr="001F4E5E">
        <w:rPr>
          <w:iCs/>
          <w:sz w:val="22"/>
          <w:szCs w:val="22"/>
          <w:shd w:val="clear" w:color="auto" w:fill="FFFFFF"/>
        </w:rPr>
        <w:t>pkt.4.</w:t>
      </w:r>
    </w:p>
    <w:p w14:paraId="41B4F10F" w14:textId="77777777" w:rsidR="00036B61" w:rsidRDefault="007F5C4C">
      <w:pPr>
        <w:pStyle w:val="Akapitzlist"/>
        <w:widowControl w:val="0"/>
        <w:numPr>
          <w:ilvl w:val="0"/>
          <w:numId w:val="19"/>
        </w:numPr>
        <w:shd w:val="clear" w:color="auto" w:fill="FFFFFF"/>
        <w:tabs>
          <w:tab w:val="left" w:pos="418"/>
        </w:tabs>
        <w:spacing w:line="276" w:lineRule="auto"/>
        <w:ind w:left="709" w:right="5" w:hanging="283"/>
        <w:jc w:val="both"/>
        <w:rPr>
          <w:bCs/>
          <w:spacing w:val="-6"/>
          <w:sz w:val="20"/>
          <w:szCs w:val="20"/>
          <w:shd w:val="clear" w:color="auto" w:fill="FFFFFF"/>
        </w:rPr>
      </w:pPr>
      <w:r>
        <w:rPr>
          <w:iCs/>
          <w:sz w:val="22"/>
          <w:szCs w:val="22"/>
          <w:shd w:val="clear" w:color="auto" w:fill="FFFFFF"/>
        </w:rPr>
        <w:t xml:space="preserve">Zmiana wynagrodzenia z tytułu zmiany cen materiałów i kosztów może nastąpić: </w:t>
      </w:r>
    </w:p>
    <w:p w14:paraId="5590A8FC" w14:textId="77777777" w:rsidR="00036B61" w:rsidRDefault="007F5C4C">
      <w:pPr>
        <w:pStyle w:val="Akapitzlist"/>
        <w:widowControl w:val="0"/>
        <w:numPr>
          <w:ilvl w:val="0"/>
          <w:numId w:val="32"/>
        </w:numPr>
        <w:shd w:val="clear" w:color="auto" w:fill="FFFFFF"/>
        <w:tabs>
          <w:tab w:val="left" w:pos="418"/>
        </w:tabs>
        <w:spacing w:line="276" w:lineRule="auto"/>
        <w:ind w:left="993" w:right="5"/>
        <w:jc w:val="both"/>
        <w:rPr>
          <w:bCs/>
          <w:spacing w:val="-6"/>
          <w:sz w:val="20"/>
          <w:szCs w:val="20"/>
          <w:shd w:val="clear" w:color="auto" w:fill="FFFFFF"/>
        </w:rPr>
      </w:pPr>
      <w:r>
        <w:rPr>
          <w:iCs/>
          <w:sz w:val="22"/>
          <w:szCs w:val="22"/>
          <w:shd w:val="clear" w:color="auto" w:fill="FFFFFF"/>
        </w:rPr>
        <w:t>nie wcześniej niż po upływie 12 miesięcy od dnia zawarcia umowy (pierwsza waloryzacja) oraz</w:t>
      </w:r>
    </w:p>
    <w:p w14:paraId="29AFB1E7" w14:textId="77777777" w:rsidR="00036B61" w:rsidRDefault="007F5C4C">
      <w:pPr>
        <w:pStyle w:val="Akapitzlist"/>
        <w:widowControl w:val="0"/>
        <w:numPr>
          <w:ilvl w:val="0"/>
          <w:numId w:val="32"/>
        </w:numPr>
        <w:shd w:val="clear" w:color="auto" w:fill="FFFFFF"/>
        <w:tabs>
          <w:tab w:val="left" w:pos="418"/>
        </w:tabs>
        <w:spacing w:line="276" w:lineRule="auto"/>
        <w:ind w:left="993" w:right="5"/>
        <w:jc w:val="both"/>
        <w:rPr>
          <w:bCs/>
          <w:spacing w:val="-6"/>
          <w:sz w:val="20"/>
          <w:szCs w:val="20"/>
          <w:shd w:val="clear" w:color="auto" w:fill="FFFFFF"/>
        </w:rPr>
      </w:pPr>
      <w:r>
        <w:rPr>
          <w:iCs/>
          <w:sz w:val="22"/>
          <w:szCs w:val="22"/>
          <w:shd w:val="clear" w:color="auto" w:fill="FFFFFF"/>
        </w:rPr>
        <w:t xml:space="preserve">w wyniku kolejnych waloryzacji jednak nie częściej niż raz na  6 miesięcy . </w:t>
      </w:r>
    </w:p>
    <w:p w14:paraId="5448A30A" w14:textId="77777777" w:rsidR="00036B61" w:rsidRDefault="007F5C4C">
      <w:pPr>
        <w:pStyle w:val="Akapitzlist"/>
        <w:widowControl w:val="0"/>
        <w:shd w:val="clear" w:color="auto" w:fill="FFFFFF"/>
        <w:tabs>
          <w:tab w:val="left" w:pos="418"/>
        </w:tabs>
        <w:spacing w:line="276" w:lineRule="auto"/>
        <w:ind w:left="709"/>
        <w:jc w:val="both"/>
        <w:rPr>
          <w:iCs/>
          <w:sz w:val="22"/>
          <w:szCs w:val="22"/>
          <w:shd w:val="clear" w:color="auto" w:fill="FFFFFF"/>
        </w:rPr>
      </w:pPr>
      <w:r>
        <w:rPr>
          <w:iCs/>
          <w:sz w:val="22"/>
          <w:szCs w:val="22"/>
          <w:shd w:val="clear" w:color="auto" w:fill="FFFFFF"/>
        </w:rPr>
        <w:t>Wskaźnik zmiany poziomu cen na użytek kolejnej waloryzacji ustala się jako sumę zmian wskaźnika cen produkcji budowlano - montażowej ustalanych przez Prezesa GUS, liczoną od dnia w którym nastąpiła ostatnia waloryzacja.</w:t>
      </w:r>
    </w:p>
    <w:p w14:paraId="01A39259" w14:textId="77777777" w:rsidR="00036B61" w:rsidRDefault="007F5C4C">
      <w:pPr>
        <w:pStyle w:val="Akapitzlist"/>
        <w:widowControl w:val="0"/>
        <w:numPr>
          <w:ilvl w:val="0"/>
          <w:numId w:val="19"/>
        </w:numPr>
        <w:shd w:val="clear" w:color="auto" w:fill="FFFFFF"/>
        <w:tabs>
          <w:tab w:val="left" w:pos="418"/>
        </w:tabs>
        <w:spacing w:line="276" w:lineRule="auto"/>
        <w:ind w:left="709"/>
        <w:jc w:val="both"/>
        <w:rPr>
          <w:bCs/>
          <w:spacing w:val="-6"/>
          <w:sz w:val="20"/>
          <w:szCs w:val="20"/>
          <w:shd w:val="clear" w:color="auto" w:fill="FFFFFF"/>
        </w:rPr>
      </w:pPr>
      <w:r>
        <w:rPr>
          <w:iCs/>
          <w:sz w:val="22"/>
          <w:szCs w:val="22"/>
          <w:shd w:val="clear" w:color="auto" w:fill="FFFFFF"/>
        </w:rPr>
        <w:t>Zmiana wynagrodzenia z tytułu waloryzacji nie może dotyczyć tego zakresu robót, które zgodnie z harmonogramem rzeczowo–finansowym zostały wykonane lub powinny być wykonane przed dniem złożenia wniosku o waloryzację.</w:t>
      </w:r>
    </w:p>
    <w:p w14:paraId="7B322064" w14:textId="77777777" w:rsidR="00036B61" w:rsidRDefault="007F5C4C">
      <w:pPr>
        <w:pStyle w:val="Akapitzlist"/>
        <w:widowControl w:val="0"/>
        <w:numPr>
          <w:ilvl w:val="0"/>
          <w:numId w:val="19"/>
        </w:numPr>
        <w:shd w:val="clear" w:color="auto" w:fill="FFFFFF"/>
        <w:tabs>
          <w:tab w:val="left" w:pos="418"/>
        </w:tabs>
        <w:spacing w:line="276" w:lineRule="auto"/>
        <w:ind w:left="709"/>
        <w:jc w:val="both"/>
        <w:rPr>
          <w:bCs/>
          <w:spacing w:val="-6"/>
          <w:sz w:val="20"/>
          <w:szCs w:val="20"/>
          <w:shd w:val="clear" w:color="auto" w:fill="FFFFFF"/>
        </w:rPr>
      </w:pPr>
      <w:r>
        <w:rPr>
          <w:iCs/>
          <w:sz w:val="22"/>
          <w:szCs w:val="22"/>
          <w:shd w:val="clear" w:color="auto" w:fill="FFFFFF"/>
        </w:rPr>
        <w:t xml:space="preserve">Maksymalna wartość zmiany wynagrodzenia w związku ze zmianą cen i kosztów nie może przekroczyć łącznie 10 % wynagrodzenia określonego w ofercie Wykonawcy. </w:t>
      </w:r>
    </w:p>
    <w:p w14:paraId="4D11A825" w14:textId="5BA52BF1" w:rsidR="00036B61" w:rsidRPr="001F4E5E" w:rsidRDefault="007F5C4C">
      <w:pPr>
        <w:pStyle w:val="Akapitzlist"/>
        <w:widowControl w:val="0"/>
        <w:numPr>
          <w:ilvl w:val="0"/>
          <w:numId w:val="57"/>
        </w:numPr>
        <w:shd w:val="clear" w:color="auto" w:fill="FFFFFF"/>
        <w:tabs>
          <w:tab w:val="left" w:pos="418"/>
        </w:tabs>
        <w:spacing w:line="276" w:lineRule="auto"/>
        <w:jc w:val="both"/>
        <w:rPr>
          <w:bCs/>
          <w:spacing w:val="-6"/>
          <w:sz w:val="20"/>
          <w:szCs w:val="20"/>
          <w:shd w:val="clear" w:color="auto" w:fill="FFFFFF"/>
        </w:rPr>
      </w:pPr>
      <w:r w:rsidRPr="001F4E5E">
        <w:rPr>
          <w:iCs/>
          <w:sz w:val="22"/>
          <w:szCs w:val="22"/>
          <w:shd w:val="clear" w:color="auto" w:fill="FFFFFF"/>
        </w:rPr>
        <w:t xml:space="preserve">Strony dokonują ustaleń w formie protokołu konieczności, który stanowi podstawę wyliczenia kwoty ryczałtowego wynagrodzenia należnego Wykonawcy po zmianie. Protokół konieczności stanowią podstawę do aneksowania umowy w części dotyczącej wynagrodzenia oraz harmonogramu rzeczowo–finansowego. </w:t>
      </w:r>
    </w:p>
    <w:p w14:paraId="396C7692" w14:textId="07A83463" w:rsidR="00036B61" w:rsidRPr="001F4E5E" w:rsidRDefault="007F5C4C">
      <w:pPr>
        <w:pStyle w:val="Akapitzlist"/>
        <w:widowControl w:val="0"/>
        <w:numPr>
          <w:ilvl w:val="0"/>
          <w:numId w:val="57"/>
        </w:numPr>
        <w:shd w:val="clear" w:color="auto" w:fill="FFFFFF"/>
        <w:tabs>
          <w:tab w:val="left" w:pos="418"/>
        </w:tabs>
        <w:spacing w:line="276" w:lineRule="auto"/>
        <w:jc w:val="both"/>
        <w:rPr>
          <w:bCs/>
          <w:spacing w:val="-6"/>
          <w:sz w:val="20"/>
          <w:szCs w:val="20"/>
          <w:shd w:val="clear" w:color="auto" w:fill="FFFFFF"/>
        </w:rPr>
      </w:pPr>
      <w:r w:rsidRPr="001F4E5E">
        <w:rPr>
          <w:iCs/>
          <w:sz w:val="22"/>
          <w:szCs w:val="22"/>
          <w:shd w:val="clear" w:color="auto" w:fill="FFFFFF"/>
        </w:rPr>
        <w:t>Wykonawca, po zmianie wynagrodzenia ryczałtowego stwierdzonego aneksem , zobowiązany jest do zmiany wynagrodzenia przysługującego podwykonawcy, z którym zawarł umowę, w zakresie odpowiadającym zmianom cen materiałów lub kosztów dotyczących zobowiązania podwykonawcy.</w:t>
      </w:r>
    </w:p>
    <w:p w14:paraId="110DA4CB" w14:textId="77777777" w:rsidR="00036B61" w:rsidRDefault="007F5C4C">
      <w:pPr>
        <w:shd w:val="clear" w:color="auto" w:fill="FFFFFF"/>
        <w:spacing w:before="221" w:line="276" w:lineRule="auto"/>
        <w:jc w:val="center"/>
        <w:rPr>
          <w:sz w:val="22"/>
          <w:szCs w:val="22"/>
          <w:shd w:val="clear" w:color="auto" w:fill="FFFFFF"/>
        </w:rPr>
      </w:pPr>
      <w:r>
        <w:rPr>
          <w:b/>
          <w:bCs/>
          <w:sz w:val="22"/>
          <w:szCs w:val="22"/>
          <w:shd w:val="clear" w:color="auto" w:fill="FFFFFF"/>
        </w:rPr>
        <w:t>§4</w:t>
      </w:r>
    </w:p>
    <w:p w14:paraId="5377CCD9" w14:textId="77777777" w:rsidR="00036B61" w:rsidRDefault="007F5C4C">
      <w:pPr>
        <w:widowControl w:val="0"/>
        <w:shd w:val="clear" w:color="auto" w:fill="FFFFFF"/>
        <w:tabs>
          <w:tab w:val="left" w:pos="226"/>
        </w:tabs>
        <w:spacing w:line="276" w:lineRule="auto"/>
        <w:ind w:left="360"/>
        <w:jc w:val="center"/>
        <w:rPr>
          <w:b/>
          <w:bCs/>
          <w:sz w:val="22"/>
          <w:szCs w:val="22"/>
          <w:u w:val="single"/>
          <w:shd w:val="clear" w:color="auto" w:fill="FFFFFF"/>
        </w:rPr>
      </w:pPr>
      <w:r>
        <w:rPr>
          <w:b/>
          <w:bCs/>
          <w:sz w:val="22"/>
          <w:szCs w:val="22"/>
          <w:u w:val="single"/>
          <w:shd w:val="clear" w:color="auto" w:fill="FFFFFF"/>
        </w:rPr>
        <w:t>Obowiązki i uprawnienia Zamawiającego</w:t>
      </w:r>
    </w:p>
    <w:p w14:paraId="35FA7726" w14:textId="77777777" w:rsidR="00036B61" w:rsidRDefault="00036B61">
      <w:pPr>
        <w:widowControl w:val="0"/>
        <w:shd w:val="clear" w:color="auto" w:fill="FFFFFF"/>
        <w:tabs>
          <w:tab w:val="left" w:pos="226"/>
        </w:tabs>
        <w:spacing w:line="276" w:lineRule="auto"/>
        <w:ind w:left="360"/>
        <w:jc w:val="center"/>
        <w:rPr>
          <w:b/>
          <w:bCs/>
          <w:sz w:val="22"/>
          <w:szCs w:val="22"/>
          <w:u w:val="single"/>
          <w:shd w:val="clear" w:color="auto" w:fill="FFFFFF"/>
        </w:rPr>
      </w:pPr>
    </w:p>
    <w:p w14:paraId="64B9D03C" w14:textId="77777777" w:rsidR="00036B61" w:rsidRDefault="007F5C4C">
      <w:pPr>
        <w:pStyle w:val="Akapitzlist"/>
        <w:widowControl w:val="0"/>
        <w:numPr>
          <w:ilvl w:val="0"/>
          <w:numId w:val="22"/>
        </w:numPr>
        <w:shd w:val="clear" w:color="auto" w:fill="FFFFFF"/>
        <w:tabs>
          <w:tab w:val="left" w:pos="851"/>
        </w:tabs>
        <w:spacing w:line="276" w:lineRule="auto"/>
        <w:ind w:left="426"/>
        <w:jc w:val="both"/>
        <w:rPr>
          <w:bCs/>
          <w:spacing w:val="-6"/>
          <w:sz w:val="20"/>
          <w:szCs w:val="20"/>
          <w:shd w:val="clear" w:color="auto" w:fill="FFFFFF"/>
        </w:rPr>
      </w:pPr>
      <w:r>
        <w:rPr>
          <w:rFonts w:ascii="Liberation Serif" w:hAnsi="Liberation Serif"/>
          <w:sz w:val="22"/>
          <w:szCs w:val="22"/>
          <w:shd w:val="clear" w:color="auto" w:fill="FFFFFF"/>
        </w:rPr>
        <w:t>Zamawiający zobowiązany jest do:</w:t>
      </w:r>
    </w:p>
    <w:p w14:paraId="4776690F" w14:textId="4AA40905" w:rsidR="00036B61" w:rsidRDefault="007F5C4C">
      <w:pPr>
        <w:pStyle w:val="Akapitzlist"/>
        <w:widowControl w:val="0"/>
        <w:numPr>
          <w:ilvl w:val="0"/>
          <w:numId w:val="23"/>
        </w:numPr>
        <w:shd w:val="clear" w:color="auto" w:fill="FFFFFF"/>
        <w:tabs>
          <w:tab w:val="left" w:pos="709"/>
        </w:tabs>
        <w:spacing w:line="276" w:lineRule="auto"/>
        <w:ind w:left="709"/>
        <w:jc w:val="both"/>
        <w:rPr>
          <w:bCs/>
          <w:spacing w:val="-6"/>
          <w:sz w:val="20"/>
          <w:szCs w:val="20"/>
          <w:shd w:val="clear" w:color="auto" w:fill="FFFFFF"/>
        </w:rPr>
      </w:pPr>
      <w:r>
        <w:rPr>
          <w:sz w:val="22"/>
          <w:szCs w:val="22"/>
          <w:shd w:val="clear" w:color="auto" w:fill="FFFFFF"/>
        </w:rPr>
        <w:t xml:space="preserve">protokolarnego przekazania Wykonawcy terenu budowy w terminie </w:t>
      </w:r>
      <w:r w:rsidR="00754E5F">
        <w:rPr>
          <w:sz w:val="22"/>
          <w:szCs w:val="22"/>
          <w:shd w:val="clear" w:color="auto" w:fill="FFFFFF"/>
        </w:rPr>
        <w:t>14</w:t>
      </w:r>
      <w:r>
        <w:rPr>
          <w:sz w:val="22"/>
          <w:szCs w:val="22"/>
          <w:shd w:val="clear" w:color="auto" w:fill="FFFFFF"/>
        </w:rPr>
        <w:t xml:space="preserve"> dni od dnia zawarcia umowy,</w:t>
      </w:r>
    </w:p>
    <w:p w14:paraId="24A9476E" w14:textId="5E60A59F" w:rsidR="00036B61" w:rsidRDefault="007F5C4C">
      <w:pPr>
        <w:pStyle w:val="Akapitzlist"/>
        <w:widowControl w:val="0"/>
        <w:numPr>
          <w:ilvl w:val="0"/>
          <w:numId w:val="23"/>
        </w:numPr>
        <w:shd w:val="clear" w:color="auto" w:fill="FFFFFF"/>
        <w:tabs>
          <w:tab w:val="left" w:pos="709"/>
        </w:tabs>
        <w:spacing w:line="276" w:lineRule="auto"/>
        <w:ind w:left="709"/>
        <w:jc w:val="both"/>
        <w:rPr>
          <w:bCs/>
          <w:spacing w:val="-6"/>
          <w:sz w:val="20"/>
          <w:szCs w:val="20"/>
          <w:shd w:val="clear" w:color="auto" w:fill="FFFFFF"/>
        </w:rPr>
      </w:pPr>
      <w:r>
        <w:rPr>
          <w:sz w:val="22"/>
          <w:szCs w:val="22"/>
          <w:shd w:val="clear" w:color="auto" w:fill="FFFFFF"/>
        </w:rPr>
        <w:t xml:space="preserve">wydania Wykonawcy kompletu dokumentacji projektowej i dziennika budowy w terminie </w:t>
      </w:r>
      <w:r w:rsidR="00754E5F">
        <w:rPr>
          <w:sz w:val="22"/>
          <w:szCs w:val="22"/>
          <w:shd w:val="clear" w:color="auto" w:fill="FFFFFF"/>
        </w:rPr>
        <w:t>14</w:t>
      </w:r>
      <w:r>
        <w:rPr>
          <w:sz w:val="22"/>
          <w:szCs w:val="22"/>
          <w:shd w:val="clear" w:color="auto" w:fill="FFFFFF"/>
        </w:rPr>
        <w:t xml:space="preserve"> dni od dnia zawarcia umowy,</w:t>
      </w:r>
    </w:p>
    <w:p w14:paraId="0D261EC8" w14:textId="77777777" w:rsidR="00036B61" w:rsidRDefault="007F5C4C">
      <w:pPr>
        <w:pStyle w:val="Akapitzlist"/>
        <w:widowControl w:val="0"/>
        <w:numPr>
          <w:ilvl w:val="0"/>
          <w:numId w:val="23"/>
        </w:numPr>
        <w:shd w:val="clear" w:color="auto" w:fill="FFFFFF"/>
        <w:tabs>
          <w:tab w:val="left" w:pos="709"/>
        </w:tabs>
        <w:spacing w:line="276" w:lineRule="auto"/>
        <w:ind w:left="709"/>
        <w:jc w:val="both"/>
        <w:rPr>
          <w:bCs/>
          <w:spacing w:val="-6"/>
          <w:sz w:val="20"/>
          <w:szCs w:val="20"/>
          <w:shd w:val="clear" w:color="auto" w:fill="FFFFFF"/>
        </w:rPr>
      </w:pPr>
      <w:r>
        <w:rPr>
          <w:sz w:val="22"/>
          <w:szCs w:val="22"/>
          <w:shd w:val="clear" w:color="auto" w:fill="FFFFFF"/>
        </w:rPr>
        <w:t>dokonywania odbiorów wykonanych robót zgodnie z postanowieniami zawartymi w § 10 umowy,</w:t>
      </w:r>
    </w:p>
    <w:p w14:paraId="0A778DA4" w14:textId="77777777" w:rsidR="00036B61" w:rsidRDefault="007F5C4C">
      <w:pPr>
        <w:pStyle w:val="Akapitzlist"/>
        <w:widowControl w:val="0"/>
        <w:numPr>
          <w:ilvl w:val="0"/>
          <w:numId w:val="23"/>
        </w:numPr>
        <w:shd w:val="clear" w:color="auto" w:fill="FFFFFF"/>
        <w:tabs>
          <w:tab w:val="left" w:pos="709"/>
        </w:tabs>
        <w:spacing w:line="276" w:lineRule="auto"/>
        <w:ind w:left="709"/>
        <w:jc w:val="both"/>
        <w:rPr>
          <w:bCs/>
          <w:spacing w:val="-6"/>
          <w:sz w:val="20"/>
          <w:szCs w:val="20"/>
          <w:shd w:val="clear" w:color="auto" w:fill="FFFFFF"/>
        </w:rPr>
      </w:pPr>
      <w:r>
        <w:rPr>
          <w:sz w:val="22"/>
          <w:szCs w:val="22"/>
          <w:shd w:val="clear" w:color="auto" w:fill="FFFFFF"/>
        </w:rPr>
        <w:t>terminowej zapłaty za odebrane roboty,</w:t>
      </w:r>
    </w:p>
    <w:p w14:paraId="27817BC9" w14:textId="77777777" w:rsidR="00036B61" w:rsidRDefault="007F5C4C">
      <w:pPr>
        <w:pStyle w:val="Akapitzlist"/>
        <w:widowControl w:val="0"/>
        <w:numPr>
          <w:ilvl w:val="0"/>
          <w:numId w:val="23"/>
        </w:numPr>
        <w:shd w:val="clear" w:color="auto" w:fill="FFFFFF"/>
        <w:tabs>
          <w:tab w:val="left" w:pos="709"/>
        </w:tabs>
        <w:spacing w:line="276" w:lineRule="auto"/>
        <w:ind w:left="709"/>
        <w:jc w:val="both"/>
        <w:rPr>
          <w:bCs/>
          <w:spacing w:val="-6"/>
          <w:sz w:val="20"/>
          <w:szCs w:val="20"/>
          <w:shd w:val="clear" w:color="auto" w:fill="FFFFFF"/>
        </w:rPr>
      </w:pPr>
      <w:r>
        <w:rPr>
          <w:sz w:val="22"/>
          <w:szCs w:val="22"/>
          <w:shd w:val="clear" w:color="auto" w:fill="FFFFFF"/>
        </w:rPr>
        <w:t>współdziałania z Wykonawcą w sprawach wymagających uczestnictwa Zamawiającego w tym udzielania na wniosek Wykonawcy niezbędnych upoważnień do podejmowania w imieniu Zamawiającego czynności o charakterze prawnym lub faktycznym.</w:t>
      </w:r>
    </w:p>
    <w:p w14:paraId="2D769221" w14:textId="77777777" w:rsidR="00036B61" w:rsidRDefault="007F5C4C">
      <w:pPr>
        <w:pStyle w:val="Akapitzlist"/>
        <w:widowControl w:val="0"/>
        <w:numPr>
          <w:ilvl w:val="0"/>
          <w:numId w:val="22"/>
        </w:numPr>
        <w:shd w:val="clear" w:color="auto" w:fill="FFFFFF"/>
        <w:spacing w:line="276" w:lineRule="auto"/>
        <w:ind w:left="426"/>
        <w:jc w:val="both"/>
        <w:rPr>
          <w:bCs/>
          <w:spacing w:val="-6"/>
          <w:sz w:val="20"/>
          <w:szCs w:val="20"/>
          <w:shd w:val="clear" w:color="auto" w:fill="FFFFFF"/>
        </w:rPr>
      </w:pPr>
      <w:r>
        <w:rPr>
          <w:sz w:val="22"/>
          <w:szCs w:val="22"/>
          <w:shd w:val="clear" w:color="auto" w:fill="FFFFFF"/>
        </w:rPr>
        <w:t>Zamawiający jest uprawniony do kontrolowania sposobu wykonywania robót przez Wykonawcę, w szczególności w zakresie:</w:t>
      </w:r>
    </w:p>
    <w:p w14:paraId="38D0DA19" w14:textId="77777777" w:rsidR="00036B61" w:rsidRDefault="007F5C4C">
      <w:pPr>
        <w:pStyle w:val="Akapitzlist"/>
        <w:widowControl w:val="0"/>
        <w:numPr>
          <w:ilvl w:val="0"/>
          <w:numId w:val="24"/>
        </w:numPr>
        <w:shd w:val="clear" w:color="auto" w:fill="FFFFFF"/>
        <w:tabs>
          <w:tab w:val="left" w:pos="709"/>
        </w:tabs>
        <w:spacing w:line="276" w:lineRule="auto"/>
        <w:ind w:left="709"/>
        <w:jc w:val="both"/>
        <w:rPr>
          <w:bCs/>
          <w:spacing w:val="-6"/>
          <w:sz w:val="20"/>
          <w:szCs w:val="20"/>
          <w:shd w:val="clear" w:color="auto" w:fill="FFFFFF"/>
        </w:rPr>
      </w:pPr>
      <w:r>
        <w:rPr>
          <w:sz w:val="22"/>
          <w:szCs w:val="22"/>
          <w:shd w:val="clear" w:color="auto" w:fill="FFFFFF"/>
        </w:rPr>
        <w:lastRenderedPageBreak/>
        <w:t>jakości używanych materiałów i urządzeń,</w:t>
      </w:r>
    </w:p>
    <w:p w14:paraId="3F4BD051" w14:textId="77777777" w:rsidR="00036B61" w:rsidRDefault="007F5C4C">
      <w:pPr>
        <w:pStyle w:val="Akapitzlist"/>
        <w:widowControl w:val="0"/>
        <w:numPr>
          <w:ilvl w:val="0"/>
          <w:numId w:val="24"/>
        </w:numPr>
        <w:shd w:val="clear" w:color="auto" w:fill="FFFFFF"/>
        <w:tabs>
          <w:tab w:val="left" w:pos="709"/>
        </w:tabs>
        <w:spacing w:line="276" w:lineRule="auto"/>
        <w:ind w:left="709"/>
        <w:jc w:val="both"/>
        <w:rPr>
          <w:bCs/>
          <w:spacing w:val="-6"/>
          <w:sz w:val="20"/>
          <w:szCs w:val="20"/>
          <w:shd w:val="clear" w:color="auto" w:fill="FFFFFF"/>
        </w:rPr>
      </w:pPr>
      <w:r>
        <w:rPr>
          <w:sz w:val="22"/>
          <w:szCs w:val="22"/>
          <w:shd w:val="clear" w:color="auto" w:fill="FFFFFF"/>
        </w:rPr>
        <w:t>zgodności wykonywanych robót z dokumentacją projektową,</w:t>
      </w:r>
    </w:p>
    <w:p w14:paraId="5A838818" w14:textId="77777777" w:rsidR="00036B61" w:rsidRDefault="007F5C4C">
      <w:pPr>
        <w:pStyle w:val="Akapitzlist"/>
        <w:widowControl w:val="0"/>
        <w:numPr>
          <w:ilvl w:val="0"/>
          <w:numId w:val="24"/>
        </w:numPr>
        <w:shd w:val="clear" w:color="auto" w:fill="FFFFFF"/>
        <w:tabs>
          <w:tab w:val="left" w:pos="709"/>
        </w:tabs>
        <w:spacing w:line="276" w:lineRule="auto"/>
        <w:ind w:left="709"/>
        <w:jc w:val="both"/>
        <w:rPr>
          <w:bCs/>
          <w:spacing w:val="-6"/>
          <w:sz w:val="20"/>
          <w:szCs w:val="20"/>
          <w:shd w:val="clear" w:color="auto" w:fill="FFFFFF"/>
        </w:rPr>
      </w:pPr>
      <w:r>
        <w:rPr>
          <w:sz w:val="22"/>
          <w:szCs w:val="22"/>
          <w:shd w:val="clear" w:color="auto" w:fill="FFFFFF"/>
        </w:rPr>
        <w:t>kwalifikacji pracowników i innych osób działających z upoważnienia Wykonawcy i podstaw ich zatrudnienia,</w:t>
      </w:r>
    </w:p>
    <w:p w14:paraId="0308E44D" w14:textId="77777777" w:rsidR="00036B61" w:rsidRDefault="007F5C4C">
      <w:pPr>
        <w:pStyle w:val="Akapitzlist"/>
        <w:widowControl w:val="0"/>
        <w:numPr>
          <w:ilvl w:val="0"/>
          <w:numId w:val="24"/>
        </w:numPr>
        <w:shd w:val="clear" w:color="auto" w:fill="FFFFFF"/>
        <w:tabs>
          <w:tab w:val="left" w:pos="709"/>
        </w:tabs>
        <w:spacing w:line="276" w:lineRule="auto"/>
        <w:ind w:left="709"/>
        <w:jc w:val="both"/>
        <w:rPr>
          <w:bCs/>
          <w:spacing w:val="-6"/>
          <w:sz w:val="20"/>
          <w:szCs w:val="20"/>
          <w:shd w:val="clear" w:color="auto" w:fill="FFFFFF"/>
        </w:rPr>
      </w:pPr>
      <w:r>
        <w:rPr>
          <w:sz w:val="22"/>
          <w:szCs w:val="22"/>
          <w:shd w:val="clear" w:color="auto" w:fill="FFFFFF"/>
        </w:rPr>
        <w:t>przestrzegania zasad sztuki budowlanej, wiedzy technicznej, norm i obowiązujących przepisów dotyczących realizacji robót budowlanych,</w:t>
      </w:r>
    </w:p>
    <w:p w14:paraId="072B20D0" w14:textId="77777777" w:rsidR="00036B61" w:rsidRDefault="007F5C4C">
      <w:pPr>
        <w:pStyle w:val="Akapitzlist"/>
        <w:widowControl w:val="0"/>
        <w:numPr>
          <w:ilvl w:val="0"/>
          <w:numId w:val="24"/>
        </w:numPr>
        <w:shd w:val="clear" w:color="auto" w:fill="FFFFFF"/>
        <w:tabs>
          <w:tab w:val="left" w:pos="709"/>
        </w:tabs>
        <w:spacing w:line="276" w:lineRule="auto"/>
        <w:ind w:left="709"/>
        <w:jc w:val="both"/>
        <w:rPr>
          <w:bCs/>
          <w:spacing w:val="-6"/>
          <w:sz w:val="20"/>
          <w:szCs w:val="20"/>
          <w:shd w:val="clear" w:color="auto" w:fill="FFFFFF"/>
        </w:rPr>
      </w:pPr>
      <w:r>
        <w:rPr>
          <w:sz w:val="22"/>
          <w:szCs w:val="22"/>
          <w:shd w:val="clear" w:color="auto" w:fill="FFFFFF"/>
        </w:rPr>
        <w:t>terminowości procesu wykonywania robót w tym, przestrzegania przez Wykonawcę terminów przewidzianych w harmonogramie rzeczowo-finansowym.</w:t>
      </w:r>
    </w:p>
    <w:p w14:paraId="1C967FF1" w14:textId="77777777" w:rsidR="00036B61" w:rsidRDefault="007F5C4C">
      <w:pPr>
        <w:pStyle w:val="Akapitzlist"/>
        <w:widowControl w:val="0"/>
        <w:numPr>
          <w:ilvl w:val="0"/>
          <w:numId w:val="25"/>
        </w:numPr>
        <w:shd w:val="clear" w:color="auto" w:fill="FFFFFF"/>
        <w:tabs>
          <w:tab w:val="left" w:pos="567"/>
        </w:tabs>
        <w:spacing w:line="276" w:lineRule="auto"/>
        <w:ind w:left="426"/>
        <w:jc w:val="both"/>
        <w:rPr>
          <w:bCs/>
          <w:spacing w:val="-6"/>
          <w:sz w:val="22"/>
          <w:szCs w:val="22"/>
          <w:shd w:val="clear" w:color="auto" w:fill="FFFFFF"/>
        </w:rPr>
      </w:pPr>
      <w:r>
        <w:rPr>
          <w:sz w:val="22"/>
          <w:szCs w:val="22"/>
          <w:shd w:val="clear" w:color="auto" w:fill="FFFFFF"/>
        </w:rPr>
        <w:t>Zamawiający jest uprawniony do zgłaszania zastrzeżeń wynikających z kontroli sposobu wykonywania przedmiotu umowy i żądania od Wykonawcy w zakreślonym terminie usunięcia przyczyny tych zastrzeżeń.</w:t>
      </w:r>
    </w:p>
    <w:p w14:paraId="54B709BF" w14:textId="77777777" w:rsidR="00036B61" w:rsidRDefault="007F5C4C">
      <w:pPr>
        <w:pStyle w:val="Akapitzlist"/>
        <w:widowControl w:val="0"/>
        <w:numPr>
          <w:ilvl w:val="0"/>
          <w:numId w:val="25"/>
        </w:numPr>
        <w:shd w:val="clear" w:color="auto" w:fill="FFFFFF"/>
        <w:tabs>
          <w:tab w:val="left" w:pos="567"/>
        </w:tabs>
        <w:spacing w:line="276" w:lineRule="auto"/>
        <w:ind w:left="426"/>
        <w:jc w:val="both"/>
        <w:rPr>
          <w:bCs/>
          <w:spacing w:val="-6"/>
          <w:sz w:val="22"/>
          <w:szCs w:val="22"/>
          <w:shd w:val="clear" w:color="auto" w:fill="FFFFFF"/>
        </w:rPr>
      </w:pPr>
      <w:r>
        <w:rPr>
          <w:sz w:val="22"/>
          <w:szCs w:val="22"/>
        </w:rPr>
        <w:t xml:space="preserve">Zamawiający zapewnia: </w:t>
      </w:r>
    </w:p>
    <w:p w14:paraId="0CFDC0BD" w14:textId="77777777" w:rsidR="00036B61" w:rsidRDefault="007F5C4C">
      <w:pPr>
        <w:pStyle w:val="Akapitzlist"/>
        <w:widowControl w:val="0"/>
        <w:numPr>
          <w:ilvl w:val="0"/>
          <w:numId w:val="26"/>
        </w:numPr>
        <w:shd w:val="clear" w:color="auto" w:fill="FFFFFF"/>
        <w:spacing w:line="276" w:lineRule="auto"/>
        <w:ind w:left="709"/>
        <w:jc w:val="both"/>
        <w:rPr>
          <w:bCs/>
          <w:spacing w:val="-6"/>
          <w:sz w:val="22"/>
          <w:szCs w:val="22"/>
          <w:shd w:val="clear" w:color="auto" w:fill="FFFFFF"/>
        </w:rPr>
      </w:pPr>
      <w:r>
        <w:rPr>
          <w:sz w:val="22"/>
          <w:szCs w:val="22"/>
        </w:rPr>
        <w:t xml:space="preserve">nadzór inwestorski, </w:t>
      </w:r>
    </w:p>
    <w:p w14:paraId="7DD7D472" w14:textId="77777777" w:rsidR="00036B61" w:rsidRDefault="007F5C4C">
      <w:pPr>
        <w:pStyle w:val="Akapitzlist"/>
        <w:widowControl w:val="0"/>
        <w:numPr>
          <w:ilvl w:val="0"/>
          <w:numId w:val="26"/>
        </w:numPr>
        <w:shd w:val="clear" w:color="auto" w:fill="FFFFFF"/>
        <w:spacing w:line="276" w:lineRule="auto"/>
        <w:ind w:left="709"/>
        <w:jc w:val="both"/>
        <w:rPr>
          <w:bCs/>
          <w:spacing w:val="-6"/>
          <w:sz w:val="22"/>
          <w:szCs w:val="22"/>
          <w:shd w:val="clear" w:color="auto" w:fill="FFFFFF"/>
        </w:rPr>
      </w:pPr>
      <w:r>
        <w:rPr>
          <w:sz w:val="22"/>
          <w:szCs w:val="22"/>
        </w:rPr>
        <w:t>nadzór autorski wykonywany przez projektanta.</w:t>
      </w:r>
    </w:p>
    <w:p w14:paraId="5BFE05AF" w14:textId="77777777" w:rsidR="00036B61" w:rsidRDefault="007F5C4C">
      <w:pPr>
        <w:widowControl w:val="0"/>
        <w:shd w:val="clear" w:color="auto" w:fill="FFFFFF"/>
        <w:tabs>
          <w:tab w:val="left" w:pos="226"/>
        </w:tabs>
        <w:spacing w:before="240" w:line="276" w:lineRule="auto"/>
        <w:ind w:left="360"/>
        <w:jc w:val="center"/>
        <w:rPr>
          <w:sz w:val="22"/>
          <w:szCs w:val="22"/>
          <w:shd w:val="clear" w:color="auto" w:fill="FFFFFF"/>
        </w:rPr>
      </w:pPr>
      <w:r>
        <w:rPr>
          <w:b/>
          <w:bCs/>
          <w:sz w:val="22"/>
          <w:szCs w:val="22"/>
          <w:shd w:val="clear" w:color="auto" w:fill="FFFFFF"/>
        </w:rPr>
        <w:t>§5</w:t>
      </w:r>
    </w:p>
    <w:p w14:paraId="3B2CF68C" w14:textId="77777777" w:rsidR="00036B61" w:rsidRDefault="007F5C4C">
      <w:pPr>
        <w:widowControl w:val="0"/>
        <w:shd w:val="clear" w:color="auto" w:fill="FFFFFF"/>
        <w:tabs>
          <w:tab w:val="left" w:pos="226"/>
        </w:tabs>
        <w:spacing w:line="276" w:lineRule="auto"/>
        <w:ind w:left="360"/>
        <w:jc w:val="center"/>
        <w:rPr>
          <w:b/>
          <w:bCs/>
          <w:sz w:val="22"/>
          <w:szCs w:val="22"/>
          <w:u w:val="single"/>
          <w:shd w:val="clear" w:color="auto" w:fill="FFFFFF"/>
        </w:rPr>
      </w:pPr>
      <w:r>
        <w:rPr>
          <w:b/>
          <w:bCs/>
          <w:sz w:val="22"/>
          <w:szCs w:val="22"/>
          <w:u w:val="single"/>
          <w:shd w:val="clear" w:color="auto" w:fill="FFFFFF"/>
        </w:rPr>
        <w:t>Obowiązki i uprawnienia Wykonawcy</w:t>
      </w:r>
    </w:p>
    <w:p w14:paraId="46FB28E2" w14:textId="77777777" w:rsidR="00036B61" w:rsidRDefault="00036B61">
      <w:pPr>
        <w:widowControl w:val="0"/>
        <w:shd w:val="clear" w:color="auto" w:fill="FFFFFF"/>
        <w:tabs>
          <w:tab w:val="left" w:pos="226"/>
        </w:tabs>
        <w:spacing w:line="276" w:lineRule="auto"/>
        <w:ind w:left="360"/>
        <w:jc w:val="center"/>
        <w:rPr>
          <w:sz w:val="22"/>
          <w:szCs w:val="22"/>
          <w:u w:val="single"/>
          <w:shd w:val="clear" w:color="auto" w:fill="FFFFFF"/>
        </w:rPr>
      </w:pPr>
    </w:p>
    <w:p w14:paraId="2C5C3FA4" w14:textId="77777777" w:rsidR="00036B61" w:rsidRDefault="007F5C4C">
      <w:pPr>
        <w:pStyle w:val="Akapitzlist"/>
        <w:numPr>
          <w:ilvl w:val="0"/>
          <w:numId w:val="27"/>
        </w:numPr>
        <w:shd w:val="clear" w:color="auto" w:fill="FFFFFF"/>
        <w:tabs>
          <w:tab w:val="left" w:pos="426"/>
        </w:tabs>
        <w:suppressAutoHyphens w:val="0"/>
        <w:spacing w:line="276" w:lineRule="auto"/>
        <w:ind w:left="426"/>
        <w:rPr>
          <w:sz w:val="22"/>
          <w:szCs w:val="22"/>
          <w:shd w:val="clear" w:color="auto" w:fill="FFFFFF"/>
        </w:rPr>
      </w:pPr>
      <w:r>
        <w:rPr>
          <w:sz w:val="22"/>
          <w:szCs w:val="22"/>
          <w:shd w:val="clear" w:color="auto" w:fill="FFFFFF"/>
        </w:rPr>
        <w:t>Wykonawca zobowiązany jest do:</w:t>
      </w:r>
    </w:p>
    <w:p w14:paraId="6A0252BD" w14:textId="77777777" w:rsidR="00036B61" w:rsidRDefault="007F5C4C">
      <w:pPr>
        <w:pStyle w:val="Akapitzlist"/>
        <w:numPr>
          <w:ilvl w:val="0"/>
          <w:numId w:val="28"/>
        </w:numPr>
        <w:shd w:val="clear" w:color="auto" w:fill="FFFFFF"/>
        <w:tabs>
          <w:tab w:val="left" w:pos="426"/>
        </w:tabs>
        <w:suppressAutoHyphens w:val="0"/>
        <w:spacing w:line="276" w:lineRule="auto"/>
        <w:ind w:left="709"/>
        <w:rPr>
          <w:sz w:val="22"/>
          <w:szCs w:val="22"/>
          <w:shd w:val="clear" w:color="auto" w:fill="FFFFFF"/>
        </w:rPr>
      </w:pPr>
      <w:r>
        <w:rPr>
          <w:sz w:val="22"/>
          <w:szCs w:val="22"/>
          <w:shd w:val="clear" w:color="auto" w:fill="FFFFFF"/>
        </w:rPr>
        <w:t>protokolarnego przejęcia terenu budowy i odpowiedniego przygotowania placu budowy i jego zabezpieczenia,</w:t>
      </w:r>
    </w:p>
    <w:p w14:paraId="762D0688" w14:textId="77777777" w:rsidR="00036B61" w:rsidRDefault="007F5C4C">
      <w:pPr>
        <w:pStyle w:val="Akapitzlist"/>
        <w:numPr>
          <w:ilvl w:val="0"/>
          <w:numId w:val="28"/>
        </w:numPr>
        <w:shd w:val="clear" w:color="auto" w:fill="FFFFFF"/>
        <w:tabs>
          <w:tab w:val="left" w:pos="426"/>
        </w:tabs>
        <w:suppressAutoHyphens w:val="0"/>
        <w:spacing w:line="276" w:lineRule="auto"/>
        <w:ind w:left="709"/>
        <w:rPr>
          <w:sz w:val="22"/>
          <w:szCs w:val="22"/>
          <w:shd w:val="clear" w:color="auto" w:fill="FFFFFF"/>
        </w:rPr>
      </w:pPr>
      <w:r>
        <w:rPr>
          <w:sz w:val="22"/>
          <w:szCs w:val="22"/>
          <w:shd w:val="clear" w:color="auto" w:fill="FFFFFF"/>
        </w:rPr>
        <w:t>wykonywania robót w sposób określony w umowie,</w:t>
      </w:r>
    </w:p>
    <w:p w14:paraId="3860827F" w14:textId="77777777" w:rsidR="00036B61" w:rsidRDefault="007F5C4C">
      <w:pPr>
        <w:pStyle w:val="Akapitzlist"/>
        <w:numPr>
          <w:ilvl w:val="0"/>
          <w:numId w:val="28"/>
        </w:numPr>
        <w:shd w:val="clear" w:color="auto" w:fill="FFFFFF"/>
        <w:tabs>
          <w:tab w:val="left" w:pos="426"/>
        </w:tabs>
        <w:suppressAutoHyphens w:val="0"/>
        <w:spacing w:line="276" w:lineRule="auto"/>
        <w:ind w:left="709"/>
        <w:rPr>
          <w:sz w:val="22"/>
          <w:szCs w:val="22"/>
          <w:shd w:val="clear" w:color="auto" w:fill="FFFFFF"/>
        </w:rPr>
      </w:pPr>
      <w:r>
        <w:rPr>
          <w:sz w:val="22"/>
          <w:szCs w:val="22"/>
          <w:shd w:val="clear" w:color="auto" w:fill="FFFFFF"/>
        </w:rPr>
        <w:t>prowadzenia dokumentacji budowy,</w:t>
      </w:r>
    </w:p>
    <w:p w14:paraId="697B1BF9" w14:textId="77777777" w:rsidR="00036B61" w:rsidRDefault="007F5C4C">
      <w:pPr>
        <w:pStyle w:val="Akapitzlist"/>
        <w:numPr>
          <w:ilvl w:val="0"/>
          <w:numId w:val="28"/>
        </w:numPr>
        <w:shd w:val="clear" w:color="auto" w:fill="FFFFFF"/>
        <w:tabs>
          <w:tab w:val="left" w:pos="426"/>
        </w:tabs>
        <w:suppressAutoHyphens w:val="0"/>
        <w:spacing w:line="276" w:lineRule="auto"/>
        <w:ind w:left="709"/>
        <w:jc w:val="both"/>
        <w:rPr>
          <w:sz w:val="22"/>
          <w:szCs w:val="22"/>
          <w:shd w:val="clear" w:color="auto" w:fill="FFFFFF"/>
        </w:rPr>
      </w:pPr>
      <w:r>
        <w:rPr>
          <w:sz w:val="22"/>
          <w:szCs w:val="22"/>
          <w:shd w:val="clear" w:color="auto" w:fill="FFFFFF"/>
        </w:rPr>
        <w:t>oddania przedmiotu umowy wykonanego zgodnie z dokumentacją projektową oraz zasadami wiedzy technicznej, sztuki budowlanej i obowiązującymi przepisami techniczno–budowalnymi,</w:t>
      </w:r>
    </w:p>
    <w:p w14:paraId="32ED177E" w14:textId="77777777" w:rsidR="00036B61" w:rsidRDefault="007F5C4C">
      <w:pPr>
        <w:pStyle w:val="Akapitzlist"/>
        <w:numPr>
          <w:ilvl w:val="0"/>
          <w:numId w:val="28"/>
        </w:numPr>
        <w:shd w:val="clear" w:color="auto" w:fill="FFFFFF"/>
        <w:tabs>
          <w:tab w:val="left" w:pos="426"/>
        </w:tabs>
        <w:suppressAutoHyphens w:val="0"/>
        <w:spacing w:line="276" w:lineRule="auto"/>
        <w:ind w:left="709"/>
        <w:jc w:val="both"/>
        <w:rPr>
          <w:sz w:val="22"/>
          <w:szCs w:val="22"/>
          <w:shd w:val="clear" w:color="auto" w:fill="FFFFFF"/>
        </w:rPr>
      </w:pPr>
      <w:r>
        <w:rPr>
          <w:sz w:val="22"/>
          <w:szCs w:val="22"/>
          <w:shd w:val="clear" w:color="auto" w:fill="FFFFFF"/>
        </w:rPr>
        <w:t>zgłaszania robót wykonanych do odbioru zgodnie z warunkami umowy,</w:t>
      </w:r>
    </w:p>
    <w:p w14:paraId="4CAB162A" w14:textId="77777777" w:rsidR="00036B61" w:rsidRDefault="007F5C4C">
      <w:pPr>
        <w:pStyle w:val="Akapitzlist"/>
        <w:numPr>
          <w:ilvl w:val="0"/>
          <w:numId w:val="28"/>
        </w:numPr>
        <w:shd w:val="clear" w:color="auto" w:fill="FFFFFF"/>
        <w:tabs>
          <w:tab w:val="left" w:pos="426"/>
        </w:tabs>
        <w:suppressAutoHyphens w:val="0"/>
        <w:spacing w:line="276" w:lineRule="auto"/>
        <w:ind w:left="709"/>
        <w:jc w:val="both"/>
        <w:rPr>
          <w:sz w:val="22"/>
          <w:szCs w:val="22"/>
          <w:shd w:val="clear" w:color="auto" w:fill="FFFFFF"/>
        </w:rPr>
      </w:pPr>
      <w:r>
        <w:rPr>
          <w:sz w:val="22"/>
          <w:szCs w:val="22"/>
          <w:shd w:val="clear" w:color="auto" w:fill="FFFFFF"/>
        </w:rPr>
        <w:t>dokonywania rozliczeń i fakturowania zgodnie z warunkami umowy,</w:t>
      </w:r>
    </w:p>
    <w:p w14:paraId="5A7E177B" w14:textId="77777777" w:rsidR="00036B61" w:rsidRDefault="007F5C4C">
      <w:pPr>
        <w:pStyle w:val="Akapitzlist"/>
        <w:numPr>
          <w:ilvl w:val="0"/>
          <w:numId w:val="28"/>
        </w:numPr>
        <w:shd w:val="clear" w:color="auto" w:fill="FFFFFF"/>
        <w:tabs>
          <w:tab w:val="left" w:pos="426"/>
        </w:tabs>
        <w:suppressAutoHyphens w:val="0"/>
        <w:spacing w:line="276" w:lineRule="auto"/>
        <w:ind w:left="709"/>
        <w:jc w:val="both"/>
        <w:rPr>
          <w:sz w:val="22"/>
          <w:szCs w:val="22"/>
          <w:shd w:val="clear" w:color="auto" w:fill="FFFFFF"/>
        </w:rPr>
      </w:pPr>
      <w:r>
        <w:rPr>
          <w:sz w:val="22"/>
          <w:szCs w:val="22"/>
          <w:shd w:val="clear" w:color="auto" w:fill="FFFFFF"/>
        </w:rPr>
        <w:t>współdziałania w sprawach wymagających uczestnictwa Zamawiającego,</w:t>
      </w:r>
    </w:p>
    <w:p w14:paraId="3257BBCD" w14:textId="77777777" w:rsidR="00036B61" w:rsidRDefault="007F5C4C">
      <w:pPr>
        <w:pStyle w:val="Akapitzlist"/>
        <w:numPr>
          <w:ilvl w:val="0"/>
          <w:numId w:val="28"/>
        </w:numPr>
        <w:shd w:val="clear" w:color="auto" w:fill="FFFFFF"/>
        <w:tabs>
          <w:tab w:val="left" w:pos="426"/>
        </w:tabs>
        <w:suppressAutoHyphens w:val="0"/>
        <w:spacing w:line="276" w:lineRule="auto"/>
        <w:ind w:left="709"/>
        <w:jc w:val="both"/>
        <w:rPr>
          <w:sz w:val="22"/>
          <w:szCs w:val="22"/>
          <w:shd w:val="clear" w:color="auto" w:fill="FFFFFF"/>
        </w:rPr>
      </w:pPr>
      <w:r>
        <w:rPr>
          <w:sz w:val="22"/>
          <w:szCs w:val="22"/>
          <w:shd w:val="clear" w:color="auto" w:fill="FFFFFF"/>
        </w:rPr>
        <w:t>umożliwienia wykonywania czynności kontrolnych przez przedstawicieli Zamawiającego zgodnie z warunkami umowy oraz przez przedstawicieli organów uprawnionych do kontroli procesu budowlanego.</w:t>
      </w:r>
    </w:p>
    <w:p w14:paraId="6ACC7373" w14:textId="77777777" w:rsidR="00036B61" w:rsidRDefault="007F5C4C">
      <w:pPr>
        <w:pStyle w:val="Akapitzlist"/>
        <w:numPr>
          <w:ilvl w:val="0"/>
          <w:numId w:val="27"/>
        </w:numPr>
        <w:shd w:val="clear" w:color="auto" w:fill="FFFFFF"/>
        <w:tabs>
          <w:tab w:val="left" w:pos="426"/>
        </w:tabs>
        <w:suppressAutoHyphens w:val="0"/>
        <w:spacing w:line="276" w:lineRule="auto"/>
        <w:ind w:left="567" w:hanging="567"/>
        <w:jc w:val="both"/>
      </w:pPr>
      <w:r>
        <w:rPr>
          <w:sz w:val="22"/>
          <w:szCs w:val="22"/>
        </w:rPr>
        <w:t>Wykonawca zapewni:</w:t>
      </w:r>
    </w:p>
    <w:p w14:paraId="4075E3A9" w14:textId="77777777" w:rsidR="00036B61" w:rsidRDefault="007F5C4C">
      <w:pPr>
        <w:pStyle w:val="Akapitzlist"/>
        <w:numPr>
          <w:ilvl w:val="0"/>
          <w:numId w:val="29"/>
        </w:numPr>
        <w:shd w:val="clear" w:color="auto" w:fill="FFFFFF"/>
        <w:tabs>
          <w:tab w:val="left" w:pos="426"/>
        </w:tabs>
        <w:suppressAutoHyphens w:val="0"/>
        <w:spacing w:line="276" w:lineRule="auto"/>
        <w:ind w:left="709"/>
        <w:jc w:val="both"/>
      </w:pPr>
      <w:r>
        <w:rPr>
          <w:sz w:val="22"/>
          <w:szCs w:val="22"/>
        </w:rPr>
        <w:t>ustanowienie kierownika budowy posiadającego kwalifikacje wymagane przez Zamawiającego,</w:t>
      </w:r>
    </w:p>
    <w:p w14:paraId="05AB9EFE" w14:textId="77777777" w:rsidR="00036B61" w:rsidRDefault="007F5C4C">
      <w:pPr>
        <w:pStyle w:val="Akapitzlist"/>
        <w:numPr>
          <w:ilvl w:val="0"/>
          <w:numId w:val="29"/>
        </w:numPr>
        <w:shd w:val="clear" w:color="auto" w:fill="FFFFFF"/>
        <w:tabs>
          <w:tab w:val="left" w:pos="426"/>
        </w:tabs>
        <w:suppressAutoHyphens w:val="0"/>
        <w:spacing w:line="276" w:lineRule="auto"/>
        <w:ind w:left="709"/>
        <w:jc w:val="both"/>
      </w:pPr>
      <w:r>
        <w:rPr>
          <w:sz w:val="22"/>
          <w:szCs w:val="22"/>
        </w:rPr>
        <w:t>kierowników robót do kierowania robotami, dla których wymagane jest przygotowanie zawodowe w specjalności techniczno-budowlanej innej niż posiada kierownik budowy.</w:t>
      </w:r>
    </w:p>
    <w:p w14:paraId="23FF2C86" w14:textId="77777777" w:rsidR="00036B61" w:rsidRDefault="007F5C4C">
      <w:pPr>
        <w:widowControl w:val="0"/>
        <w:shd w:val="clear" w:color="auto" w:fill="FFFFFF"/>
        <w:tabs>
          <w:tab w:val="left" w:pos="226"/>
        </w:tabs>
        <w:spacing w:before="240" w:line="276" w:lineRule="auto"/>
        <w:jc w:val="center"/>
        <w:rPr>
          <w:sz w:val="22"/>
          <w:szCs w:val="22"/>
          <w:shd w:val="clear" w:color="auto" w:fill="FFFFFF"/>
        </w:rPr>
      </w:pPr>
      <w:r>
        <w:rPr>
          <w:sz w:val="22"/>
          <w:szCs w:val="22"/>
          <w:shd w:val="clear" w:color="auto" w:fill="FFFFFF"/>
        </w:rPr>
        <w:t xml:space="preserve"> </w:t>
      </w:r>
      <w:r>
        <w:rPr>
          <w:b/>
          <w:bCs/>
          <w:sz w:val="22"/>
          <w:szCs w:val="22"/>
          <w:shd w:val="clear" w:color="auto" w:fill="FFFFFF"/>
        </w:rPr>
        <w:t>§6</w:t>
      </w:r>
      <w:r>
        <w:rPr>
          <w:sz w:val="22"/>
          <w:szCs w:val="22"/>
          <w:shd w:val="clear" w:color="auto" w:fill="FFFFFF"/>
        </w:rPr>
        <w:t xml:space="preserve"> </w:t>
      </w:r>
    </w:p>
    <w:p w14:paraId="0F5BD7A4" w14:textId="77777777" w:rsidR="00036B61" w:rsidRDefault="007F5C4C">
      <w:pPr>
        <w:widowControl w:val="0"/>
        <w:shd w:val="clear" w:color="auto" w:fill="FFFFFF"/>
        <w:tabs>
          <w:tab w:val="left" w:pos="226"/>
        </w:tabs>
        <w:suppressAutoHyphens w:val="0"/>
        <w:spacing w:line="276" w:lineRule="auto"/>
        <w:ind w:left="360"/>
        <w:jc w:val="center"/>
        <w:rPr>
          <w:b/>
          <w:bCs/>
          <w:sz w:val="22"/>
          <w:szCs w:val="22"/>
          <w:u w:val="single"/>
          <w:shd w:val="clear" w:color="auto" w:fill="FFFFFF"/>
        </w:rPr>
      </w:pPr>
      <w:r>
        <w:rPr>
          <w:b/>
          <w:bCs/>
          <w:sz w:val="22"/>
          <w:szCs w:val="22"/>
          <w:u w:val="single"/>
          <w:shd w:val="clear" w:color="auto" w:fill="FFFFFF"/>
        </w:rPr>
        <w:t>Sposób wykonywania przedmiotu umowy</w:t>
      </w:r>
    </w:p>
    <w:p w14:paraId="516C6294" w14:textId="77777777" w:rsidR="00036B61" w:rsidRDefault="00036B61">
      <w:pPr>
        <w:widowControl w:val="0"/>
        <w:shd w:val="clear" w:color="auto" w:fill="FFFFFF"/>
        <w:tabs>
          <w:tab w:val="left" w:pos="226"/>
        </w:tabs>
        <w:suppressAutoHyphens w:val="0"/>
        <w:spacing w:line="276" w:lineRule="auto"/>
        <w:ind w:left="360"/>
        <w:jc w:val="center"/>
        <w:rPr>
          <w:sz w:val="22"/>
          <w:szCs w:val="22"/>
          <w:u w:val="single"/>
          <w:shd w:val="clear" w:color="auto" w:fill="FFFFFF"/>
        </w:rPr>
      </w:pPr>
    </w:p>
    <w:p w14:paraId="460EA3DA" w14:textId="77777777" w:rsidR="00036B61" w:rsidRDefault="007F5C4C">
      <w:pPr>
        <w:pStyle w:val="Akapitzlist"/>
        <w:numPr>
          <w:ilvl w:val="0"/>
          <w:numId w:val="30"/>
        </w:numPr>
        <w:shd w:val="clear" w:color="auto" w:fill="FFFFFF"/>
        <w:tabs>
          <w:tab w:val="left" w:pos="426"/>
        </w:tabs>
        <w:suppressAutoHyphens w:val="0"/>
        <w:spacing w:line="276" w:lineRule="auto"/>
        <w:ind w:left="426"/>
        <w:jc w:val="both"/>
        <w:rPr>
          <w:sz w:val="22"/>
          <w:szCs w:val="22"/>
          <w:shd w:val="clear" w:color="auto" w:fill="FFFFFF"/>
        </w:rPr>
      </w:pPr>
      <w:r>
        <w:rPr>
          <w:sz w:val="22"/>
          <w:szCs w:val="22"/>
          <w:shd w:val="clear" w:color="auto" w:fill="FFFFFF"/>
        </w:rPr>
        <w:t xml:space="preserve">Wykonawca zapewni prawidłową organizację robót budowlanych stanowiących przedmiot umowy i odpowiada za ich wykonywanie zgodnie z zasadami sztuki budowlanej, obowiązującymi przepisami, normami i aprobatami technicznymi. </w:t>
      </w:r>
    </w:p>
    <w:p w14:paraId="3AB0C51A" w14:textId="77777777" w:rsidR="00036B61" w:rsidRDefault="007F5C4C">
      <w:pPr>
        <w:pStyle w:val="Akapitzlist"/>
        <w:numPr>
          <w:ilvl w:val="0"/>
          <w:numId w:val="30"/>
        </w:numPr>
        <w:shd w:val="clear" w:color="auto" w:fill="FFFFFF"/>
        <w:tabs>
          <w:tab w:val="left" w:pos="426"/>
        </w:tabs>
        <w:suppressAutoHyphens w:val="0"/>
        <w:spacing w:line="276" w:lineRule="auto"/>
        <w:ind w:left="426"/>
        <w:jc w:val="both"/>
        <w:rPr>
          <w:sz w:val="22"/>
          <w:szCs w:val="22"/>
          <w:shd w:val="clear" w:color="auto" w:fill="FFFFFF"/>
        </w:rPr>
      </w:pPr>
      <w:r>
        <w:rPr>
          <w:sz w:val="22"/>
          <w:szCs w:val="22"/>
          <w:shd w:val="clear" w:color="auto" w:fill="FFFFFF"/>
        </w:rPr>
        <w:t>Wykonawca przed rozpoczęciem robót jest zobowiązany zawiadomić właściwe instytucje i właścicieli uzbrojenia podziemnego i nadziemnego o przystąpieniu do robót.</w:t>
      </w:r>
    </w:p>
    <w:p w14:paraId="2A86474B" w14:textId="77777777" w:rsidR="00036B61" w:rsidRDefault="007F5C4C">
      <w:pPr>
        <w:pStyle w:val="Akapitzlist"/>
        <w:numPr>
          <w:ilvl w:val="0"/>
          <w:numId w:val="30"/>
        </w:numPr>
        <w:shd w:val="clear" w:color="auto" w:fill="FFFFFF"/>
        <w:tabs>
          <w:tab w:val="left" w:pos="426"/>
        </w:tabs>
        <w:suppressAutoHyphens w:val="0"/>
        <w:spacing w:line="276" w:lineRule="auto"/>
        <w:ind w:left="426"/>
        <w:jc w:val="both"/>
        <w:rPr>
          <w:sz w:val="22"/>
          <w:szCs w:val="22"/>
          <w:shd w:val="clear" w:color="auto" w:fill="FFFFFF"/>
        </w:rPr>
      </w:pPr>
      <w:r>
        <w:rPr>
          <w:sz w:val="22"/>
          <w:szCs w:val="22"/>
          <w:shd w:val="clear" w:color="auto" w:fill="FFFFFF"/>
        </w:rPr>
        <w:t>Przed podjęciem robót Wykonawca winien w ramach wynagrodzenia umownego:</w:t>
      </w:r>
    </w:p>
    <w:p w14:paraId="7C69E1B5" w14:textId="77777777" w:rsidR="00036B61" w:rsidRDefault="007F5C4C">
      <w:pPr>
        <w:pStyle w:val="Akapitzlist"/>
        <w:numPr>
          <w:ilvl w:val="0"/>
          <w:numId w:val="31"/>
        </w:numPr>
        <w:shd w:val="clear" w:color="auto" w:fill="FFFFFF"/>
        <w:tabs>
          <w:tab w:val="left" w:pos="426"/>
        </w:tabs>
        <w:suppressAutoHyphens w:val="0"/>
        <w:spacing w:line="276" w:lineRule="auto"/>
        <w:ind w:left="709"/>
        <w:jc w:val="both"/>
        <w:rPr>
          <w:color w:val="000000" w:themeColor="text1"/>
          <w:sz w:val="22"/>
          <w:szCs w:val="22"/>
          <w:shd w:val="clear" w:color="auto" w:fill="FFFFFF"/>
        </w:rPr>
      </w:pPr>
      <w:r>
        <w:rPr>
          <w:color w:val="000000" w:themeColor="text1"/>
          <w:sz w:val="22"/>
          <w:szCs w:val="22"/>
          <w:shd w:val="clear" w:color="auto" w:fill="FFFFFF"/>
        </w:rPr>
        <w:t>sporządzić i uzgodnić z projektantem sprawującym nadzór autorski, inspektorem nadzoru inwestorskiego dokumentację, której sporządzenie zgodnie z obowiązującymi przepisami prawa nie było obowiązkiem Zamawiającego, a w szczególności projektów warsztatowych, których wykonanie jest niezbędne do realizacji przedmiotu umowy,</w:t>
      </w:r>
    </w:p>
    <w:p w14:paraId="0504D851" w14:textId="77777777" w:rsidR="00036B61" w:rsidRDefault="007F5C4C">
      <w:pPr>
        <w:pStyle w:val="Akapitzlist"/>
        <w:numPr>
          <w:ilvl w:val="0"/>
          <w:numId w:val="31"/>
        </w:numPr>
        <w:shd w:val="clear" w:color="auto" w:fill="FFFFFF"/>
        <w:tabs>
          <w:tab w:val="left" w:pos="426"/>
        </w:tabs>
        <w:suppressAutoHyphens w:val="0"/>
        <w:spacing w:line="276" w:lineRule="auto"/>
        <w:ind w:left="709"/>
        <w:jc w:val="both"/>
        <w:rPr>
          <w:sz w:val="22"/>
          <w:szCs w:val="22"/>
          <w:shd w:val="clear" w:color="auto" w:fill="FFFFFF"/>
        </w:rPr>
      </w:pPr>
      <w:r>
        <w:rPr>
          <w:sz w:val="22"/>
          <w:szCs w:val="22"/>
          <w:shd w:val="clear" w:color="auto" w:fill="FFFFFF"/>
        </w:rPr>
        <w:t>spowodować opracowanie przez kierownika budowy planu bezpieczeństwa i ochrony zdrowia (zwanego dalej planem „BIOZ”), zgodnie z art.21a ustawy Prawo budowlane</w:t>
      </w:r>
      <w:r>
        <w:rPr>
          <w:color w:val="000000" w:themeColor="text1"/>
          <w:sz w:val="22"/>
          <w:szCs w:val="22"/>
          <w:shd w:val="clear" w:color="auto" w:fill="FFFFFF"/>
        </w:rPr>
        <w:t>,</w:t>
      </w:r>
    </w:p>
    <w:p w14:paraId="25EB3CC5" w14:textId="77777777" w:rsidR="00036B61" w:rsidRDefault="007F5C4C">
      <w:pPr>
        <w:pStyle w:val="Akapitzlist"/>
        <w:numPr>
          <w:ilvl w:val="0"/>
          <w:numId w:val="31"/>
        </w:numPr>
        <w:shd w:val="clear" w:color="auto" w:fill="FFFFFF"/>
        <w:tabs>
          <w:tab w:val="left" w:pos="426"/>
        </w:tabs>
        <w:suppressAutoHyphens w:val="0"/>
        <w:spacing w:line="276" w:lineRule="auto"/>
        <w:ind w:left="709"/>
        <w:jc w:val="both"/>
        <w:rPr>
          <w:sz w:val="22"/>
          <w:szCs w:val="22"/>
          <w:shd w:val="clear" w:color="auto" w:fill="FFFFFF"/>
        </w:rPr>
      </w:pPr>
      <w:r>
        <w:rPr>
          <w:color w:val="000000" w:themeColor="text1"/>
          <w:sz w:val="22"/>
          <w:szCs w:val="22"/>
          <w:shd w:val="clear" w:color="auto" w:fill="FFFFFF"/>
        </w:rPr>
        <w:lastRenderedPageBreak/>
        <w:t>umieścić na terenie  budowy, w widocznym miejscu tablicę informacyjną,</w:t>
      </w:r>
    </w:p>
    <w:p w14:paraId="4C8724E3" w14:textId="77777777" w:rsidR="00036B61" w:rsidRDefault="007F5C4C">
      <w:pPr>
        <w:pStyle w:val="Akapitzlist"/>
        <w:numPr>
          <w:ilvl w:val="0"/>
          <w:numId w:val="31"/>
        </w:numPr>
        <w:shd w:val="clear" w:color="auto" w:fill="FFFFFF"/>
        <w:tabs>
          <w:tab w:val="left" w:pos="426"/>
        </w:tabs>
        <w:suppressAutoHyphens w:val="0"/>
        <w:spacing w:line="276" w:lineRule="auto"/>
        <w:ind w:left="709"/>
        <w:jc w:val="both"/>
        <w:rPr>
          <w:sz w:val="22"/>
          <w:szCs w:val="22"/>
          <w:shd w:val="clear" w:color="auto" w:fill="FFFFFF"/>
        </w:rPr>
      </w:pPr>
      <w:r>
        <w:rPr>
          <w:sz w:val="22"/>
          <w:szCs w:val="22"/>
          <w:shd w:val="clear" w:color="auto" w:fill="FFFFFF"/>
        </w:rPr>
        <w:t>w przypadku konieczności zajęcia pasa drogowego  opracować  i stosować projekt organizacji ruchu ,  uzyskać zgodę zarządcy drogi   ponosząc opłatę za zajęcie i odtworzenie pasa drogowego,</w:t>
      </w:r>
    </w:p>
    <w:p w14:paraId="779EF1B4" w14:textId="77777777" w:rsidR="00036B61" w:rsidRDefault="007F5C4C">
      <w:pPr>
        <w:pStyle w:val="Akapitzlist"/>
        <w:numPr>
          <w:ilvl w:val="0"/>
          <w:numId w:val="31"/>
        </w:numPr>
        <w:shd w:val="clear" w:color="auto" w:fill="FFFFFF"/>
        <w:tabs>
          <w:tab w:val="left" w:pos="426"/>
        </w:tabs>
        <w:suppressAutoHyphens w:val="0"/>
        <w:spacing w:line="276" w:lineRule="auto"/>
        <w:ind w:left="709"/>
        <w:jc w:val="both"/>
        <w:rPr>
          <w:sz w:val="22"/>
          <w:szCs w:val="22"/>
          <w:shd w:val="clear" w:color="auto" w:fill="FFFFFF"/>
        </w:rPr>
      </w:pPr>
      <w:r>
        <w:rPr>
          <w:sz w:val="22"/>
          <w:szCs w:val="22"/>
          <w:shd w:val="clear" w:color="auto" w:fill="FFFFFF"/>
        </w:rPr>
        <w:t xml:space="preserve">w przypadku konieczności zajęcia terenu innej działki niż przewiduje dokumentacja projektowa  związanej z realizacją przedmiotu umowy  sporządzić dokumentację fotograficzną takiej działki (przed rozpoczęciem robót), a po zakończeniu robót –  przywrócić   do stanu pierwotnego . </w:t>
      </w:r>
    </w:p>
    <w:p w14:paraId="27AB6D0B" w14:textId="77777777" w:rsidR="00036B61" w:rsidRDefault="007F5C4C">
      <w:pPr>
        <w:pStyle w:val="Akapitzlist"/>
        <w:numPr>
          <w:ilvl w:val="0"/>
          <w:numId w:val="30"/>
        </w:numPr>
        <w:shd w:val="clear" w:color="auto" w:fill="FFFFFF"/>
        <w:tabs>
          <w:tab w:val="left" w:pos="426"/>
        </w:tabs>
        <w:suppressAutoHyphens w:val="0"/>
        <w:spacing w:line="276" w:lineRule="auto"/>
        <w:ind w:left="426"/>
        <w:jc w:val="both"/>
        <w:rPr>
          <w:sz w:val="22"/>
          <w:szCs w:val="22"/>
          <w:shd w:val="clear" w:color="auto" w:fill="FFFFFF"/>
        </w:rPr>
      </w:pPr>
      <w:r>
        <w:rPr>
          <w:sz w:val="22"/>
          <w:szCs w:val="22"/>
          <w:shd w:val="clear" w:color="auto" w:fill="FFFFFF"/>
        </w:rPr>
        <w:t>Wykonawca spowoduje, iż ustanowiony przez niego  kierownik budowy będzie prowadził dziennik budowy w sposób wymagany przez prawo budowlane. Dziennik budowy w czasie godzin roboczych powinien być zawsze dostępny dla przedstawicieli Zamawiającego, inspektora nadzoru budowlanego, projektanta wykonującego nadzór autorski lub innych osób uprawnionych. W dzienniku budowy winny być rejestrowane zdarzenia w kolejności ich występowania tak, aby można było na podstawie tych zapisów odtworzyć przebieg realizacji robót.</w:t>
      </w:r>
    </w:p>
    <w:p w14:paraId="76831323" w14:textId="2DBDF6EA" w:rsidR="00036B61" w:rsidRPr="00FE0088" w:rsidRDefault="007F5C4C">
      <w:pPr>
        <w:pStyle w:val="Akapitzlist"/>
        <w:numPr>
          <w:ilvl w:val="0"/>
          <w:numId w:val="30"/>
        </w:numPr>
        <w:shd w:val="clear" w:color="auto" w:fill="FFFFFF"/>
        <w:tabs>
          <w:tab w:val="left" w:pos="426"/>
        </w:tabs>
        <w:suppressAutoHyphens w:val="0"/>
        <w:spacing w:line="276" w:lineRule="auto"/>
        <w:ind w:left="426"/>
        <w:jc w:val="both"/>
        <w:rPr>
          <w:sz w:val="22"/>
          <w:szCs w:val="22"/>
          <w:shd w:val="clear" w:color="auto" w:fill="FFFFFF"/>
        </w:rPr>
      </w:pPr>
      <w:r w:rsidRPr="00FE0088">
        <w:rPr>
          <w:sz w:val="22"/>
          <w:szCs w:val="22"/>
          <w:shd w:val="clear" w:color="auto" w:fill="FFFFFF"/>
        </w:rPr>
        <w:t xml:space="preserve">Wykonawca w ramach wynagrodzenia umownego zapewni </w:t>
      </w:r>
      <w:r w:rsidRPr="00FE0088">
        <w:rPr>
          <w:color w:val="000000"/>
          <w:sz w:val="22"/>
          <w:szCs w:val="22"/>
          <w:shd w:val="clear" w:color="auto" w:fill="FFFFFF"/>
        </w:rPr>
        <w:t>w</w:t>
      </w:r>
      <w:r w:rsidRPr="00FE0088">
        <w:rPr>
          <w:color w:val="000000" w:themeColor="text1"/>
          <w:sz w:val="22"/>
          <w:szCs w:val="22"/>
          <w:shd w:val="clear" w:color="auto" w:fill="FFFFFF"/>
        </w:rPr>
        <w:t>ykonanie czynności geodezyjnych w zakresie</w:t>
      </w:r>
      <w:r w:rsidRPr="00FE0088">
        <w:rPr>
          <w:b/>
          <w:bCs/>
          <w:color w:val="000000" w:themeColor="text1"/>
          <w:sz w:val="22"/>
          <w:szCs w:val="22"/>
          <w:shd w:val="clear" w:color="auto" w:fill="FFFFFF"/>
        </w:rPr>
        <w:t xml:space="preserve"> </w:t>
      </w:r>
      <w:r w:rsidRPr="00FE0088">
        <w:rPr>
          <w:color w:val="000000" w:themeColor="text1"/>
          <w:sz w:val="22"/>
          <w:szCs w:val="22"/>
          <w:shd w:val="clear" w:color="auto" w:fill="FFFFFF"/>
        </w:rPr>
        <w:t xml:space="preserve">wytyczenia obiektu budowlanego w terenie, wykonywania pomiarów kontrolnych oraz </w:t>
      </w:r>
      <w:r w:rsidRPr="00FE0088">
        <w:rPr>
          <w:color w:val="000000"/>
          <w:sz w:val="22"/>
          <w:szCs w:val="22"/>
          <w:shd w:val="clear" w:color="auto" w:fill="FFFFFF"/>
        </w:rPr>
        <w:t>geodezyjną inwentaryzację powykonawczą</w:t>
      </w:r>
      <w:r w:rsidR="00FE0088" w:rsidRPr="00FE0088">
        <w:rPr>
          <w:color w:val="000000"/>
          <w:sz w:val="22"/>
          <w:szCs w:val="22"/>
          <w:shd w:val="clear" w:color="auto" w:fill="FFFFFF"/>
        </w:rPr>
        <w:t xml:space="preserve"> </w:t>
      </w:r>
      <w:r w:rsidR="00FE0088" w:rsidRPr="00FE0088">
        <w:rPr>
          <w:sz w:val="22"/>
          <w:szCs w:val="22"/>
          <w:shd w:val="clear" w:color="auto" w:fill="FFFFFF"/>
        </w:rPr>
        <w:t>i potwierdzenie zgłoszenie tej dokumentacji do zasobu geodezyjnego</w:t>
      </w:r>
      <w:r w:rsidRPr="00FE0088">
        <w:rPr>
          <w:color w:val="000000"/>
          <w:sz w:val="22"/>
          <w:szCs w:val="22"/>
          <w:shd w:val="clear" w:color="auto" w:fill="FFFFFF"/>
        </w:rPr>
        <w:t>.</w:t>
      </w:r>
    </w:p>
    <w:p w14:paraId="1D82253F" w14:textId="77777777" w:rsidR="00036B61" w:rsidRDefault="007F5C4C">
      <w:pPr>
        <w:pStyle w:val="Akapitzlist"/>
        <w:numPr>
          <w:ilvl w:val="0"/>
          <w:numId w:val="30"/>
        </w:numPr>
        <w:shd w:val="clear" w:color="auto" w:fill="FFFFFF"/>
        <w:tabs>
          <w:tab w:val="left" w:pos="426"/>
        </w:tabs>
        <w:suppressAutoHyphens w:val="0"/>
        <w:spacing w:line="276" w:lineRule="auto"/>
        <w:ind w:left="426"/>
        <w:jc w:val="both"/>
        <w:rPr>
          <w:sz w:val="22"/>
          <w:szCs w:val="22"/>
          <w:shd w:val="clear" w:color="auto" w:fill="FFFFFF"/>
        </w:rPr>
      </w:pPr>
      <w:r>
        <w:rPr>
          <w:sz w:val="22"/>
          <w:szCs w:val="22"/>
          <w:shd w:val="clear" w:color="auto" w:fill="FFFFFF"/>
        </w:rPr>
        <w:t>Wykonawca w ramach wynagrodzenia umownego zagospodaruje teren budowy, zorganizuje zaplecze budowy, doprowadzi media i pokryje koszty ich zużycia np. energii elektrycznej, wody, odbioru ścieków, ogrzewania itp.  oraz ewentualne zamontowanie liczników i obowiązkowe ponoszenie opłat na warunkach uzgodnionych z odpowiednimi instytucjami, dostawcami, odbiorcami, a także zawarcia w razie konieczności umów z dostawcami, odbiorcami w zakresie niezbędnym do przeprowadzenia  prób, odbiorów i  sprawdzeń  zamontowanych urządzeń technicznych i ponoszenie kosztów z tym związanych do dnia odbioru końcowego przedmiotu umowy. Plac budowy i drogi ewakuacyjne zostaną właściwe oznakowane na czas wykonywania robót.</w:t>
      </w:r>
    </w:p>
    <w:p w14:paraId="24DB9B5C" w14:textId="77777777" w:rsidR="00036B61" w:rsidRDefault="007F5C4C">
      <w:pPr>
        <w:pStyle w:val="Akapitzlist"/>
        <w:numPr>
          <w:ilvl w:val="0"/>
          <w:numId w:val="30"/>
        </w:numPr>
        <w:shd w:val="clear" w:color="auto" w:fill="FFFFFF"/>
        <w:tabs>
          <w:tab w:val="left" w:pos="426"/>
        </w:tabs>
        <w:suppressAutoHyphens w:val="0"/>
        <w:spacing w:line="276" w:lineRule="auto"/>
        <w:ind w:left="426"/>
        <w:jc w:val="both"/>
        <w:rPr>
          <w:sz w:val="22"/>
          <w:szCs w:val="22"/>
          <w:shd w:val="clear" w:color="auto" w:fill="FFFFFF"/>
        </w:rPr>
      </w:pPr>
      <w:r>
        <w:rPr>
          <w:sz w:val="22"/>
          <w:szCs w:val="22"/>
          <w:shd w:val="clear" w:color="auto" w:fill="FFFFFF"/>
        </w:rPr>
        <w:t xml:space="preserve">Wykonawca </w:t>
      </w:r>
      <w:bookmarkStart w:id="4" w:name="_Hlk155173074"/>
      <w:r>
        <w:rPr>
          <w:sz w:val="22"/>
          <w:szCs w:val="22"/>
          <w:shd w:val="clear" w:color="auto" w:fill="FFFFFF"/>
        </w:rPr>
        <w:t xml:space="preserve">w ramach wynagrodzenia umownego </w:t>
      </w:r>
      <w:bookmarkEnd w:id="4"/>
      <w:r>
        <w:rPr>
          <w:sz w:val="22"/>
          <w:szCs w:val="22"/>
          <w:shd w:val="clear" w:color="auto" w:fill="FFFFFF"/>
        </w:rPr>
        <w:t>zapewni organizację i utrzymanie przejazdów i dojść zastępczych, tymczasowych urządzeń zabezpieczających takich jak: zapory, światła ostrzegawcze, sygnały, znaki i tablice.</w:t>
      </w:r>
    </w:p>
    <w:p w14:paraId="17E3D81D" w14:textId="77777777" w:rsidR="00036B61" w:rsidRDefault="007F5C4C">
      <w:pPr>
        <w:pStyle w:val="Akapitzlist"/>
        <w:numPr>
          <w:ilvl w:val="0"/>
          <w:numId w:val="30"/>
        </w:numPr>
        <w:shd w:val="clear" w:color="auto" w:fill="FFFFFF"/>
        <w:tabs>
          <w:tab w:val="left" w:pos="426"/>
        </w:tabs>
        <w:suppressAutoHyphens w:val="0"/>
        <w:spacing w:line="276" w:lineRule="auto"/>
        <w:ind w:left="426"/>
        <w:jc w:val="both"/>
        <w:rPr>
          <w:sz w:val="22"/>
          <w:szCs w:val="22"/>
          <w:shd w:val="clear" w:color="auto" w:fill="FFFFFF"/>
        </w:rPr>
      </w:pPr>
      <w:r>
        <w:rPr>
          <w:sz w:val="22"/>
          <w:szCs w:val="22"/>
          <w:shd w:val="clear" w:color="auto" w:fill="FFFFFF"/>
        </w:rPr>
        <w:t>Teren budowy i jego otoczenie Wykonawca  będzie utrzymywać w czystości i porządku, dotyczy to również dróg i ciągów komunikacyjnych z których będzie korzystał.</w:t>
      </w:r>
    </w:p>
    <w:p w14:paraId="1AE69326" w14:textId="77777777" w:rsidR="00036B61" w:rsidRDefault="007F5C4C">
      <w:pPr>
        <w:pStyle w:val="Akapitzlist"/>
        <w:numPr>
          <w:ilvl w:val="0"/>
          <w:numId w:val="30"/>
        </w:numPr>
        <w:shd w:val="clear" w:color="auto" w:fill="FFFFFF"/>
        <w:tabs>
          <w:tab w:val="left" w:pos="426"/>
        </w:tabs>
        <w:suppressAutoHyphens w:val="0"/>
        <w:spacing w:line="276" w:lineRule="auto"/>
        <w:ind w:left="426"/>
        <w:jc w:val="both"/>
        <w:rPr>
          <w:sz w:val="22"/>
          <w:szCs w:val="22"/>
          <w:shd w:val="clear" w:color="auto" w:fill="FFFFFF"/>
        </w:rPr>
      </w:pPr>
      <w:r>
        <w:rPr>
          <w:sz w:val="22"/>
          <w:szCs w:val="22"/>
          <w:shd w:val="clear" w:color="auto" w:fill="FFFFFF"/>
        </w:rPr>
        <w:t xml:space="preserve">Jeżeli, okaże się to niezbędne dla właściwego wykonania robót Wykonawca w ramach wynagrodzenia umownego: </w:t>
      </w:r>
    </w:p>
    <w:p w14:paraId="0080709F" w14:textId="77777777" w:rsidR="00036B61" w:rsidRPr="00CB332A" w:rsidRDefault="007F5C4C">
      <w:pPr>
        <w:pStyle w:val="Akapitzlist"/>
        <w:numPr>
          <w:ilvl w:val="0"/>
          <w:numId w:val="33"/>
        </w:numPr>
        <w:shd w:val="clear" w:color="auto" w:fill="FFFFFF"/>
        <w:tabs>
          <w:tab w:val="left" w:pos="426"/>
        </w:tabs>
        <w:suppressAutoHyphens w:val="0"/>
        <w:spacing w:line="276" w:lineRule="auto"/>
        <w:ind w:left="709"/>
        <w:jc w:val="both"/>
        <w:rPr>
          <w:sz w:val="22"/>
          <w:szCs w:val="22"/>
          <w:shd w:val="clear" w:color="auto" w:fill="FFFFFF"/>
        </w:rPr>
      </w:pPr>
      <w:r w:rsidRPr="001F3C82">
        <w:rPr>
          <w:sz w:val="22"/>
          <w:szCs w:val="22"/>
          <w:shd w:val="clear" w:color="auto" w:fill="FFFFFF"/>
        </w:rPr>
        <w:t xml:space="preserve">wykona przekopy kontrolne, w tym ewentualne </w:t>
      </w:r>
      <w:r w:rsidRPr="00CB332A">
        <w:rPr>
          <w:sz w:val="22"/>
          <w:szCs w:val="22"/>
          <w:shd w:val="clear" w:color="auto" w:fill="FFFFFF"/>
        </w:rPr>
        <w:t>przekładki w przypadku kolizji z istniejącym uzbrojeniem.</w:t>
      </w:r>
    </w:p>
    <w:p w14:paraId="5A6D3AAF" w14:textId="77777777" w:rsidR="00036B61" w:rsidRDefault="007F5C4C">
      <w:pPr>
        <w:pStyle w:val="Akapitzlist"/>
        <w:numPr>
          <w:ilvl w:val="0"/>
          <w:numId w:val="34"/>
        </w:numPr>
        <w:shd w:val="clear" w:color="auto" w:fill="FFFFFF"/>
        <w:tabs>
          <w:tab w:val="left" w:pos="426"/>
        </w:tabs>
        <w:suppressAutoHyphens w:val="0"/>
        <w:spacing w:line="276" w:lineRule="auto"/>
        <w:ind w:left="426"/>
        <w:jc w:val="both"/>
        <w:rPr>
          <w:sz w:val="22"/>
          <w:szCs w:val="22"/>
          <w:shd w:val="clear" w:color="auto" w:fill="FFFFFF"/>
        </w:rPr>
      </w:pPr>
      <w:r>
        <w:rPr>
          <w:sz w:val="22"/>
          <w:szCs w:val="22"/>
          <w:shd w:val="clear" w:color="auto" w:fill="FFFFFF"/>
        </w:rPr>
        <w:t>Wykonawca w ramach wynagrodzenia umownego zapewni wywóz odpadów i ich utylizację zgodnie z obowiązującymi przepisami prawa, w szczególności ustawą z dnia 14 grudnia 2012 r. o odpadach (</w:t>
      </w:r>
      <w:r>
        <w:rPr>
          <w:rStyle w:val="ng-binding"/>
          <w:sz w:val="22"/>
          <w:szCs w:val="22"/>
          <w:shd w:val="clear" w:color="auto" w:fill="FFFFFF"/>
        </w:rPr>
        <w:t>Dz.U.2021.779 tj.</w:t>
      </w:r>
      <w:r>
        <w:rPr>
          <w:sz w:val="22"/>
          <w:szCs w:val="22"/>
          <w:shd w:val="clear" w:color="auto" w:fill="FFFFFF"/>
        </w:rPr>
        <w:t xml:space="preserve"> </w:t>
      </w:r>
      <w:r>
        <w:rPr>
          <w:rStyle w:val="ng-scope"/>
          <w:sz w:val="22"/>
          <w:szCs w:val="22"/>
          <w:shd w:val="clear" w:color="auto" w:fill="FFFFFF"/>
        </w:rPr>
        <w:t>z dnia</w:t>
      </w:r>
      <w:r>
        <w:rPr>
          <w:sz w:val="22"/>
          <w:szCs w:val="22"/>
          <w:shd w:val="clear" w:color="auto" w:fill="FFFFFF"/>
        </w:rPr>
        <w:t xml:space="preserve"> 2021.04.27 z późn. zm.).</w:t>
      </w:r>
    </w:p>
    <w:p w14:paraId="2B712AE3" w14:textId="77777777" w:rsidR="00036B61" w:rsidRDefault="007F5C4C">
      <w:pPr>
        <w:pStyle w:val="Akapitzlist"/>
        <w:numPr>
          <w:ilvl w:val="0"/>
          <w:numId w:val="34"/>
        </w:numPr>
        <w:shd w:val="clear" w:color="auto" w:fill="FFFFFF"/>
        <w:tabs>
          <w:tab w:val="left" w:pos="426"/>
        </w:tabs>
        <w:suppressAutoHyphens w:val="0"/>
        <w:spacing w:line="276" w:lineRule="auto"/>
        <w:ind w:left="426"/>
        <w:jc w:val="both"/>
        <w:rPr>
          <w:sz w:val="22"/>
          <w:szCs w:val="22"/>
          <w:shd w:val="clear" w:color="auto" w:fill="FFFFFF"/>
        </w:rPr>
      </w:pPr>
      <w:r>
        <w:rPr>
          <w:sz w:val="22"/>
          <w:szCs w:val="22"/>
          <w:shd w:val="clear" w:color="auto" w:fill="FFFFFF"/>
        </w:rPr>
        <w:t>Składowanie materiałów budowlanych przed ich wbudowaniem będzie zorganizowane w taki sposób aby  nie nastąpiła utrata właściwości jakościowych tych materiałów. Nie dopuszcza się zrzucania palet z ładunkiem ze skrzyni pojazdu.</w:t>
      </w:r>
    </w:p>
    <w:p w14:paraId="2F870734" w14:textId="77777777" w:rsidR="00036B61" w:rsidRDefault="007F5C4C">
      <w:pPr>
        <w:pStyle w:val="Akapitzlist"/>
        <w:numPr>
          <w:ilvl w:val="0"/>
          <w:numId w:val="34"/>
        </w:numPr>
        <w:shd w:val="clear" w:color="auto" w:fill="FFFFFF"/>
        <w:tabs>
          <w:tab w:val="left" w:pos="426"/>
        </w:tabs>
        <w:suppressAutoHyphens w:val="0"/>
        <w:spacing w:line="276" w:lineRule="auto"/>
        <w:ind w:left="426"/>
        <w:jc w:val="both"/>
        <w:rPr>
          <w:sz w:val="22"/>
          <w:szCs w:val="22"/>
          <w:shd w:val="clear" w:color="auto" w:fill="FFFFFF"/>
        </w:rPr>
      </w:pPr>
      <w:r>
        <w:rPr>
          <w:sz w:val="22"/>
          <w:szCs w:val="22"/>
        </w:rPr>
        <w:t>Wykonawca ma obowiązek pozyskać zatwierdzenie inspektora nadzoru wniosków materiałowych przed wbudowaniem wyrobów, zestawów wyrobów, materiałów, urządzeń i wyposażenia, po okazaniu wszelkich niezbędnych dokumentów, w szczególności - w postaci atestów, aprobat, krajowych ocen technicznych, deklaracji zgodności. Zakazuje się Wykonawcy wbudowania materiałów i instalowania urządzeń, które nie spełniają wymogów określonych w specyfikacji warunków zamówienia lub nie uzyskały akceptacji inspektora nadzoru.</w:t>
      </w:r>
    </w:p>
    <w:p w14:paraId="6A2C2D54" w14:textId="77777777" w:rsidR="00036B61" w:rsidRDefault="007F5C4C">
      <w:pPr>
        <w:pStyle w:val="Akapitzlist"/>
        <w:numPr>
          <w:ilvl w:val="0"/>
          <w:numId w:val="34"/>
        </w:numPr>
        <w:shd w:val="clear" w:color="auto" w:fill="FFFFFF"/>
        <w:tabs>
          <w:tab w:val="left" w:pos="426"/>
        </w:tabs>
        <w:suppressAutoHyphens w:val="0"/>
        <w:spacing w:line="276" w:lineRule="auto"/>
        <w:ind w:left="426"/>
        <w:jc w:val="both"/>
        <w:rPr>
          <w:sz w:val="22"/>
          <w:szCs w:val="22"/>
          <w:shd w:val="clear" w:color="auto" w:fill="FFFFFF"/>
        </w:rPr>
      </w:pPr>
      <w:r>
        <w:rPr>
          <w:sz w:val="22"/>
          <w:szCs w:val="22"/>
        </w:rPr>
        <w:t>Wykonawca w ramach wynagrodzenia umownego wykona instrukcję bezpieczeństwa pożarowego i instrukcję postępowania na wypadek powstania pożaru oraz oznakowanie obiektu znakami ewakuacyjnymi i ochrony ppoż., jak i wyposażenie obiektu w niezbędny sprzęt pożarniczy oraz  pomiary parametrów technicznych hydrantów.</w:t>
      </w:r>
    </w:p>
    <w:p w14:paraId="3BD3EEBF" w14:textId="18945EF9" w:rsidR="00036B61" w:rsidRDefault="007F5C4C">
      <w:pPr>
        <w:pStyle w:val="Akapitzlist"/>
        <w:numPr>
          <w:ilvl w:val="0"/>
          <w:numId w:val="34"/>
        </w:numPr>
        <w:shd w:val="clear" w:color="auto" w:fill="FFFFFF"/>
        <w:tabs>
          <w:tab w:val="left" w:pos="426"/>
        </w:tabs>
        <w:suppressAutoHyphens w:val="0"/>
        <w:spacing w:line="276" w:lineRule="auto"/>
        <w:ind w:left="426"/>
        <w:jc w:val="both"/>
        <w:rPr>
          <w:sz w:val="22"/>
          <w:szCs w:val="22"/>
          <w:shd w:val="clear" w:color="auto" w:fill="FFFFFF"/>
        </w:rPr>
      </w:pPr>
      <w:r>
        <w:rPr>
          <w:sz w:val="22"/>
          <w:szCs w:val="22"/>
        </w:rPr>
        <w:lastRenderedPageBreak/>
        <w:t xml:space="preserve">Wykonawca </w:t>
      </w:r>
      <w:r w:rsidR="007C70CC" w:rsidRPr="007C70CC">
        <w:rPr>
          <w:sz w:val="22"/>
          <w:szCs w:val="22"/>
        </w:rPr>
        <w:t xml:space="preserve">w ramach wynagrodzenia umownego </w:t>
      </w:r>
      <w:r>
        <w:rPr>
          <w:sz w:val="22"/>
          <w:szCs w:val="22"/>
        </w:rPr>
        <w:t>ma obowiązek pozyskania, tam gdzie jest to wymagane, decyzji Urzędu Dozoru Technicznego zezwalających na eksploatację urządzeń podlegających dozorowi technicznemu (podstawa: Rozporządzenie Rady Ministrów z dnia 7 grudnia 2012 r. w sprawie rodzaju urządzeń technicznych podlegających dozorowi technicznemu)</w:t>
      </w:r>
      <w:r w:rsidR="0095141A">
        <w:rPr>
          <w:sz w:val="22"/>
          <w:szCs w:val="22"/>
        </w:rPr>
        <w:t>, decyzji wynikające z z</w:t>
      </w:r>
      <w:r w:rsidR="0095141A" w:rsidRPr="0095141A">
        <w:rPr>
          <w:sz w:val="22"/>
          <w:szCs w:val="22"/>
        </w:rPr>
        <w:t>awiadomieni</w:t>
      </w:r>
      <w:r w:rsidR="0095141A">
        <w:rPr>
          <w:sz w:val="22"/>
          <w:szCs w:val="22"/>
        </w:rPr>
        <w:t xml:space="preserve">a </w:t>
      </w:r>
      <w:r w:rsidR="0095141A" w:rsidRPr="0095141A">
        <w:rPr>
          <w:sz w:val="22"/>
          <w:szCs w:val="22"/>
        </w:rPr>
        <w:t>z art. 56 prawa budowlanego</w:t>
      </w:r>
      <w:r w:rsidR="0095141A" w:rsidRPr="0095141A">
        <w:t xml:space="preserve"> </w:t>
      </w:r>
      <w:r w:rsidR="0095141A">
        <w:t>(z</w:t>
      </w:r>
      <w:r w:rsidR="0095141A" w:rsidRPr="0095141A">
        <w:rPr>
          <w:sz w:val="22"/>
          <w:szCs w:val="22"/>
        </w:rPr>
        <w:t>awiadomienie PIS i PSP o zakończeniu budowy obiektu budowlanego i zamiarze przystąpienia do jego użytkowania</w:t>
      </w:r>
      <w:r w:rsidR="0095141A">
        <w:rPr>
          <w:sz w:val="22"/>
          <w:szCs w:val="22"/>
        </w:rPr>
        <w:t>)</w:t>
      </w:r>
      <w:r>
        <w:rPr>
          <w:sz w:val="22"/>
          <w:szCs w:val="22"/>
        </w:rPr>
        <w:t>.</w:t>
      </w:r>
    </w:p>
    <w:p w14:paraId="4C7AD932" w14:textId="49422D03" w:rsidR="00036B61" w:rsidRDefault="007F5C4C">
      <w:pPr>
        <w:pStyle w:val="Akapitzlist"/>
        <w:numPr>
          <w:ilvl w:val="0"/>
          <w:numId w:val="34"/>
        </w:numPr>
        <w:shd w:val="clear" w:color="auto" w:fill="FFFFFF"/>
        <w:tabs>
          <w:tab w:val="left" w:pos="426"/>
        </w:tabs>
        <w:suppressAutoHyphens w:val="0"/>
        <w:spacing w:line="276" w:lineRule="auto"/>
        <w:ind w:left="426"/>
        <w:jc w:val="both"/>
        <w:rPr>
          <w:sz w:val="22"/>
          <w:szCs w:val="22"/>
          <w:shd w:val="clear" w:color="auto" w:fill="FFFFFF"/>
        </w:rPr>
      </w:pPr>
      <w:r>
        <w:rPr>
          <w:sz w:val="22"/>
          <w:szCs w:val="22"/>
          <w:shd w:val="clear" w:color="auto" w:fill="FFFFFF"/>
        </w:rPr>
        <w:t>Przed zgłoszeniem gotowości do odbioru końcowego Wykonawca sporządzi i przekaże Zamawiającemu dokumentację powykonawczą w tym: dokumentację projektową powykonawczą, pomiary, sprawdzenia oraz  przeprowadzi rozruch technologiczny.  Wykonawca ponosi   koszty mediów, zużycia materiałów dla potrzeb rozruchu, badań, prób, ocen, analiz wraz z kosztem uzyskania stosownych badań przez odpowiednie instytucje w tym zakresie oraz sporządzenia dokumentacji z rozruchu.</w:t>
      </w:r>
    </w:p>
    <w:p w14:paraId="1FEB3BC4" w14:textId="77777777" w:rsidR="00036B61" w:rsidRDefault="007F5C4C">
      <w:pPr>
        <w:pStyle w:val="Akapitzlist"/>
        <w:numPr>
          <w:ilvl w:val="0"/>
          <w:numId w:val="34"/>
        </w:numPr>
        <w:shd w:val="clear" w:color="auto" w:fill="FFFFFF"/>
        <w:tabs>
          <w:tab w:val="left" w:pos="426"/>
        </w:tabs>
        <w:suppressAutoHyphens w:val="0"/>
        <w:spacing w:line="276" w:lineRule="auto"/>
        <w:ind w:left="426"/>
        <w:jc w:val="both"/>
        <w:rPr>
          <w:sz w:val="22"/>
          <w:szCs w:val="22"/>
          <w:shd w:val="clear" w:color="auto" w:fill="FFFFFF"/>
        </w:rPr>
      </w:pPr>
      <w:r>
        <w:rPr>
          <w:sz w:val="22"/>
          <w:szCs w:val="22"/>
          <w:shd w:val="clear" w:color="auto" w:fill="FFFFFF"/>
        </w:rPr>
        <w:t>Roboty budowlane będą wykonywane przez personel posiadający wymagane kwalifikacje odpowiednio przeszkolonym i ubezpieczonym.</w:t>
      </w:r>
    </w:p>
    <w:p w14:paraId="1E60978F" w14:textId="77777777" w:rsidR="00036B61" w:rsidRDefault="007F5C4C">
      <w:pPr>
        <w:pStyle w:val="Akapitzlist"/>
        <w:numPr>
          <w:ilvl w:val="0"/>
          <w:numId w:val="34"/>
        </w:numPr>
        <w:shd w:val="clear" w:color="auto" w:fill="FFFFFF"/>
        <w:tabs>
          <w:tab w:val="left" w:pos="426"/>
        </w:tabs>
        <w:suppressAutoHyphens w:val="0"/>
        <w:spacing w:line="276" w:lineRule="auto"/>
        <w:ind w:left="426"/>
        <w:jc w:val="both"/>
        <w:rPr>
          <w:sz w:val="22"/>
          <w:szCs w:val="22"/>
          <w:shd w:val="clear" w:color="auto" w:fill="FFFFFF"/>
        </w:rPr>
      </w:pPr>
      <w:r>
        <w:rPr>
          <w:sz w:val="22"/>
          <w:szCs w:val="22"/>
          <w:shd w:val="clear" w:color="auto" w:fill="FFFFFF"/>
        </w:rPr>
        <w:t>Osobom wykonującym pracę na budowie Wykonawca zapewni jednolite ubrania robocze z trwale i czytelnie naniesioną nazwą firmy Wykonawcy lub konkretnego podwykonawcy/ dalszego podwykonawcy.</w:t>
      </w:r>
    </w:p>
    <w:p w14:paraId="7AA31C1E" w14:textId="77777777" w:rsidR="00036B61" w:rsidRDefault="007F5C4C">
      <w:pPr>
        <w:pStyle w:val="Akapitzlist"/>
        <w:numPr>
          <w:ilvl w:val="0"/>
          <w:numId w:val="34"/>
        </w:numPr>
        <w:shd w:val="clear" w:color="auto" w:fill="FFFFFF"/>
        <w:tabs>
          <w:tab w:val="left" w:pos="426"/>
        </w:tabs>
        <w:suppressAutoHyphens w:val="0"/>
        <w:spacing w:line="276" w:lineRule="auto"/>
        <w:ind w:left="426"/>
        <w:jc w:val="both"/>
        <w:rPr>
          <w:sz w:val="22"/>
          <w:szCs w:val="22"/>
          <w:shd w:val="clear" w:color="auto" w:fill="FFFFFF"/>
        </w:rPr>
      </w:pPr>
      <w:r>
        <w:rPr>
          <w:sz w:val="22"/>
          <w:szCs w:val="22"/>
          <w:shd w:val="clear" w:color="auto" w:fill="FFFFFF"/>
        </w:rPr>
        <w:t>Roboty będą wykonywane zgodnie z przepisami BHP i ppoż.</w:t>
      </w:r>
    </w:p>
    <w:p w14:paraId="5E7A9C90" w14:textId="77777777" w:rsidR="00036B61" w:rsidRDefault="007F5C4C">
      <w:pPr>
        <w:pStyle w:val="Akapitzlist"/>
        <w:numPr>
          <w:ilvl w:val="0"/>
          <w:numId w:val="34"/>
        </w:numPr>
        <w:shd w:val="clear" w:color="auto" w:fill="FFFFFF"/>
        <w:tabs>
          <w:tab w:val="left" w:pos="426"/>
        </w:tabs>
        <w:suppressAutoHyphens w:val="0"/>
        <w:spacing w:line="276" w:lineRule="auto"/>
        <w:ind w:left="426"/>
        <w:jc w:val="both"/>
        <w:rPr>
          <w:sz w:val="22"/>
          <w:szCs w:val="22"/>
          <w:shd w:val="clear" w:color="auto" w:fill="FFFFFF"/>
        </w:rPr>
      </w:pPr>
      <w:r>
        <w:rPr>
          <w:sz w:val="22"/>
          <w:szCs w:val="22"/>
        </w:rPr>
        <w:t xml:space="preserve">Po wykonaniu robót budowlanych Wykonawca jest zobowiązany </w:t>
      </w:r>
      <w:r>
        <w:rPr>
          <w:sz w:val="22"/>
          <w:szCs w:val="22"/>
          <w:shd w:val="clear" w:color="auto" w:fill="FFFFFF"/>
        </w:rPr>
        <w:t xml:space="preserve">w ramach wynagrodzenia umownego </w:t>
      </w:r>
      <w:r>
        <w:rPr>
          <w:sz w:val="22"/>
          <w:szCs w:val="22"/>
        </w:rPr>
        <w:t xml:space="preserve">do </w:t>
      </w:r>
      <w:r>
        <w:rPr>
          <w:sz w:val="22"/>
          <w:szCs w:val="22"/>
          <w:shd w:val="clear" w:color="auto" w:fill="FFFFFF"/>
        </w:rPr>
        <w:t>doprowadzenia terenu do stanu pierwotnego (z uwzględnieniem stanu wynikającego z wykonanych robót budowlanych), odtworzenie dróg, chodników, zjazdów, zieleńców zniszczonych w trakcie realizacji robót. Wykonawca usunie na swój koszt zaplecze, wszelkie urządzenia pomocnicze, zbędne materiały, odpady i śmieci oraz niepotrzebne urządzenia prowizoryczne.</w:t>
      </w:r>
    </w:p>
    <w:p w14:paraId="20D52F49" w14:textId="77777777" w:rsidR="00036B61" w:rsidRDefault="007F5C4C">
      <w:pPr>
        <w:pStyle w:val="Tekstpodstawowywcity"/>
        <w:numPr>
          <w:ilvl w:val="0"/>
          <w:numId w:val="34"/>
        </w:numPr>
        <w:suppressAutoHyphens w:val="0"/>
        <w:spacing w:after="0" w:line="276" w:lineRule="auto"/>
        <w:jc w:val="both"/>
        <w:rPr>
          <w:sz w:val="22"/>
          <w:szCs w:val="22"/>
        </w:rPr>
      </w:pPr>
      <w:r>
        <w:rPr>
          <w:sz w:val="22"/>
          <w:szCs w:val="22"/>
        </w:rPr>
        <w:t>Wykonawca ma obowiązek wykonania po zakończeniu  budowy świadectwa charakterystyki energetycznej zgodnie z wymogami ustawy Prawo budowlane, sporządzonego zgodnie z Rozporządzeniem Ministra Infrastruktury i Rozwoju z dnia 27 lutego 2015 r. w sprawie metodologii wyznaczania charakterystyki energetycznej budynku lub części budynku oraz świadectw charakterystyki energetycznej.</w:t>
      </w:r>
    </w:p>
    <w:p w14:paraId="2D83B75F" w14:textId="3229829C" w:rsidR="00036B61" w:rsidRDefault="007F5C4C">
      <w:pPr>
        <w:pStyle w:val="Tekstpodstawowywcity"/>
        <w:numPr>
          <w:ilvl w:val="0"/>
          <w:numId w:val="34"/>
        </w:numPr>
        <w:suppressAutoHyphens w:val="0"/>
        <w:spacing w:after="0" w:line="276" w:lineRule="auto"/>
        <w:jc w:val="both"/>
        <w:rPr>
          <w:sz w:val="22"/>
          <w:szCs w:val="22"/>
        </w:rPr>
      </w:pPr>
      <w:r>
        <w:rPr>
          <w:sz w:val="22"/>
          <w:szCs w:val="22"/>
        </w:rPr>
        <w:t xml:space="preserve">Wykonawca przeprowadzi przeszkolenie wskazanych przez  Zamawiającego </w:t>
      </w:r>
      <w:r w:rsidR="00FC487A" w:rsidRPr="00FC487A">
        <w:rPr>
          <w:color w:val="000000" w:themeColor="text1"/>
          <w:sz w:val="22"/>
          <w:szCs w:val="22"/>
        </w:rPr>
        <w:t>5-ciu</w:t>
      </w:r>
      <w:r w:rsidR="00800CB8" w:rsidRPr="00FC487A">
        <w:rPr>
          <w:color w:val="000000" w:themeColor="text1"/>
          <w:sz w:val="22"/>
          <w:szCs w:val="22"/>
        </w:rPr>
        <w:t xml:space="preserve"> </w:t>
      </w:r>
      <w:r>
        <w:rPr>
          <w:sz w:val="22"/>
          <w:szCs w:val="22"/>
        </w:rPr>
        <w:t>osób w zakresie obsługi instalacji i urządzeń, jeżeli osoby takie zostaną wskazane i sporządzenia na potwierdzenie tych czynności stosownych protokołów.</w:t>
      </w:r>
    </w:p>
    <w:p w14:paraId="311E85AA" w14:textId="77777777" w:rsidR="00036B61" w:rsidRDefault="007F5C4C">
      <w:pPr>
        <w:pStyle w:val="Tekstpodstawowywcity"/>
        <w:numPr>
          <w:ilvl w:val="0"/>
          <w:numId w:val="34"/>
        </w:numPr>
        <w:suppressAutoHyphens w:val="0"/>
        <w:spacing w:after="0" w:line="276" w:lineRule="auto"/>
        <w:jc w:val="both"/>
        <w:rPr>
          <w:sz w:val="22"/>
          <w:szCs w:val="22"/>
        </w:rPr>
      </w:pPr>
      <w:r>
        <w:rPr>
          <w:sz w:val="22"/>
          <w:szCs w:val="22"/>
          <w:shd w:val="clear" w:color="auto" w:fill="FFFFFF"/>
        </w:rPr>
        <w:t>Wykonawca ponosi odpowiedzialność z tytułu szkód powstałych na terenie budowy w związku z wykonywaniem robót wobec Zamawiającego i osób trzecich.</w:t>
      </w:r>
    </w:p>
    <w:p w14:paraId="7AFA8F8A" w14:textId="77777777" w:rsidR="00036B61" w:rsidRDefault="007F5C4C">
      <w:pPr>
        <w:pStyle w:val="Tekstpodstawowywcity"/>
        <w:numPr>
          <w:ilvl w:val="0"/>
          <w:numId w:val="34"/>
        </w:numPr>
        <w:suppressAutoHyphens w:val="0"/>
        <w:spacing w:after="0" w:line="276" w:lineRule="auto"/>
        <w:jc w:val="both"/>
        <w:rPr>
          <w:sz w:val="22"/>
          <w:szCs w:val="22"/>
        </w:rPr>
      </w:pPr>
      <w:r>
        <w:rPr>
          <w:sz w:val="22"/>
          <w:szCs w:val="22"/>
          <w:shd w:val="clear" w:color="auto" w:fill="FFFFFF"/>
        </w:rPr>
        <w:t>Wykonawca nie może rozpocząć wykonywania robót bez posiadania ubezpieczenia w tym polisy CAR/EAR. Zastrzega się, iż Wykonawca w ramach wynagrodzenia umownego ma obowiązek objąć polisą CAR/EAR wszelkie ryzyka budowy i montażu związane z działalnością własną na budowie, jak i wszystkich swoich podwykonawców / dalszych Podwykonawców.</w:t>
      </w:r>
    </w:p>
    <w:p w14:paraId="79619797" w14:textId="77777777" w:rsidR="00036B61" w:rsidRPr="0095141A" w:rsidRDefault="007F5C4C">
      <w:pPr>
        <w:pStyle w:val="Tekstpodstawowywcity"/>
        <w:numPr>
          <w:ilvl w:val="0"/>
          <w:numId w:val="34"/>
        </w:numPr>
        <w:suppressAutoHyphens w:val="0"/>
        <w:spacing w:after="0" w:line="276" w:lineRule="auto"/>
        <w:jc w:val="both"/>
        <w:rPr>
          <w:sz w:val="22"/>
          <w:szCs w:val="22"/>
        </w:rPr>
      </w:pPr>
      <w:r>
        <w:rPr>
          <w:sz w:val="22"/>
          <w:szCs w:val="22"/>
        </w:rPr>
        <w:t xml:space="preserve"> </w:t>
      </w:r>
      <w:r w:rsidRPr="0095141A">
        <w:rPr>
          <w:sz w:val="22"/>
          <w:szCs w:val="22"/>
        </w:rPr>
        <w:t>Wykonawca dokonuje wycinki drzew, krzewów wraz z uzyskaniem stosownych decyzji w imieniu Zamawiającego – jeżeli taka konieczność wystąpi w trakcie realizacji przedmiotu umowy.</w:t>
      </w:r>
    </w:p>
    <w:p w14:paraId="300182CD" w14:textId="77777777" w:rsidR="00036B61" w:rsidRDefault="007F5C4C">
      <w:pPr>
        <w:pStyle w:val="Tekstpodstawowywcity"/>
        <w:numPr>
          <w:ilvl w:val="0"/>
          <w:numId w:val="34"/>
        </w:numPr>
        <w:suppressAutoHyphens w:val="0"/>
        <w:spacing w:after="0" w:line="276" w:lineRule="auto"/>
        <w:jc w:val="both"/>
        <w:rPr>
          <w:sz w:val="22"/>
          <w:szCs w:val="22"/>
        </w:rPr>
      </w:pPr>
      <w:r>
        <w:rPr>
          <w:sz w:val="22"/>
          <w:szCs w:val="22"/>
        </w:rPr>
        <w:t>Wykonawca zobowiązany jest do podejmowania niezbędnych działań uniemożliwiających wstęp na budowę osobom nieupoważnionym.</w:t>
      </w:r>
    </w:p>
    <w:p w14:paraId="4503D18F" w14:textId="77777777" w:rsidR="00036B61" w:rsidRPr="0095141A" w:rsidRDefault="007F5C4C">
      <w:pPr>
        <w:pStyle w:val="Tekstpodstawowywcity"/>
        <w:numPr>
          <w:ilvl w:val="0"/>
          <w:numId w:val="34"/>
        </w:numPr>
        <w:suppressAutoHyphens w:val="0"/>
        <w:spacing w:after="0" w:line="276" w:lineRule="auto"/>
        <w:jc w:val="both"/>
        <w:rPr>
          <w:sz w:val="22"/>
          <w:szCs w:val="22"/>
        </w:rPr>
      </w:pPr>
      <w:r w:rsidRPr="0095141A">
        <w:rPr>
          <w:sz w:val="22"/>
          <w:szCs w:val="22"/>
        </w:rPr>
        <w:t>W związku z dofinansowaniem Zadania z Programu Rządowego Funduszu Polski Ład: Program  inwestycji Strategicznych, Wykonawca jest zobowiązany do wykonania i zamontowania tablicy informacyjnej zgodnie z wymogami Rozporządzenia Rady Ministrów z dnia 7 maja 2021 r. w sprawie określenia działań informacyjnych podejmowanych przez podmioty realizujące zadania finansowe lub dofinansowane z budżetu państwa lub z państwowych funduszy celowych oraz wykonania ich w oparciu o materiały promocyjne dla Programu Inwestycji Strategicznych udostępnione na stronie internetowej Banku Gospodarstwa Krajowego.</w:t>
      </w:r>
    </w:p>
    <w:p w14:paraId="3E8B21AF" w14:textId="77777777" w:rsidR="00036B61" w:rsidRDefault="007F5C4C">
      <w:pPr>
        <w:widowControl w:val="0"/>
        <w:shd w:val="clear" w:color="auto" w:fill="FFFFFF"/>
        <w:tabs>
          <w:tab w:val="left" w:pos="226"/>
        </w:tabs>
        <w:spacing w:before="240" w:line="276" w:lineRule="auto"/>
        <w:ind w:left="360"/>
        <w:jc w:val="center"/>
        <w:rPr>
          <w:sz w:val="22"/>
          <w:szCs w:val="22"/>
          <w:shd w:val="clear" w:color="auto" w:fill="FFFFFF"/>
        </w:rPr>
      </w:pPr>
      <w:r>
        <w:rPr>
          <w:b/>
          <w:sz w:val="22"/>
          <w:szCs w:val="22"/>
          <w:shd w:val="clear" w:color="auto" w:fill="FFFFFF"/>
        </w:rPr>
        <w:t>§7</w:t>
      </w:r>
    </w:p>
    <w:p w14:paraId="7A97FC08" w14:textId="77777777" w:rsidR="00036B61" w:rsidRDefault="007F5C4C">
      <w:pPr>
        <w:shd w:val="clear" w:color="auto" w:fill="FFFFFF"/>
        <w:spacing w:line="276" w:lineRule="auto"/>
        <w:jc w:val="center"/>
        <w:rPr>
          <w:b/>
          <w:bCs/>
          <w:sz w:val="22"/>
          <w:szCs w:val="22"/>
          <w:u w:val="single"/>
          <w:shd w:val="clear" w:color="auto" w:fill="FFFFFF"/>
        </w:rPr>
      </w:pPr>
      <w:r>
        <w:rPr>
          <w:b/>
          <w:bCs/>
          <w:sz w:val="22"/>
          <w:szCs w:val="22"/>
          <w:u w:val="single"/>
          <w:shd w:val="clear" w:color="auto" w:fill="FFFFFF"/>
        </w:rPr>
        <w:t>Przedstawiciele Stron i sposób kontaktu</w:t>
      </w:r>
    </w:p>
    <w:p w14:paraId="33ACA75B" w14:textId="77777777" w:rsidR="00036B61" w:rsidRDefault="00036B61">
      <w:pPr>
        <w:shd w:val="clear" w:color="auto" w:fill="FFFFFF"/>
        <w:spacing w:line="276" w:lineRule="auto"/>
        <w:jc w:val="center"/>
        <w:rPr>
          <w:sz w:val="22"/>
          <w:szCs w:val="22"/>
          <w:u w:val="single"/>
          <w:shd w:val="clear" w:color="auto" w:fill="FFFFFF"/>
        </w:rPr>
      </w:pPr>
    </w:p>
    <w:p w14:paraId="019D2FFE" w14:textId="77777777" w:rsidR="00036B61" w:rsidRDefault="007F5C4C">
      <w:pPr>
        <w:pStyle w:val="Akapitzlist"/>
        <w:numPr>
          <w:ilvl w:val="0"/>
          <w:numId w:val="35"/>
        </w:numPr>
        <w:shd w:val="clear" w:color="auto" w:fill="FFFFFF"/>
        <w:spacing w:line="276" w:lineRule="auto"/>
        <w:ind w:left="426"/>
        <w:rPr>
          <w:sz w:val="22"/>
          <w:szCs w:val="22"/>
          <w:shd w:val="clear" w:color="auto" w:fill="FFFFFF"/>
        </w:rPr>
      </w:pPr>
      <w:r>
        <w:rPr>
          <w:sz w:val="22"/>
          <w:szCs w:val="22"/>
          <w:shd w:val="clear" w:color="auto" w:fill="FFFFFF"/>
        </w:rPr>
        <w:t>Przedstawicielami Zamawiającego są:</w:t>
      </w:r>
      <w:r>
        <w:rPr>
          <w:b/>
          <w:bCs/>
          <w:sz w:val="22"/>
          <w:szCs w:val="22"/>
          <w:shd w:val="clear" w:color="auto" w:fill="FFFFFF"/>
        </w:rPr>
        <w:t xml:space="preserve"> </w:t>
      </w:r>
    </w:p>
    <w:p w14:paraId="0646E643" w14:textId="77777777" w:rsidR="00036B61" w:rsidRDefault="007F5C4C">
      <w:pPr>
        <w:pStyle w:val="Akapitzlist"/>
        <w:widowControl w:val="0"/>
        <w:numPr>
          <w:ilvl w:val="0"/>
          <w:numId w:val="37"/>
        </w:numPr>
        <w:shd w:val="clear" w:color="auto" w:fill="FFFFFF"/>
        <w:tabs>
          <w:tab w:val="left" w:pos="221"/>
        </w:tabs>
        <w:spacing w:line="276" w:lineRule="auto"/>
        <w:ind w:left="851"/>
        <w:jc w:val="both"/>
        <w:rPr>
          <w:sz w:val="22"/>
          <w:szCs w:val="22"/>
          <w:shd w:val="clear" w:color="auto" w:fill="FFFFFF"/>
        </w:rPr>
      </w:pPr>
      <w:r>
        <w:rPr>
          <w:sz w:val="22"/>
          <w:szCs w:val="22"/>
          <w:shd w:val="clear" w:color="auto" w:fill="FFFFFF"/>
        </w:rPr>
        <w:t>…………………………………tel.………………….e-mail:</w:t>
      </w:r>
    </w:p>
    <w:p w14:paraId="68FC5AA6" w14:textId="77777777" w:rsidR="00036B61" w:rsidRDefault="007F5C4C">
      <w:pPr>
        <w:pStyle w:val="Akapitzlist"/>
        <w:widowControl w:val="0"/>
        <w:numPr>
          <w:ilvl w:val="0"/>
          <w:numId w:val="37"/>
        </w:numPr>
        <w:shd w:val="clear" w:color="auto" w:fill="FFFFFF"/>
        <w:tabs>
          <w:tab w:val="left" w:pos="221"/>
        </w:tabs>
        <w:spacing w:line="276" w:lineRule="auto"/>
        <w:ind w:left="851"/>
        <w:jc w:val="both"/>
        <w:rPr>
          <w:sz w:val="22"/>
          <w:szCs w:val="22"/>
          <w:shd w:val="clear" w:color="auto" w:fill="FFFFFF"/>
        </w:rPr>
      </w:pPr>
      <w:r>
        <w:rPr>
          <w:sz w:val="22"/>
          <w:szCs w:val="22"/>
          <w:shd w:val="clear" w:color="auto" w:fill="FFFFFF"/>
        </w:rPr>
        <w:t>…………………………………tel.…………………..e-mail:</w:t>
      </w:r>
    </w:p>
    <w:p w14:paraId="342E947D" w14:textId="77777777" w:rsidR="00036B61" w:rsidRDefault="007F5C4C">
      <w:pPr>
        <w:pStyle w:val="Akapitzlist"/>
        <w:widowControl w:val="0"/>
        <w:numPr>
          <w:ilvl w:val="0"/>
          <w:numId w:val="36"/>
        </w:numPr>
        <w:shd w:val="clear" w:color="auto" w:fill="FFFFFF"/>
        <w:tabs>
          <w:tab w:val="left" w:pos="221"/>
        </w:tabs>
        <w:spacing w:line="276" w:lineRule="auto"/>
        <w:ind w:left="426"/>
        <w:jc w:val="both"/>
        <w:rPr>
          <w:sz w:val="22"/>
          <w:szCs w:val="22"/>
          <w:shd w:val="clear" w:color="auto" w:fill="FFFFFF"/>
        </w:rPr>
      </w:pPr>
      <w:r>
        <w:rPr>
          <w:sz w:val="22"/>
          <w:szCs w:val="22"/>
          <w:shd w:val="clear" w:color="auto" w:fill="FFFFFF"/>
        </w:rPr>
        <w:t>Zamawiający ustanowi inspektora nadzoru inwestorskiego Inspektor nadzoru inwestorskiego realizował będzie obowiązki wskazane w art.25 oraz uprawnienia z art.26 ustawy Prawo budowlane.</w:t>
      </w:r>
    </w:p>
    <w:p w14:paraId="7A035580" w14:textId="77777777" w:rsidR="00036B61" w:rsidRDefault="007F5C4C">
      <w:pPr>
        <w:pStyle w:val="Akapitzlist"/>
        <w:widowControl w:val="0"/>
        <w:numPr>
          <w:ilvl w:val="0"/>
          <w:numId w:val="36"/>
        </w:numPr>
        <w:shd w:val="clear" w:color="auto" w:fill="FFFFFF"/>
        <w:tabs>
          <w:tab w:val="left" w:pos="221"/>
        </w:tabs>
        <w:spacing w:line="276" w:lineRule="auto"/>
        <w:ind w:left="426"/>
        <w:jc w:val="both"/>
        <w:rPr>
          <w:sz w:val="22"/>
          <w:szCs w:val="22"/>
          <w:shd w:val="clear" w:color="auto" w:fill="FFFFFF"/>
        </w:rPr>
      </w:pPr>
      <w:r>
        <w:rPr>
          <w:sz w:val="22"/>
          <w:szCs w:val="22"/>
          <w:shd w:val="clear" w:color="auto" w:fill="FFFFFF"/>
        </w:rPr>
        <w:t xml:space="preserve">Niezależnie od obowiązków, o których mowa w ust.2 inspektor nadzoru wykonuje obowiązki dodatkowe działając jako przedstawiciel Zamawiającego w zakresie udzielonego przez Zamawiającego upoważnienia. </w:t>
      </w:r>
    </w:p>
    <w:p w14:paraId="6CF40463" w14:textId="77777777" w:rsidR="00036B61" w:rsidRDefault="007F5C4C">
      <w:pPr>
        <w:pStyle w:val="Akapitzlist"/>
        <w:widowControl w:val="0"/>
        <w:numPr>
          <w:ilvl w:val="0"/>
          <w:numId w:val="36"/>
        </w:numPr>
        <w:shd w:val="clear" w:color="auto" w:fill="FFFFFF"/>
        <w:tabs>
          <w:tab w:val="left" w:pos="221"/>
        </w:tabs>
        <w:spacing w:line="276" w:lineRule="auto"/>
        <w:ind w:left="426"/>
        <w:jc w:val="both"/>
        <w:rPr>
          <w:sz w:val="22"/>
          <w:szCs w:val="22"/>
          <w:shd w:val="clear" w:color="auto" w:fill="FFFFFF"/>
        </w:rPr>
      </w:pPr>
      <w:r>
        <w:rPr>
          <w:sz w:val="22"/>
          <w:szCs w:val="22"/>
          <w:shd w:val="clear" w:color="auto" w:fill="FFFFFF"/>
        </w:rPr>
        <w:t>Zamawiający zapewnia nadzór autorski.</w:t>
      </w:r>
      <w:r>
        <w:rPr>
          <w:color w:val="000000" w:themeColor="text1"/>
          <w:sz w:val="22"/>
          <w:szCs w:val="22"/>
          <w:shd w:val="clear" w:color="auto" w:fill="FFFFFF"/>
        </w:rPr>
        <w:t xml:space="preserve"> </w:t>
      </w:r>
      <w:r>
        <w:rPr>
          <w:sz w:val="22"/>
          <w:szCs w:val="22"/>
          <w:shd w:val="clear" w:color="auto" w:fill="FFFFFF"/>
        </w:rPr>
        <w:t xml:space="preserve">W ramach nadzoru autorskiego projektant wykonuje obowiązki wskazane w 20 ust.1 pkt. 4 ustawy Prawo budowlane. </w:t>
      </w:r>
    </w:p>
    <w:p w14:paraId="68593197" w14:textId="77777777" w:rsidR="00036B61" w:rsidRDefault="007F5C4C">
      <w:pPr>
        <w:pStyle w:val="Akapitzlist"/>
        <w:widowControl w:val="0"/>
        <w:numPr>
          <w:ilvl w:val="0"/>
          <w:numId w:val="36"/>
        </w:numPr>
        <w:shd w:val="clear" w:color="auto" w:fill="FFFFFF"/>
        <w:tabs>
          <w:tab w:val="left" w:pos="221"/>
        </w:tabs>
        <w:spacing w:line="276" w:lineRule="auto"/>
        <w:ind w:left="426"/>
        <w:jc w:val="both"/>
        <w:rPr>
          <w:sz w:val="22"/>
          <w:szCs w:val="22"/>
          <w:shd w:val="clear" w:color="auto" w:fill="FFFFFF"/>
        </w:rPr>
      </w:pPr>
      <w:r>
        <w:rPr>
          <w:sz w:val="22"/>
          <w:szCs w:val="22"/>
          <w:shd w:val="clear" w:color="auto" w:fill="FFFFFF"/>
        </w:rPr>
        <w:t>Przedstawicielami Wykonawcy w toku wykonywania przedmiotu umowy są:</w:t>
      </w:r>
    </w:p>
    <w:p w14:paraId="40D04FC9" w14:textId="77777777" w:rsidR="00036B61" w:rsidRDefault="007F5C4C">
      <w:pPr>
        <w:pStyle w:val="Akapitzlist"/>
        <w:widowControl w:val="0"/>
        <w:numPr>
          <w:ilvl w:val="0"/>
          <w:numId w:val="38"/>
        </w:numPr>
        <w:shd w:val="clear" w:color="auto" w:fill="FFFFFF"/>
        <w:tabs>
          <w:tab w:val="left" w:pos="221"/>
        </w:tabs>
        <w:spacing w:line="276" w:lineRule="auto"/>
        <w:ind w:left="851"/>
        <w:jc w:val="both"/>
        <w:rPr>
          <w:sz w:val="22"/>
          <w:szCs w:val="22"/>
          <w:shd w:val="clear" w:color="auto" w:fill="FFFFFF"/>
        </w:rPr>
      </w:pPr>
      <w:r>
        <w:rPr>
          <w:sz w:val="22"/>
          <w:szCs w:val="22"/>
          <w:shd w:val="clear" w:color="auto" w:fill="FFFFFF"/>
        </w:rPr>
        <w:t>…………………………………….. tel.………………….e-mail:</w:t>
      </w:r>
    </w:p>
    <w:p w14:paraId="1291BB5F" w14:textId="77777777" w:rsidR="00036B61" w:rsidRDefault="007F5C4C">
      <w:pPr>
        <w:pStyle w:val="Akapitzlist"/>
        <w:widowControl w:val="0"/>
        <w:numPr>
          <w:ilvl w:val="0"/>
          <w:numId w:val="38"/>
        </w:numPr>
        <w:shd w:val="clear" w:color="auto" w:fill="FFFFFF"/>
        <w:tabs>
          <w:tab w:val="left" w:pos="221"/>
        </w:tabs>
        <w:spacing w:line="276" w:lineRule="auto"/>
        <w:ind w:left="851"/>
        <w:jc w:val="both"/>
        <w:rPr>
          <w:sz w:val="22"/>
          <w:szCs w:val="22"/>
          <w:shd w:val="clear" w:color="auto" w:fill="FFFFFF"/>
        </w:rPr>
      </w:pPr>
      <w:r>
        <w:rPr>
          <w:sz w:val="22"/>
          <w:szCs w:val="22"/>
          <w:shd w:val="clear" w:color="auto" w:fill="FFFFFF"/>
        </w:rPr>
        <w:t>…………………………………….. tel.………………….e-mail:</w:t>
      </w:r>
    </w:p>
    <w:p w14:paraId="7BCDEDD2" w14:textId="77777777" w:rsidR="00036B61" w:rsidRDefault="007F5C4C">
      <w:pPr>
        <w:pStyle w:val="Akapitzlist"/>
        <w:widowControl w:val="0"/>
        <w:numPr>
          <w:ilvl w:val="0"/>
          <w:numId w:val="38"/>
        </w:numPr>
        <w:shd w:val="clear" w:color="auto" w:fill="FFFFFF"/>
        <w:tabs>
          <w:tab w:val="left" w:pos="221"/>
        </w:tabs>
        <w:spacing w:line="276" w:lineRule="auto"/>
        <w:ind w:left="851"/>
        <w:jc w:val="both"/>
        <w:rPr>
          <w:sz w:val="22"/>
          <w:szCs w:val="22"/>
          <w:shd w:val="clear" w:color="auto" w:fill="FFFFFF"/>
        </w:rPr>
      </w:pPr>
      <w:r>
        <w:rPr>
          <w:sz w:val="22"/>
          <w:szCs w:val="22"/>
          <w:shd w:val="clear" w:color="auto" w:fill="FFFFFF"/>
        </w:rPr>
        <w:t>…………………………………….. tel.………………….e-mail:</w:t>
      </w:r>
    </w:p>
    <w:p w14:paraId="262987FA" w14:textId="77777777" w:rsidR="00036B61" w:rsidRDefault="007F5C4C">
      <w:pPr>
        <w:pStyle w:val="Akapitzlist"/>
        <w:widowControl w:val="0"/>
        <w:numPr>
          <w:ilvl w:val="0"/>
          <w:numId w:val="39"/>
        </w:numPr>
        <w:shd w:val="clear" w:color="auto" w:fill="FFFFFF"/>
        <w:spacing w:line="276" w:lineRule="auto"/>
        <w:ind w:left="426"/>
        <w:jc w:val="both"/>
        <w:rPr>
          <w:sz w:val="22"/>
          <w:szCs w:val="22"/>
          <w:shd w:val="clear" w:color="auto" w:fill="FFFFFF"/>
        </w:rPr>
      </w:pPr>
      <w:r>
        <w:rPr>
          <w:spacing w:val="-4"/>
          <w:sz w:val="22"/>
          <w:szCs w:val="22"/>
          <w:shd w:val="clear" w:color="auto" w:fill="FFFFFF"/>
        </w:rPr>
        <w:t xml:space="preserve">Wykonawca ustanawia kierownika budowy w osobie </w:t>
      </w:r>
      <w:r>
        <w:rPr>
          <w:b/>
          <w:bCs/>
          <w:i/>
          <w:iCs/>
          <w:spacing w:val="-4"/>
          <w:sz w:val="22"/>
          <w:szCs w:val="22"/>
          <w:shd w:val="clear" w:color="auto" w:fill="FFFFFF"/>
        </w:rPr>
        <w:t>…………………………………….</w:t>
      </w:r>
      <w:r>
        <w:rPr>
          <w:sz w:val="22"/>
          <w:szCs w:val="22"/>
          <w:shd w:val="clear" w:color="auto" w:fill="FFFFFF"/>
        </w:rPr>
        <w:t xml:space="preserve"> Zakres obowiązków kierownika budowy określa art.22 pkt 1–9, a zakres uprawnień art.23 cytowanej ustawy Prawo budowlane. Wykonawca zapewni, aby kierownik budowy wykonywał wszystkie obowiązki związane z kierowaniem budową zgodnie z przepisami ustawy Prawo budowlane.</w:t>
      </w:r>
    </w:p>
    <w:p w14:paraId="225250DF" w14:textId="77777777" w:rsidR="00036B61" w:rsidRDefault="007F5C4C">
      <w:pPr>
        <w:pStyle w:val="Akapitzlist"/>
        <w:widowControl w:val="0"/>
        <w:numPr>
          <w:ilvl w:val="0"/>
          <w:numId w:val="39"/>
        </w:numPr>
        <w:shd w:val="clear" w:color="auto" w:fill="FFFFFF"/>
        <w:spacing w:line="276" w:lineRule="auto"/>
        <w:ind w:left="426"/>
        <w:jc w:val="both"/>
        <w:rPr>
          <w:sz w:val="22"/>
          <w:szCs w:val="22"/>
          <w:shd w:val="clear" w:color="auto" w:fill="FFFFFF"/>
        </w:rPr>
      </w:pPr>
      <w:r>
        <w:rPr>
          <w:sz w:val="22"/>
          <w:szCs w:val="22"/>
          <w:shd w:val="clear" w:color="auto" w:fill="FFFFFF"/>
        </w:rPr>
        <w:t>W przypadku, gdy zachodzi konieczność zmiany osób wskazanych w ust.1–6 Strony informują się o tym fakcie na piśmie z podaniem przyczyny zmian. Zmiana jest skuteczna z chwilą doręczenia przez Stronę drugiej stronie informacji w tej sprawie na piśmie, z zastrzeżeniem ust.8.</w:t>
      </w:r>
    </w:p>
    <w:p w14:paraId="4AF546B0" w14:textId="77777777" w:rsidR="00036B61" w:rsidRDefault="007F5C4C">
      <w:pPr>
        <w:pStyle w:val="Akapitzlist"/>
        <w:widowControl w:val="0"/>
        <w:numPr>
          <w:ilvl w:val="0"/>
          <w:numId w:val="39"/>
        </w:numPr>
        <w:shd w:val="clear" w:color="auto" w:fill="FFFFFF"/>
        <w:spacing w:line="276" w:lineRule="auto"/>
        <w:ind w:left="426"/>
        <w:jc w:val="both"/>
        <w:rPr>
          <w:sz w:val="22"/>
          <w:szCs w:val="22"/>
          <w:shd w:val="clear" w:color="auto" w:fill="FFFFFF"/>
        </w:rPr>
      </w:pPr>
      <w:r>
        <w:rPr>
          <w:sz w:val="22"/>
          <w:szCs w:val="22"/>
          <w:shd w:val="clear" w:color="auto" w:fill="FFFFFF"/>
        </w:rPr>
        <w:t xml:space="preserve"> Wykonawca zgłaszając zmianę osoby pełniącej funkcje kierownika budowy a Zamawiający zgłaszając zmianę osoby inspektora nadzoru przedkładają sobie nawzajem dowody potwierdzające posiadanie przez nową osobę kwalifikacji zawodowych na gruncie przepisów Prawa budowlanego oraz oświadczenie tej osoby o wyrażeniu zgody na przyjęcie obowiązków.</w:t>
      </w:r>
    </w:p>
    <w:p w14:paraId="3EA5B94F" w14:textId="77777777" w:rsidR="00036B61" w:rsidRDefault="007F5C4C">
      <w:pPr>
        <w:pStyle w:val="Akapitzlist"/>
        <w:widowControl w:val="0"/>
        <w:numPr>
          <w:ilvl w:val="0"/>
          <w:numId w:val="39"/>
        </w:numPr>
        <w:shd w:val="clear" w:color="auto" w:fill="FFFFFF"/>
        <w:spacing w:line="276" w:lineRule="auto"/>
        <w:ind w:left="426"/>
        <w:jc w:val="both"/>
        <w:rPr>
          <w:sz w:val="22"/>
          <w:szCs w:val="22"/>
          <w:shd w:val="clear" w:color="auto" w:fill="FFFFFF"/>
        </w:rPr>
      </w:pPr>
      <w:r>
        <w:rPr>
          <w:sz w:val="22"/>
          <w:szCs w:val="22"/>
        </w:rPr>
        <w:t>Przedstawiciele Zamawiającego i Wykonawcy a także inspektor nadzoru inwestorskiego, projektant wykonujący nadzór autorski oraz kierownik budowy lub kierownicy robót komunikują się w sprawach związanych z bieżącym wykonywaniem robót budowlanych, z zastrzeżeniem ust.10, przez dokonywanie czytelnych wpisów w dzienniku budowy w dniach, w których nastąpiły zdarzenia objęte wpisem.</w:t>
      </w:r>
    </w:p>
    <w:p w14:paraId="76C2F0B3" w14:textId="77777777" w:rsidR="00036B61" w:rsidRDefault="007F5C4C">
      <w:pPr>
        <w:pStyle w:val="Akapitzlist"/>
        <w:widowControl w:val="0"/>
        <w:numPr>
          <w:ilvl w:val="0"/>
          <w:numId w:val="39"/>
        </w:numPr>
        <w:shd w:val="clear" w:color="auto" w:fill="FFFFFF"/>
        <w:spacing w:line="276" w:lineRule="auto"/>
        <w:ind w:left="426"/>
        <w:jc w:val="both"/>
        <w:rPr>
          <w:sz w:val="22"/>
          <w:szCs w:val="22"/>
          <w:shd w:val="clear" w:color="auto" w:fill="FFFFFF"/>
        </w:rPr>
      </w:pPr>
      <w:r>
        <w:rPr>
          <w:sz w:val="22"/>
          <w:szCs w:val="22"/>
        </w:rPr>
        <w:t xml:space="preserve">W sprawach, które dotyczą istotnego zakresu robót, kosztów robót, terminów ich wykonywania,  stwierdzonych nieprawidłowości i zagrożeń  wszelkie dokumenty, zgłoszenia, wnioski, zawiadomienia przedstawiciele Zamawiającego i Wykonawcy składają sobie nawzajem na piśmie </w:t>
      </w:r>
      <w:r>
        <w:rPr>
          <w:spacing w:val="-1"/>
          <w:sz w:val="22"/>
          <w:szCs w:val="22"/>
          <w:shd w:val="clear" w:color="auto" w:fill="FFFFFF"/>
        </w:rPr>
        <w:t xml:space="preserve">pod rygorem </w:t>
      </w:r>
      <w:r>
        <w:rPr>
          <w:sz w:val="22"/>
          <w:szCs w:val="22"/>
          <w:shd w:val="clear" w:color="auto" w:fill="FFFFFF"/>
        </w:rPr>
        <w:t>nieważności. Pisma te winny być doręczone drugiej Stronie przez posłańca z potwierdzeniem odbioru, pocztą kurierską, listem poleconym, elektronicznie email  z  podpisem kwalifikowanym.</w:t>
      </w:r>
    </w:p>
    <w:p w14:paraId="2F98FD89" w14:textId="77777777" w:rsidR="00036B61" w:rsidRDefault="007F5C4C">
      <w:pPr>
        <w:spacing w:before="240" w:line="276" w:lineRule="auto"/>
        <w:jc w:val="center"/>
        <w:rPr>
          <w:sz w:val="22"/>
          <w:szCs w:val="22"/>
          <w:shd w:val="clear" w:color="auto" w:fill="FFFFFF"/>
        </w:rPr>
      </w:pPr>
      <w:r>
        <w:rPr>
          <w:b/>
          <w:sz w:val="22"/>
          <w:szCs w:val="22"/>
          <w:shd w:val="clear" w:color="auto" w:fill="FFFFFF"/>
        </w:rPr>
        <w:t>§ 8</w:t>
      </w:r>
      <w:r>
        <w:rPr>
          <w:b/>
          <w:bCs/>
          <w:sz w:val="22"/>
          <w:szCs w:val="22"/>
          <w:shd w:val="clear" w:color="auto" w:fill="FFFFFF"/>
        </w:rPr>
        <w:t xml:space="preserve"> </w:t>
      </w:r>
    </w:p>
    <w:p w14:paraId="1B434A03" w14:textId="77777777" w:rsidR="00036B61" w:rsidRDefault="007F5C4C">
      <w:pPr>
        <w:widowControl w:val="0"/>
        <w:spacing w:line="276" w:lineRule="auto"/>
        <w:jc w:val="center"/>
        <w:rPr>
          <w:b/>
          <w:bCs/>
          <w:sz w:val="22"/>
          <w:szCs w:val="22"/>
          <w:u w:val="single"/>
          <w:shd w:val="clear" w:color="auto" w:fill="FFFFFF"/>
        </w:rPr>
      </w:pPr>
      <w:r>
        <w:rPr>
          <w:b/>
          <w:bCs/>
          <w:sz w:val="22"/>
          <w:szCs w:val="22"/>
          <w:u w:val="single"/>
          <w:shd w:val="clear" w:color="auto" w:fill="FFFFFF"/>
        </w:rPr>
        <w:t>Weryfikacja spełnienia wymagań dotyczących zatrudniania przez Wykonawcę / Podwykonawcę osób na podstawie stosunku pracy</w:t>
      </w:r>
    </w:p>
    <w:p w14:paraId="7F7B1560" w14:textId="77777777" w:rsidR="00036B61" w:rsidRDefault="00036B61">
      <w:pPr>
        <w:widowControl w:val="0"/>
        <w:spacing w:line="276" w:lineRule="auto"/>
        <w:jc w:val="center"/>
        <w:rPr>
          <w:b/>
          <w:bCs/>
          <w:sz w:val="22"/>
          <w:szCs w:val="22"/>
          <w:u w:val="single"/>
          <w:shd w:val="clear" w:color="auto" w:fill="FFFFFF"/>
        </w:rPr>
      </w:pPr>
    </w:p>
    <w:p w14:paraId="2FEFFE3C" w14:textId="71FC5C80" w:rsidR="00036B61" w:rsidRDefault="007F5C4C">
      <w:pPr>
        <w:pStyle w:val="Akapitzlist"/>
        <w:numPr>
          <w:ilvl w:val="0"/>
          <w:numId w:val="40"/>
        </w:numPr>
        <w:shd w:val="clear" w:color="auto" w:fill="FFFFFF"/>
        <w:tabs>
          <w:tab w:val="left" w:pos="426"/>
        </w:tabs>
        <w:suppressAutoHyphens w:val="0"/>
        <w:spacing w:line="276" w:lineRule="auto"/>
        <w:ind w:left="426"/>
        <w:jc w:val="both"/>
        <w:rPr>
          <w:sz w:val="22"/>
          <w:szCs w:val="22"/>
          <w:shd w:val="clear" w:color="auto" w:fill="FFFFFF"/>
        </w:rPr>
      </w:pPr>
      <w:r>
        <w:rPr>
          <w:sz w:val="22"/>
          <w:szCs w:val="22"/>
          <w:shd w:val="clear" w:color="auto" w:fill="FFFFFF"/>
        </w:rPr>
        <w:t xml:space="preserve">W związku z określeniem przez Zamawiającego w SWZ wymagań dotyczących zatrudnienia na podstawie umowy o pracę przez Wykonawcę / podwykonawcę osób wykonujących czynności w zakresie </w:t>
      </w:r>
      <w:r w:rsidR="004F76CF" w:rsidRPr="00FC487A">
        <w:rPr>
          <w:color w:val="000000" w:themeColor="text1"/>
          <w:sz w:val="22"/>
          <w:szCs w:val="22"/>
          <w:shd w:val="clear" w:color="auto" w:fill="FFFFFF"/>
        </w:rPr>
        <w:t>robót ogólnobudowlanych</w:t>
      </w:r>
      <w:r>
        <w:rPr>
          <w:sz w:val="22"/>
          <w:szCs w:val="22"/>
          <w:shd w:val="clear" w:color="auto" w:fill="FFFFFF"/>
        </w:rPr>
        <w:t>, Wykonawca / podwykonawca jest zobowiązany do zatrudnienia …………… osób wykonujących czynności w zakresie …………………………….. na podstawie umowy o pracę.</w:t>
      </w:r>
    </w:p>
    <w:p w14:paraId="24F90F1A" w14:textId="77777777" w:rsidR="00036B61" w:rsidRDefault="007F5C4C">
      <w:pPr>
        <w:pStyle w:val="Akapitzlist"/>
        <w:numPr>
          <w:ilvl w:val="0"/>
          <w:numId w:val="40"/>
        </w:numPr>
        <w:shd w:val="clear" w:color="auto" w:fill="FFFFFF"/>
        <w:tabs>
          <w:tab w:val="left" w:pos="426"/>
        </w:tabs>
        <w:suppressAutoHyphens w:val="0"/>
        <w:spacing w:line="276" w:lineRule="auto"/>
        <w:ind w:left="426"/>
        <w:jc w:val="both"/>
        <w:rPr>
          <w:sz w:val="22"/>
          <w:szCs w:val="22"/>
          <w:shd w:val="clear" w:color="auto" w:fill="FFFFFF"/>
        </w:rPr>
      </w:pPr>
      <w:r>
        <w:rPr>
          <w:sz w:val="22"/>
          <w:szCs w:val="22"/>
          <w:shd w:val="clear" w:color="auto" w:fill="FFFFFF"/>
        </w:rPr>
        <w:t xml:space="preserve"> Zamawiający poprzez swoich przedstawicieli – w szczególności – inspektora nadzoru inwestorskiego - jest uprawniony do weryfikacji spełniania wymagań dotyczących zatrudniania przez </w:t>
      </w:r>
      <w:r>
        <w:rPr>
          <w:sz w:val="22"/>
          <w:szCs w:val="22"/>
          <w:shd w:val="clear" w:color="auto" w:fill="FFFFFF"/>
        </w:rPr>
        <w:lastRenderedPageBreak/>
        <w:t>Wykonawcę / podwykonawcę poprzez przeprowadzanie kontroli i analizę dokumentów przedłożonych przez Wykonawcę / podwykonawcę.</w:t>
      </w:r>
    </w:p>
    <w:p w14:paraId="01C520FB" w14:textId="77777777" w:rsidR="00036B61" w:rsidRDefault="007F5C4C">
      <w:pPr>
        <w:pStyle w:val="Akapitzlist"/>
        <w:numPr>
          <w:ilvl w:val="0"/>
          <w:numId w:val="40"/>
        </w:numPr>
        <w:shd w:val="clear" w:color="auto" w:fill="FFFFFF"/>
        <w:tabs>
          <w:tab w:val="left" w:pos="426"/>
        </w:tabs>
        <w:suppressAutoHyphens w:val="0"/>
        <w:spacing w:line="276" w:lineRule="auto"/>
        <w:ind w:left="426"/>
        <w:jc w:val="both"/>
        <w:rPr>
          <w:sz w:val="22"/>
          <w:szCs w:val="22"/>
          <w:shd w:val="clear" w:color="auto" w:fill="FFFFFF"/>
        </w:rPr>
      </w:pPr>
      <w:r>
        <w:rPr>
          <w:sz w:val="22"/>
          <w:szCs w:val="22"/>
          <w:shd w:val="clear" w:color="auto" w:fill="FFFFFF"/>
        </w:rPr>
        <w:t>Wykonawca / podwykonawca na potwierdzenie spełnienia wymagań jest zobowiązany do przedłożenia Zamawiającemu w zakreślonym terminie:</w:t>
      </w:r>
    </w:p>
    <w:p w14:paraId="028EEA12" w14:textId="77777777" w:rsidR="00036B61" w:rsidRDefault="007F5C4C">
      <w:pPr>
        <w:pStyle w:val="Akapitzlist"/>
        <w:numPr>
          <w:ilvl w:val="0"/>
          <w:numId w:val="41"/>
        </w:numPr>
        <w:shd w:val="clear" w:color="auto" w:fill="FFFFFF"/>
        <w:tabs>
          <w:tab w:val="left" w:pos="426"/>
        </w:tabs>
        <w:suppressAutoHyphens w:val="0"/>
        <w:spacing w:line="276" w:lineRule="auto"/>
        <w:ind w:left="709"/>
        <w:jc w:val="both"/>
        <w:rPr>
          <w:sz w:val="22"/>
          <w:szCs w:val="22"/>
          <w:shd w:val="clear" w:color="auto" w:fill="FFFFFF"/>
        </w:rPr>
      </w:pPr>
      <w:r>
        <w:rPr>
          <w:sz w:val="22"/>
          <w:szCs w:val="22"/>
          <w:shd w:val="clear" w:color="auto" w:fill="FFFFFF"/>
        </w:rPr>
        <w:t xml:space="preserve">oświadczenia zatrudnionego pracownika zawierającego dane o dacie zawarcia umowy o pracę, rodzaju pracy, zakresie obowiązków lub </w:t>
      </w:r>
    </w:p>
    <w:p w14:paraId="3FB66073" w14:textId="77777777" w:rsidR="00036B61" w:rsidRDefault="007F5C4C">
      <w:pPr>
        <w:pStyle w:val="Akapitzlist"/>
        <w:numPr>
          <w:ilvl w:val="0"/>
          <w:numId w:val="41"/>
        </w:numPr>
        <w:shd w:val="clear" w:color="auto" w:fill="FFFFFF"/>
        <w:tabs>
          <w:tab w:val="left" w:pos="426"/>
        </w:tabs>
        <w:suppressAutoHyphens w:val="0"/>
        <w:spacing w:line="276" w:lineRule="auto"/>
        <w:ind w:left="709"/>
        <w:jc w:val="both"/>
        <w:rPr>
          <w:sz w:val="22"/>
          <w:szCs w:val="22"/>
          <w:shd w:val="clear" w:color="auto" w:fill="FFFFFF"/>
        </w:rPr>
      </w:pPr>
      <w:r>
        <w:rPr>
          <w:sz w:val="22"/>
          <w:szCs w:val="22"/>
          <w:shd w:val="clear" w:color="auto" w:fill="FFFFFF"/>
        </w:rPr>
        <w:t>poświadczonej za zgodność z oryginałem kopii umowy o prace zatrudnionego pracownika i zakresu jego czynności.</w:t>
      </w:r>
    </w:p>
    <w:p w14:paraId="529EF72F" w14:textId="77777777" w:rsidR="00036B61" w:rsidRDefault="007F5C4C">
      <w:pPr>
        <w:pStyle w:val="Akapitzlist"/>
        <w:widowControl w:val="0"/>
        <w:numPr>
          <w:ilvl w:val="0"/>
          <w:numId w:val="42"/>
        </w:numPr>
        <w:spacing w:line="276" w:lineRule="auto"/>
        <w:ind w:left="426"/>
        <w:jc w:val="both"/>
        <w:rPr>
          <w:sz w:val="22"/>
          <w:szCs w:val="22"/>
          <w:shd w:val="clear" w:color="auto" w:fill="FFFFFF"/>
        </w:rPr>
      </w:pPr>
      <w:r>
        <w:rPr>
          <w:sz w:val="22"/>
          <w:szCs w:val="22"/>
          <w:shd w:val="clear" w:color="auto" w:fill="FFFFFF"/>
        </w:rPr>
        <w:t>W przypadku, gdy dokumenty przedłożone przez Wykonawcę / Podwykonawcę będą budziły wątpliwości, Zamawiający poprzez swoich przedstawicieli – w szczególności – inspektora nadzoru inwestorskiego jest uprawniony do żądania innych dokumentów, które pozwolą na weryfikację danych dotyczących zatrudnienia pracowników.</w:t>
      </w:r>
    </w:p>
    <w:p w14:paraId="377DAF59" w14:textId="77777777" w:rsidR="00036B61" w:rsidRDefault="007F5C4C">
      <w:pPr>
        <w:pStyle w:val="Akapitzlist"/>
        <w:widowControl w:val="0"/>
        <w:numPr>
          <w:ilvl w:val="0"/>
          <w:numId w:val="42"/>
        </w:numPr>
        <w:spacing w:line="276" w:lineRule="auto"/>
        <w:ind w:left="426"/>
        <w:jc w:val="both"/>
        <w:rPr>
          <w:sz w:val="22"/>
          <w:szCs w:val="22"/>
          <w:shd w:val="clear" w:color="auto" w:fill="FFFFFF"/>
        </w:rPr>
      </w:pPr>
      <w:r>
        <w:rPr>
          <w:sz w:val="22"/>
          <w:szCs w:val="22"/>
          <w:shd w:val="clear" w:color="auto" w:fill="FFFFFF"/>
        </w:rPr>
        <w:t>Zamawiający poprzez swoich przedstawicieli – w szczególności – inspektora nadzoru inwestorskiego, w przypadku odmowy Wykonawcy / Podwykonawcy poddania się kontroli lub stwierdzenia w toku kontroli, że obowiązek zatrudnienia osób na podstawie umowy o prace nie jest realizowany lub jest realizowany nienależycie jest uprawniony, do stosowania sankcji w postaci kar umownych przewidzianych w §15 ust.2 pkt. 8 i 9 umowy.</w:t>
      </w:r>
    </w:p>
    <w:p w14:paraId="6BBCCB09" w14:textId="77777777" w:rsidR="00036B61" w:rsidRDefault="007F5C4C">
      <w:pPr>
        <w:shd w:val="clear" w:color="auto" w:fill="FFFFFF"/>
        <w:spacing w:before="240" w:line="276" w:lineRule="auto"/>
        <w:ind w:left="5"/>
        <w:jc w:val="center"/>
        <w:rPr>
          <w:sz w:val="22"/>
          <w:szCs w:val="22"/>
          <w:shd w:val="clear" w:color="auto" w:fill="FFFFFF"/>
        </w:rPr>
      </w:pPr>
      <w:r>
        <w:rPr>
          <w:b/>
          <w:bCs/>
          <w:spacing w:val="-4"/>
          <w:sz w:val="22"/>
          <w:szCs w:val="22"/>
          <w:shd w:val="clear" w:color="auto" w:fill="FFFFFF"/>
        </w:rPr>
        <w:t>§ 9</w:t>
      </w:r>
    </w:p>
    <w:p w14:paraId="44C61314" w14:textId="77777777" w:rsidR="00036B61" w:rsidRDefault="007F5C4C">
      <w:pPr>
        <w:shd w:val="clear" w:color="auto" w:fill="FFFFFF"/>
        <w:spacing w:line="276" w:lineRule="auto"/>
        <w:jc w:val="center"/>
        <w:rPr>
          <w:b/>
          <w:bCs/>
          <w:spacing w:val="-1"/>
          <w:sz w:val="22"/>
          <w:szCs w:val="22"/>
          <w:u w:val="single"/>
          <w:shd w:val="clear" w:color="auto" w:fill="FFFFFF"/>
        </w:rPr>
      </w:pPr>
      <w:r>
        <w:rPr>
          <w:b/>
          <w:bCs/>
          <w:spacing w:val="-1"/>
          <w:sz w:val="22"/>
          <w:szCs w:val="22"/>
          <w:u w:val="single"/>
          <w:shd w:val="clear" w:color="auto" w:fill="FFFFFF"/>
        </w:rPr>
        <w:t>Podwykonawcy</w:t>
      </w:r>
    </w:p>
    <w:p w14:paraId="7DD6B503" w14:textId="77777777" w:rsidR="00036B61" w:rsidRDefault="00036B61">
      <w:pPr>
        <w:shd w:val="clear" w:color="auto" w:fill="FFFFFF"/>
        <w:spacing w:line="276" w:lineRule="auto"/>
        <w:jc w:val="center"/>
        <w:rPr>
          <w:sz w:val="22"/>
          <w:szCs w:val="22"/>
          <w:u w:val="single"/>
          <w:shd w:val="clear" w:color="auto" w:fill="FFFFFF"/>
        </w:rPr>
      </w:pPr>
    </w:p>
    <w:p w14:paraId="30EB309F" w14:textId="77777777" w:rsidR="00036B61" w:rsidRDefault="007F5C4C">
      <w:pPr>
        <w:pStyle w:val="Akapitzlist"/>
        <w:widowControl w:val="0"/>
        <w:numPr>
          <w:ilvl w:val="0"/>
          <w:numId w:val="43"/>
        </w:numPr>
        <w:shd w:val="clear" w:color="auto" w:fill="FFFFFF"/>
        <w:tabs>
          <w:tab w:val="left" w:pos="350"/>
        </w:tabs>
        <w:spacing w:line="276" w:lineRule="auto"/>
        <w:ind w:left="426"/>
        <w:jc w:val="both"/>
        <w:rPr>
          <w:sz w:val="22"/>
          <w:szCs w:val="22"/>
          <w:shd w:val="clear" w:color="auto" w:fill="FFFFFF"/>
        </w:rPr>
      </w:pPr>
      <w:r>
        <w:rPr>
          <w:sz w:val="22"/>
          <w:szCs w:val="22"/>
          <w:shd w:val="clear" w:color="auto" w:fill="FFFFFF"/>
        </w:rPr>
        <w:t>W zakresie wskazanym w ofercie Wykonawca jest uprawniony do powierzenia podwykonawcom wykonania części umowy. Zgodnie z treścią oferty Wykonawca powierzy podwykonawcom następujący zakres robót: ……………………………………………………</w:t>
      </w:r>
    </w:p>
    <w:p w14:paraId="49B51968" w14:textId="77777777" w:rsidR="00036B61" w:rsidRDefault="007F5C4C">
      <w:pPr>
        <w:pStyle w:val="Akapitzlist"/>
        <w:widowControl w:val="0"/>
        <w:numPr>
          <w:ilvl w:val="0"/>
          <w:numId w:val="43"/>
        </w:numPr>
        <w:shd w:val="clear" w:color="auto" w:fill="FFFFFF"/>
        <w:tabs>
          <w:tab w:val="left" w:pos="350"/>
        </w:tabs>
        <w:spacing w:line="276" w:lineRule="auto"/>
        <w:ind w:left="426"/>
        <w:jc w:val="both"/>
        <w:rPr>
          <w:sz w:val="22"/>
          <w:szCs w:val="22"/>
          <w:shd w:val="clear" w:color="auto" w:fill="FFFFFF"/>
        </w:rPr>
      </w:pPr>
      <w:r>
        <w:rPr>
          <w:sz w:val="22"/>
          <w:szCs w:val="22"/>
          <w:shd w:val="clear" w:color="auto" w:fill="FFFFFF"/>
        </w:rPr>
        <w:t xml:space="preserve"> Za działania podwykonawców / dalszych podwykonawców Wykonawca ponosi odpowiedzialność, jak za działania własne, w tym </w:t>
      </w:r>
      <w:r>
        <w:rPr>
          <w:sz w:val="22"/>
          <w:szCs w:val="22"/>
        </w:rPr>
        <w:t>za szkody spowodowane przez podwykonawców/ dalszych podwykonawców - zarówno przy wypełnianiu zobowiązań umownych – jak i przy usuwaniu wad i usterek w okresie gwarancji i rękojmi.</w:t>
      </w:r>
    </w:p>
    <w:p w14:paraId="439C75DC" w14:textId="77777777" w:rsidR="00036B61" w:rsidRDefault="007F5C4C">
      <w:pPr>
        <w:pStyle w:val="Akapitzlist"/>
        <w:widowControl w:val="0"/>
        <w:numPr>
          <w:ilvl w:val="0"/>
          <w:numId w:val="43"/>
        </w:numPr>
        <w:shd w:val="clear" w:color="auto" w:fill="FFFFFF"/>
        <w:tabs>
          <w:tab w:val="left" w:pos="350"/>
        </w:tabs>
        <w:spacing w:line="276" w:lineRule="auto"/>
        <w:ind w:left="426"/>
        <w:jc w:val="both"/>
        <w:rPr>
          <w:sz w:val="22"/>
          <w:szCs w:val="22"/>
          <w:shd w:val="clear" w:color="auto" w:fill="FFFFFF"/>
        </w:rPr>
      </w:pPr>
      <w:r>
        <w:rPr>
          <w:sz w:val="22"/>
          <w:szCs w:val="22"/>
          <w:shd w:val="clear" w:color="auto" w:fill="FFFFFF"/>
        </w:rPr>
        <w:t xml:space="preserve">Zgodnie z treścią oferty podwykonawcami będą: ……………………………………………… </w:t>
      </w:r>
    </w:p>
    <w:p w14:paraId="646252E9" w14:textId="77777777" w:rsidR="00036B61" w:rsidRDefault="007F5C4C">
      <w:pPr>
        <w:pStyle w:val="Akapitzlist"/>
        <w:widowControl w:val="0"/>
        <w:numPr>
          <w:ilvl w:val="0"/>
          <w:numId w:val="43"/>
        </w:numPr>
        <w:shd w:val="clear" w:color="auto" w:fill="FFFFFF"/>
        <w:tabs>
          <w:tab w:val="left" w:pos="350"/>
        </w:tabs>
        <w:spacing w:line="276" w:lineRule="auto"/>
        <w:ind w:left="426"/>
        <w:jc w:val="both"/>
        <w:rPr>
          <w:sz w:val="22"/>
          <w:szCs w:val="22"/>
          <w:shd w:val="clear" w:color="auto" w:fill="FFFFFF"/>
        </w:rPr>
      </w:pPr>
      <w:r>
        <w:rPr>
          <w:sz w:val="22"/>
          <w:szCs w:val="22"/>
          <w:shd w:val="clear" w:color="auto" w:fill="FFFFFF"/>
        </w:rPr>
        <w:t>Jeżeli Wykonawca zamierza powierzyć wykonanie części umowy innym podwykonawcom, niż wskazani w ust.3, jest zobowiązany o tym poinformować Zamawiającego podając nazwę, dane kontaktowe, dane przedstawicieli podwykonawcy, zakres powierzonych robót i należne podwykonawcy wynagrodzenie.</w:t>
      </w:r>
    </w:p>
    <w:p w14:paraId="2B139441" w14:textId="77777777" w:rsidR="00036B61" w:rsidRDefault="007F5C4C">
      <w:pPr>
        <w:pStyle w:val="Akapitzlist"/>
        <w:widowControl w:val="0"/>
        <w:numPr>
          <w:ilvl w:val="0"/>
          <w:numId w:val="43"/>
        </w:numPr>
        <w:shd w:val="clear" w:color="auto" w:fill="FFFFFF"/>
        <w:tabs>
          <w:tab w:val="left" w:pos="350"/>
        </w:tabs>
        <w:spacing w:line="276" w:lineRule="auto"/>
        <w:ind w:left="426"/>
        <w:jc w:val="both"/>
        <w:rPr>
          <w:sz w:val="22"/>
          <w:szCs w:val="22"/>
          <w:shd w:val="clear" w:color="auto" w:fill="FFFFFF"/>
        </w:rPr>
      </w:pPr>
      <w:r>
        <w:rPr>
          <w:sz w:val="22"/>
          <w:szCs w:val="22"/>
          <w:shd w:val="clear" w:color="auto" w:fill="FFFFFF"/>
        </w:rPr>
        <w:t xml:space="preserve">Obowiązek informacyjny, o którym mowa w ust.4  Wykonawca jest zobowiązany spełnić także w odniesieniu do dalszych podwykonawców. </w:t>
      </w:r>
    </w:p>
    <w:p w14:paraId="292B52C3" w14:textId="77777777" w:rsidR="00036B61" w:rsidRDefault="007F5C4C">
      <w:pPr>
        <w:pStyle w:val="Akapitzlist"/>
        <w:widowControl w:val="0"/>
        <w:numPr>
          <w:ilvl w:val="0"/>
          <w:numId w:val="43"/>
        </w:numPr>
        <w:shd w:val="clear" w:color="auto" w:fill="FFFFFF"/>
        <w:tabs>
          <w:tab w:val="left" w:pos="350"/>
        </w:tabs>
        <w:spacing w:line="276" w:lineRule="auto"/>
        <w:ind w:left="426"/>
        <w:jc w:val="both"/>
        <w:rPr>
          <w:sz w:val="22"/>
          <w:szCs w:val="22"/>
          <w:shd w:val="clear" w:color="auto" w:fill="FFFFFF"/>
        </w:rPr>
      </w:pPr>
      <w:r>
        <w:rPr>
          <w:sz w:val="22"/>
          <w:szCs w:val="22"/>
          <w:shd w:val="clear" w:color="auto" w:fill="FFFFFF"/>
        </w:rPr>
        <w:t xml:space="preserve">Zaniechanie przez Wykonawcę obowiązku informacyjnego, o którym mowa w ust. 4 i 5 będzie skutkowało naliczeniem przez Zamawiającego kary umownej zgodnie z §15  ust.2 pkt. 4 i 5 umowy. </w:t>
      </w:r>
    </w:p>
    <w:p w14:paraId="7E12D1D0" w14:textId="77777777" w:rsidR="00036B61" w:rsidRPr="0095141A" w:rsidRDefault="007F5C4C">
      <w:pPr>
        <w:pStyle w:val="Akapitzlist"/>
        <w:widowControl w:val="0"/>
        <w:numPr>
          <w:ilvl w:val="0"/>
          <w:numId w:val="43"/>
        </w:numPr>
        <w:shd w:val="clear" w:color="auto" w:fill="FFFFFF"/>
        <w:tabs>
          <w:tab w:val="left" w:pos="350"/>
        </w:tabs>
        <w:spacing w:line="276" w:lineRule="auto"/>
        <w:ind w:left="426"/>
        <w:jc w:val="both"/>
        <w:rPr>
          <w:sz w:val="22"/>
          <w:szCs w:val="22"/>
          <w:shd w:val="clear" w:color="auto" w:fill="FFFFFF"/>
        </w:rPr>
      </w:pPr>
      <w:r w:rsidRPr="0095141A">
        <w:rPr>
          <w:sz w:val="22"/>
          <w:szCs w:val="22"/>
          <w:shd w:val="clear" w:color="auto" w:fill="FFFFFF"/>
        </w:rPr>
        <w:t xml:space="preserve">Wykonawca, podwykonawca / dalszy podwykonawca jest zobowiązany do przedłożenia Zamawiającemu projektu umowy o podwykonawstwo, której przedmiotem są roboty budowlane, przy czym podwykonawca / dalszy podwykonawca jest obowiązany dołączyć zgodę Wykonawcy na zawarcie umowy o podwykonawstwo. </w:t>
      </w:r>
    </w:p>
    <w:p w14:paraId="330803A3" w14:textId="77777777" w:rsidR="00036B61" w:rsidRDefault="007F5C4C">
      <w:pPr>
        <w:pStyle w:val="Akapitzlist"/>
        <w:widowControl w:val="0"/>
        <w:numPr>
          <w:ilvl w:val="0"/>
          <w:numId w:val="43"/>
        </w:numPr>
        <w:shd w:val="clear" w:color="auto" w:fill="FFFFFF"/>
        <w:tabs>
          <w:tab w:val="left" w:pos="350"/>
        </w:tabs>
        <w:spacing w:line="276" w:lineRule="auto"/>
        <w:ind w:left="426"/>
        <w:jc w:val="both"/>
        <w:rPr>
          <w:sz w:val="22"/>
          <w:szCs w:val="22"/>
          <w:shd w:val="clear" w:color="auto" w:fill="FFFFFF"/>
        </w:rPr>
      </w:pPr>
      <w:r>
        <w:rPr>
          <w:sz w:val="22"/>
          <w:szCs w:val="22"/>
          <w:shd w:val="clear" w:color="auto" w:fill="FFFFFF"/>
        </w:rPr>
        <w:t>Zamawiający w terminie 10 dni od dnia otrzymania projektu umowy o podwykonawstwo zgłasza pisemne zastrzeżenia do przedłożonego projektu umowy o podwykonawstwo na roboty budowlane w przypadku gdy:</w:t>
      </w:r>
    </w:p>
    <w:p w14:paraId="55804D6B" w14:textId="77777777" w:rsidR="00036B61" w:rsidRDefault="007F5C4C">
      <w:pPr>
        <w:pStyle w:val="Akapitzlist"/>
        <w:widowControl w:val="0"/>
        <w:numPr>
          <w:ilvl w:val="0"/>
          <w:numId w:val="44"/>
        </w:numPr>
        <w:shd w:val="clear" w:color="auto" w:fill="FFFFFF"/>
        <w:tabs>
          <w:tab w:val="left" w:pos="350"/>
        </w:tabs>
        <w:spacing w:line="276" w:lineRule="auto"/>
        <w:ind w:left="709"/>
        <w:jc w:val="both"/>
        <w:rPr>
          <w:sz w:val="22"/>
          <w:szCs w:val="22"/>
          <w:shd w:val="clear" w:color="auto" w:fill="FFFFFF"/>
        </w:rPr>
      </w:pPr>
      <w:r>
        <w:rPr>
          <w:sz w:val="22"/>
          <w:szCs w:val="22"/>
          <w:shd w:val="clear" w:color="auto" w:fill="FFFFFF"/>
        </w:rPr>
        <w:t xml:space="preserve">nie spełnia ona wymagań określonych w dokumentach zamówienia, </w:t>
      </w:r>
    </w:p>
    <w:p w14:paraId="3626ED78" w14:textId="77777777" w:rsidR="00036B61" w:rsidRDefault="007F5C4C">
      <w:pPr>
        <w:pStyle w:val="Akapitzlist"/>
        <w:widowControl w:val="0"/>
        <w:numPr>
          <w:ilvl w:val="0"/>
          <w:numId w:val="44"/>
        </w:numPr>
        <w:shd w:val="clear" w:color="auto" w:fill="FFFFFF"/>
        <w:tabs>
          <w:tab w:val="left" w:pos="350"/>
        </w:tabs>
        <w:spacing w:line="276" w:lineRule="auto"/>
        <w:ind w:left="709"/>
        <w:jc w:val="both"/>
        <w:rPr>
          <w:sz w:val="22"/>
          <w:szCs w:val="22"/>
          <w:shd w:val="clear" w:color="auto" w:fill="FFFFFF"/>
        </w:rPr>
      </w:pPr>
      <w:r>
        <w:rPr>
          <w:sz w:val="22"/>
          <w:szCs w:val="22"/>
          <w:shd w:val="clear" w:color="auto" w:fill="FFFFFF"/>
        </w:rPr>
        <w:t>przewiduje termin zapłaty dłuższy niż 14 dni od dnia doręczenia faktury/ rachunku,</w:t>
      </w:r>
    </w:p>
    <w:p w14:paraId="0E70E824" w14:textId="77777777" w:rsidR="00036B61" w:rsidRDefault="007F5C4C">
      <w:pPr>
        <w:pStyle w:val="Akapitzlist"/>
        <w:widowControl w:val="0"/>
        <w:numPr>
          <w:ilvl w:val="0"/>
          <w:numId w:val="44"/>
        </w:numPr>
        <w:shd w:val="clear" w:color="auto" w:fill="FFFFFF"/>
        <w:tabs>
          <w:tab w:val="left" w:pos="350"/>
        </w:tabs>
        <w:spacing w:line="276" w:lineRule="auto"/>
        <w:ind w:left="709"/>
        <w:jc w:val="both"/>
        <w:rPr>
          <w:sz w:val="22"/>
          <w:szCs w:val="22"/>
          <w:shd w:val="clear" w:color="auto" w:fill="FFFFFF"/>
        </w:rPr>
      </w:pPr>
      <w:r>
        <w:rPr>
          <w:sz w:val="22"/>
          <w:szCs w:val="22"/>
          <w:shd w:val="clear" w:color="auto" w:fill="FFFFFF"/>
        </w:rPr>
        <w:t>zawiera postanowienia niezgodnie z art.463 ustawy Prawo zamówień publicznych.</w:t>
      </w:r>
    </w:p>
    <w:p w14:paraId="1C8674DD" w14:textId="77777777" w:rsidR="00036B61" w:rsidRDefault="007F5C4C">
      <w:pPr>
        <w:pStyle w:val="Akapitzlist"/>
        <w:widowControl w:val="0"/>
        <w:numPr>
          <w:ilvl w:val="0"/>
          <w:numId w:val="45"/>
        </w:numPr>
        <w:shd w:val="clear" w:color="auto" w:fill="FFFFFF"/>
        <w:tabs>
          <w:tab w:val="left" w:pos="350"/>
        </w:tabs>
        <w:spacing w:line="276" w:lineRule="auto"/>
        <w:ind w:left="426"/>
        <w:jc w:val="both"/>
        <w:rPr>
          <w:sz w:val="22"/>
          <w:szCs w:val="22"/>
          <w:shd w:val="clear" w:color="auto" w:fill="FFFFFF"/>
        </w:rPr>
      </w:pPr>
      <w:r>
        <w:rPr>
          <w:sz w:val="22"/>
          <w:szCs w:val="22"/>
          <w:shd w:val="clear" w:color="auto" w:fill="FFFFFF"/>
        </w:rPr>
        <w:t>Milczenie Zamawiającego po otrzymaniu projektu umowy o podwykonawstwo o roboty budowlane uważa się za akceptację projektu umowy z dniem upływu terminu, o którym mowa w ust.8.</w:t>
      </w:r>
    </w:p>
    <w:p w14:paraId="6D3DF635" w14:textId="77777777" w:rsidR="00036B61" w:rsidRDefault="007F5C4C">
      <w:pPr>
        <w:pStyle w:val="Akapitzlist"/>
        <w:widowControl w:val="0"/>
        <w:numPr>
          <w:ilvl w:val="0"/>
          <w:numId w:val="45"/>
        </w:numPr>
        <w:shd w:val="clear" w:color="auto" w:fill="FFFFFF"/>
        <w:tabs>
          <w:tab w:val="left" w:pos="350"/>
        </w:tabs>
        <w:spacing w:line="276" w:lineRule="auto"/>
        <w:ind w:left="426"/>
        <w:jc w:val="both"/>
        <w:rPr>
          <w:sz w:val="22"/>
          <w:szCs w:val="22"/>
          <w:shd w:val="clear" w:color="auto" w:fill="FFFFFF"/>
        </w:rPr>
      </w:pPr>
      <w:r>
        <w:rPr>
          <w:sz w:val="22"/>
          <w:szCs w:val="22"/>
          <w:shd w:val="clear" w:color="auto" w:fill="FFFFFF"/>
        </w:rPr>
        <w:t xml:space="preserve">Wykonawca, podwykonawca / dalszy podwykonawca, przedkłada Zamawiającemu poświadczoną </w:t>
      </w:r>
      <w:r>
        <w:rPr>
          <w:sz w:val="22"/>
          <w:szCs w:val="22"/>
          <w:shd w:val="clear" w:color="auto" w:fill="FFFFFF"/>
        </w:rPr>
        <w:lastRenderedPageBreak/>
        <w:t>za zgodność z oryginałem kopię zawartej umowy o podwykonawstwo na roboty budowlane w terminie 7 dni od dnia jej zawarcia. Kopię za zgodność z oryginałem poświadcza przedkładający.</w:t>
      </w:r>
    </w:p>
    <w:p w14:paraId="7D1B4ABB" w14:textId="77777777" w:rsidR="00036B61" w:rsidRDefault="007F5C4C">
      <w:pPr>
        <w:pStyle w:val="Akapitzlist"/>
        <w:widowControl w:val="0"/>
        <w:numPr>
          <w:ilvl w:val="0"/>
          <w:numId w:val="45"/>
        </w:numPr>
        <w:shd w:val="clear" w:color="auto" w:fill="FFFFFF"/>
        <w:tabs>
          <w:tab w:val="left" w:pos="350"/>
        </w:tabs>
        <w:spacing w:line="276" w:lineRule="auto"/>
        <w:ind w:left="426"/>
        <w:jc w:val="both"/>
        <w:rPr>
          <w:sz w:val="22"/>
          <w:szCs w:val="22"/>
          <w:shd w:val="clear" w:color="auto" w:fill="FFFFFF"/>
        </w:rPr>
      </w:pPr>
      <w:r>
        <w:rPr>
          <w:sz w:val="22"/>
          <w:szCs w:val="22"/>
          <w:shd w:val="clear" w:color="auto" w:fill="FFFFFF"/>
        </w:rPr>
        <w:t>Zamawiający w terminie 7 dni od dnia otrzymania kopii umowy o podwykonawstwo na roboty budowlane jest uprawniony do zgłoszenia pisemnego sprzeciwu w przypadku, gdy:</w:t>
      </w:r>
    </w:p>
    <w:p w14:paraId="1B0EF553" w14:textId="77777777" w:rsidR="00036B61" w:rsidRDefault="007F5C4C">
      <w:pPr>
        <w:pStyle w:val="Akapitzlist"/>
        <w:widowControl w:val="0"/>
        <w:numPr>
          <w:ilvl w:val="0"/>
          <w:numId w:val="46"/>
        </w:numPr>
        <w:shd w:val="clear" w:color="auto" w:fill="FFFFFF"/>
        <w:tabs>
          <w:tab w:val="left" w:pos="350"/>
        </w:tabs>
        <w:spacing w:line="276" w:lineRule="auto"/>
        <w:ind w:left="851"/>
        <w:jc w:val="both"/>
        <w:rPr>
          <w:sz w:val="22"/>
          <w:szCs w:val="22"/>
          <w:shd w:val="clear" w:color="auto" w:fill="FFFFFF"/>
        </w:rPr>
      </w:pPr>
      <w:r>
        <w:rPr>
          <w:sz w:val="22"/>
          <w:szCs w:val="22"/>
          <w:shd w:val="clear" w:color="auto" w:fill="FFFFFF"/>
        </w:rPr>
        <w:t>nie spełnia ona wymagań określonych w dokumentach zamówienia,</w:t>
      </w:r>
    </w:p>
    <w:p w14:paraId="27E641B4" w14:textId="77777777" w:rsidR="00036B61" w:rsidRDefault="007F5C4C">
      <w:pPr>
        <w:pStyle w:val="Akapitzlist"/>
        <w:widowControl w:val="0"/>
        <w:numPr>
          <w:ilvl w:val="0"/>
          <w:numId w:val="46"/>
        </w:numPr>
        <w:shd w:val="clear" w:color="auto" w:fill="FFFFFF"/>
        <w:tabs>
          <w:tab w:val="left" w:pos="350"/>
        </w:tabs>
        <w:spacing w:line="276" w:lineRule="auto"/>
        <w:ind w:left="851"/>
        <w:jc w:val="both"/>
        <w:rPr>
          <w:sz w:val="22"/>
          <w:szCs w:val="22"/>
          <w:shd w:val="clear" w:color="auto" w:fill="FFFFFF"/>
        </w:rPr>
      </w:pPr>
      <w:r>
        <w:rPr>
          <w:sz w:val="22"/>
          <w:szCs w:val="22"/>
          <w:shd w:val="clear" w:color="auto" w:fill="FFFFFF"/>
        </w:rPr>
        <w:t>przewiduje termin zapłaty dłuższy niż 14 dni od dnia doręczenia faktury/rachunku,</w:t>
      </w:r>
    </w:p>
    <w:p w14:paraId="477353FB" w14:textId="77777777" w:rsidR="00036B61" w:rsidRDefault="007F5C4C">
      <w:pPr>
        <w:pStyle w:val="Akapitzlist"/>
        <w:widowControl w:val="0"/>
        <w:numPr>
          <w:ilvl w:val="0"/>
          <w:numId w:val="46"/>
        </w:numPr>
        <w:shd w:val="clear" w:color="auto" w:fill="FFFFFF"/>
        <w:tabs>
          <w:tab w:val="left" w:pos="350"/>
        </w:tabs>
        <w:spacing w:line="276" w:lineRule="auto"/>
        <w:ind w:left="851"/>
        <w:jc w:val="both"/>
        <w:rPr>
          <w:sz w:val="22"/>
          <w:szCs w:val="22"/>
          <w:shd w:val="clear" w:color="auto" w:fill="FFFFFF"/>
        </w:rPr>
      </w:pPr>
      <w:r>
        <w:rPr>
          <w:sz w:val="22"/>
          <w:szCs w:val="22"/>
          <w:shd w:val="clear" w:color="auto" w:fill="FFFFFF"/>
        </w:rPr>
        <w:t>zawiera postanowienia niezgodnie z art.463 cytowanej ustawy Prawo zamówień publicznych.</w:t>
      </w:r>
    </w:p>
    <w:p w14:paraId="2E69A9DD" w14:textId="77777777" w:rsidR="00036B61" w:rsidRDefault="007F5C4C">
      <w:pPr>
        <w:pStyle w:val="Akapitzlist"/>
        <w:widowControl w:val="0"/>
        <w:numPr>
          <w:ilvl w:val="0"/>
          <w:numId w:val="47"/>
        </w:numPr>
        <w:shd w:val="clear" w:color="auto" w:fill="FFFFFF"/>
        <w:tabs>
          <w:tab w:val="left" w:pos="350"/>
        </w:tabs>
        <w:spacing w:line="276" w:lineRule="auto"/>
        <w:ind w:left="426"/>
        <w:jc w:val="both"/>
        <w:rPr>
          <w:sz w:val="22"/>
          <w:szCs w:val="22"/>
          <w:shd w:val="clear" w:color="auto" w:fill="FFFFFF"/>
        </w:rPr>
      </w:pPr>
      <w:r>
        <w:rPr>
          <w:sz w:val="22"/>
          <w:szCs w:val="22"/>
          <w:shd w:val="clear" w:color="auto" w:fill="FFFFFF"/>
        </w:rPr>
        <w:t xml:space="preserve">Milczenie Zamawiającego w przedmiocie kopii umowy o podwykonawstwo o roboty budowlane uważa się za akceptację umowy z dniem upływu terminu, o którym mowa w ust.11. </w:t>
      </w:r>
    </w:p>
    <w:p w14:paraId="26A6496B" w14:textId="77777777" w:rsidR="00036B61" w:rsidRDefault="007F5C4C">
      <w:pPr>
        <w:pStyle w:val="Akapitzlist"/>
        <w:widowControl w:val="0"/>
        <w:numPr>
          <w:ilvl w:val="0"/>
          <w:numId w:val="47"/>
        </w:numPr>
        <w:shd w:val="clear" w:color="auto" w:fill="FFFFFF"/>
        <w:tabs>
          <w:tab w:val="left" w:pos="350"/>
        </w:tabs>
        <w:spacing w:line="276" w:lineRule="auto"/>
        <w:ind w:left="426"/>
        <w:jc w:val="both"/>
        <w:rPr>
          <w:sz w:val="22"/>
          <w:szCs w:val="22"/>
          <w:shd w:val="clear" w:color="auto" w:fill="FFFFFF"/>
        </w:rPr>
      </w:pPr>
      <w:r>
        <w:rPr>
          <w:sz w:val="22"/>
          <w:szCs w:val="22"/>
          <w:shd w:val="clear" w:color="auto" w:fill="FFFFFF"/>
        </w:rPr>
        <w:t xml:space="preserve">Postanowienia ust. 7–11 stosuje się odpowiednio do zmiany umów o podwykonawstwo na roboty budowlane. </w:t>
      </w:r>
    </w:p>
    <w:p w14:paraId="545B684F" w14:textId="77777777" w:rsidR="00036B61" w:rsidRDefault="007F5C4C">
      <w:pPr>
        <w:pStyle w:val="Akapitzlist"/>
        <w:widowControl w:val="0"/>
        <w:numPr>
          <w:ilvl w:val="0"/>
          <w:numId w:val="47"/>
        </w:numPr>
        <w:shd w:val="clear" w:color="auto" w:fill="FFFFFF"/>
        <w:tabs>
          <w:tab w:val="left" w:pos="350"/>
        </w:tabs>
        <w:spacing w:line="276" w:lineRule="auto"/>
        <w:ind w:left="426"/>
        <w:jc w:val="both"/>
        <w:rPr>
          <w:sz w:val="22"/>
          <w:szCs w:val="22"/>
          <w:shd w:val="clear" w:color="auto" w:fill="FFFFFF"/>
        </w:rPr>
      </w:pPr>
      <w:r>
        <w:rPr>
          <w:sz w:val="22"/>
          <w:szCs w:val="22"/>
          <w:shd w:val="clear" w:color="auto" w:fill="FFFFFF"/>
        </w:rPr>
        <w:t>Wykonawca / podwykonawca / dalszy podwykonawca są zobowiązany przedłożyć Zamawiającemu poświadczoną za zgodność z oryginałem kopię zawartej umowy o podwykonawstwo, której przedmiotem są usługi lub dostawy, w terminie 7 dni od dnia jej zawarcia jeżeli wartość tych umów przekracza 50 000,00 zł netto. Termin zapłaty wynagrodzenia za usługi  i dostawy  na rzecz  podwykonawcy  przewidziany w umowach nie może być dłuższy niż 14 od dnia doręczenia  faktury lub rachunku.</w:t>
      </w:r>
    </w:p>
    <w:p w14:paraId="51BD81C1" w14:textId="77777777" w:rsidR="00036B61" w:rsidRDefault="007F5C4C">
      <w:pPr>
        <w:pStyle w:val="Akapitzlist"/>
        <w:widowControl w:val="0"/>
        <w:numPr>
          <w:ilvl w:val="0"/>
          <w:numId w:val="47"/>
        </w:numPr>
        <w:shd w:val="clear" w:color="auto" w:fill="FFFFFF"/>
        <w:tabs>
          <w:tab w:val="left" w:pos="350"/>
        </w:tabs>
        <w:spacing w:line="276" w:lineRule="auto"/>
        <w:ind w:left="426"/>
        <w:jc w:val="both"/>
        <w:rPr>
          <w:sz w:val="22"/>
          <w:szCs w:val="22"/>
          <w:shd w:val="clear" w:color="auto" w:fill="FFFFFF"/>
        </w:rPr>
      </w:pPr>
      <w:r>
        <w:rPr>
          <w:sz w:val="22"/>
          <w:szCs w:val="22"/>
          <w:shd w:val="clear" w:color="auto" w:fill="FFFFFF"/>
        </w:rPr>
        <w:t>Zawierając umowy o podwykonawstwo oraz umowy z dalszymi podwykonawcami Wykonawca jest zobowiązany uwzględnić następujące zasady:</w:t>
      </w:r>
    </w:p>
    <w:p w14:paraId="6E27A7E5" w14:textId="77777777" w:rsidR="00036B61" w:rsidRDefault="007F5C4C">
      <w:pPr>
        <w:pStyle w:val="Akapitzlist"/>
        <w:widowControl w:val="0"/>
        <w:numPr>
          <w:ilvl w:val="0"/>
          <w:numId w:val="48"/>
        </w:numPr>
        <w:shd w:val="clear" w:color="auto" w:fill="FFFFFF"/>
        <w:tabs>
          <w:tab w:val="left" w:pos="350"/>
        </w:tabs>
        <w:spacing w:line="276" w:lineRule="auto"/>
        <w:ind w:left="709"/>
        <w:jc w:val="both"/>
        <w:rPr>
          <w:sz w:val="22"/>
          <w:szCs w:val="22"/>
          <w:shd w:val="clear" w:color="auto" w:fill="FFFFFF"/>
        </w:rPr>
      </w:pPr>
      <w:r>
        <w:rPr>
          <w:sz w:val="22"/>
          <w:szCs w:val="22"/>
          <w:shd w:val="clear" w:color="auto" w:fill="FFFFFF"/>
        </w:rPr>
        <w:t>Przedmiot robót zleconych  należy określić w odniesieniu do dokumentacji projektowej będącej podstawą wykonywania robót przez Wykonawcę oraz wskazać w poszczególnych pozycjach harmonogramu rzeczowo–finansowego, stanowiącego załącznik do umowy zawartej między Zamawiającym i Wykonawcą.</w:t>
      </w:r>
    </w:p>
    <w:p w14:paraId="0260F3C8" w14:textId="77777777" w:rsidR="00036B61" w:rsidRDefault="007F5C4C">
      <w:pPr>
        <w:pStyle w:val="Akapitzlist"/>
        <w:widowControl w:val="0"/>
        <w:numPr>
          <w:ilvl w:val="0"/>
          <w:numId w:val="48"/>
        </w:numPr>
        <w:shd w:val="clear" w:color="auto" w:fill="FFFFFF"/>
        <w:tabs>
          <w:tab w:val="left" w:pos="350"/>
        </w:tabs>
        <w:spacing w:line="276" w:lineRule="auto"/>
        <w:ind w:left="709"/>
        <w:jc w:val="both"/>
        <w:rPr>
          <w:sz w:val="22"/>
          <w:szCs w:val="22"/>
          <w:shd w:val="clear" w:color="auto" w:fill="FFFFFF"/>
        </w:rPr>
      </w:pPr>
      <w:r>
        <w:rPr>
          <w:sz w:val="22"/>
          <w:szCs w:val="22"/>
          <w:shd w:val="clear" w:color="auto" w:fill="FFFFFF"/>
        </w:rPr>
        <w:t>Wynagrodzenie należne podwykonawcy powinno być wyliczone w oparciu o pozycje kosztorysu szczegółowego stanowiącego załącznik do umowy podwykonawczej i nie może przekraczać wynagrodzenia, które za tę część robót miał otrzymać Wykonawca na podstawie umowy zawartej pomiędzy Zamawiającym i Wykonawcą.</w:t>
      </w:r>
    </w:p>
    <w:p w14:paraId="5C74EF3C" w14:textId="77777777" w:rsidR="00036B61" w:rsidRDefault="007F5C4C">
      <w:pPr>
        <w:pStyle w:val="Akapitzlist"/>
        <w:widowControl w:val="0"/>
        <w:numPr>
          <w:ilvl w:val="0"/>
          <w:numId w:val="48"/>
        </w:numPr>
        <w:shd w:val="clear" w:color="auto" w:fill="FFFFFF"/>
        <w:tabs>
          <w:tab w:val="left" w:pos="350"/>
        </w:tabs>
        <w:spacing w:line="276" w:lineRule="auto"/>
        <w:ind w:left="709"/>
        <w:jc w:val="both"/>
        <w:rPr>
          <w:sz w:val="22"/>
          <w:szCs w:val="22"/>
          <w:shd w:val="clear" w:color="auto" w:fill="FFFFFF"/>
        </w:rPr>
      </w:pPr>
      <w:r>
        <w:rPr>
          <w:sz w:val="22"/>
          <w:szCs w:val="22"/>
          <w:shd w:val="clear" w:color="auto" w:fill="FFFFFF"/>
        </w:rPr>
        <w:t>Termin wykonania robót nie może naruszać terminów, którymi związany jest Wykonawca z Zamawiającym.</w:t>
      </w:r>
    </w:p>
    <w:p w14:paraId="0D0AB7C1" w14:textId="77777777" w:rsidR="00036B61" w:rsidRDefault="007F5C4C">
      <w:pPr>
        <w:pStyle w:val="Akapitzlist"/>
        <w:widowControl w:val="0"/>
        <w:numPr>
          <w:ilvl w:val="0"/>
          <w:numId w:val="48"/>
        </w:numPr>
        <w:shd w:val="clear" w:color="auto" w:fill="FFFFFF"/>
        <w:tabs>
          <w:tab w:val="left" w:pos="350"/>
        </w:tabs>
        <w:spacing w:line="276" w:lineRule="auto"/>
        <w:ind w:left="709"/>
        <w:jc w:val="both"/>
        <w:rPr>
          <w:sz w:val="22"/>
          <w:szCs w:val="22"/>
          <w:shd w:val="clear" w:color="auto" w:fill="FFFFFF"/>
        </w:rPr>
      </w:pPr>
      <w:r>
        <w:rPr>
          <w:sz w:val="22"/>
          <w:szCs w:val="22"/>
          <w:shd w:val="clear" w:color="auto" w:fill="FFFFFF"/>
        </w:rPr>
        <w:t>Umowa nie może być sprzeczna z postanowieniami umowy zawartej między Wykonawcą i Zamawiającym.</w:t>
      </w:r>
    </w:p>
    <w:p w14:paraId="6F382141" w14:textId="77777777" w:rsidR="00036B61" w:rsidRDefault="007F5C4C">
      <w:pPr>
        <w:pStyle w:val="Akapitzlist"/>
        <w:widowControl w:val="0"/>
        <w:numPr>
          <w:ilvl w:val="0"/>
          <w:numId w:val="48"/>
        </w:numPr>
        <w:shd w:val="clear" w:color="auto" w:fill="FFFFFF"/>
        <w:tabs>
          <w:tab w:val="left" w:pos="350"/>
        </w:tabs>
        <w:spacing w:line="276" w:lineRule="auto"/>
        <w:ind w:left="709"/>
        <w:jc w:val="both"/>
        <w:rPr>
          <w:sz w:val="22"/>
          <w:szCs w:val="22"/>
          <w:shd w:val="clear" w:color="auto" w:fill="FFFFFF"/>
        </w:rPr>
      </w:pPr>
      <w:r>
        <w:rPr>
          <w:sz w:val="22"/>
          <w:szCs w:val="22"/>
          <w:shd w:val="clear" w:color="auto" w:fill="FFFFFF"/>
        </w:rPr>
        <w:t>Termin zapłaty wynagrodzenia podwykonawcy / dalszemu podwykonawcy nie może być dłuższy niż 14 dni od dnia doręczenia faktury.</w:t>
      </w:r>
    </w:p>
    <w:p w14:paraId="5760B904" w14:textId="77777777" w:rsidR="00036B61" w:rsidRDefault="007F5C4C">
      <w:pPr>
        <w:pStyle w:val="Akapitzlist"/>
        <w:widowControl w:val="0"/>
        <w:numPr>
          <w:ilvl w:val="0"/>
          <w:numId w:val="48"/>
        </w:numPr>
        <w:shd w:val="clear" w:color="auto" w:fill="FFFFFF"/>
        <w:tabs>
          <w:tab w:val="left" w:pos="350"/>
        </w:tabs>
        <w:spacing w:line="276" w:lineRule="auto"/>
        <w:ind w:left="709"/>
        <w:jc w:val="both"/>
        <w:rPr>
          <w:sz w:val="22"/>
          <w:szCs w:val="22"/>
          <w:shd w:val="clear" w:color="auto" w:fill="FFFFFF"/>
        </w:rPr>
      </w:pPr>
      <w:r>
        <w:rPr>
          <w:sz w:val="22"/>
          <w:szCs w:val="22"/>
          <w:shd w:val="clear" w:color="auto" w:fill="FFFFFF"/>
        </w:rPr>
        <w:t>Umowa winna zawierać zobowiązanie podwykonawcy/ dalszego podwykonawcy do składania Zamawiającemu oświadczeń o zapłacie lub braku zapłaty wynagrodzenia przez Wykonawcę.</w:t>
      </w:r>
    </w:p>
    <w:p w14:paraId="34A6B8C7" w14:textId="77777777" w:rsidR="00036B61" w:rsidRDefault="007F5C4C">
      <w:pPr>
        <w:widowControl w:val="0"/>
        <w:shd w:val="clear" w:color="auto" w:fill="FFFFFF"/>
        <w:spacing w:before="240" w:line="276" w:lineRule="auto"/>
        <w:ind w:left="426"/>
        <w:jc w:val="center"/>
        <w:rPr>
          <w:sz w:val="22"/>
          <w:szCs w:val="22"/>
          <w:shd w:val="clear" w:color="auto" w:fill="FFFFFF"/>
        </w:rPr>
      </w:pPr>
      <w:r>
        <w:rPr>
          <w:b/>
          <w:bCs/>
          <w:sz w:val="22"/>
          <w:szCs w:val="22"/>
          <w:shd w:val="clear" w:color="auto" w:fill="FFFFFF"/>
        </w:rPr>
        <w:t>§ 10</w:t>
      </w:r>
    </w:p>
    <w:p w14:paraId="7B0B7A77" w14:textId="77777777" w:rsidR="00036B61" w:rsidRDefault="007F5C4C">
      <w:pPr>
        <w:shd w:val="clear" w:color="auto" w:fill="FFFFFF"/>
        <w:spacing w:line="276" w:lineRule="auto"/>
        <w:jc w:val="center"/>
        <w:rPr>
          <w:b/>
          <w:bCs/>
          <w:sz w:val="22"/>
          <w:szCs w:val="22"/>
          <w:u w:val="single"/>
          <w:shd w:val="clear" w:color="auto" w:fill="FFFFFF"/>
        </w:rPr>
      </w:pPr>
      <w:r>
        <w:rPr>
          <w:b/>
          <w:bCs/>
          <w:sz w:val="22"/>
          <w:szCs w:val="22"/>
          <w:u w:val="single"/>
          <w:shd w:val="clear" w:color="auto" w:fill="FFFFFF"/>
        </w:rPr>
        <w:t>Odbiory robót</w:t>
      </w:r>
    </w:p>
    <w:p w14:paraId="02660EB6" w14:textId="77777777" w:rsidR="00036B61" w:rsidRDefault="00036B61">
      <w:pPr>
        <w:shd w:val="clear" w:color="auto" w:fill="FFFFFF"/>
        <w:spacing w:line="276" w:lineRule="auto"/>
        <w:jc w:val="center"/>
        <w:rPr>
          <w:sz w:val="22"/>
          <w:szCs w:val="22"/>
          <w:u w:val="single"/>
        </w:rPr>
      </w:pPr>
    </w:p>
    <w:p w14:paraId="204F09C0" w14:textId="77777777" w:rsidR="00036B61" w:rsidRDefault="007F5C4C">
      <w:pPr>
        <w:pStyle w:val="Akapitzlist"/>
        <w:widowControl w:val="0"/>
        <w:numPr>
          <w:ilvl w:val="0"/>
          <w:numId w:val="49"/>
        </w:numPr>
        <w:spacing w:line="276" w:lineRule="auto"/>
        <w:ind w:left="426"/>
        <w:jc w:val="both"/>
        <w:rPr>
          <w:sz w:val="22"/>
          <w:szCs w:val="22"/>
          <w:shd w:val="clear" w:color="auto" w:fill="FFFFFF"/>
        </w:rPr>
      </w:pPr>
      <w:r>
        <w:rPr>
          <w:sz w:val="22"/>
          <w:szCs w:val="22"/>
          <w:shd w:val="clear" w:color="auto" w:fill="FFFFFF"/>
        </w:rPr>
        <w:t>Strony zgodnie postanawiają, że będą stosowane następujące rodzaje odbiorów robót:</w:t>
      </w:r>
    </w:p>
    <w:p w14:paraId="1335D5FC" w14:textId="77777777" w:rsidR="00036B61" w:rsidRDefault="007F5C4C">
      <w:pPr>
        <w:pStyle w:val="Akapitzlist"/>
        <w:widowControl w:val="0"/>
        <w:numPr>
          <w:ilvl w:val="0"/>
          <w:numId w:val="50"/>
        </w:numPr>
        <w:spacing w:line="276" w:lineRule="auto"/>
        <w:ind w:left="709"/>
        <w:jc w:val="both"/>
        <w:rPr>
          <w:sz w:val="22"/>
          <w:szCs w:val="22"/>
          <w:shd w:val="clear" w:color="auto" w:fill="FFFFFF"/>
        </w:rPr>
      </w:pPr>
      <w:r>
        <w:rPr>
          <w:sz w:val="22"/>
          <w:szCs w:val="22"/>
          <w:shd w:val="clear" w:color="auto" w:fill="FFFFFF"/>
        </w:rPr>
        <w:t xml:space="preserve">odbiory robót zanikających, </w:t>
      </w:r>
    </w:p>
    <w:p w14:paraId="135ED6C0" w14:textId="77777777" w:rsidR="00036B61" w:rsidRDefault="007F5C4C">
      <w:pPr>
        <w:pStyle w:val="Akapitzlist"/>
        <w:widowControl w:val="0"/>
        <w:numPr>
          <w:ilvl w:val="0"/>
          <w:numId w:val="50"/>
        </w:numPr>
        <w:spacing w:line="276" w:lineRule="auto"/>
        <w:ind w:left="709"/>
        <w:jc w:val="both"/>
        <w:rPr>
          <w:sz w:val="22"/>
          <w:szCs w:val="22"/>
          <w:shd w:val="clear" w:color="auto" w:fill="FFFFFF"/>
        </w:rPr>
      </w:pPr>
      <w:r>
        <w:rPr>
          <w:sz w:val="22"/>
          <w:szCs w:val="22"/>
          <w:shd w:val="clear" w:color="auto" w:fill="FFFFFF"/>
        </w:rPr>
        <w:t>odbiory częściowe robót,</w:t>
      </w:r>
    </w:p>
    <w:p w14:paraId="3861520D" w14:textId="77777777" w:rsidR="00036B61" w:rsidRDefault="007F5C4C">
      <w:pPr>
        <w:pStyle w:val="Akapitzlist"/>
        <w:widowControl w:val="0"/>
        <w:numPr>
          <w:ilvl w:val="0"/>
          <w:numId w:val="50"/>
        </w:numPr>
        <w:spacing w:line="276" w:lineRule="auto"/>
        <w:ind w:left="709"/>
        <w:jc w:val="both"/>
        <w:rPr>
          <w:sz w:val="22"/>
          <w:szCs w:val="22"/>
          <w:shd w:val="clear" w:color="auto" w:fill="FFFFFF"/>
        </w:rPr>
      </w:pPr>
      <w:r>
        <w:rPr>
          <w:sz w:val="22"/>
          <w:szCs w:val="22"/>
          <w:shd w:val="clear" w:color="auto" w:fill="FFFFFF"/>
        </w:rPr>
        <w:t>odbiór końcowy przedmiotu umowy.</w:t>
      </w:r>
    </w:p>
    <w:p w14:paraId="08958F72" w14:textId="77777777" w:rsidR="00036B61" w:rsidRDefault="007F5C4C">
      <w:pPr>
        <w:pStyle w:val="Akapitzlist"/>
        <w:widowControl w:val="0"/>
        <w:numPr>
          <w:ilvl w:val="0"/>
          <w:numId w:val="51"/>
        </w:numPr>
        <w:spacing w:line="276" w:lineRule="auto"/>
        <w:ind w:left="426"/>
        <w:jc w:val="both"/>
        <w:rPr>
          <w:sz w:val="22"/>
          <w:szCs w:val="22"/>
          <w:shd w:val="clear" w:color="auto" w:fill="FFFFFF"/>
        </w:rPr>
      </w:pPr>
      <w:r>
        <w:rPr>
          <w:b/>
          <w:bCs/>
          <w:sz w:val="22"/>
          <w:szCs w:val="22"/>
          <w:shd w:val="clear" w:color="auto" w:fill="FFFFFF"/>
        </w:rPr>
        <w:t>Odbiory robót zanikających</w:t>
      </w:r>
      <w:r>
        <w:rPr>
          <w:sz w:val="22"/>
          <w:szCs w:val="22"/>
          <w:shd w:val="clear" w:color="auto" w:fill="FFFFFF"/>
        </w:rPr>
        <w:t xml:space="preserve"> dokonywane będą w imieniu Zamawiającego przez inspektora nadzoru inwestorskiego. Wykonawca winien zgłaszać gotowość do odbiorów, wpisem do dziennika budowy po wykonaniu robót zanikających. Odbiory robót zanikających dokonywane będą w terminie do 3 dni roboczych od daty ich zgłoszenia przez Wykonawcę. Dokonanie odbioru zostanie potwierdzone wpisem inspektora nadzoru inwestorskiego w dzienniku budowy.</w:t>
      </w:r>
    </w:p>
    <w:p w14:paraId="6CACD045" w14:textId="625E264E" w:rsidR="00036B61" w:rsidRDefault="007F5C4C">
      <w:pPr>
        <w:pStyle w:val="Akapitzlist"/>
        <w:widowControl w:val="0"/>
        <w:numPr>
          <w:ilvl w:val="0"/>
          <w:numId w:val="51"/>
        </w:numPr>
        <w:spacing w:line="276" w:lineRule="auto"/>
        <w:ind w:left="426"/>
        <w:jc w:val="both"/>
        <w:rPr>
          <w:sz w:val="22"/>
          <w:szCs w:val="22"/>
          <w:shd w:val="clear" w:color="auto" w:fill="FFFFFF"/>
        </w:rPr>
      </w:pPr>
      <w:r>
        <w:rPr>
          <w:b/>
          <w:bCs/>
          <w:sz w:val="22"/>
          <w:szCs w:val="22"/>
          <w:shd w:val="clear" w:color="auto" w:fill="FFFFFF"/>
        </w:rPr>
        <w:t>Odbiory częściowe</w:t>
      </w:r>
      <w:r>
        <w:rPr>
          <w:sz w:val="22"/>
          <w:szCs w:val="22"/>
          <w:shd w:val="clear" w:color="auto" w:fill="FFFFFF"/>
        </w:rPr>
        <w:t xml:space="preserve"> robót dokonywane będą w imieniu Zamawiającego przez  inspektora nadzoru inwestorskiego</w:t>
      </w:r>
      <w:r w:rsidR="004A580A">
        <w:rPr>
          <w:sz w:val="22"/>
          <w:szCs w:val="22"/>
          <w:shd w:val="clear" w:color="auto" w:fill="FFFFFF"/>
        </w:rPr>
        <w:t xml:space="preserve"> i drugiego przedstawiciela Zamawiającego.</w:t>
      </w:r>
    </w:p>
    <w:p w14:paraId="3CBEC853" w14:textId="77777777" w:rsidR="00036B61" w:rsidRDefault="007F5C4C">
      <w:pPr>
        <w:pStyle w:val="Akapitzlist"/>
        <w:widowControl w:val="0"/>
        <w:numPr>
          <w:ilvl w:val="0"/>
          <w:numId w:val="51"/>
        </w:numPr>
        <w:spacing w:line="276" w:lineRule="auto"/>
        <w:ind w:left="426"/>
        <w:jc w:val="both"/>
        <w:rPr>
          <w:sz w:val="22"/>
          <w:szCs w:val="22"/>
          <w:shd w:val="clear" w:color="auto" w:fill="FFFFFF"/>
        </w:rPr>
      </w:pPr>
      <w:r>
        <w:rPr>
          <w:sz w:val="22"/>
          <w:szCs w:val="22"/>
          <w:shd w:val="clear" w:color="auto" w:fill="FFFFFF"/>
        </w:rPr>
        <w:t>Wykonawca ma obowiązek dokonać zgłoszenia do odbioru częściowego wykonanego zakresu</w:t>
      </w:r>
      <w:r>
        <w:rPr>
          <w:b/>
          <w:bCs/>
          <w:sz w:val="22"/>
          <w:szCs w:val="22"/>
          <w:shd w:val="clear" w:color="auto" w:fill="FFFFFF"/>
        </w:rPr>
        <w:t xml:space="preserve"> </w:t>
      </w:r>
      <w:r>
        <w:rPr>
          <w:b/>
          <w:bCs/>
          <w:sz w:val="22"/>
          <w:szCs w:val="22"/>
          <w:shd w:val="clear" w:color="auto" w:fill="FFFFFF"/>
        </w:rPr>
        <w:lastRenderedPageBreak/>
        <w:t>elementów scalonych robót</w:t>
      </w:r>
      <w:r>
        <w:rPr>
          <w:sz w:val="22"/>
          <w:szCs w:val="22"/>
          <w:shd w:val="clear" w:color="auto" w:fill="FFFFFF"/>
        </w:rPr>
        <w:t xml:space="preserve"> zgodnie z wykazem i kolejnością robót, pogrupowanych w elementy scalone w harmonogramie rzeczowo-finansowym poprzez wpis w dzienniku budowy i zawiadomienie na piśmie Zamawiającego o gotowości do odbioru częściowego robót.</w:t>
      </w:r>
    </w:p>
    <w:p w14:paraId="7E17E94C" w14:textId="3D07F176" w:rsidR="00036B61" w:rsidRDefault="007F5C4C">
      <w:pPr>
        <w:pStyle w:val="Akapitzlist"/>
        <w:widowControl w:val="0"/>
        <w:numPr>
          <w:ilvl w:val="0"/>
          <w:numId w:val="51"/>
        </w:numPr>
        <w:spacing w:line="276" w:lineRule="auto"/>
        <w:ind w:left="426"/>
        <w:jc w:val="both"/>
        <w:rPr>
          <w:sz w:val="22"/>
          <w:szCs w:val="22"/>
          <w:shd w:val="clear" w:color="auto" w:fill="FFFFFF"/>
        </w:rPr>
      </w:pPr>
      <w:r>
        <w:rPr>
          <w:sz w:val="22"/>
          <w:szCs w:val="22"/>
          <w:shd w:val="clear" w:color="auto" w:fill="FFFFFF"/>
        </w:rPr>
        <w:t>Odbiór częściowy robót zostanie rozpoczęty w terminie do 7 dni roboczych od daty zgłoszenia robót przez Wykonawcę. Z czynności odbioru częściowego zostanie sporządzony przez przedstawicieli Zamawiającego i Wykonawcy protokół odbioru częściowego</w:t>
      </w:r>
      <w:r w:rsidR="00EF6754">
        <w:rPr>
          <w:sz w:val="22"/>
          <w:szCs w:val="22"/>
          <w:shd w:val="clear" w:color="auto" w:fill="FFFFFF"/>
        </w:rPr>
        <w:t>.</w:t>
      </w:r>
      <w:r w:rsidR="00FE0088">
        <w:rPr>
          <w:sz w:val="22"/>
          <w:szCs w:val="22"/>
          <w:shd w:val="clear" w:color="auto" w:fill="FFFFFF"/>
        </w:rPr>
        <w:t xml:space="preserve"> </w:t>
      </w:r>
    </w:p>
    <w:p w14:paraId="765DFDF2" w14:textId="295AEB87" w:rsidR="00036B61" w:rsidRDefault="007F5C4C">
      <w:pPr>
        <w:pStyle w:val="Akapitzlist"/>
        <w:widowControl w:val="0"/>
        <w:numPr>
          <w:ilvl w:val="0"/>
          <w:numId w:val="51"/>
        </w:numPr>
        <w:spacing w:line="276" w:lineRule="auto"/>
        <w:ind w:left="426"/>
        <w:jc w:val="both"/>
        <w:rPr>
          <w:sz w:val="22"/>
          <w:szCs w:val="22"/>
          <w:shd w:val="clear" w:color="auto" w:fill="FFFFFF"/>
        </w:rPr>
      </w:pPr>
      <w:r>
        <w:rPr>
          <w:sz w:val="22"/>
          <w:szCs w:val="22"/>
          <w:shd w:val="clear" w:color="auto" w:fill="FFFFFF"/>
        </w:rPr>
        <w:t xml:space="preserve">Odbiór częściowy robót obejmuje </w:t>
      </w:r>
      <w:r>
        <w:rPr>
          <w:b/>
          <w:bCs/>
          <w:sz w:val="22"/>
          <w:szCs w:val="22"/>
          <w:shd w:val="clear" w:color="auto" w:fill="FFFFFF"/>
        </w:rPr>
        <w:t xml:space="preserve">sprawdzenie pod względem </w:t>
      </w:r>
      <w:r w:rsidR="00FE0088">
        <w:rPr>
          <w:b/>
          <w:bCs/>
          <w:sz w:val="22"/>
          <w:szCs w:val="22"/>
          <w:shd w:val="clear" w:color="auto" w:fill="FFFFFF"/>
        </w:rPr>
        <w:t>rodzajowym</w:t>
      </w:r>
      <w:r>
        <w:rPr>
          <w:sz w:val="22"/>
          <w:szCs w:val="22"/>
          <w:shd w:val="clear" w:color="auto" w:fill="FFFFFF"/>
        </w:rPr>
        <w:t xml:space="preserve"> (akceptacja rodzaju wykonanych robót), </w:t>
      </w:r>
      <w:r>
        <w:rPr>
          <w:b/>
          <w:bCs/>
          <w:sz w:val="22"/>
          <w:szCs w:val="22"/>
          <w:shd w:val="clear" w:color="auto" w:fill="FFFFFF"/>
        </w:rPr>
        <w:t>ilościowym</w:t>
      </w:r>
      <w:r>
        <w:rPr>
          <w:sz w:val="22"/>
          <w:szCs w:val="22"/>
          <w:shd w:val="clear" w:color="auto" w:fill="FFFFFF"/>
        </w:rPr>
        <w:t xml:space="preserve"> (akceptacja ilości wykonanych robót) </w:t>
      </w:r>
      <w:r>
        <w:rPr>
          <w:b/>
          <w:bCs/>
          <w:sz w:val="22"/>
          <w:szCs w:val="22"/>
          <w:shd w:val="clear" w:color="auto" w:fill="FFFFFF"/>
        </w:rPr>
        <w:t>i wartościowym</w:t>
      </w:r>
      <w:r>
        <w:rPr>
          <w:sz w:val="22"/>
          <w:szCs w:val="22"/>
          <w:shd w:val="clear" w:color="auto" w:fill="FFFFFF"/>
        </w:rPr>
        <w:t xml:space="preserve"> (akceptacja wartości wykonanych robót) wykonania robót stanowiących przedmiot odbioru częściowego.</w:t>
      </w:r>
    </w:p>
    <w:p w14:paraId="0EE41824" w14:textId="77777777" w:rsidR="00036B61" w:rsidRDefault="007F5C4C">
      <w:pPr>
        <w:pStyle w:val="Akapitzlist"/>
        <w:widowControl w:val="0"/>
        <w:numPr>
          <w:ilvl w:val="0"/>
          <w:numId w:val="51"/>
        </w:numPr>
        <w:spacing w:line="276" w:lineRule="auto"/>
        <w:ind w:left="426"/>
        <w:jc w:val="both"/>
        <w:rPr>
          <w:sz w:val="22"/>
          <w:szCs w:val="22"/>
          <w:shd w:val="clear" w:color="auto" w:fill="FFFFFF"/>
        </w:rPr>
      </w:pPr>
      <w:r>
        <w:rPr>
          <w:sz w:val="22"/>
          <w:szCs w:val="22"/>
          <w:shd w:val="clear" w:color="auto" w:fill="FFFFFF"/>
        </w:rPr>
        <w:t>W razie stwierdzenia usterek lub wad w toku odbioru częściowego robót Wykonawca zobowiązany  jest do ich usunięcia w wyznaczonym terminie na własny koszt i ryzyko. Czynności odbioru częściowego wstrzymuje się do czasu usunięcia usterek lub wad. O terminie usunięcia usterek i wad Wykonawca jest zobowiązany powiadomić Zamawiającego na piśmie.</w:t>
      </w:r>
    </w:p>
    <w:p w14:paraId="5F7ECDDB" w14:textId="77777777" w:rsidR="00036B61" w:rsidRDefault="007F5C4C">
      <w:pPr>
        <w:pStyle w:val="Akapitzlist"/>
        <w:widowControl w:val="0"/>
        <w:numPr>
          <w:ilvl w:val="0"/>
          <w:numId w:val="51"/>
        </w:numPr>
        <w:spacing w:line="276" w:lineRule="auto"/>
        <w:ind w:left="426"/>
        <w:jc w:val="both"/>
        <w:rPr>
          <w:sz w:val="22"/>
          <w:szCs w:val="22"/>
          <w:shd w:val="clear" w:color="auto" w:fill="FFFFFF"/>
        </w:rPr>
      </w:pPr>
      <w:r>
        <w:rPr>
          <w:sz w:val="22"/>
          <w:szCs w:val="22"/>
          <w:shd w:val="clear" w:color="auto" w:fill="FFFFFF"/>
        </w:rPr>
        <w:t xml:space="preserve">Wykonawca zgłosi </w:t>
      </w:r>
      <w:r>
        <w:rPr>
          <w:b/>
          <w:bCs/>
          <w:sz w:val="22"/>
          <w:szCs w:val="22"/>
          <w:shd w:val="clear" w:color="auto" w:fill="FFFFFF"/>
        </w:rPr>
        <w:t>gotowość do odbioru końcowego</w:t>
      </w:r>
      <w:r>
        <w:rPr>
          <w:sz w:val="22"/>
          <w:szCs w:val="22"/>
          <w:shd w:val="clear" w:color="auto" w:fill="FFFFFF"/>
        </w:rPr>
        <w:t xml:space="preserve"> przedmiotu umowy wpisem w dzienniku budowy oraz odrębnym pismem skierowanym do Zamawiającego. Podstawą zgłoszenia </w:t>
      </w:r>
      <w:r>
        <w:rPr>
          <w:b/>
          <w:bCs/>
          <w:sz w:val="22"/>
          <w:szCs w:val="22"/>
          <w:shd w:val="clear" w:color="auto" w:fill="FFFFFF"/>
        </w:rPr>
        <w:t>gotowości do odbioru końcowego</w:t>
      </w:r>
      <w:r>
        <w:rPr>
          <w:sz w:val="22"/>
          <w:szCs w:val="22"/>
          <w:shd w:val="clear" w:color="auto" w:fill="FFFFFF"/>
        </w:rPr>
        <w:t>, będzie faktyczne wykonanie robót potwierdzone w dzienniku budowy wpisem kierownika budowy oraz inspektora nadzoru inwestorskiego.</w:t>
      </w:r>
    </w:p>
    <w:p w14:paraId="1EAC2DEA" w14:textId="77777777" w:rsidR="00036B61" w:rsidRPr="00C64C60" w:rsidRDefault="007F5C4C">
      <w:pPr>
        <w:pStyle w:val="Akapitzlist"/>
        <w:widowControl w:val="0"/>
        <w:numPr>
          <w:ilvl w:val="0"/>
          <w:numId w:val="51"/>
        </w:numPr>
        <w:spacing w:line="276" w:lineRule="auto"/>
        <w:ind w:left="426"/>
        <w:jc w:val="both"/>
        <w:rPr>
          <w:sz w:val="22"/>
          <w:szCs w:val="22"/>
          <w:shd w:val="clear" w:color="auto" w:fill="FFFFFF"/>
        </w:rPr>
      </w:pPr>
      <w:r w:rsidRPr="00C64C60">
        <w:rPr>
          <w:sz w:val="22"/>
          <w:szCs w:val="22"/>
          <w:shd w:val="clear" w:color="auto" w:fill="FFFFFF"/>
        </w:rPr>
        <w:t xml:space="preserve">Wraz ze zgłoszeniem gotowości do odbioru końcowego Wykonawca skompletuje i przekaże Zamawiającemu następujące dokumenty (w dwóch egzemplarzach, tj. oryginale i jednej kopii oraz w wersji elektronicznej w formacie pdf): </w:t>
      </w:r>
    </w:p>
    <w:p w14:paraId="4E6A3E4D" w14:textId="77777777" w:rsidR="00036B61" w:rsidRDefault="007F5C4C">
      <w:pPr>
        <w:pStyle w:val="Akapitzlist"/>
        <w:widowControl w:val="0"/>
        <w:numPr>
          <w:ilvl w:val="0"/>
          <w:numId w:val="52"/>
        </w:numPr>
        <w:spacing w:line="276" w:lineRule="auto"/>
        <w:ind w:left="709"/>
        <w:jc w:val="both"/>
        <w:rPr>
          <w:sz w:val="22"/>
          <w:szCs w:val="22"/>
          <w:shd w:val="clear" w:color="auto" w:fill="FFFFFF"/>
        </w:rPr>
      </w:pPr>
      <w:r>
        <w:rPr>
          <w:sz w:val="22"/>
          <w:szCs w:val="22"/>
          <w:shd w:val="clear" w:color="auto" w:fill="FFFFFF"/>
        </w:rPr>
        <w:t>dziennik budowy;</w:t>
      </w:r>
    </w:p>
    <w:p w14:paraId="5CE4F713" w14:textId="77777777" w:rsidR="00036B61" w:rsidRDefault="007F5C4C">
      <w:pPr>
        <w:pStyle w:val="Akapitzlist"/>
        <w:widowControl w:val="0"/>
        <w:numPr>
          <w:ilvl w:val="0"/>
          <w:numId w:val="52"/>
        </w:numPr>
        <w:spacing w:line="276" w:lineRule="auto"/>
        <w:ind w:left="709"/>
        <w:jc w:val="both"/>
        <w:rPr>
          <w:sz w:val="22"/>
          <w:szCs w:val="22"/>
          <w:shd w:val="clear" w:color="auto" w:fill="FFFFFF"/>
        </w:rPr>
      </w:pPr>
      <w:r>
        <w:rPr>
          <w:sz w:val="22"/>
          <w:szCs w:val="22"/>
          <w:shd w:val="clear" w:color="auto" w:fill="FFFFFF"/>
        </w:rPr>
        <w:t>dokumentację projektową powykonawczą z wszelkimi zmianami dokonanymi w toku realizacji, potwierdzonymi przez kierownika budowy, inspektora nadzoru inwestorskiego i projektantów sprawujących nadzór autorski;</w:t>
      </w:r>
    </w:p>
    <w:p w14:paraId="56E76B58" w14:textId="77777777" w:rsidR="00036B61" w:rsidRDefault="007F5C4C">
      <w:pPr>
        <w:pStyle w:val="Akapitzlist"/>
        <w:widowControl w:val="0"/>
        <w:numPr>
          <w:ilvl w:val="0"/>
          <w:numId w:val="52"/>
        </w:numPr>
        <w:spacing w:line="276" w:lineRule="auto"/>
        <w:ind w:left="709"/>
        <w:jc w:val="both"/>
        <w:rPr>
          <w:sz w:val="22"/>
          <w:szCs w:val="22"/>
          <w:shd w:val="clear" w:color="auto" w:fill="FFFFFF"/>
        </w:rPr>
      </w:pPr>
      <w:r>
        <w:rPr>
          <w:sz w:val="22"/>
          <w:szCs w:val="22"/>
          <w:shd w:val="clear" w:color="auto" w:fill="FFFFFF"/>
        </w:rPr>
        <w:t>inwentaryzację geodezyjną po wykonaniu robót i potwierdzenie zgłoszenie tej dokumentacji do zasobu geodezyjnego;</w:t>
      </w:r>
    </w:p>
    <w:p w14:paraId="070DE7D6" w14:textId="77777777" w:rsidR="00036B61" w:rsidRDefault="007F5C4C">
      <w:pPr>
        <w:pStyle w:val="Akapitzlist"/>
        <w:widowControl w:val="0"/>
        <w:numPr>
          <w:ilvl w:val="0"/>
          <w:numId w:val="52"/>
        </w:numPr>
        <w:spacing w:line="276" w:lineRule="auto"/>
        <w:ind w:left="709"/>
        <w:jc w:val="both"/>
        <w:rPr>
          <w:sz w:val="22"/>
          <w:szCs w:val="22"/>
          <w:shd w:val="clear" w:color="auto" w:fill="FFFFFF"/>
        </w:rPr>
      </w:pPr>
      <w:r>
        <w:rPr>
          <w:sz w:val="22"/>
          <w:szCs w:val="22"/>
          <w:shd w:val="clear" w:color="auto" w:fill="FFFFFF"/>
        </w:rPr>
        <w:t>karty gwarancyjne, instrukcje obsługi urządzeń, warunki konserwacji, itp.;</w:t>
      </w:r>
    </w:p>
    <w:p w14:paraId="3B83C08E" w14:textId="77777777" w:rsidR="00036B61" w:rsidRDefault="007F5C4C">
      <w:pPr>
        <w:pStyle w:val="Akapitzlist"/>
        <w:widowControl w:val="0"/>
        <w:numPr>
          <w:ilvl w:val="0"/>
          <w:numId w:val="52"/>
        </w:numPr>
        <w:spacing w:line="276" w:lineRule="auto"/>
        <w:ind w:left="709"/>
        <w:jc w:val="both"/>
        <w:rPr>
          <w:sz w:val="22"/>
          <w:szCs w:val="22"/>
          <w:shd w:val="clear" w:color="auto" w:fill="FFFFFF"/>
        </w:rPr>
      </w:pPr>
      <w:r>
        <w:rPr>
          <w:sz w:val="22"/>
          <w:szCs w:val="22"/>
          <w:shd w:val="clear" w:color="auto" w:fill="FFFFFF"/>
        </w:rPr>
        <w:t xml:space="preserve">komplet dokumentów potwierdzających dopuszczenie do obrotu i stosowania w budownictwie na wbudowane w obiekcie materiały, wyroby, zestawy wyrobów i urządzenia (zgodnie z art.10 cytowanej ustawy Prawo budowlane, w związku z ustawą o wyrobach budowlanych oraz rozporządzeniem ministra infrastruktury i budownictwa </w:t>
      </w:r>
      <w:r>
        <w:rPr>
          <w:sz w:val="22"/>
          <w:szCs w:val="22"/>
        </w:rPr>
        <w:t>w sprawie sposobu deklarowania właściwości użytkowych wyrobów budowlanych oraz sposobu znakowania ich znakiem budowlanym</w:t>
      </w:r>
      <w:r>
        <w:rPr>
          <w:sz w:val="22"/>
          <w:szCs w:val="22"/>
          <w:shd w:val="clear" w:color="auto" w:fill="FFFFFF"/>
        </w:rPr>
        <w:t>), w tym: aprobaty techniczne, krajowe oceny techniczne, deklaracje zgodności, świadectwa jakości i atesty;</w:t>
      </w:r>
    </w:p>
    <w:p w14:paraId="487EC9D3" w14:textId="77777777" w:rsidR="00036B61" w:rsidRDefault="007F5C4C">
      <w:pPr>
        <w:pStyle w:val="Akapitzlist"/>
        <w:widowControl w:val="0"/>
        <w:numPr>
          <w:ilvl w:val="0"/>
          <w:numId w:val="52"/>
        </w:numPr>
        <w:spacing w:line="276" w:lineRule="auto"/>
        <w:ind w:left="709"/>
        <w:jc w:val="both"/>
        <w:rPr>
          <w:sz w:val="22"/>
          <w:szCs w:val="22"/>
          <w:shd w:val="clear" w:color="auto" w:fill="FFFFFF"/>
        </w:rPr>
      </w:pPr>
      <w:r>
        <w:rPr>
          <w:sz w:val="22"/>
          <w:szCs w:val="22"/>
          <w:shd w:val="clear" w:color="auto" w:fill="FFFFFF"/>
        </w:rPr>
        <w:t>protokoły odbiorów technicznych, dopuszczenia do użytkowania urządzeń (między innymi Urząd Dozoru Technicznego);</w:t>
      </w:r>
    </w:p>
    <w:p w14:paraId="43116D02" w14:textId="77777777" w:rsidR="00036B61" w:rsidRDefault="007F5C4C">
      <w:pPr>
        <w:pStyle w:val="Akapitzlist"/>
        <w:widowControl w:val="0"/>
        <w:numPr>
          <w:ilvl w:val="0"/>
          <w:numId w:val="52"/>
        </w:numPr>
        <w:spacing w:line="276" w:lineRule="auto"/>
        <w:ind w:left="709"/>
        <w:jc w:val="both"/>
        <w:rPr>
          <w:sz w:val="22"/>
          <w:szCs w:val="22"/>
          <w:shd w:val="clear" w:color="auto" w:fill="FFFFFF"/>
        </w:rPr>
      </w:pPr>
      <w:r>
        <w:rPr>
          <w:sz w:val="22"/>
          <w:szCs w:val="22"/>
          <w:shd w:val="clear" w:color="auto" w:fill="FFFFFF"/>
        </w:rPr>
        <w:t>decyzje lub postanowienia związane z procedurą zakończenia robót budowlanych od odpowiednich organów w tym decyzji Państwowej Straży Pożarnej i Państwowej Inspekcji Sanitarnej.</w:t>
      </w:r>
    </w:p>
    <w:p w14:paraId="0E8FB8E6" w14:textId="77777777" w:rsidR="00036B61" w:rsidRDefault="007F5C4C">
      <w:pPr>
        <w:pStyle w:val="Akapitzlist"/>
        <w:widowControl w:val="0"/>
        <w:numPr>
          <w:ilvl w:val="0"/>
          <w:numId w:val="52"/>
        </w:numPr>
        <w:spacing w:line="276" w:lineRule="auto"/>
        <w:ind w:left="709"/>
        <w:jc w:val="both"/>
        <w:rPr>
          <w:sz w:val="22"/>
          <w:szCs w:val="22"/>
          <w:shd w:val="clear" w:color="auto" w:fill="FFFFFF"/>
        </w:rPr>
      </w:pPr>
      <w:r>
        <w:rPr>
          <w:sz w:val="22"/>
          <w:szCs w:val="22"/>
          <w:shd w:val="clear" w:color="auto" w:fill="FFFFFF"/>
        </w:rPr>
        <w:t>protokoły z przeprowadzenia prób, regulacji, rozruchów i uruchomień instalacji i urządzeń wraz z odbiorem przez jednostki specjalistyczne;</w:t>
      </w:r>
    </w:p>
    <w:p w14:paraId="3AB51ADC" w14:textId="77777777" w:rsidR="00036B61" w:rsidRDefault="007F5C4C">
      <w:pPr>
        <w:pStyle w:val="Akapitzlist"/>
        <w:widowControl w:val="0"/>
        <w:numPr>
          <w:ilvl w:val="0"/>
          <w:numId w:val="52"/>
        </w:numPr>
        <w:spacing w:line="276" w:lineRule="auto"/>
        <w:ind w:left="709"/>
        <w:jc w:val="both"/>
        <w:rPr>
          <w:sz w:val="22"/>
          <w:szCs w:val="22"/>
          <w:shd w:val="clear" w:color="auto" w:fill="FFFFFF"/>
        </w:rPr>
      </w:pPr>
      <w:r>
        <w:rPr>
          <w:sz w:val="22"/>
          <w:szCs w:val="22"/>
          <w:shd w:val="clear" w:color="auto" w:fill="FFFFFF"/>
        </w:rPr>
        <w:t>dokumenty dotyczące zagospodarowania odpadów;</w:t>
      </w:r>
    </w:p>
    <w:p w14:paraId="50D43274" w14:textId="77777777" w:rsidR="00036B61" w:rsidRDefault="007F5C4C">
      <w:pPr>
        <w:pStyle w:val="Akapitzlist"/>
        <w:widowControl w:val="0"/>
        <w:numPr>
          <w:ilvl w:val="0"/>
          <w:numId w:val="52"/>
        </w:numPr>
        <w:spacing w:line="276" w:lineRule="auto"/>
        <w:ind w:left="709"/>
        <w:jc w:val="both"/>
        <w:rPr>
          <w:sz w:val="22"/>
          <w:szCs w:val="22"/>
          <w:shd w:val="clear" w:color="auto" w:fill="FFFFFF"/>
        </w:rPr>
      </w:pPr>
      <w:r>
        <w:rPr>
          <w:sz w:val="22"/>
          <w:szCs w:val="22"/>
          <w:shd w:val="clear" w:color="auto" w:fill="FFFFFF"/>
        </w:rPr>
        <w:t>oświadczenie kierownika budowy o wykonaniu robót zgodnie z projektem budowlanym, warunkami pozwoleń na budowę, obowiązującymi przepisami i normami,</w:t>
      </w:r>
    </w:p>
    <w:p w14:paraId="77A05F62" w14:textId="77777777" w:rsidR="00036B61" w:rsidRDefault="007F5C4C">
      <w:pPr>
        <w:pStyle w:val="Akapitzlist"/>
        <w:widowControl w:val="0"/>
        <w:numPr>
          <w:ilvl w:val="0"/>
          <w:numId w:val="52"/>
        </w:numPr>
        <w:spacing w:line="276" w:lineRule="auto"/>
        <w:ind w:left="709"/>
        <w:jc w:val="both"/>
        <w:rPr>
          <w:sz w:val="22"/>
          <w:szCs w:val="22"/>
          <w:shd w:val="clear" w:color="auto" w:fill="FFFFFF"/>
        </w:rPr>
      </w:pPr>
      <w:r>
        <w:rPr>
          <w:sz w:val="22"/>
          <w:szCs w:val="22"/>
        </w:rPr>
        <w:t>charakterystykę energetyczną zgodnie z wymogami ustawy Prawo budowlane oraz świadectwa charakterystyki energetycznej budynku, sporządzonego zgodnie z Rozporządzeniem Ministra Infrastruktury i Rozwoju z dnia 27 lutego 2015 r. w sprawie metodologii wyznaczania charakterystyki energetycznej budynku lub części budynku oraz świadectw charakterystyki energetycznej,</w:t>
      </w:r>
    </w:p>
    <w:p w14:paraId="5E782B3C" w14:textId="77777777" w:rsidR="00036B61" w:rsidRDefault="007F5C4C">
      <w:pPr>
        <w:pStyle w:val="Akapitzlist"/>
        <w:widowControl w:val="0"/>
        <w:numPr>
          <w:ilvl w:val="0"/>
          <w:numId w:val="52"/>
        </w:numPr>
        <w:spacing w:line="276" w:lineRule="auto"/>
        <w:ind w:left="709"/>
        <w:jc w:val="both"/>
        <w:rPr>
          <w:sz w:val="22"/>
          <w:szCs w:val="22"/>
          <w:shd w:val="clear" w:color="auto" w:fill="FFFFFF"/>
        </w:rPr>
      </w:pPr>
      <w:r>
        <w:rPr>
          <w:sz w:val="22"/>
          <w:szCs w:val="22"/>
          <w:shd w:val="clear" w:color="auto" w:fill="FFFFFF"/>
        </w:rPr>
        <w:t xml:space="preserve">instrukcję bezpieczeństwa pożarowego dla obiektu </w:t>
      </w:r>
      <w:r>
        <w:rPr>
          <w:sz w:val="22"/>
          <w:szCs w:val="22"/>
        </w:rPr>
        <w:t xml:space="preserve">(zgodnie z §6 ROZPORZĄDZENIA </w:t>
      </w:r>
      <w:r>
        <w:rPr>
          <w:sz w:val="22"/>
          <w:szCs w:val="22"/>
        </w:rPr>
        <w:lastRenderedPageBreak/>
        <w:t xml:space="preserve">MINISTRA SPRAW WEWNĘTRZNYCH I ADMINISTRACJI z dnia 7 czerwca 2010 r. w sprawie ochrony przeciwpożarowej budynków, innych obiektów budowlanych i terenów - </w:t>
      </w:r>
      <w:r>
        <w:rPr>
          <w:rStyle w:val="ng-binding"/>
          <w:color w:val="000000" w:themeColor="text1"/>
          <w:sz w:val="22"/>
          <w:szCs w:val="22"/>
        </w:rPr>
        <w:t>Dz.U.2010.109.719</w:t>
      </w:r>
      <w:r>
        <w:rPr>
          <w:color w:val="000000" w:themeColor="text1"/>
          <w:sz w:val="22"/>
          <w:szCs w:val="22"/>
        </w:rPr>
        <w:t xml:space="preserve"> </w:t>
      </w:r>
      <w:r>
        <w:rPr>
          <w:rStyle w:val="ng-scope"/>
          <w:color w:val="000000" w:themeColor="text1"/>
          <w:sz w:val="22"/>
          <w:szCs w:val="22"/>
        </w:rPr>
        <w:t>z dnia</w:t>
      </w:r>
      <w:r>
        <w:rPr>
          <w:color w:val="000000" w:themeColor="text1"/>
          <w:sz w:val="22"/>
          <w:szCs w:val="22"/>
        </w:rPr>
        <w:t xml:space="preserve"> 2010.06.22)</w:t>
      </w:r>
      <w:r>
        <w:rPr>
          <w:sz w:val="22"/>
          <w:szCs w:val="22"/>
          <w:shd w:val="clear" w:color="auto" w:fill="FFFFFF"/>
        </w:rPr>
        <w:t>;</w:t>
      </w:r>
    </w:p>
    <w:p w14:paraId="431F87B8" w14:textId="77777777" w:rsidR="00036B61" w:rsidRDefault="007F5C4C">
      <w:pPr>
        <w:pStyle w:val="Akapitzlist"/>
        <w:widowControl w:val="0"/>
        <w:numPr>
          <w:ilvl w:val="0"/>
          <w:numId w:val="52"/>
        </w:numPr>
        <w:spacing w:line="276" w:lineRule="auto"/>
        <w:ind w:left="709"/>
        <w:jc w:val="both"/>
        <w:rPr>
          <w:color w:val="000000" w:themeColor="text1"/>
          <w:sz w:val="22"/>
          <w:szCs w:val="22"/>
          <w:shd w:val="clear" w:color="auto" w:fill="FFFFFF"/>
        </w:rPr>
      </w:pPr>
      <w:r>
        <w:rPr>
          <w:color w:val="000000" w:themeColor="text1"/>
          <w:sz w:val="22"/>
          <w:szCs w:val="22"/>
          <w:shd w:val="clear" w:color="auto" w:fill="FFFFFF"/>
        </w:rPr>
        <w:t xml:space="preserve">potwierdzenie złożenia w imieniu Zamawiającego do Powiatowego Inspektoratu Nadzoru Budowlanego w Kielcach </w:t>
      </w:r>
      <w:r>
        <w:rPr>
          <w:color w:val="000000" w:themeColor="text1"/>
          <w:sz w:val="22"/>
          <w:szCs w:val="22"/>
          <w:u w:val="single"/>
          <w:shd w:val="clear" w:color="auto" w:fill="FFFFFF"/>
        </w:rPr>
        <w:t>kompletnego</w:t>
      </w:r>
      <w:r>
        <w:rPr>
          <w:color w:val="000000" w:themeColor="text1"/>
          <w:sz w:val="22"/>
          <w:szCs w:val="22"/>
          <w:shd w:val="clear" w:color="auto" w:fill="FFFFFF"/>
        </w:rPr>
        <w:t xml:space="preserve"> wniosku o wydanie pozwolenia na użytkowanie obiektu budowlanego wykonywanego na podstawie pozwolenia na budowę.</w:t>
      </w:r>
    </w:p>
    <w:p w14:paraId="2BA67F67" w14:textId="77777777" w:rsidR="00036B61" w:rsidRDefault="007F5C4C">
      <w:pPr>
        <w:pStyle w:val="Akapitzlist"/>
        <w:widowControl w:val="0"/>
        <w:numPr>
          <w:ilvl w:val="0"/>
          <w:numId w:val="53"/>
        </w:numPr>
        <w:spacing w:line="276" w:lineRule="auto"/>
        <w:ind w:left="426"/>
        <w:jc w:val="both"/>
        <w:rPr>
          <w:sz w:val="22"/>
          <w:szCs w:val="22"/>
          <w:shd w:val="clear" w:color="auto" w:fill="FFFFFF"/>
        </w:rPr>
      </w:pPr>
      <w:r>
        <w:rPr>
          <w:iCs/>
          <w:sz w:val="22"/>
          <w:szCs w:val="22"/>
          <w:shd w:val="clear" w:color="auto" w:fill="FFFFFF"/>
        </w:rPr>
        <w:t>Zamawiający przystąpi do odbioru końcowego przedmiotu umowy po stwierdzeniu, iż wszystkie wskazane w ust. 9 pkt. 1–13 dokumenty zostały złożone (skuteczne zgłoszenie do odbioru końcowego). W przypadku braku, któregokolwiek z dokumentów Zamawiający wzywa Wykonawcę do ich uzupełnienia pod rygorem odmowy przystąpienia do odbioru końcowego oraz uznania, iż Wykonawca pozostaje w zwłoce w wykonaniu przedmiotu umowy.</w:t>
      </w:r>
    </w:p>
    <w:p w14:paraId="2D7258ED" w14:textId="7742813A" w:rsidR="00036B61" w:rsidRDefault="007F5C4C">
      <w:pPr>
        <w:pStyle w:val="Akapitzlist"/>
        <w:widowControl w:val="0"/>
        <w:numPr>
          <w:ilvl w:val="0"/>
          <w:numId w:val="53"/>
        </w:numPr>
        <w:spacing w:line="276" w:lineRule="auto"/>
        <w:ind w:left="426"/>
        <w:jc w:val="both"/>
        <w:rPr>
          <w:sz w:val="22"/>
          <w:szCs w:val="22"/>
          <w:shd w:val="clear" w:color="auto" w:fill="FFFFFF"/>
        </w:rPr>
      </w:pPr>
      <w:r>
        <w:rPr>
          <w:iCs/>
          <w:sz w:val="22"/>
          <w:szCs w:val="22"/>
          <w:shd w:val="clear" w:color="auto" w:fill="FFFFFF"/>
        </w:rPr>
        <w:t>Do czynności odbioru końcowego Zamawiający przystępuje w terminie 14 dni roboczych od dnia skutecznego zgłoszenia do odbioru końcowego przedmiotu umowy.  Odbioru końcowego w imieniu Zamawiającego dokonuje</w:t>
      </w:r>
      <w:r w:rsidR="004A580A">
        <w:rPr>
          <w:iCs/>
          <w:sz w:val="22"/>
          <w:szCs w:val="22"/>
          <w:shd w:val="clear" w:color="auto" w:fill="FFFFFF"/>
        </w:rPr>
        <w:t xml:space="preserve"> zespół składający się z inspektora nadzoru i drugiego przedstawiciela Zamawiającego.</w:t>
      </w:r>
    </w:p>
    <w:p w14:paraId="16CA5304" w14:textId="20BDB1EC" w:rsidR="00036B61" w:rsidRDefault="007F5C4C">
      <w:pPr>
        <w:pStyle w:val="Akapitzlist"/>
        <w:widowControl w:val="0"/>
        <w:numPr>
          <w:ilvl w:val="0"/>
          <w:numId w:val="53"/>
        </w:numPr>
        <w:spacing w:line="276" w:lineRule="auto"/>
        <w:ind w:left="426"/>
        <w:jc w:val="both"/>
        <w:rPr>
          <w:sz w:val="22"/>
          <w:szCs w:val="22"/>
          <w:shd w:val="clear" w:color="auto" w:fill="FFFFFF"/>
        </w:rPr>
      </w:pPr>
      <w:r>
        <w:rPr>
          <w:sz w:val="22"/>
          <w:szCs w:val="22"/>
          <w:shd w:val="clear" w:color="auto" w:fill="FFFFFF"/>
        </w:rPr>
        <w:t xml:space="preserve">Odbiór końcowy obejmuje </w:t>
      </w:r>
      <w:r>
        <w:rPr>
          <w:b/>
          <w:bCs/>
          <w:sz w:val="22"/>
          <w:szCs w:val="22"/>
          <w:shd w:val="clear" w:color="auto" w:fill="FFFFFF"/>
        </w:rPr>
        <w:t xml:space="preserve">sprawdzenie pod względem </w:t>
      </w:r>
      <w:r w:rsidR="00FE0088">
        <w:rPr>
          <w:b/>
          <w:bCs/>
          <w:sz w:val="22"/>
          <w:szCs w:val="22"/>
          <w:shd w:val="clear" w:color="auto" w:fill="FFFFFF"/>
        </w:rPr>
        <w:t>rodzajowym</w:t>
      </w:r>
      <w:r>
        <w:rPr>
          <w:sz w:val="22"/>
          <w:szCs w:val="22"/>
          <w:shd w:val="clear" w:color="auto" w:fill="FFFFFF"/>
        </w:rPr>
        <w:t xml:space="preserve"> (akceptacja rodzaju wykonanych robót), </w:t>
      </w:r>
      <w:r>
        <w:rPr>
          <w:b/>
          <w:bCs/>
          <w:sz w:val="22"/>
          <w:szCs w:val="22"/>
          <w:shd w:val="clear" w:color="auto" w:fill="FFFFFF"/>
        </w:rPr>
        <w:t>ilościowym</w:t>
      </w:r>
      <w:r>
        <w:rPr>
          <w:sz w:val="22"/>
          <w:szCs w:val="22"/>
          <w:shd w:val="clear" w:color="auto" w:fill="FFFFFF"/>
        </w:rPr>
        <w:t xml:space="preserve"> (akceptacja ilości wykonanych robót) </w:t>
      </w:r>
      <w:r>
        <w:rPr>
          <w:b/>
          <w:bCs/>
          <w:sz w:val="22"/>
          <w:szCs w:val="22"/>
          <w:shd w:val="clear" w:color="auto" w:fill="FFFFFF"/>
        </w:rPr>
        <w:t>i wartościowym</w:t>
      </w:r>
      <w:r>
        <w:rPr>
          <w:sz w:val="22"/>
          <w:szCs w:val="22"/>
          <w:shd w:val="clear" w:color="auto" w:fill="FFFFFF"/>
        </w:rPr>
        <w:t xml:space="preserve"> (akceptacja wartości wykonanych robót) wykonania robót stanowiących przedmiot całej umowy.</w:t>
      </w:r>
    </w:p>
    <w:p w14:paraId="6ADF8EE7" w14:textId="77777777" w:rsidR="00036B61" w:rsidRDefault="007F5C4C">
      <w:pPr>
        <w:pStyle w:val="Akapitzlist"/>
        <w:widowControl w:val="0"/>
        <w:numPr>
          <w:ilvl w:val="0"/>
          <w:numId w:val="53"/>
        </w:numPr>
        <w:spacing w:line="276" w:lineRule="auto"/>
        <w:ind w:left="426"/>
        <w:jc w:val="both"/>
        <w:rPr>
          <w:sz w:val="22"/>
          <w:szCs w:val="22"/>
          <w:shd w:val="clear" w:color="auto" w:fill="FFFFFF"/>
        </w:rPr>
      </w:pPr>
      <w:r>
        <w:rPr>
          <w:b/>
          <w:bCs/>
          <w:sz w:val="22"/>
          <w:szCs w:val="22"/>
          <w:shd w:val="clear" w:color="auto" w:fill="FFFFFF"/>
        </w:rPr>
        <w:t>Z czynności odbioru końcowego</w:t>
      </w:r>
      <w:r>
        <w:rPr>
          <w:sz w:val="22"/>
          <w:szCs w:val="22"/>
          <w:shd w:val="clear" w:color="auto" w:fill="FFFFFF"/>
        </w:rPr>
        <w:t xml:space="preserve"> przedstawiciele Zamawiającego i Wykonawcy sporządzają protokół odbioru końcowego przedmiotu umowy zawierający wszelkie ustalenia dokonane w toku odbioru, jak też terminy wyznaczone na usunięcie stwierdzonych przy odbiorze wad i usterek. </w:t>
      </w:r>
    </w:p>
    <w:p w14:paraId="1D7A1494" w14:textId="77777777" w:rsidR="00036B61" w:rsidRDefault="007F5C4C">
      <w:pPr>
        <w:pStyle w:val="Akapitzlist"/>
        <w:widowControl w:val="0"/>
        <w:numPr>
          <w:ilvl w:val="0"/>
          <w:numId w:val="53"/>
        </w:numPr>
        <w:spacing w:line="276" w:lineRule="auto"/>
        <w:ind w:left="426"/>
        <w:jc w:val="both"/>
        <w:rPr>
          <w:sz w:val="22"/>
          <w:szCs w:val="22"/>
          <w:shd w:val="clear" w:color="auto" w:fill="FFFFFF"/>
        </w:rPr>
      </w:pPr>
      <w:r>
        <w:rPr>
          <w:iCs/>
          <w:sz w:val="22"/>
          <w:szCs w:val="22"/>
          <w:shd w:val="clear" w:color="auto" w:fill="FFFFFF"/>
        </w:rPr>
        <w:t xml:space="preserve">Jeżeli, w toku czynności odbioru końcowego przedmiotu umowy zostaną stwierdzone wady lub usterki, które </w:t>
      </w:r>
      <w:r>
        <w:rPr>
          <w:b/>
          <w:bCs/>
          <w:iCs/>
          <w:sz w:val="22"/>
          <w:szCs w:val="22"/>
          <w:shd w:val="clear" w:color="auto" w:fill="FFFFFF"/>
        </w:rPr>
        <w:t xml:space="preserve">nie mają istotnego znaczenia dla użytkowania obiektu budowlanego i nadają się do usunięcia </w:t>
      </w:r>
      <w:r>
        <w:rPr>
          <w:iCs/>
          <w:sz w:val="22"/>
          <w:szCs w:val="22"/>
          <w:shd w:val="clear" w:color="auto" w:fill="FFFFFF"/>
        </w:rPr>
        <w:t>Zamawiający dokona odbioru przedmiotu umowy wyznaczając w protokole termin usunięcia stwierdzonych wad lub usterek. Wykonawca usuwa te wady i usterki w ramach gwarancji lub rękojmi.</w:t>
      </w:r>
    </w:p>
    <w:p w14:paraId="6F743187" w14:textId="77777777" w:rsidR="00036B61" w:rsidRDefault="007F5C4C">
      <w:pPr>
        <w:pStyle w:val="Akapitzlist"/>
        <w:widowControl w:val="0"/>
        <w:numPr>
          <w:ilvl w:val="0"/>
          <w:numId w:val="53"/>
        </w:numPr>
        <w:spacing w:line="276" w:lineRule="auto"/>
        <w:ind w:left="426"/>
        <w:jc w:val="both"/>
        <w:rPr>
          <w:sz w:val="22"/>
          <w:szCs w:val="22"/>
          <w:shd w:val="clear" w:color="auto" w:fill="FFFFFF"/>
        </w:rPr>
      </w:pPr>
      <w:r>
        <w:rPr>
          <w:sz w:val="22"/>
          <w:szCs w:val="22"/>
          <w:shd w:val="clear" w:color="auto" w:fill="FFFFFF"/>
        </w:rPr>
        <w:t xml:space="preserve">Jeżeli, w toku czynności odbioru końcowego przedmiotu umowy zostaną stwierdzone wady, które </w:t>
      </w:r>
      <w:r>
        <w:rPr>
          <w:b/>
          <w:bCs/>
          <w:sz w:val="22"/>
          <w:szCs w:val="22"/>
          <w:shd w:val="clear" w:color="auto" w:fill="FFFFFF"/>
        </w:rPr>
        <w:t>mają istotne znaczenie dla użytkowania obiektu budowlanego nie nadające się do usunięcia</w:t>
      </w:r>
      <w:r>
        <w:rPr>
          <w:sz w:val="22"/>
          <w:szCs w:val="22"/>
          <w:shd w:val="clear" w:color="auto" w:fill="FFFFFF"/>
        </w:rPr>
        <w:t xml:space="preserve"> Zamawiającemu przysługują następujące uprawnienia:</w:t>
      </w:r>
    </w:p>
    <w:p w14:paraId="579CF7FC" w14:textId="77777777" w:rsidR="00036B61" w:rsidRDefault="007F5C4C">
      <w:pPr>
        <w:pStyle w:val="Akapitzlist"/>
        <w:widowControl w:val="0"/>
        <w:numPr>
          <w:ilvl w:val="0"/>
          <w:numId w:val="54"/>
        </w:numPr>
        <w:spacing w:line="276" w:lineRule="auto"/>
        <w:ind w:left="709"/>
        <w:jc w:val="both"/>
        <w:rPr>
          <w:sz w:val="22"/>
          <w:szCs w:val="22"/>
          <w:shd w:val="clear" w:color="auto" w:fill="FFFFFF"/>
        </w:rPr>
      </w:pPr>
      <w:r>
        <w:rPr>
          <w:sz w:val="22"/>
          <w:szCs w:val="22"/>
          <w:shd w:val="clear" w:color="auto" w:fill="FFFFFF"/>
        </w:rPr>
        <w:t>Jeżeli, wady nie uniemożliwiają użytkowania obiektu zgodnie z przeznaczeniem Zamawiający może odebrać przedmiot umowy z jednoczesnym obniżeniem odpowiednio wynagrodzenia należnego Wykonawcy,</w:t>
      </w:r>
    </w:p>
    <w:p w14:paraId="3BE266C6" w14:textId="77777777" w:rsidR="00036B61" w:rsidRDefault="007F5C4C">
      <w:pPr>
        <w:pStyle w:val="Akapitzlist"/>
        <w:widowControl w:val="0"/>
        <w:numPr>
          <w:ilvl w:val="0"/>
          <w:numId w:val="54"/>
        </w:numPr>
        <w:spacing w:line="276" w:lineRule="auto"/>
        <w:ind w:left="709"/>
        <w:jc w:val="both"/>
        <w:rPr>
          <w:sz w:val="22"/>
          <w:szCs w:val="22"/>
          <w:shd w:val="clear" w:color="auto" w:fill="FFFFFF"/>
        </w:rPr>
      </w:pPr>
      <w:r>
        <w:rPr>
          <w:sz w:val="22"/>
          <w:szCs w:val="22"/>
          <w:shd w:val="clear" w:color="auto" w:fill="FFFFFF"/>
        </w:rPr>
        <w:t>Jeżeli, wady uniemożliwiają użytkowanie obiektu zgodnie z przeznaczeniem</w:t>
      </w:r>
      <w:r>
        <w:rPr>
          <w:b/>
          <w:bCs/>
          <w:sz w:val="22"/>
          <w:szCs w:val="22"/>
          <w:shd w:val="clear" w:color="auto" w:fill="FFFFFF"/>
        </w:rPr>
        <w:t xml:space="preserve"> </w:t>
      </w:r>
      <w:r>
        <w:rPr>
          <w:sz w:val="22"/>
          <w:szCs w:val="22"/>
          <w:shd w:val="clear" w:color="auto" w:fill="FFFFFF"/>
        </w:rPr>
        <w:t>Zamawiający może odstąpić od umowy nie dokonując zapłaty za wykonany obiekt i żądać dodatkowo przywrócenia terenu budowy do stanu poprzedniego lub żądać wykonania przedmiotu umowy po raz drugi zachowując prawo do domagania się od Wykonawcy naprawienia szkody wynikłej z opóźnienia.</w:t>
      </w:r>
    </w:p>
    <w:p w14:paraId="778D86CE" w14:textId="77777777" w:rsidR="00036B61" w:rsidRDefault="007F5C4C">
      <w:pPr>
        <w:spacing w:before="240" w:line="276" w:lineRule="auto"/>
        <w:jc w:val="center"/>
        <w:rPr>
          <w:sz w:val="22"/>
          <w:szCs w:val="22"/>
          <w:shd w:val="clear" w:color="auto" w:fill="FFFFFF"/>
        </w:rPr>
      </w:pPr>
      <w:r>
        <w:rPr>
          <w:b/>
          <w:sz w:val="22"/>
          <w:szCs w:val="22"/>
          <w:shd w:val="clear" w:color="auto" w:fill="FFFFFF"/>
        </w:rPr>
        <w:t>§ 11</w:t>
      </w:r>
    </w:p>
    <w:p w14:paraId="1149F404" w14:textId="77777777" w:rsidR="00DB0988" w:rsidRDefault="00DB0988" w:rsidP="00DB0988">
      <w:pPr>
        <w:shd w:val="clear" w:color="auto" w:fill="FFFFFF"/>
        <w:spacing w:line="276" w:lineRule="auto"/>
        <w:jc w:val="center"/>
        <w:rPr>
          <w:b/>
          <w:bCs/>
          <w:sz w:val="22"/>
          <w:szCs w:val="22"/>
          <w:u w:val="single"/>
          <w:shd w:val="clear" w:color="auto" w:fill="FFFFFF"/>
        </w:rPr>
      </w:pPr>
      <w:r>
        <w:rPr>
          <w:b/>
          <w:bCs/>
          <w:sz w:val="22"/>
          <w:szCs w:val="22"/>
          <w:u w:val="single"/>
          <w:shd w:val="clear" w:color="auto" w:fill="FFFFFF"/>
        </w:rPr>
        <w:t xml:space="preserve">Fakturowanie i rozliczenie wynagrodzenia </w:t>
      </w:r>
    </w:p>
    <w:p w14:paraId="5D22F69F" w14:textId="77777777" w:rsidR="00DB0988" w:rsidRDefault="00DB0988" w:rsidP="00DB0988">
      <w:pPr>
        <w:numPr>
          <w:ilvl w:val="6"/>
          <w:numId w:val="60"/>
        </w:numPr>
        <w:shd w:val="clear" w:color="auto" w:fill="FFFFFF"/>
        <w:jc w:val="both"/>
        <w:rPr>
          <w:b/>
          <w:bCs/>
          <w:sz w:val="22"/>
          <w:szCs w:val="22"/>
          <w:u w:val="single"/>
        </w:rPr>
      </w:pPr>
      <w:r>
        <w:rPr>
          <w:sz w:val="22"/>
          <w:szCs w:val="22"/>
        </w:rPr>
        <w:t>Wynagrodzenie Wykonawcy, o którym mowa w § 3 ust.1  umowy  będzie płatne w częściach.</w:t>
      </w:r>
    </w:p>
    <w:p w14:paraId="215C224E" w14:textId="77777777" w:rsidR="00DB0988" w:rsidRDefault="00DB0988" w:rsidP="00DB0988">
      <w:pPr>
        <w:numPr>
          <w:ilvl w:val="6"/>
          <w:numId w:val="60"/>
        </w:numPr>
        <w:shd w:val="clear" w:color="auto" w:fill="FFFFFF"/>
        <w:jc w:val="both"/>
        <w:rPr>
          <w:b/>
          <w:bCs/>
          <w:sz w:val="22"/>
          <w:szCs w:val="22"/>
          <w:u w:val="single"/>
        </w:rPr>
      </w:pPr>
      <w:r>
        <w:rPr>
          <w:sz w:val="22"/>
          <w:szCs w:val="22"/>
        </w:rPr>
        <w:t>Strony zgodnie ustalają, iż wypłata wynagrodzenia nastąpi zgodnie z warunkami finansowania Programu Rządowego Funduszu Polski Ład: Program Inwestycji Strategicznych.</w:t>
      </w:r>
    </w:p>
    <w:p w14:paraId="669CDD6E" w14:textId="77777777" w:rsidR="00DB0988" w:rsidRDefault="00DB0988" w:rsidP="00DB0988">
      <w:pPr>
        <w:numPr>
          <w:ilvl w:val="6"/>
          <w:numId w:val="60"/>
        </w:numPr>
        <w:shd w:val="clear" w:color="auto" w:fill="FFFFFF"/>
        <w:jc w:val="both"/>
      </w:pPr>
      <w:r>
        <w:rPr>
          <w:sz w:val="22"/>
          <w:szCs w:val="22"/>
        </w:rPr>
        <w:t>Wynagrodzenie Wykonawcy będzie płatane :</w:t>
      </w:r>
    </w:p>
    <w:p w14:paraId="2AE7AFA9" w14:textId="2F345879" w:rsidR="00DB0988" w:rsidRDefault="00DB0988" w:rsidP="00DB0988">
      <w:pPr>
        <w:pStyle w:val="Akapitzlist"/>
        <w:numPr>
          <w:ilvl w:val="0"/>
          <w:numId w:val="61"/>
        </w:numPr>
        <w:shd w:val="clear" w:color="auto" w:fill="FFFFFF"/>
        <w:jc w:val="both"/>
        <w:rPr>
          <w:b/>
          <w:bCs/>
        </w:rPr>
      </w:pPr>
      <w:r>
        <w:rPr>
          <w:sz w:val="22"/>
          <w:szCs w:val="22"/>
        </w:rPr>
        <w:t>Na podstawie jednej faktury częściowej  wystawionej  na kwotę nie wyższą niż 50 % należnego Wykonawcy wynagrodzenia, po wykonaniu etapu prac określonego w harmonogramie rzeczowo – finansowym jako etap pierwszy</w:t>
      </w:r>
      <w:r w:rsidR="00EF6754">
        <w:rPr>
          <w:sz w:val="22"/>
          <w:szCs w:val="22"/>
        </w:rPr>
        <w:t xml:space="preserve"> i odebraniu protokołem odbioru częściowego robót</w:t>
      </w:r>
      <w:r>
        <w:rPr>
          <w:b/>
          <w:bCs/>
          <w:sz w:val="22"/>
          <w:szCs w:val="22"/>
        </w:rPr>
        <w:t>;</w:t>
      </w:r>
    </w:p>
    <w:p w14:paraId="154AB30D" w14:textId="63402E49" w:rsidR="00DB0988" w:rsidRDefault="00DB0988" w:rsidP="00DB0988">
      <w:pPr>
        <w:pStyle w:val="Akapitzlist"/>
        <w:numPr>
          <w:ilvl w:val="0"/>
          <w:numId w:val="61"/>
        </w:numPr>
        <w:shd w:val="clear" w:color="auto" w:fill="FFFFFF"/>
        <w:jc w:val="both"/>
        <w:rPr>
          <w:sz w:val="22"/>
          <w:szCs w:val="22"/>
        </w:rPr>
      </w:pPr>
      <w:r>
        <w:rPr>
          <w:sz w:val="22"/>
          <w:szCs w:val="22"/>
        </w:rPr>
        <w:t xml:space="preserve">Na podstawie faktury końcowej wystawionej po wykonaniu całego przedmiotu umowy i odbiorze </w:t>
      </w:r>
      <w:r w:rsidR="00EF6754">
        <w:rPr>
          <w:sz w:val="22"/>
          <w:szCs w:val="22"/>
        </w:rPr>
        <w:t xml:space="preserve">protokołem </w:t>
      </w:r>
      <w:r>
        <w:rPr>
          <w:sz w:val="22"/>
          <w:szCs w:val="22"/>
        </w:rPr>
        <w:t>końcowym</w:t>
      </w:r>
      <w:r w:rsidR="00EF6754">
        <w:rPr>
          <w:sz w:val="22"/>
          <w:szCs w:val="22"/>
        </w:rPr>
        <w:t xml:space="preserve"> przedmiotu Umowy</w:t>
      </w:r>
      <w:r>
        <w:rPr>
          <w:sz w:val="22"/>
          <w:szCs w:val="22"/>
        </w:rPr>
        <w:t xml:space="preserve">. </w:t>
      </w:r>
    </w:p>
    <w:p w14:paraId="6DC3A63A" w14:textId="77777777" w:rsidR="00DB0988" w:rsidRDefault="00DB0988" w:rsidP="00DB0988">
      <w:pPr>
        <w:pStyle w:val="Akapitzlist"/>
        <w:numPr>
          <w:ilvl w:val="6"/>
          <w:numId w:val="60"/>
        </w:numPr>
        <w:jc w:val="both"/>
        <w:rPr>
          <w:b/>
          <w:bCs/>
          <w:sz w:val="22"/>
          <w:szCs w:val="22"/>
        </w:rPr>
      </w:pPr>
      <w:r>
        <w:rPr>
          <w:sz w:val="22"/>
          <w:szCs w:val="22"/>
          <w:shd w:val="clear" w:color="auto" w:fill="FFFFFF"/>
        </w:rPr>
        <w:t xml:space="preserve">Fakturę należy wystawić na: </w:t>
      </w:r>
      <w:r>
        <w:rPr>
          <w:b/>
          <w:sz w:val="22"/>
          <w:szCs w:val="22"/>
        </w:rPr>
        <w:t>Gmina Chęciny Pl. 2 Czerwca 4, 26-060 Chęciny, NIP: 959 16 72 746.</w:t>
      </w:r>
    </w:p>
    <w:p w14:paraId="05CCFB3B" w14:textId="74C6FE1A" w:rsidR="00DB0988" w:rsidRDefault="00DB0988" w:rsidP="00DB0988">
      <w:pPr>
        <w:pStyle w:val="Akapitzlist"/>
        <w:widowControl w:val="0"/>
        <w:numPr>
          <w:ilvl w:val="6"/>
          <w:numId w:val="60"/>
        </w:numPr>
        <w:spacing w:line="276" w:lineRule="auto"/>
        <w:ind w:left="426" w:hanging="426"/>
        <w:jc w:val="both"/>
        <w:rPr>
          <w:sz w:val="22"/>
          <w:szCs w:val="22"/>
          <w:shd w:val="clear" w:color="auto" w:fill="FFFFFF"/>
        </w:rPr>
      </w:pPr>
      <w:r>
        <w:rPr>
          <w:sz w:val="22"/>
          <w:szCs w:val="22"/>
          <w:shd w:val="clear" w:color="auto" w:fill="FFFFFF"/>
        </w:rPr>
        <w:t xml:space="preserve">Zapłata wynagrodzenia na rzecz Wykonawcy nastąpi przelewem na konto Wykonawcy wskazane </w:t>
      </w:r>
      <w:r>
        <w:rPr>
          <w:sz w:val="22"/>
          <w:szCs w:val="22"/>
          <w:shd w:val="clear" w:color="auto" w:fill="FFFFFF"/>
        </w:rPr>
        <w:lastRenderedPageBreak/>
        <w:t>na fakturze, zgodne z kontem wpisanym w wykazie podmiotów zarejestrowanych jako podatnicy VAT, o którym mowa w art. 7 ustawy z dnia 12 kwietnia 2019 r. o zmianie ustawy o podatku od towarów i usług oraz niektórych innych ustaw (</w:t>
      </w:r>
      <w:r>
        <w:rPr>
          <w:rStyle w:val="ng-binding"/>
          <w:sz w:val="22"/>
          <w:szCs w:val="22"/>
          <w:shd w:val="clear" w:color="auto" w:fill="FFFFFF"/>
        </w:rPr>
        <w:t>Dz.U.2021.685 tj.</w:t>
      </w:r>
      <w:r>
        <w:rPr>
          <w:sz w:val="22"/>
          <w:szCs w:val="22"/>
          <w:shd w:val="clear" w:color="auto" w:fill="FFFFFF"/>
        </w:rPr>
        <w:t xml:space="preserve"> </w:t>
      </w:r>
      <w:r>
        <w:rPr>
          <w:rStyle w:val="ng-scope"/>
          <w:sz w:val="22"/>
          <w:szCs w:val="22"/>
          <w:shd w:val="clear" w:color="auto" w:fill="FFFFFF"/>
        </w:rPr>
        <w:t>z dnia</w:t>
      </w:r>
      <w:r>
        <w:rPr>
          <w:sz w:val="22"/>
          <w:szCs w:val="22"/>
          <w:shd w:val="clear" w:color="auto" w:fill="FFFFFF"/>
        </w:rPr>
        <w:t xml:space="preserve"> 2021.04.14).</w:t>
      </w:r>
    </w:p>
    <w:p w14:paraId="23CEB929" w14:textId="6E236645" w:rsidR="00DB0988" w:rsidRDefault="00DB0988" w:rsidP="00DB0988">
      <w:pPr>
        <w:pStyle w:val="Akapitzlist"/>
        <w:widowControl w:val="0"/>
        <w:numPr>
          <w:ilvl w:val="6"/>
          <w:numId w:val="60"/>
        </w:numPr>
        <w:spacing w:line="276" w:lineRule="auto"/>
        <w:ind w:left="426" w:hanging="426"/>
        <w:jc w:val="both"/>
        <w:rPr>
          <w:sz w:val="22"/>
          <w:szCs w:val="22"/>
          <w:shd w:val="clear" w:color="auto" w:fill="FFFFFF"/>
        </w:rPr>
      </w:pPr>
      <w:r>
        <w:rPr>
          <w:sz w:val="22"/>
          <w:szCs w:val="22"/>
          <w:shd w:val="clear" w:color="auto" w:fill="FFFFFF"/>
        </w:rPr>
        <w:t xml:space="preserve">Termin zapłaty wynagrodzenia na rzecz Wykonawcy wynosi 30 dni od dnia doręczenia do siedziby Zamawiającego prawidłowo wystawionej faktury </w:t>
      </w:r>
      <w:bookmarkStart w:id="5" w:name="_Hlk155267188"/>
      <w:r w:rsidRPr="00DB0988">
        <w:rPr>
          <w:sz w:val="22"/>
          <w:szCs w:val="22"/>
          <w:shd w:val="clear" w:color="auto" w:fill="FFFFFF"/>
        </w:rPr>
        <w:t>(po 01.07.2024r. wystawionej w systemie KSeF)</w:t>
      </w:r>
      <w:bookmarkEnd w:id="5"/>
      <w:r>
        <w:rPr>
          <w:sz w:val="22"/>
          <w:szCs w:val="22"/>
          <w:shd w:val="clear" w:color="auto" w:fill="FFFFFF"/>
        </w:rPr>
        <w:t>, z zastrzeżeniem postanowień ust. 9 – 13.</w:t>
      </w:r>
    </w:p>
    <w:p w14:paraId="4CA2329C" w14:textId="77777777" w:rsidR="00DB0988" w:rsidRDefault="00DB0988" w:rsidP="00DB0988">
      <w:pPr>
        <w:pStyle w:val="Akapitzlist"/>
        <w:widowControl w:val="0"/>
        <w:numPr>
          <w:ilvl w:val="6"/>
          <w:numId w:val="60"/>
        </w:numPr>
        <w:spacing w:line="276" w:lineRule="auto"/>
        <w:ind w:left="426" w:hanging="426"/>
        <w:jc w:val="both"/>
        <w:rPr>
          <w:sz w:val="22"/>
          <w:szCs w:val="22"/>
          <w:shd w:val="clear" w:color="auto" w:fill="FFFFFF"/>
        </w:rPr>
      </w:pPr>
      <w:r>
        <w:rPr>
          <w:sz w:val="22"/>
          <w:szCs w:val="22"/>
          <w:shd w:val="clear" w:color="auto" w:fill="FFFFFF"/>
        </w:rPr>
        <w:t>Za dzień zapłaty uznaje się datę obciążenia konta bankowego Zamawiającego.</w:t>
      </w:r>
    </w:p>
    <w:p w14:paraId="057C66EA" w14:textId="77777777" w:rsidR="00DB0988" w:rsidRDefault="00DB0988" w:rsidP="00DB0988">
      <w:pPr>
        <w:pStyle w:val="Akapitzlist"/>
        <w:widowControl w:val="0"/>
        <w:numPr>
          <w:ilvl w:val="6"/>
          <w:numId w:val="60"/>
        </w:numPr>
        <w:spacing w:line="276" w:lineRule="auto"/>
        <w:ind w:left="426" w:hanging="426"/>
        <w:jc w:val="both"/>
        <w:rPr>
          <w:sz w:val="22"/>
          <w:szCs w:val="22"/>
          <w:shd w:val="clear" w:color="auto" w:fill="FFFFFF"/>
        </w:rPr>
      </w:pPr>
      <w:r>
        <w:rPr>
          <w:sz w:val="22"/>
          <w:szCs w:val="22"/>
          <w:shd w:val="clear" w:color="auto" w:fill="FFFFFF"/>
        </w:rPr>
        <w:t xml:space="preserve">W przypadku, gdy roboty objęte fakturowaniem przez Wykonawcę, były wykonywane przez podwykonawcę / dalszych podwykonawców Wykonawca jest zobowiązany załączyć do swojej faktury VAT (zarówno częściowej, jak i końcowej) dowody potwierdzające zapłatę należnego i wymagalnego wynagrodzenia podwykonawcy / lub dalszym podwykonawcom, biorącym udział w realizacji odebranych robót. </w:t>
      </w:r>
    </w:p>
    <w:p w14:paraId="1084C320" w14:textId="0E22277B" w:rsidR="00DB0988" w:rsidRDefault="00DB0988" w:rsidP="00DB0988">
      <w:pPr>
        <w:pStyle w:val="Akapitzlist"/>
        <w:widowControl w:val="0"/>
        <w:numPr>
          <w:ilvl w:val="6"/>
          <w:numId w:val="60"/>
        </w:numPr>
        <w:shd w:val="clear" w:color="auto" w:fill="FFFFFF"/>
        <w:tabs>
          <w:tab w:val="left" w:pos="350"/>
        </w:tabs>
        <w:spacing w:line="276" w:lineRule="auto"/>
        <w:ind w:left="426" w:hanging="426"/>
        <w:jc w:val="both"/>
        <w:rPr>
          <w:sz w:val="22"/>
          <w:szCs w:val="22"/>
          <w:shd w:val="clear" w:color="auto" w:fill="FFFFFF"/>
        </w:rPr>
      </w:pPr>
      <w:r>
        <w:rPr>
          <w:sz w:val="22"/>
          <w:szCs w:val="22"/>
          <w:shd w:val="clear" w:color="auto" w:fill="FFFFFF"/>
        </w:rPr>
        <w:t xml:space="preserve">Warunkiem zapłaty przez Zamawiającego wynagrodzenia należnego i wymagalnego Wykonawcy za odebrane roboty budowlane jest przedstawienie wraz z fakturą, dowodów zapłaty należnego </w:t>
      </w:r>
      <w:r>
        <w:rPr>
          <w:sz w:val="22"/>
          <w:szCs w:val="22"/>
          <w:shd w:val="clear" w:color="auto" w:fill="FFFFFF"/>
        </w:rPr>
        <w:br/>
        <w:t>i wymagalnego wynagrodzenia podwykonawcom ewentualnie - dalszym podwykonawcom, biorącym udział w realizacji odebranych robót budowlanych</w:t>
      </w:r>
      <w:r w:rsidR="000A0FDA">
        <w:rPr>
          <w:sz w:val="22"/>
          <w:szCs w:val="22"/>
          <w:shd w:val="clear" w:color="auto" w:fill="FFFFFF"/>
        </w:rPr>
        <w:t xml:space="preserve"> oraz oświadczeń podwykonawców</w:t>
      </w:r>
      <w:r>
        <w:rPr>
          <w:sz w:val="22"/>
          <w:szCs w:val="22"/>
          <w:shd w:val="clear" w:color="auto" w:fill="FFFFFF"/>
        </w:rPr>
        <w:t>.</w:t>
      </w:r>
    </w:p>
    <w:p w14:paraId="503E6B3B" w14:textId="77777777" w:rsidR="00DB0988" w:rsidRDefault="00DB0988" w:rsidP="00DB0988">
      <w:pPr>
        <w:pStyle w:val="Akapitzlist"/>
        <w:widowControl w:val="0"/>
        <w:numPr>
          <w:ilvl w:val="6"/>
          <w:numId w:val="60"/>
        </w:numPr>
        <w:shd w:val="clear" w:color="auto" w:fill="FFFFFF"/>
        <w:tabs>
          <w:tab w:val="left" w:pos="350"/>
        </w:tabs>
        <w:spacing w:line="276" w:lineRule="auto"/>
        <w:ind w:left="426" w:hanging="426"/>
        <w:jc w:val="both"/>
        <w:rPr>
          <w:sz w:val="22"/>
          <w:szCs w:val="22"/>
          <w:shd w:val="clear" w:color="auto" w:fill="FFFFFF"/>
        </w:rPr>
      </w:pPr>
      <w:r>
        <w:rPr>
          <w:sz w:val="22"/>
          <w:szCs w:val="22"/>
          <w:shd w:val="clear" w:color="auto" w:fill="FFFFFF"/>
        </w:rPr>
        <w:t xml:space="preserve">W przypadku nieprzedstawienia przez Wykonawcę dowodów zapłaty należnego i wymagalnego wynagrodzenia podwykonawcom / dalszym podwykonawcom biorącym udział w realizacji odebranych robót budowlanych, Zamawiający wstrzymuje wypłatę należnego wynagrodzenia za odebrane roboty. Jeżeli, braki dotyczą dowodów odnoszących się do części zapłaty, wstrzymanie wypłaty wynagrodzenia Wykonawcy następuje w części równej sumie kwot wynikających </w:t>
      </w:r>
      <w:r>
        <w:rPr>
          <w:sz w:val="22"/>
          <w:szCs w:val="22"/>
          <w:shd w:val="clear" w:color="auto" w:fill="FFFFFF"/>
        </w:rPr>
        <w:br/>
        <w:t>z nieprzedstawionych dowodów zapłaty.</w:t>
      </w:r>
    </w:p>
    <w:p w14:paraId="05A490A7" w14:textId="77777777" w:rsidR="00DB0988" w:rsidRDefault="00DB0988" w:rsidP="00DB0988">
      <w:pPr>
        <w:pStyle w:val="Akapitzlist"/>
        <w:widowControl w:val="0"/>
        <w:numPr>
          <w:ilvl w:val="6"/>
          <w:numId w:val="60"/>
        </w:numPr>
        <w:shd w:val="clear" w:color="auto" w:fill="FFFFFF"/>
        <w:tabs>
          <w:tab w:val="left" w:pos="350"/>
        </w:tabs>
        <w:spacing w:line="276" w:lineRule="auto"/>
        <w:ind w:left="426" w:hanging="426"/>
        <w:jc w:val="both"/>
        <w:rPr>
          <w:sz w:val="22"/>
          <w:szCs w:val="22"/>
          <w:shd w:val="clear" w:color="auto" w:fill="FFFFFF"/>
        </w:rPr>
      </w:pPr>
      <w:r>
        <w:rPr>
          <w:sz w:val="22"/>
          <w:szCs w:val="22"/>
          <w:shd w:val="clear" w:color="auto" w:fill="FFFFFF"/>
        </w:rPr>
        <w:t>Zamawiający dokona bezpośredniej wypłaty wynagrodzenia podwykonawcom / dalszym podwykonawcom robót budowlanych z umów zaakceptowanych przez Zamawiającego, których przedmiotem są dostawy i usługi w przypadku uchylania się Wykonawcy ewentualnie podwykonawcy / dalszego podwykonawcy od zapłaty, stosując art. 465 ustawy Prawo zamówień publicznych</w:t>
      </w:r>
      <w:r>
        <w:rPr>
          <w:color w:val="000000" w:themeColor="text1"/>
          <w:sz w:val="22"/>
          <w:szCs w:val="22"/>
        </w:rPr>
        <w:t>.</w:t>
      </w:r>
    </w:p>
    <w:p w14:paraId="154DFE75" w14:textId="77777777" w:rsidR="00DB0988" w:rsidRDefault="00DB0988" w:rsidP="00DB0988">
      <w:pPr>
        <w:pStyle w:val="Akapitzlist"/>
        <w:widowControl w:val="0"/>
        <w:numPr>
          <w:ilvl w:val="6"/>
          <w:numId w:val="60"/>
        </w:numPr>
        <w:shd w:val="clear" w:color="auto" w:fill="FFFFFF"/>
        <w:tabs>
          <w:tab w:val="left" w:pos="350"/>
        </w:tabs>
        <w:spacing w:line="276" w:lineRule="auto"/>
        <w:ind w:left="426" w:hanging="426"/>
        <w:jc w:val="both"/>
        <w:rPr>
          <w:sz w:val="22"/>
          <w:szCs w:val="22"/>
          <w:shd w:val="clear" w:color="auto" w:fill="FFFFFF"/>
        </w:rPr>
      </w:pPr>
      <w:r>
        <w:rPr>
          <w:sz w:val="22"/>
          <w:szCs w:val="22"/>
          <w:shd w:val="clear" w:color="auto" w:fill="FFFFFF"/>
        </w:rPr>
        <w:t xml:space="preserve">W przypadku, gdy zajdą przesłanki do bezpośredniej zapłaty przez Zamawiającego należnego </w:t>
      </w:r>
      <w:r>
        <w:rPr>
          <w:sz w:val="22"/>
          <w:szCs w:val="22"/>
          <w:shd w:val="clear" w:color="auto" w:fill="FFFFFF"/>
        </w:rPr>
        <w:br/>
        <w:t>i wymagalnego wynagrodzenia podwykonawcy / dalszemu podwykonawcy zapłata przez Zamawiającego tego wynagrodzenia nastąpi w terminie 30 dni od dnia, w którym upłynął termin do złożenia przez Wykonawcę dowodów zapłaty, o których mowa w ust. 9.</w:t>
      </w:r>
    </w:p>
    <w:p w14:paraId="6C279349" w14:textId="77777777" w:rsidR="00DB0988" w:rsidRDefault="00DB0988" w:rsidP="00DB0988">
      <w:pPr>
        <w:pStyle w:val="Akapitzlist"/>
        <w:widowControl w:val="0"/>
        <w:numPr>
          <w:ilvl w:val="6"/>
          <w:numId w:val="60"/>
        </w:numPr>
        <w:shd w:val="clear" w:color="auto" w:fill="FFFFFF"/>
        <w:tabs>
          <w:tab w:val="left" w:pos="350"/>
        </w:tabs>
        <w:spacing w:line="276" w:lineRule="auto"/>
        <w:ind w:left="426" w:hanging="426"/>
        <w:jc w:val="both"/>
        <w:rPr>
          <w:sz w:val="22"/>
          <w:szCs w:val="22"/>
          <w:shd w:val="clear" w:color="auto" w:fill="FFFFFF"/>
        </w:rPr>
      </w:pPr>
      <w:r>
        <w:rPr>
          <w:sz w:val="22"/>
          <w:szCs w:val="22"/>
          <w:shd w:val="clear" w:color="auto" w:fill="FFFFFF"/>
        </w:rPr>
        <w:t>Dokonane przez Zamawiającego bezpośrednie płatności na rzecz podwykonawców / dalszych podwykonawców pomniejszą saldo rozliczeń między Zamawiającym i Wykonawcą o wartość dokonanych bezpośrednich płatności na rzecz podwykonawców/ dalszych podwykonawców.</w:t>
      </w:r>
    </w:p>
    <w:p w14:paraId="454A4DFB" w14:textId="77777777" w:rsidR="00DB0988" w:rsidRDefault="00DB0988" w:rsidP="00DB0988">
      <w:pPr>
        <w:pStyle w:val="Akapitzlist"/>
        <w:widowControl w:val="0"/>
        <w:numPr>
          <w:ilvl w:val="6"/>
          <w:numId w:val="60"/>
        </w:numPr>
        <w:shd w:val="clear" w:color="auto" w:fill="FFFFFF"/>
        <w:tabs>
          <w:tab w:val="left" w:pos="350"/>
          <w:tab w:val="left" w:pos="418"/>
        </w:tabs>
        <w:spacing w:line="276" w:lineRule="auto"/>
        <w:ind w:left="426" w:right="5" w:hanging="426"/>
        <w:jc w:val="both"/>
        <w:rPr>
          <w:sz w:val="22"/>
          <w:szCs w:val="22"/>
          <w:lang w:val="x-none"/>
        </w:rPr>
      </w:pPr>
      <w:r>
        <w:rPr>
          <w:sz w:val="22"/>
          <w:szCs w:val="22"/>
          <w:lang w:val="x-none"/>
        </w:rPr>
        <w:t>Wykonawca nie może bez pisemnej zgody Zamawiającego, pod rygorem nieważności, przenieść wierzytelności, dokonać cesji, przekazu, sprzedaży oraz zastawienia jakiejkolwiek wierzytelności wynikającej z umowy lub jakiejkolwiek jej części na osoby trzecie.</w:t>
      </w:r>
    </w:p>
    <w:p w14:paraId="3EFD6666" w14:textId="77777777" w:rsidR="004A580A" w:rsidRDefault="004A580A">
      <w:pPr>
        <w:widowControl w:val="0"/>
        <w:shd w:val="clear" w:color="auto" w:fill="FFFFFF"/>
        <w:tabs>
          <w:tab w:val="left" w:pos="418"/>
        </w:tabs>
        <w:spacing w:line="276" w:lineRule="auto"/>
        <w:ind w:left="426" w:right="5" w:hanging="426"/>
        <w:jc w:val="both"/>
        <w:rPr>
          <w:sz w:val="22"/>
          <w:szCs w:val="22"/>
          <w:shd w:val="clear" w:color="auto" w:fill="FFFFFF"/>
        </w:rPr>
      </w:pPr>
    </w:p>
    <w:p w14:paraId="4F84A821" w14:textId="77777777" w:rsidR="00036B61" w:rsidRDefault="007F5C4C">
      <w:pPr>
        <w:shd w:val="clear" w:color="auto" w:fill="FFFFFF"/>
        <w:spacing w:before="240" w:line="276" w:lineRule="auto"/>
        <w:jc w:val="center"/>
        <w:rPr>
          <w:sz w:val="22"/>
          <w:szCs w:val="22"/>
          <w:shd w:val="clear" w:color="auto" w:fill="FFFFFF"/>
        </w:rPr>
      </w:pPr>
      <w:r>
        <w:rPr>
          <w:b/>
          <w:bCs/>
          <w:sz w:val="22"/>
          <w:szCs w:val="22"/>
          <w:shd w:val="clear" w:color="auto" w:fill="FFFFFF"/>
        </w:rPr>
        <w:t>§ 12</w:t>
      </w:r>
    </w:p>
    <w:p w14:paraId="3FD319A9" w14:textId="77777777" w:rsidR="00DB0988" w:rsidRDefault="00DB0988" w:rsidP="00DB0988">
      <w:pPr>
        <w:shd w:val="clear" w:color="auto" w:fill="FFFFFF"/>
        <w:spacing w:line="276" w:lineRule="auto"/>
        <w:jc w:val="center"/>
        <w:rPr>
          <w:b/>
          <w:bCs/>
          <w:sz w:val="22"/>
          <w:szCs w:val="22"/>
          <w:u w:val="single"/>
          <w:shd w:val="clear" w:color="auto" w:fill="FFFFFF"/>
        </w:rPr>
      </w:pPr>
      <w:r>
        <w:rPr>
          <w:b/>
          <w:bCs/>
          <w:sz w:val="22"/>
          <w:szCs w:val="22"/>
          <w:u w:val="single"/>
          <w:shd w:val="clear" w:color="auto" w:fill="FFFFFF"/>
        </w:rPr>
        <w:t>Gwarancja i rękojmia</w:t>
      </w:r>
    </w:p>
    <w:p w14:paraId="208C4CBA" w14:textId="77777777" w:rsidR="00DB0988" w:rsidRDefault="00DB0988" w:rsidP="00DB0988">
      <w:pPr>
        <w:widowControl w:val="0"/>
        <w:numPr>
          <w:ilvl w:val="0"/>
          <w:numId w:val="59"/>
        </w:numPr>
        <w:spacing w:line="276" w:lineRule="auto"/>
        <w:jc w:val="both"/>
        <w:rPr>
          <w:sz w:val="22"/>
          <w:szCs w:val="22"/>
          <w:shd w:val="clear" w:color="auto" w:fill="FFFFFF"/>
        </w:rPr>
      </w:pPr>
      <w:r>
        <w:rPr>
          <w:sz w:val="22"/>
          <w:szCs w:val="22"/>
          <w:shd w:val="clear" w:color="auto" w:fill="FFFFFF"/>
        </w:rPr>
        <w:t>Wykonawca gwarantuje, że przedmiot umowy nie będzie ulegał awariom, posiadał wad i usterek wynikających z nieprawidłowego wykonawstwa oraz wadliwości materiałów zastosowanych do wykonania.</w:t>
      </w:r>
    </w:p>
    <w:p w14:paraId="4168375D" w14:textId="77777777" w:rsidR="00DB0988" w:rsidRDefault="00DB0988" w:rsidP="00DB0988">
      <w:pPr>
        <w:widowControl w:val="0"/>
        <w:numPr>
          <w:ilvl w:val="0"/>
          <w:numId w:val="59"/>
        </w:numPr>
        <w:spacing w:line="276" w:lineRule="auto"/>
        <w:jc w:val="both"/>
        <w:rPr>
          <w:sz w:val="22"/>
          <w:szCs w:val="22"/>
          <w:shd w:val="clear" w:color="auto" w:fill="FFFFFF"/>
        </w:rPr>
      </w:pPr>
      <w:r>
        <w:rPr>
          <w:sz w:val="22"/>
          <w:szCs w:val="22"/>
          <w:shd w:val="clear" w:color="auto" w:fill="FFFFFF"/>
        </w:rPr>
        <w:t xml:space="preserve">Na przedmiot umowy Wykonawca udziela Zamawiającemu gwarancji na </w:t>
      </w:r>
      <w:r>
        <w:rPr>
          <w:b/>
          <w:sz w:val="22"/>
          <w:szCs w:val="22"/>
          <w:shd w:val="clear" w:color="auto" w:fill="FFFFFF"/>
        </w:rPr>
        <w:t>okres</w:t>
      </w:r>
      <w:r>
        <w:rPr>
          <w:b/>
          <w:color w:val="FF0000"/>
          <w:sz w:val="22"/>
          <w:szCs w:val="22"/>
          <w:shd w:val="clear" w:color="auto" w:fill="FFFFFF"/>
        </w:rPr>
        <w:t xml:space="preserve"> </w:t>
      </w:r>
      <w:r>
        <w:rPr>
          <w:b/>
          <w:sz w:val="22"/>
          <w:szCs w:val="22"/>
          <w:shd w:val="clear" w:color="auto" w:fill="FFFFFF"/>
        </w:rPr>
        <w:t>72 miesięcy</w:t>
      </w:r>
      <w:r>
        <w:rPr>
          <w:sz w:val="22"/>
          <w:szCs w:val="22"/>
          <w:shd w:val="clear" w:color="auto" w:fill="FFFFFF"/>
        </w:rPr>
        <w:t xml:space="preserve"> z zastrzeżeniem ust. 3 i 4.</w:t>
      </w:r>
    </w:p>
    <w:p w14:paraId="5620C2AD" w14:textId="77777777" w:rsidR="00DB0988" w:rsidRDefault="00DB0988" w:rsidP="00DB0988">
      <w:pPr>
        <w:widowControl w:val="0"/>
        <w:numPr>
          <w:ilvl w:val="0"/>
          <w:numId w:val="59"/>
        </w:numPr>
        <w:spacing w:line="276" w:lineRule="auto"/>
        <w:jc w:val="both"/>
        <w:rPr>
          <w:sz w:val="22"/>
          <w:szCs w:val="22"/>
          <w:shd w:val="clear" w:color="auto" w:fill="FFFFFF"/>
        </w:rPr>
      </w:pPr>
      <w:r>
        <w:rPr>
          <w:sz w:val="22"/>
          <w:szCs w:val="22"/>
          <w:shd w:val="clear" w:color="auto" w:fill="FFFFFF"/>
        </w:rPr>
        <w:t>Jeżeli, warunki gwarancji udzielonej przez producenta wyrobów, materiałów lub urządzeń użytych do wykonania przedmiotu umowy przewidują dłuższy okres gwarancji niż gwarancja udzielona przez Wykonawcę Zamawiającemu, obowiązuje okres gwarancji na wyroby, materiały i urządzenia równy okresowi gwarancji udzielonej przez ich producenta.</w:t>
      </w:r>
    </w:p>
    <w:p w14:paraId="41D94329" w14:textId="77777777" w:rsidR="00DB0988" w:rsidRDefault="00DB0988" w:rsidP="00DB0988">
      <w:pPr>
        <w:widowControl w:val="0"/>
        <w:numPr>
          <w:ilvl w:val="0"/>
          <w:numId w:val="59"/>
        </w:numPr>
        <w:spacing w:line="276" w:lineRule="auto"/>
        <w:jc w:val="both"/>
        <w:rPr>
          <w:sz w:val="22"/>
          <w:szCs w:val="22"/>
          <w:shd w:val="clear" w:color="auto" w:fill="FFFFFF"/>
        </w:rPr>
      </w:pPr>
      <w:r>
        <w:rPr>
          <w:sz w:val="22"/>
          <w:szCs w:val="22"/>
          <w:shd w:val="clear" w:color="auto" w:fill="FFFFFF"/>
        </w:rPr>
        <w:t xml:space="preserve">Termin gwarancji rozpoczyna bieg od daty podpisania protokołu odbioru końcowego przedmiotu </w:t>
      </w:r>
      <w:r>
        <w:rPr>
          <w:sz w:val="22"/>
          <w:szCs w:val="22"/>
          <w:shd w:val="clear" w:color="auto" w:fill="FFFFFF"/>
        </w:rPr>
        <w:lastRenderedPageBreak/>
        <w:t>Umowy. Jeżeli, w wykonaniu obowiązków gwarancyjnych Wykonawca dokonał istotnych napraw lub dokonał wymiany poszczególnych elementów termin gwarancji w stosunku do tego naprawionego lub wymienionego elementu biegnie na nowo od dnia zwrotu po naprawie lub od dnia wymiany.</w:t>
      </w:r>
    </w:p>
    <w:p w14:paraId="46F24D57" w14:textId="77777777" w:rsidR="00DB0988" w:rsidRDefault="00DB0988" w:rsidP="00DB0988">
      <w:pPr>
        <w:widowControl w:val="0"/>
        <w:numPr>
          <w:ilvl w:val="0"/>
          <w:numId w:val="59"/>
        </w:numPr>
        <w:spacing w:line="276" w:lineRule="auto"/>
        <w:jc w:val="both"/>
        <w:rPr>
          <w:sz w:val="22"/>
          <w:szCs w:val="22"/>
          <w:shd w:val="clear" w:color="auto" w:fill="FFFFFF"/>
        </w:rPr>
      </w:pPr>
      <w:r>
        <w:rPr>
          <w:sz w:val="22"/>
          <w:szCs w:val="22"/>
          <w:shd w:val="clear" w:color="auto" w:fill="FFFFFF"/>
        </w:rPr>
        <w:t>Gwarancja obejmuje bezpłatną naprawę awarii, wad, usterek, które ujawnią się w okresie na jaki gwarancja została udzielona. Jeżeli, dwukrotna naprawa tego samego elementu okaże się bezskuteczna Wykonawca dokona bezpłatnej wymiany tego elementu na nowy.</w:t>
      </w:r>
    </w:p>
    <w:p w14:paraId="588DED74" w14:textId="77777777" w:rsidR="00DB0988" w:rsidRDefault="00DB0988" w:rsidP="00DB0988">
      <w:pPr>
        <w:widowControl w:val="0"/>
        <w:numPr>
          <w:ilvl w:val="0"/>
          <w:numId w:val="59"/>
        </w:numPr>
        <w:spacing w:line="276" w:lineRule="auto"/>
        <w:jc w:val="both"/>
        <w:rPr>
          <w:sz w:val="22"/>
          <w:szCs w:val="22"/>
          <w:shd w:val="clear" w:color="auto" w:fill="FFFFFF"/>
        </w:rPr>
      </w:pPr>
      <w:r>
        <w:rPr>
          <w:sz w:val="22"/>
          <w:szCs w:val="22"/>
          <w:shd w:val="clear" w:color="auto" w:fill="FFFFFF"/>
        </w:rPr>
        <w:t xml:space="preserve">Termin dokonywania naprawy w ramach gwarancji wynosi licząc od dnia zgłoszenia ich przez Zamawiającego: </w:t>
      </w:r>
    </w:p>
    <w:p w14:paraId="57DB55BA" w14:textId="77777777" w:rsidR="00DB0988" w:rsidRDefault="00DB0988" w:rsidP="00DB0988">
      <w:pPr>
        <w:widowControl w:val="0"/>
        <w:spacing w:line="276" w:lineRule="auto"/>
        <w:ind w:left="360"/>
        <w:jc w:val="both"/>
        <w:rPr>
          <w:sz w:val="22"/>
          <w:szCs w:val="22"/>
          <w:shd w:val="clear" w:color="auto" w:fill="FFFFFF"/>
        </w:rPr>
      </w:pPr>
      <w:r>
        <w:rPr>
          <w:sz w:val="22"/>
          <w:szCs w:val="22"/>
          <w:shd w:val="clear" w:color="auto" w:fill="FFFFFF"/>
        </w:rPr>
        <w:t>- w przypadku usterek 7 dni ( za usterki uznaje się drobne wady, których usunięcie nie wymaga znacznych nakładów finansowych i czasowych);</w:t>
      </w:r>
    </w:p>
    <w:p w14:paraId="1474B191" w14:textId="77777777" w:rsidR="00DB0988" w:rsidRDefault="00DB0988" w:rsidP="00DB0988">
      <w:pPr>
        <w:widowControl w:val="0"/>
        <w:spacing w:line="276" w:lineRule="auto"/>
        <w:ind w:left="360"/>
        <w:jc w:val="both"/>
        <w:rPr>
          <w:sz w:val="22"/>
          <w:szCs w:val="22"/>
          <w:shd w:val="clear" w:color="auto" w:fill="FFFFFF"/>
        </w:rPr>
      </w:pPr>
      <w:r>
        <w:rPr>
          <w:sz w:val="22"/>
          <w:szCs w:val="22"/>
          <w:shd w:val="clear" w:color="auto" w:fill="FFFFFF"/>
        </w:rPr>
        <w:t>- w przypadku wady 14 dni ( za wady uznaje się odstępstwa od przepisów techniczno - budowlanych, norm i zasad wiedzy technicznej, które mimo wystąpienia nie utrudniają lub nie uniemożliwiają korzystania z obiektu);</w:t>
      </w:r>
    </w:p>
    <w:p w14:paraId="5BCCB7DA" w14:textId="77777777" w:rsidR="00DB0988" w:rsidRDefault="00DB0988" w:rsidP="00DB0988">
      <w:pPr>
        <w:widowControl w:val="0"/>
        <w:spacing w:line="276" w:lineRule="auto"/>
        <w:ind w:left="360"/>
        <w:jc w:val="both"/>
        <w:rPr>
          <w:sz w:val="22"/>
          <w:szCs w:val="22"/>
          <w:shd w:val="clear" w:color="auto" w:fill="FFFFFF"/>
        </w:rPr>
      </w:pPr>
      <w:r>
        <w:rPr>
          <w:sz w:val="22"/>
          <w:szCs w:val="22"/>
          <w:shd w:val="clear" w:color="auto" w:fill="FFFFFF"/>
        </w:rPr>
        <w:t xml:space="preserve">- w przypadku awarii 21 dni ( za awarie uznaje wady, które utrudniają lub uniemożliwią użytkowanie lub korzystanie z obiektu ). </w:t>
      </w:r>
    </w:p>
    <w:p w14:paraId="57B61E87" w14:textId="77777777" w:rsidR="00DB0988" w:rsidRDefault="00DB0988" w:rsidP="00DB0988">
      <w:pPr>
        <w:widowControl w:val="0"/>
        <w:spacing w:line="276" w:lineRule="auto"/>
        <w:ind w:left="360"/>
        <w:jc w:val="both"/>
        <w:rPr>
          <w:sz w:val="22"/>
          <w:szCs w:val="22"/>
          <w:shd w:val="clear" w:color="auto" w:fill="FFFFFF"/>
        </w:rPr>
      </w:pPr>
      <w:r>
        <w:rPr>
          <w:sz w:val="22"/>
          <w:szCs w:val="22"/>
          <w:shd w:val="clear" w:color="auto" w:fill="FFFFFF"/>
        </w:rPr>
        <w:t>Wykonawca zobowiązany jest do pisemnego zawiadomienia Zamawiającego o usunięciu usterki, wady, awarii.</w:t>
      </w:r>
    </w:p>
    <w:p w14:paraId="00BE164F" w14:textId="77777777" w:rsidR="00DB0988" w:rsidRDefault="00DB0988" w:rsidP="00DB0988">
      <w:pPr>
        <w:widowControl w:val="0"/>
        <w:numPr>
          <w:ilvl w:val="0"/>
          <w:numId w:val="59"/>
        </w:numPr>
        <w:spacing w:line="276" w:lineRule="auto"/>
        <w:jc w:val="both"/>
        <w:rPr>
          <w:sz w:val="22"/>
          <w:szCs w:val="22"/>
          <w:shd w:val="clear" w:color="auto" w:fill="FFFFFF"/>
        </w:rPr>
      </w:pPr>
      <w:r>
        <w:rPr>
          <w:sz w:val="22"/>
          <w:szCs w:val="22"/>
          <w:shd w:val="clear" w:color="auto" w:fill="FFFFFF"/>
        </w:rPr>
        <w:t>Niezależnie od gwarancji Zamawiający jest uprawniony do realizacji uprawnień z tytułu rękojmi zgodnie z przepisami Kodeksu cywilnego.</w:t>
      </w:r>
    </w:p>
    <w:p w14:paraId="176A9271" w14:textId="425B7B5E" w:rsidR="00DB0988" w:rsidRDefault="00DB0988" w:rsidP="00DB0988">
      <w:pPr>
        <w:widowControl w:val="0"/>
        <w:numPr>
          <w:ilvl w:val="0"/>
          <w:numId w:val="59"/>
        </w:numPr>
        <w:spacing w:line="276" w:lineRule="auto"/>
        <w:jc w:val="both"/>
        <w:rPr>
          <w:sz w:val="22"/>
          <w:szCs w:val="22"/>
          <w:shd w:val="clear" w:color="auto" w:fill="FFFFFF"/>
        </w:rPr>
      </w:pPr>
      <w:r>
        <w:rPr>
          <w:sz w:val="22"/>
          <w:szCs w:val="22"/>
          <w:shd w:val="clear" w:color="auto" w:fill="FFFFFF"/>
        </w:rPr>
        <w:t xml:space="preserve">Wykonawca jest odpowiedzialny z tytułu rękojmi za wady i usterki fizyczne przedmiotu umowy istniejące w czasie dokonywania czynności odbioru oraz za wady i usterki powstałe po odbiorze przez okres 72 miesięcy od daty podpisania protokołu odbioru końcowego </w:t>
      </w:r>
      <w:r w:rsidR="0069056E">
        <w:rPr>
          <w:sz w:val="22"/>
          <w:szCs w:val="22"/>
          <w:shd w:val="clear" w:color="auto" w:fill="FFFFFF"/>
        </w:rPr>
        <w:t>przedmiotu Umowy</w:t>
      </w:r>
      <w:r>
        <w:rPr>
          <w:sz w:val="22"/>
          <w:szCs w:val="22"/>
          <w:shd w:val="clear" w:color="auto" w:fill="FFFFFF"/>
        </w:rPr>
        <w:t>.</w:t>
      </w:r>
    </w:p>
    <w:p w14:paraId="6E80C64D" w14:textId="77777777" w:rsidR="00DB0988" w:rsidRDefault="00DB0988" w:rsidP="00DB0988">
      <w:pPr>
        <w:widowControl w:val="0"/>
        <w:numPr>
          <w:ilvl w:val="0"/>
          <w:numId w:val="59"/>
        </w:numPr>
        <w:spacing w:line="276" w:lineRule="auto"/>
        <w:jc w:val="both"/>
        <w:rPr>
          <w:sz w:val="22"/>
          <w:szCs w:val="22"/>
          <w:shd w:val="clear" w:color="auto" w:fill="FFFFFF"/>
        </w:rPr>
      </w:pPr>
      <w:r>
        <w:rPr>
          <w:sz w:val="22"/>
          <w:szCs w:val="22"/>
          <w:shd w:val="clear" w:color="auto" w:fill="FFFFFF"/>
        </w:rPr>
        <w:t>W przypadku, gdy Wykonawca nie przystąpi do naprawy lub nie usunie wad, awarii, usterek w terminie 7 dni od dnia ich zgłoszenia Zamawiający wyznaczy dodatkowy termin ich usunięcia.</w:t>
      </w:r>
    </w:p>
    <w:p w14:paraId="5D4467BA" w14:textId="77777777" w:rsidR="00DB0988" w:rsidRDefault="00DB0988" w:rsidP="00DB0988">
      <w:pPr>
        <w:widowControl w:val="0"/>
        <w:numPr>
          <w:ilvl w:val="0"/>
          <w:numId w:val="59"/>
        </w:numPr>
        <w:spacing w:line="276" w:lineRule="auto"/>
        <w:jc w:val="both"/>
        <w:rPr>
          <w:sz w:val="22"/>
          <w:szCs w:val="22"/>
          <w:shd w:val="clear" w:color="auto" w:fill="FFFFFF"/>
        </w:rPr>
      </w:pPr>
      <w:r>
        <w:rPr>
          <w:sz w:val="22"/>
          <w:szCs w:val="22"/>
          <w:shd w:val="clear" w:color="auto" w:fill="FFFFFF"/>
        </w:rPr>
        <w:t>Nie przystąpienie przez Wykonawcę do naprawy w terminie dodatkowo wyznaczonym uprawnia Zamawiającego do usunięcia awarii, wady, usterki własnym staraniem Zamawiającego, ale na koszt Wykonawcy, bez utraty praw wynikających z gwarancji lub rękojmi. Zamawiający zawiadomi na piśmie Wykonawcę o przystąpieniu do zastępczej naprawy. Zamawiający przedstawi Wykonawcy zestawienie poniesionych wydatków wraz z dowodami ich poniesienia. Wykonawca dokona ich zapłaty na rzecz Zamawiającego w terminie 7 dni od dnia wezwania do zapłaty pod rygorem zabezpieczenia roszczeń Zamawiającego z zabezpieczenia należytego wykonania umowy.</w:t>
      </w:r>
    </w:p>
    <w:p w14:paraId="018EAEFD" w14:textId="77777777" w:rsidR="00DB0988" w:rsidRDefault="00DB0988" w:rsidP="00DB0988">
      <w:pPr>
        <w:widowControl w:val="0"/>
        <w:spacing w:line="276" w:lineRule="auto"/>
        <w:ind w:left="360"/>
        <w:jc w:val="both"/>
        <w:rPr>
          <w:sz w:val="22"/>
          <w:szCs w:val="22"/>
          <w:shd w:val="clear" w:color="auto" w:fill="FFFFFF"/>
        </w:rPr>
      </w:pPr>
    </w:p>
    <w:p w14:paraId="3FB93193" w14:textId="77777777" w:rsidR="00036B61" w:rsidRDefault="007F5C4C">
      <w:pPr>
        <w:shd w:val="clear" w:color="auto" w:fill="FFFFFF"/>
        <w:spacing w:before="240" w:line="276" w:lineRule="auto"/>
        <w:jc w:val="center"/>
        <w:rPr>
          <w:sz w:val="22"/>
          <w:szCs w:val="22"/>
          <w:shd w:val="clear" w:color="auto" w:fill="FFFFFF"/>
        </w:rPr>
      </w:pPr>
      <w:r>
        <w:rPr>
          <w:b/>
          <w:bCs/>
          <w:sz w:val="22"/>
          <w:szCs w:val="22"/>
          <w:shd w:val="clear" w:color="auto" w:fill="FFFFFF"/>
        </w:rPr>
        <w:t>§ 13</w:t>
      </w:r>
    </w:p>
    <w:p w14:paraId="3EAF9C55" w14:textId="77777777" w:rsidR="00036B61" w:rsidRDefault="007F5C4C">
      <w:pPr>
        <w:shd w:val="clear" w:color="auto" w:fill="FFFFFF"/>
        <w:spacing w:line="276" w:lineRule="auto"/>
        <w:jc w:val="center"/>
        <w:rPr>
          <w:b/>
          <w:bCs/>
          <w:sz w:val="22"/>
          <w:szCs w:val="22"/>
          <w:u w:val="single"/>
          <w:shd w:val="clear" w:color="auto" w:fill="FFFFFF"/>
        </w:rPr>
      </w:pPr>
      <w:r>
        <w:rPr>
          <w:b/>
          <w:bCs/>
          <w:sz w:val="22"/>
          <w:szCs w:val="22"/>
          <w:u w:val="single"/>
          <w:shd w:val="clear" w:color="auto" w:fill="FFFFFF"/>
        </w:rPr>
        <w:t>Zabezpieczenie należytego wykonania umowy</w:t>
      </w:r>
    </w:p>
    <w:p w14:paraId="720D511A" w14:textId="77777777" w:rsidR="00036B61" w:rsidRDefault="00036B61">
      <w:pPr>
        <w:shd w:val="clear" w:color="auto" w:fill="FFFFFF"/>
        <w:spacing w:line="276" w:lineRule="auto"/>
        <w:jc w:val="center"/>
        <w:rPr>
          <w:sz w:val="22"/>
          <w:szCs w:val="22"/>
          <w:u w:val="single"/>
          <w:shd w:val="clear" w:color="auto" w:fill="FFFFFF"/>
        </w:rPr>
      </w:pPr>
    </w:p>
    <w:p w14:paraId="03ED45B0" w14:textId="77777777" w:rsidR="00036B61" w:rsidRDefault="007F5C4C">
      <w:pPr>
        <w:widowControl w:val="0"/>
        <w:numPr>
          <w:ilvl w:val="0"/>
          <w:numId w:val="4"/>
        </w:numPr>
        <w:spacing w:line="276" w:lineRule="auto"/>
        <w:jc w:val="both"/>
        <w:rPr>
          <w:sz w:val="22"/>
          <w:szCs w:val="22"/>
          <w:shd w:val="clear" w:color="auto" w:fill="FFFFFF"/>
        </w:rPr>
      </w:pPr>
      <w:r>
        <w:rPr>
          <w:sz w:val="22"/>
          <w:szCs w:val="22"/>
          <w:shd w:val="clear" w:color="auto" w:fill="FFFFFF"/>
        </w:rPr>
        <w:t xml:space="preserve">Wykonawca wniósł zabezpieczenie należytego wykonania umowy w formie: </w:t>
      </w:r>
      <w:r>
        <w:rPr>
          <w:b/>
          <w:bCs/>
          <w:sz w:val="22"/>
          <w:szCs w:val="22"/>
          <w:shd w:val="clear" w:color="auto" w:fill="FFFFFF"/>
        </w:rPr>
        <w:t>…………………….</w:t>
      </w:r>
      <w:r>
        <w:rPr>
          <w:sz w:val="22"/>
          <w:szCs w:val="22"/>
          <w:shd w:val="clear" w:color="auto" w:fill="FFFFFF"/>
        </w:rPr>
        <w:t xml:space="preserve">, w wysokości stanowiącej 5% wynagrodzenia umownego określonego w §3 ust.1 umowy, tj. w kwocie </w:t>
      </w:r>
      <w:r>
        <w:rPr>
          <w:b/>
          <w:bCs/>
          <w:sz w:val="22"/>
          <w:szCs w:val="22"/>
          <w:shd w:val="clear" w:color="auto" w:fill="FFFFFF"/>
        </w:rPr>
        <w:t>…………………….</w:t>
      </w:r>
      <w:r>
        <w:rPr>
          <w:sz w:val="22"/>
          <w:szCs w:val="22"/>
          <w:shd w:val="clear" w:color="auto" w:fill="FFFFFF"/>
        </w:rPr>
        <w:t>.</w:t>
      </w:r>
    </w:p>
    <w:p w14:paraId="40973280" w14:textId="77777777" w:rsidR="00036B61" w:rsidRDefault="007F5C4C">
      <w:pPr>
        <w:widowControl w:val="0"/>
        <w:numPr>
          <w:ilvl w:val="0"/>
          <w:numId w:val="4"/>
        </w:numPr>
        <w:spacing w:line="276" w:lineRule="auto"/>
        <w:jc w:val="both"/>
        <w:rPr>
          <w:sz w:val="22"/>
          <w:szCs w:val="22"/>
          <w:shd w:val="clear" w:color="auto" w:fill="FFFFFF"/>
        </w:rPr>
      </w:pPr>
      <w:r>
        <w:rPr>
          <w:sz w:val="22"/>
          <w:szCs w:val="22"/>
          <w:shd w:val="clear" w:color="auto" w:fill="FFFFFF"/>
        </w:rPr>
        <w:t>Wykonawca może dokonać zmiany formy zabezpieczenia należytego wykonania umowy z zachowaniem ciągłości zabezpieczenia i bez zmniejszania jego wysokości.</w:t>
      </w:r>
    </w:p>
    <w:p w14:paraId="03792FDF" w14:textId="77777777" w:rsidR="00036B61" w:rsidRDefault="007F5C4C">
      <w:pPr>
        <w:widowControl w:val="0"/>
        <w:numPr>
          <w:ilvl w:val="0"/>
          <w:numId w:val="4"/>
        </w:numPr>
        <w:spacing w:line="276" w:lineRule="auto"/>
        <w:jc w:val="both"/>
        <w:rPr>
          <w:sz w:val="22"/>
          <w:szCs w:val="22"/>
          <w:shd w:val="clear" w:color="auto" w:fill="FFFFFF"/>
        </w:rPr>
      </w:pPr>
      <w:r>
        <w:rPr>
          <w:sz w:val="22"/>
          <w:szCs w:val="22"/>
          <w:shd w:val="clear" w:color="auto" w:fill="FFFFFF"/>
        </w:rPr>
        <w:t>Wykonawca wniósł zabezpieczenie:</w:t>
      </w:r>
    </w:p>
    <w:p w14:paraId="5B2E298B" w14:textId="77777777" w:rsidR="00036B61" w:rsidRDefault="007F5C4C">
      <w:pPr>
        <w:pStyle w:val="Akapitzlist"/>
        <w:widowControl w:val="0"/>
        <w:numPr>
          <w:ilvl w:val="1"/>
          <w:numId w:val="4"/>
        </w:numPr>
        <w:spacing w:line="276" w:lineRule="auto"/>
        <w:jc w:val="both"/>
        <w:rPr>
          <w:sz w:val="22"/>
          <w:szCs w:val="22"/>
          <w:shd w:val="clear" w:color="auto" w:fill="FFFFFF"/>
        </w:rPr>
      </w:pPr>
      <w:r>
        <w:rPr>
          <w:sz w:val="22"/>
          <w:szCs w:val="22"/>
          <w:shd w:val="clear" w:color="auto" w:fill="FFFFFF"/>
        </w:rPr>
        <w:t>w części wynoszącej 70 % jego wysokości na okres od dnia zawarcia umowy do upływu 30 dni liczonych od dnia odbioru końcowego przedmiotu umowy,</w:t>
      </w:r>
    </w:p>
    <w:p w14:paraId="14FCA7CB" w14:textId="77777777" w:rsidR="00036B61" w:rsidRDefault="007F5C4C">
      <w:pPr>
        <w:pStyle w:val="Akapitzlist"/>
        <w:widowControl w:val="0"/>
        <w:numPr>
          <w:ilvl w:val="1"/>
          <w:numId w:val="4"/>
        </w:numPr>
        <w:spacing w:line="276" w:lineRule="auto"/>
        <w:ind w:left="709"/>
        <w:jc w:val="both"/>
        <w:rPr>
          <w:sz w:val="22"/>
          <w:szCs w:val="22"/>
          <w:shd w:val="clear" w:color="auto" w:fill="FFFFFF"/>
        </w:rPr>
      </w:pPr>
      <w:r>
        <w:rPr>
          <w:sz w:val="22"/>
          <w:szCs w:val="22"/>
          <w:shd w:val="clear" w:color="auto" w:fill="FFFFFF"/>
        </w:rPr>
        <w:t>w części wynoszącej 30 % jego wysokości na okres od dnia zawarcia umowy do upływu 15 dni liczonych od dnia zakończenia okresu rękojmi lub gwarancji.</w:t>
      </w:r>
    </w:p>
    <w:p w14:paraId="3BBDD89C" w14:textId="77777777" w:rsidR="00036B61" w:rsidRDefault="007F5C4C">
      <w:pPr>
        <w:widowControl w:val="0"/>
        <w:numPr>
          <w:ilvl w:val="0"/>
          <w:numId w:val="4"/>
        </w:numPr>
        <w:spacing w:line="276" w:lineRule="auto"/>
        <w:jc w:val="both"/>
        <w:rPr>
          <w:sz w:val="22"/>
          <w:szCs w:val="22"/>
          <w:shd w:val="clear" w:color="auto" w:fill="FFFFFF"/>
        </w:rPr>
      </w:pPr>
      <w:r>
        <w:rPr>
          <w:sz w:val="22"/>
          <w:szCs w:val="22"/>
          <w:shd w:val="clear" w:color="auto" w:fill="FFFFFF"/>
        </w:rPr>
        <w:t xml:space="preserve">Jeżeli, nastąpi zmiana terminu wykonania przedmiotu umowy a okres na jaki zostało wniesione zabezpieczenie w innej formie niż w pieniądzu upływa przed nowym terminem wykonania umowy, Wykonawca ma obowiązek przedłużenia okresu zabezpieczenia lub wniesienia nowego zabezpieczenia i przekazania Zamawiającemu właściwego dokumentu poświadczającego to </w:t>
      </w:r>
      <w:r>
        <w:rPr>
          <w:sz w:val="22"/>
          <w:szCs w:val="22"/>
          <w:shd w:val="clear" w:color="auto" w:fill="FFFFFF"/>
        </w:rPr>
        <w:lastRenderedPageBreak/>
        <w:t>zabezpieczenie. Wykonawca jest zobowiązany przedłużyć okres zabezpieczenia lub wnieść nowe zabezpieczenie najpóźniej przed upływem 30 dni przed upływem terminu ważności dotychczasowego zabezpieczenia wniesionego w innej formie niż w pieniądzu pod rygorem kary umownej.</w:t>
      </w:r>
    </w:p>
    <w:p w14:paraId="7D2BA58B" w14:textId="77777777" w:rsidR="00036B61" w:rsidRDefault="007F5C4C">
      <w:pPr>
        <w:widowControl w:val="0"/>
        <w:numPr>
          <w:ilvl w:val="0"/>
          <w:numId w:val="4"/>
        </w:numPr>
        <w:spacing w:line="276" w:lineRule="auto"/>
        <w:jc w:val="both"/>
        <w:rPr>
          <w:sz w:val="22"/>
          <w:szCs w:val="22"/>
          <w:shd w:val="clear" w:color="auto" w:fill="FFFFFF"/>
        </w:rPr>
      </w:pPr>
      <w:r>
        <w:rPr>
          <w:sz w:val="22"/>
          <w:szCs w:val="22"/>
          <w:shd w:val="clear" w:color="auto" w:fill="FFFFFF"/>
        </w:rPr>
        <w:t>Jeżeli, nastąpi zwiększenie wynagrodzenia umownego Wykonawcy stwierdzone aneksem do Umowy, Wykonawca ma obowiązek proporcjonalnego zwiększenia zabezpieczenia lub wniesienia nowego zabezpieczenia i przekazania Zamawiającemu właściwego dokumentu poświadczającego to zabezpieczenie. Wykonawca jest zobowiązany przedłużyć zabezpieczenie lub wnieść nowe zabezpieczenie najpóźniej przed upływem 30 dni od dnia podpisania aneksu do umowy pod rygorem kary umownej.</w:t>
      </w:r>
    </w:p>
    <w:p w14:paraId="0E7AD3A3" w14:textId="77777777" w:rsidR="00036B61" w:rsidRDefault="007F5C4C">
      <w:pPr>
        <w:widowControl w:val="0"/>
        <w:numPr>
          <w:ilvl w:val="0"/>
          <w:numId w:val="4"/>
        </w:numPr>
        <w:spacing w:line="276" w:lineRule="auto"/>
        <w:jc w:val="both"/>
        <w:rPr>
          <w:sz w:val="22"/>
          <w:szCs w:val="22"/>
          <w:shd w:val="clear" w:color="auto" w:fill="FFFFFF"/>
        </w:rPr>
      </w:pPr>
      <w:r>
        <w:rPr>
          <w:sz w:val="22"/>
          <w:szCs w:val="22"/>
          <w:shd w:val="clear" w:color="auto" w:fill="FFFFFF"/>
        </w:rPr>
        <w:t>Celem zabezpieczenia jest pokrycie roszczeń Zamawiającego, z tytułu niewykonania lub nienależytego wykonania umowy oraz nieusunięcia lub nienależytego usunięcia wad i usterek w okresie gwarancji i rękojmi. Zamawiający jest uprawniony do dysponowania zabezpieczeniem na pokrycie kosztów, które poniósł  w trakcie realizacji umowy oraz w okresie gwarancji.   Zamawiający informuje na piśmie Wykonawcę o kwocie i rodzaju kosztów, które pokrył z zabezpieczenia.</w:t>
      </w:r>
    </w:p>
    <w:p w14:paraId="1915DDB9" w14:textId="77777777" w:rsidR="00036B61" w:rsidRDefault="007F5C4C">
      <w:pPr>
        <w:widowControl w:val="0"/>
        <w:numPr>
          <w:ilvl w:val="0"/>
          <w:numId w:val="4"/>
        </w:numPr>
        <w:spacing w:line="276" w:lineRule="auto"/>
        <w:jc w:val="both"/>
        <w:rPr>
          <w:sz w:val="22"/>
          <w:szCs w:val="22"/>
          <w:shd w:val="clear" w:color="auto" w:fill="FFFFFF"/>
        </w:rPr>
      </w:pPr>
      <w:r>
        <w:rPr>
          <w:sz w:val="22"/>
          <w:szCs w:val="22"/>
          <w:shd w:val="clear" w:color="auto" w:fill="FFFFFF"/>
        </w:rPr>
        <w:t xml:space="preserve">Zamawiający zwraca zabezpieczenie po upływie okresu na jaki zabezpieczenie zostało wniesione. W przypadku zabezpieczenia wniesionego w pieniądzu Wykonawca winien pisemnie wskazać Zamawiającemu nr rachunku bankowego na który na zostać zwrócone zabezpieczenie. Poniesione przez Zamawiającego koszty, o których mowa w §13 </w:t>
      </w:r>
      <w:r>
        <w:rPr>
          <w:color w:val="000000" w:themeColor="text1"/>
          <w:sz w:val="22"/>
          <w:szCs w:val="22"/>
          <w:shd w:val="clear" w:color="auto" w:fill="FFFFFF"/>
        </w:rPr>
        <w:t xml:space="preserve">ust. 6 Umowy, </w:t>
      </w:r>
      <w:r>
        <w:rPr>
          <w:sz w:val="22"/>
          <w:szCs w:val="22"/>
          <w:shd w:val="clear" w:color="auto" w:fill="FFFFFF"/>
        </w:rPr>
        <w:t>pomniejszają kwotę zabezpieczenia podlegającą zwrotowi.</w:t>
      </w:r>
    </w:p>
    <w:p w14:paraId="76E7BCF3" w14:textId="77777777" w:rsidR="00036B61" w:rsidRDefault="007F5C4C">
      <w:pPr>
        <w:shd w:val="clear" w:color="auto" w:fill="FFFFFF"/>
        <w:spacing w:before="240" w:line="276" w:lineRule="auto"/>
        <w:jc w:val="center"/>
        <w:rPr>
          <w:sz w:val="22"/>
          <w:szCs w:val="22"/>
          <w:shd w:val="clear" w:color="auto" w:fill="FFFFFF"/>
        </w:rPr>
      </w:pPr>
      <w:r>
        <w:rPr>
          <w:b/>
          <w:bCs/>
          <w:sz w:val="22"/>
          <w:szCs w:val="22"/>
          <w:shd w:val="clear" w:color="auto" w:fill="FFFFFF"/>
        </w:rPr>
        <w:t>§ 14</w:t>
      </w:r>
    </w:p>
    <w:p w14:paraId="33489FB4" w14:textId="77777777" w:rsidR="00036B61" w:rsidRDefault="007F5C4C">
      <w:pPr>
        <w:shd w:val="clear" w:color="auto" w:fill="FFFFFF"/>
        <w:spacing w:line="276" w:lineRule="auto"/>
        <w:jc w:val="center"/>
        <w:rPr>
          <w:b/>
          <w:bCs/>
          <w:sz w:val="22"/>
          <w:szCs w:val="22"/>
          <w:u w:val="single"/>
          <w:shd w:val="clear" w:color="auto" w:fill="FFFFFF"/>
        </w:rPr>
      </w:pPr>
      <w:r>
        <w:rPr>
          <w:b/>
          <w:bCs/>
          <w:sz w:val="22"/>
          <w:szCs w:val="22"/>
          <w:u w:val="single"/>
          <w:shd w:val="clear" w:color="auto" w:fill="FFFFFF"/>
        </w:rPr>
        <w:t>Ubezpieczenia</w:t>
      </w:r>
    </w:p>
    <w:p w14:paraId="042385C0" w14:textId="77777777" w:rsidR="00036B61" w:rsidRDefault="00036B61">
      <w:pPr>
        <w:shd w:val="clear" w:color="auto" w:fill="FFFFFF"/>
        <w:spacing w:line="276" w:lineRule="auto"/>
        <w:jc w:val="center"/>
        <w:rPr>
          <w:sz w:val="22"/>
          <w:szCs w:val="22"/>
          <w:u w:val="single"/>
        </w:rPr>
      </w:pPr>
    </w:p>
    <w:p w14:paraId="61CEC38E" w14:textId="77777777" w:rsidR="00036B61" w:rsidRDefault="007F5C4C">
      <w:pPr>
        <w:widowControl w:val="0"/>
        <w:spacing w:line="276" w:lineRule="auto"/>
        <w:ind w:left="360" w:hanging="360"/>
        <w:jc w:val="both"/>
        <w:rPr>
          <w:sz w:val="22"/>
          <w:szCs w:val="22"/>
          <w:shd w:val="clear" w:color="auto" w:fill="FFFFFF"/>
        </w:rPr>
      </w:pPr>
      <w:r>
        <w:rPr>
          <w:sz w:val="22"/>
          <w:szCs w:val="22"/>
          <w:shd w:val="clear" w:color="auto" w:fill="FFFFFF"/>
        </w:rPr>
        <w:t>1. Wykonawca zobowiązany jest do ubezpieczenia:</w:t>
      </w:r>
    </w:p>
    <w:p w14:paraId="54311040" w14:textId="77777777" w:rsidR="00036B61" w:rsidRDefault="007F5C4C">
      <w:pPr>
        <w:widowControl w:val="0"/>
        <w:spacing w:line="276" w:lineRule="auto"/>
        <w:ind w:left="360"/>
        <w:jc w:val="both"/>
        <w:rPr>
          <w:sz w:val="22"/>
          <w:szCs w:val="22"/>
          <w:shd w:val="clear" w:color="auto" w:fill="FFFFFF"/>
        </w:rPr>
      </w:pPr>
      <w:r>
        <w:rPr>
          <w:sz w:val="22"/>
          <w:szCs w:val="22"/>
          <w:shd w:val="clear" w:color="auto" w:fill="FFFFFF"/>
        </w:rPr>
        <w:t>1) placu budowy i budowy od zdarzeń losowych,</w:t>
      </w:r>
    </w:p>
    <w:p w14:paraId="79495624" w14:textId="77777777" w:rsidR="00036B61" w:rsidRDefault="007F5C4C">
      <w:pPr>
        <w:widowControl w:val="0"/>
        <w:spacing w:line="276" w:lineRule="auto"/>
        <w:ind w:left="360"/>
        <w:jc w:val="both"/>
        <w:rPr>
          <w:sz w:val="22"/>
          <w:szCs w:val="22"/>
          <w:shd w:val="clear" w:color="auto" w:fill="FFFFFF"/>
        </w:rPr>
      </w:pPr>
      <w:r>
        <w:rPr>
          <w:sz w:val="22"/>
          <w:szCs w:val="22"/>
          <w:shd w:val="clear" w:color="auto" w:fill="FFFFFF"/>
        </w:rPr>
        <w:t>2) osób zatrudnionych przy wykonywaniu przedmiotu umowy.</w:t>
      </w:r>
    </w:p>
    <w:p w14:paraId="0D7A9CB1" w14:textId="0D40CCC5" w:rsidR="00036B61" w:rsidRPr="000A0FDA" w:rsidRDefault="007F5C4C" w:rsidP="000A0FDA">
      <w:pPr>
        <w:pStyle w:val="Akapitzlist"/>
        <w:widowControl w:val="0"/>
        <w:numPr>
          <w:ilvl w:val="0"/>
          <w:numId w:val="60"/>
        </w:numPr>
        <w:spacing w:line="276" w:lineRule="auto"/>
        <w:jc w:val="both"/>
        <w:rPr>
          <w:sz w:val="22"/>
          <w:szCs w:val="22"/>
          <w:shd w:val="clear" w:color="auto" w:fill="FFFFFF"/>
        </w:rPr>
      </w:pPr>
      <w:r w:rsidRPr="000A0FDA">
        <w:rPr>
          <w:sz w:val="22"/>
          <w:szCs w:val="22"/>
          <w:shd w:val="clear" w:color="auto" w:fill="FFFFFF"/>
        </w:rPr>
        <w:t>Wykonawca zobowiązuje się do posiadania aktualnego ubezpieczenia od odpowiedzialności cywilnej OC w zakresie prowadzonej działalności gospodarczej w okresie realizacji umowy, na kwotę nie niższą niż wartość określona w §3 ust.1 umowy. Każdy przypadek zwiększenia tej wartości nakłada obowiązek na Wykonawcę zwiększenia odpowiednio kwoty ubezpieczenia z polisy OC.</w:t>
      </w:r>
    </w:p>
    <w:p w14:paraId="33D9DE49" w14:textId="77777777" w:rsidR="00036B61" w:rsidRDefault="007F5C4C" w:rsidP="000A0FDA">
      <w:pPr>
        <w:pStyle w:val="Akapitzlist"/>
        <w:widowControl w:val="0"/>
        <w:numPr>
          <w:ilvl w:val="0"/>
          <w:numId w:val="60"/>
        </w:numPr>
        <w:spacing w:line="276" w:lineRule="auto"/>
        <w:jc w:val="both"/>
        <w:rPr>
          <w:sz w:val="22"/>
          <w:szCs w:val="22"/>
          <w:shd w:val="clear" w:color="auto" w:fill="FFFFFF"/>
        </w:rPr>
      </w:pPr>
      <w:r>
        <w:rPr>
          <w:sz w:val="22"/>
          <w:szCs w:val="22"/>
          <w:shd w:val="clear" w:color="auto" w:fill="FFFFFF"/>
        </w:rPr>
        <w:t xml:space="preserve">Wykonawca ma obowiązek posiadania aktualnej polisy ubezpieczenia prac budowlano-montażowych CAR/EAR (tzn. ubezpieczenia ryzyk budowy CAR i ubezpieczenia ryzyk montażu EAR) na cały okres realizacji umowy, na kwotę nie niższą niż wartość określona w §3 ust.1 umowy. Każdy przypadek zwiększenia tej wartości nakłada na Wykonawcę obowiązek zwiększenia odpowiednio kwoty ubezpieczenia z polisy CAR/EAR. </w:t>
      </w:r>
    </w:p>
    <w:p w14:paraId="483161E6" w14:textId="77777777" w:rsidR="00036B61" w:rsidRDefault="007F5C4C" w:rsidP="000A0FDA">
      <w:pPr>
        <w:pStyle w:val="Akapitzlist"/>
        <w:widowControl w:val="0"/>
        <w:numPr>
          <w:ilvl w:val="0"/>
          <w:numId w:val="60"/>
        </w:numPr>
        <w:spacing w:line="276" w:lineRule="auto"/>
        <w:jc w:val="both"/>
        <w:rPr>
          <w:sz w:val="22"/>
          <w:szCs w:val="22"/>
          <w:shd w:val="clear" w:color="auto" w:fill="FFFFFF"/>
        </w:rPr>
      </w:pPr>
      <w:r>
        <w:rPr>
          <w:sz w:val="22"/>
          <w:szCs w:val="22"/>
          <w:shd w:val="clear" w:color="auto" w:fill="FFFFFF"/>
        </w:rPr>
        <w:t>Wykonawca ma obowiązek przekazać Zamawiającemu poświadczone za zgodność z oryginałem kopie polis ubezpieczeniowych wymienionych w ust.1, 2, 3, w terminie do 7 dni od daty zawarcia umowy.</w:t>
      </w:r>
    </w:p>
    <w:p w14:paraId="2985840E" w14:textId="77777777" w:rsidR="00036B61" w:rsidRDefault="007F5C4C" w:rsidP="000A0FDA">
      <w:pPr>
        <w:pStyle w:val="Akapitzlist"/>
        <w:widowControl w:val="0"/>
        <w:numPr>
          <w:ilvl w:val="0"/>
          <w:numId w:val="60"/>
        </w:numPr>
        <w:spacing w:line="276" w:lineRule="auto"/>
        <w:jc w:val="both"/>
        <w:rPr>
          <w:sz w:val="22"/>
          <w:szCs w:val="22"/>
          <w:shd w:val="clear" w:color="auto" w:fill="FFFFFF"/>
        </w:rPr>
      </w:pPr>
      <w:r>
        <w:rPr>
          <w:sz w:val="22"/>
          <w:szCs w:val="22"/>
          <w:shd w:val="clear" w:color="auto" w:fill="FFFFFF"/>
        </w:rPr>
        <w:t>Do czasu zawarcia umów ubezpieczenia lub – jeżeli ma to wpływ na skuteczność odpowiedzialności ubezpieczeniowej - zapłacenia składek z tytułu ubezpieczenia odpowiedzialność za skutki nie zawarcia umów ubezpieczenia lub zaprzestania opłacania składek ponosi Wykonawca w pełnej wysokości.</w:t>
      </w:r>
    </w:p>
    <w:p w14:paraId="4E37D643" w14:textId="4B3CB5B3" w:rsidR="00036B61" w:rsidRPr="004A580A" w:rsidRDefault="007F5C4C" w:rsidP="000A0FDA">
      <w:pPr>
        <w:pStyle w:val="Akapitzlist"/>
        <w:widowControl w:val="0"/>
        <w:numPr>
          <w:ilvl w:val="0"/>
          <w:numId w:val="60"/>
        </w:numPr>
        <w:spacing w:line="276" w:lineRule="auto"/>
        <w:jc w:val="both"/>
        <w:rPr>
          <w:sz w:val="22"/>
          <w:szCs w:val="22"/>
          <w:shd w:val="clear" w:color="auto" w:fill="FFFFFF"/>
        </w:rPr>
      </w:pPr>
      <w:r>
        <w:rPr>
          <w:sz w:val="22"/>
          <w:szCs w:val="22"/>
          <w:shd w:val="clear" w:color="auto" w:fill="FFFFFF"/>
        </w:rPr>
        <w:t>Zaniechanie obowiązku posiadania ubezpieczenia, o którym mowa w ust.1, 2, 3 przez Wykonawcę i nie usunięcie tej nieprawidłowości   w terminie  dodatkowo wyznaczonym przez Zamawiającego     będzie skutkowało naliczeniem kar umownych na podstawie § 15 ust.2  pkt. 13 umowy .</w:t>
      </w:r>
    </w:p>
    <w:p w14:paraId="5DC153E6" w14:textId="77777777" w:rsidR="00FC487A" w:rsidRDefault="00FC487A">
      <w:pPr>
        <w:shd w:val="clear" w:color="auto" w:fill="FFFFFF"/>
        <w:tabs>
          <w:tab w:val="left" w:pos="427"/>
        </w:tabs>
        <w:spacing w:before="240" w:line="276" w:lineRule="auto"/>
        <w:ind w:left="427" w:hanging="360"/>
        <w:jc w:val="center"/>
        <w:rPr>
          <w:b/>
          <w:bCs/>
          <w:sz w:val="22"/>
          <w:szCs w:val="22"/>
          <w:shd w:val="clear" w:color="auto" w:fill="FFFFFF"/>
        </w:rPr>
      </w:pPr>
    </w:p>
    <w:p w14:paraId="4F23AF98" w14:textId="7D847675" w:rsidR="00036B61" w:rsidRDefault="007F5C4C">
      <w:pPr>
        <w:shd w:val="clear" w:color="auto" w:fill="FFFFFF"/>
        <w:tabs>
          <w:tab w:val="left" w:pos="427"/>
        </w:tabs>
        <w:spacing w:before="240" w:line="276" w:lineRule="auto"/>
        <w:ind w:left="427" w:hanging="360"/>
        <w:jc w:val="center"/>
        <w:rPr>
          <w:sz w:val="22"/>
          <w:szCs w:val="22"/>
          <w:shd w:val="clear" w:color="auto" w:fill="FFFFFF"/>
        </w:rPr>
      </w:pPr>
      <w:r>
        <w:rPr>
          <w:b/>
          <w:bCs/>
          <w:sz w:val="22"/>
          <w:szCs w:val="22"/>
          <w:shd w:val="clear" w:color="auto" w:fill="FFFFFF"/>
        </w:rPr>
        <w:lastRenderedPageBreak/>
        <w:t>§ 15</w:t>
      </w:r>
    </w:p>
    <w:p w14:paraId="2714303D" w14:textId="77777777" w:rsidR="00036B61" w:rsidRDefault="007F5C4C">
      <w:pPr>
        <w:shd w:val="clear" w:color="auto" w:fill="FFFFFF"/>
        <w:spacing w:line="276" w:lineRule="auto"/>
        <w:jc w:val="center"/>
        <w:rPr>
          <w:b/>
          <w:bCs/>
          <w:sz w:val="22"/>
          <w:szCs w:val="22"/>
          <w:u w:val="single"/>
          <w:shd w:val="clear" w:color="auto" w:fill="FFFFFF"/>
        </w:rPr>
      </w:pPr>
      <w:r>
        <w:rPr>
          <w:b/>
          <w:bCs/>
          <w:sz w:val="22"/>
          <w:szCs w:val="22"/>
          <w:u w:val="single"/>
          <w:shd w:val="clear" w:color="auto" w:fill="FFFFFF"/>
        </w:rPr>
        <w:t>Kary umowne, odszkodowania</w:t>
      </w:r>
    </w:p>
    <w:p w14:paraId="4C8B5BB7" w14:textId="77777777" w:rsidR="00036B61" w:rsidRDefault="00036B61">
      <w:pPr>
        <w:shd w:val="clear" w:color="auto" w:fill="FFFFFF"/>
        <w:spacing w:line="276" w:lineRule="auto"/>
        <w:jc w:val="center"/>
        <w:rPr>
          <w:sz w:val="22"/>
          <w:szCs w:val="22"/>
          <w:u w:val="single"/>
          <w:shd w:val="clear" w:color="auto" w:fill="FFFFFF"/>
        </w:rPr>
      </w:pPr>
    </w:p>
    <w:p w14:paraId="194A673B" w14:textId="77777777" w:rsidR="00036B61" w:rsidRDefault="007F5C4C">
      <w:pPr>
        <w:widowControl w:val="0"/>
        <w:numPr>
          <w:ilvl w:val="0"/>
          <w:numId w:val="1"/>
        </w:numPr>
        <w:spacing w:line="276" w:lineRule="auto"/>
        <w:jc w:val="both"/>
        <w:rPr>
          <w:sz w:val="22"/>
          <w:szCs w:val="22"/>
          <w:shd w:val="clear" w:color="auto" w:fill="FFFFFF"/>
        </w:rPr>
      </w:pPr>
      <w:r>
        <w:rPr>
          <w:sz w:val="22"/>
          <w:szCs w:val="22"/>
          <w:shd w:val="clear" w:color="auto" w:fill="FFFFFF"/>
        </w:rPr>
        <w:t>Wykonawca ponosi odpowiedzialność za szkody wynikłe z niewykonania bądź niewłaściwego wykonania Umowy.</w:t>
      </w:r>
    </w:p>
    <w:p w14:paraId="5666FD8D" w14:textId="77777777" w:rsidR="00036B61" w:rsidRDefault="007F5C4C">
      <w:pPr>
        <w:widowControl w:val="0"/>
        <w:numPr>
          <w:ilvl w:val="0"/>
          <w:numId w:val="1"/>
        </w:numPr>
        <w:spacing w:line="276" w:lineRule="auto"/>
        <w:jc w:val="both"/>
        <w:rPr>
          <w:sz w:val="22"/>
          <w:szCs w:val="22"/>
          <w:shd w:val="clear" w:color="auto" w:fill="FFFFFF"/>
        </w:rPr>
      </w:pPr>
      <w:r>
        <w:rPr>
          <w:sz w:val="22"/>
          <w:szCs w:val="22"/>
          <w:shd w:val="clear" w:color="auto" w:fill="FFFFFF"/>
        </w:rPr>
        <w:t>Zamawiający naliczy kary umowne Wykonawcy w następujących przypadkach i w wysokościach:</w:t>
      </w:r>
    </w:p>
    <w:p w14:paraId="4819F020" w14:textId="24F8D1DA" w:rsidR="00036B61" w:rsidRDefault="007F5C4C">
      <w:pPr>
        <w:widowControl w:val="0"/>
        <w:numPr>
          <w:ilvl w:val="1"/>
          <w:numId w:val="1"/>
        </w:numPr>
        <w:spacing w:line="276" w:lineRule="auto"/>
        <w:jc w:val="both"/>
        <w:rPr>
          <w:sz w:val="22"/>
          <w:szCs w:val="22"/>
          <w:shd w:val="clear" w:color="auto" w:fill="FFFFFF"/>
        </w:rPr>
      </w:pPr>
      <w:r>
        <w:rPr>
          <w:sz w:val="22"/>
          <w:szCs w:val="22"/>
          <w:shd w:val="clear" w:color="auto" w:fill="FFFFFF"/>
        </w:rPr>
        <w:t xml:space="preserve">za zwłokę w wykonaniu przedmiotu umowy w </w:t>
      </w:r>
      <w:r w:rsidRPr="00FC487A">
        <w:rPr>
          <w:color w:val="000000" w:themeColor="text1"/>
          <w:sz w:val="22"/>
          <w:szCs w:val="22"/>
          <w:shd w:val="clear" w:color="auto" w:fill="FFFFFF"/>
        </w:rPr>
        <w:t xml:space="preserve">wysokości </w:t>
      </w:r>
      <w:r w:rsidR="004F76CF" w:rsidRPr="00FC487A">
        <w:rPr>
          <w:color w:val="000000" w:themeColor="text1"/>
          <w:sz w:val="22"/>
          <w:szCs w:val="22"/>
          <w:shd w:val="clear" w:color="auto" w:fill="FFFFFF"/>
        </w:rPr>
        <w:t>0,05</w:t>
      </w:r>
      <w:r>
        <w:rPr>
          <w:sz w:val="22"/>
          <w:szCs w:val="22"/>
          <w:shd w:val="clear" w:color="auto" w:fill="FFFFFF"/>
        </w:rPr>
        <w:t xml:space="preserve">% wynagrodzenia określonego w § 3 ust. 1 umowy za każdy dzień zwłoki,  jednakże za  nie więcej niż   60 dni  zwłoki ,  </w:t>
      </w:r>
    </w:p>
    <w:p w14:paraId="261DD6AA" w14:textId="3D1B4BA9" w:rsidR="00036B61" w:rsidRDefault="007F5C4C">
      <w:pPr>
        <w:widowControl w:val="0"/>
        <w:numPr>
          <w:ilvl w:val="1"/>
          <w:numId w:val="1"/>
        </w:numPr>
        <w:spacing w:line="276" w:lineRule="auto"/>
        <w:jc w:val="both"/>
        <w:rPr>
          <w:sz w:val="22"/>
          <w:szCs w:val="22"/>
          <w:shd w:val="clear" w:color="auto" w:fill="FFFFFF"/>
        </w:rPr>
      </w:pPr>
      <w:r>
        <w:rPr>
          <w:sz w:val="22"/>
          <w:szCs w:val="22"/>
          <w:shd w:val="clear" w:color="auto" w:fill="FFFFFF"/>
        </w:rPr>
        <w:t xml:space="preserve">za zwłokę w usunięciu awarii, usterek lub wad stwierdzonych w okresie rękojmi lub gwarancji w wysokości </w:t>
      </w:r>
      <w:r w:rsidRPr="00FC487A">
        <w:rPr>
          <w:color w:val="000000" w:themeColor="text1"/>
          <w:sz w:val="22"/>
          <w:szCs w:val="22"/>
          <w:shd w:val="clear" w:color="auto" w:fill="FFFFFF"/>
        </w:rPr>
        <w:t>0,0</w:t>
      </w:r>
      <w:r w:rsidR="004F76CF" w:rsidRPr="00FC487A">
        <w:rPr>
          <w:color w:val="000000" w:themeColor="text1"/>
          <w:sz w:val="22"/>
          <w:szCs w:val="22"/>
          <w:shd w:val="clear" w:color="auto" w:fill="FFFFFF"/>
        </w:rPr>
        <w:t>1</w:t>
      </w:r>
      <w:r>
        <w:rPr>
          <w:sz w:val="22"/>
          <w:szCs w:val="22"/>
          <w:shd w:val="clear" w:color="auto" w:fill="FFFFFF"/>
        </w:rPr>
        <w:t>% wynagrodzenia określonego w § 3 ust. 1 umowy za każdy dzień zwłoki liczonej od dnia, w którym winny być usunięte,  jednakże  za nie  więcej niż  60 dni zwłoki ,</w:t>
      </w:r>
    </w:p>
    <w:p w14:paraId="61C105D5" w14:textId="77777777" w:rsidR="00036B61" w:rsidRDefault="007F5C4C">
      <w:pPr>
        <w:widowControl w:val="0"/>
        <w:numPr>
          <w:ilvl w:val="1"/>
          <w:numId w:val="1"/>
        </w:numPr>
        <w:spacing w:line="276" w:lineRule="auto"/>
        <w:jc w:val="both"/>
        <w:rPr>
          <w:sz w:val="22"/>
          <w:szCs w:val="22"/>
          <w:shd w:val="clear" w:color="auto" w:fill="FFFFFF"/>
        </w:rPr>
      </w:pPr>
      <w:r>
        <w:rPr>
          <w:sz w:val="22"/>
          <w:szCs w:val="22"/>
          <w:shd w:val="clear" w:color="auto" w:fill="FFFFFF"/>
        </w:rPr>
        <w:t xml:space="preserve">za odstąpienie od umowy z przyczyn </w:t>
      </w:r>
      <w:r>
        <w:rPr>
          <w:iCs/>
          <w:sz w:val="22"/>
          <w:szCs w:val="22"/>
          <w:shd w:val="clear" w:color="auto" w:fill="FFFFFF"/>
        </w:rPr>
        <w:t>zawinionych</w:t>
      </w:r>
      <w:r>
        <w:rPr>
          <w:sz w:val="22"/>
          <w:szCs w:val="22"/>
          <w:shd w:val="clear" w:color="auto" w:fill="FFFFFF"/>
        </w:rPr>
        <w:t xml:space="preserve"> przez Wykonawcę w wysokości 20% wynagrodzenia umownego określonego w § 3 ust. 1 umowy,</w:t>
      </w:r>
    </w:p>
    <w:p w14:paraId="4509A08F" w14:textId="350DD266" w:rsidR="00036B61" w:rsidRDefault="007F5C4C">
      <w:pPr>
        <w:widowControl w:val="0"/>
        <w:numPr>
          <w:ilvl w:val="1"/>
          <w:numId w:val="1"/>
        </w:numPr>
        <w:spacing w:line="276" w:lineRule="auto"/>
        <w:jc w:val="both"/>
        <w:rPr>
          <w:sz w:val="22"/>
          <w:szCs w:val="22"/>
          <w:shd w:val="clear" w:color="auto" w:fill="FFFFFF"/>
        </w:rPr>
      </w:pPr>
      <w:r>
        <w:rPr>
          <w:sz w:val="22"/>
          <w:szCs w:val="22"/>
          <w:shd w:val="clear" w:color="auto" w:fill="FFFFFF"/>
        </w:rPr>
        <w:t xml:space="preserve">za brak zapłaty lub nieterminowej zapłaty wynagrodzenia należnego podwykonawcom lub dalszym podwykonawcom - w wysokości </w:t>
      </w:r>
      <w:r w:rsidR="00800CB8" w:rsidRPr="00FC487A">
        <w:rPr>
          <w:color w:val="000000" w:themeColor="text1"/>
          <w:sz w:val="22"/>
          <w:szCs w:val="22"/>
          <w:shd w:val="clear" w:color="auto" w:fill="FFFFFF"/>
        </w:rPr>
        <w:t>5</w:t>
      </w:r>
      <w:r w:rsidRPr="00FC487A">
        <w:rPr>
          <w:color w:val="000000" w:themeColor="text1"/>
          <w:sz w:val="22"/>
          <w:szCs w:val="22"/>
          <w:shd w:val="clear" w:color="auto" w:fill="FFFFFF"/>
        </w:rPr>
        <w:t>%</w:t>
      </w:r>
      <w:r>
        <w:rPr>
          <w:sz w:val="22"/>
          <w:szCs w:val="22"/>
          <w:shd w:val="clear" w:color="auto" w:fill="FFFFFF"/>
        </w:rPr>
        <w:t xml:space="preserve"> wynagrodzenia podwykonawcy / dalszego podwykonawcy,</w:t>
      </w:r>
    </w:p>
    <w:p w14:paraId="1D61622C" w14:textId="2771EBBE" w:rsidR="00036B61" w:rsidRDefault="007F5C4C">
      <w:pPr>
        <w:widowControl w:val="0"/>
        <w:numPr>
          <w:ilvl w:val="1"/>
          <w:numId w:val="1"/>
        </w:numPr>
        <w:spacing w:line="276" w:lineRule="auto"/>
        <w:ind w:hanging="294"/>
        <w:jc w:val="both"/>
        <w:rPr>
          <w:sz w:val="22"/>
          <w:szCs w:val="22"/>
          <w:shd w:val="clear" w:color="auto" w:fill="FFFFFF"/>
        </w:rPr>
      </w:pPr>
      <w:r>
        <w:rPr>
          <w:sz w:val="22"/>
          <w:szCs w:val="22"/>
          <w:shd w:val="clear" w:color="auto" w:fill="FFFFFF"/>
        </w:rPr>
        <w:t xml:space="preserve">za nieprzedłożenie do zaakceptowania projektu umowy o podwykonawstwo lub projektu jej zmiany - w wysokości </w:t>
      </w:r>
      <w:r w:rsidR="00800CB8" w:rsidRPr="00FC487A">
        <w:rPr>
          <w:color w:val="000000" w:themeColor="text1"/>
          <w:sz w:val="22"/>
          <w:szCs w:val="22"/>
          <w:shd w:val="clear" w:color="auto" w:fill="FFFFFF"/>
        </w:rPr>
        <w:t>2</w:t>
      </w:r>
      <w:r w:rsidRPr="00FC487A">
        <w:rPr>
          <w:color w:val="000000" w:themeColor="text1"/>
          <w:sz w:val="22"/>
          <w:szCs w:val="22"/>
          <w:shd w:val="clear" w:color="auto" w:fill="FFFFFF"/>
        </w:rPr>
        <w:t xml:space="preserve">% </w:t>
      </w:r>
      <w:r>
        <w:rPr>
          <w:sz w:val="22"/>
          <w:szCs w:val="22"/>
          <w:shd w:val="clear" w:color="auto" w:fill="FFFFFF"/>
        </w:rPr>
        <w:t>wynagrodzenia podwykonawcy / dalszego podwykonawcy;</w:t>
      </w:r>
    </w:p>
    <w:p w14:paraId="3BFFEBC1" w14:textId="586D95B0" w:rsidR="00036B61" w:rsidRDefault="007F5C4C">
      <w:pPr>
        <w:pStyle w:val="Akapitzlist"/>
        <w:widowControl w:val="0"/>
        <w:numPr>
          <w:ilvl w:val="1"/>
          <w:numId w:val="1"/>
        </w:numPr>
        <w:spacing w:line="276" w:lineRule="auto"/>
        <w:jc w:val="both"/>
        <w:rPr>
          <w:sz w:val="22"/>
          <w:szCs w:val="22"/>
          <w:shd w:val="clear" w:color="auto" w:fill="FFFFFF"/>
        </w:rPr>
      </w:pPr>
      <w:r>
        <w:rPr>
          <w:sz w:val="22"/>
          <w:szCs w:val="22"/>
          <w:shd w:val="clear" w:color="auto" w:fill="FFFFFF"/>
        </w:rPr>
        <w:t xml:space="preserve">za nieprzedłożenie poświadczonej za zgodność z oryginałem kopii umowy o podwykonawstwo lub jej zmiany - w </w:t>
      </w:r>
      <w:r w:rsidRPr="00FC487A">
        <w:rPr>
          <w:color w:val="000000" w:themeColor="text1"/>
          <w:sz w:val="22"/>
          <w:szCs w:val="22"/>
          <w:shd w:val="clear" w:color="auto" w:fill="FFFFFF"/>
        </w:rPr>
        <w:t xml:space="preserve">wysokości </w:t>
      </w:r>
      <w:r w:rsidR="00800CB8" w:rsidRPr="00FC487A">
        <w:rPr>
          <w:color w:val="000000" w:themeColor="text1"/>
          <w:sz w:val="22"/>
          <w:szCs w:val="22"/>
          <w:shd w:val="clear" w:color="auto" w:fill="FFFFFF"/>
        </w:rPr>
        <w:t>1</w:t>
      </w:r>
      <w:r w:rsidRPr="00FC487A">
        <w:rPr>
          <w:color w:val="000000" w:themeColor="text1"/>
          <w:sz w:val="22"/>
          <w:szCs w:val="22"/>
          <w:shd w:val="clear" w:color="auto" w:fill="FFFFFF"/>
        </w:rPr>
        <w:t xml:space="preserve">% wynagrodzenia </w:t>
      </w:r>
      <w:r>
        <w:rPr>
          <w:sz w:val="22"/>
          <w:szCs w:val="22"/>
          <w:shd w:val="clear" w:color="auto" w:fill="FFFFFF"/>
        </w:rPr>
        <w:t>podwykonawcy / dalszego podwykonawcy,</w:t>
      </w:r>
    </w:p>
    <w:p w14:paraId="640426AC" w14:textId="7F146D94" w:rsidR="00036B61" w:rsidRDefault="007F5C4C">
      <w:pPr>
        <w:pStyle w:val="Akapitzlist"/>
        <w:widowControl w:val="0"/>
        <w:numPr>
          <w:ilvl w:val="1"/>
          <w:numId w:val="1"/>
        </w:numPr>
        <w:spacing w:line="276" w:lineRule="auto"/>
        <w:ind w:left="709" w:hanging="294"/>
        <w:jc w:val="both"/>
        <w:rPr>
          <w:sz w:val="22"/>
          <w:szCs w:val="22"/>
          <w:shd w:val="clear" w:color="auto" w:fill="FFFFFF"/>
        </w:rPr>
      </w:pPr>
      <w:r>
        <w:rPr>
          <w:sz w:val="22"/>
          <w:szCs w:val="22"/>
          <w:shd w:val="clear" w:color="auto" w:fill="FFFFFF"/>
        </w:rPr>
        <w:t xml:space="preserve">za brak zmiany umowy o podwykonawstwo w zakresie terminu zapłaty zgodnie z art. 464 ust. 10 ustawy Prawo zamówień publicznych, - w wysokości </w:t>
      </w:r>
      <w:r w:rsidR="00800CB8">
        <w:rPr>
          <w:sz w:val="22"/>
          <w:szCs w:val="22"/>
          <w:shd w:val="clear" w:color="auto" w:fill="FFFFFF"/>
        </w:rPr>
        <w:t>1</w:t>
      </w:r>
      <w:r>
        <w:rPr>
          <w:sz w:val="22"/>
          <w:szCs w:val="22"/>
          <w:shd w:val="clear" w:color="auto" w:fill="FFFFFF"/>
        </w:rPr>
        <w:t>% wynagrodzenia podwykonawcy/ dalszego podwykonawcy,</w:t>
      </w:r>
    </w:p>
    <w:p w14:paraId="0E4C9357" w14:textId="77777777" w:rsidR="00036B61" w:rsidRDefault="007F5C4C">
      <w:pPr>
        <w:pStyle w:val="Akapitzlist"/>
        <w:widowControl w:val="0"/>
        <w:numPr>
          <w:ilvl w:val="1"/>
          <w:numId w:val="1"/>
        </w:numPr>
        <w:spacing w:line="276" w:lineRule="auto"/>
        <w:jc w:val="both"/>
        <w:rPr>
          <w:sz w:val="22"/>
          <w:szCs w:val="22"/>
          <w:shd w:val="clear" w:color="auto" w:fill="FFFFFF"/>
        </w:rPr>
      </w:pPr>
      <w:r>
        <w:rPr>
          <w:sz w:val="22"/>
          <w:szCs w:val="22"/>
          <w:shd w:val="clear" w:color="auto" w:fill="FFFFFF"/>
        </w:rPr>
        <w:t xml:space="preserve">za odmowę poddania się kontroli w zakresie weryfikacji spełnienia wymagań dotyczących zatrudniania osób na podstawie stosunku pracy, nie przedłożenie dokumentów potwierdzających zatrudnienie osób zgodnie z §8 ust.3 i 4 umowy w wysokości 100,00 zł za jeden dzień trwania tych zaniechań, jednakże nie więcej  niż  łącznie  za  100 dni,  </w:t>
      </w:r>
    </w:p>
    <w:p w14:paraId="2ABD37F0" w14:textId="77777777" w:rsidR="00036B61" w:rsidRDefault="007F5C4C">
      <w:pPr>
        <w:pStyle w:val="Akapitzlist"/>
        <w:widowControl w:val="0"/>
        <w:numPr>
          <w:ilvl w:val="1"/>
          <w:numId w:val="1"/>
        </w:numPr>
        <w:spacing w:line="276" w:lineRule="auto"/>
        <w:jc w:val="both"/>
        <w:rPr>
          <w:sz w:val="22"/>
          <w:szCs w:val="22"/>
          <w:shd w:val="clear" w:color="auto" w:fill="FFFFFF"/>
        </w:rPr>
      </w:pPr>
      <w:r>
        <w:rPr>
          <w:sz w:val="22"/>
          <w:szCs w:val="22"/>
          <w:shd w:val="clear" w:color="auto" w:fill="FFFFFF"/>
        </w:rPr>
        <w:t>za każdy stwierdzony przypadek, iż obowiązek zatrudnienia osób na podstawie stosunku pracy zgodnie z wymaganiami Zamawiającego nie został spełniony w kwocie 2.000,00 złotych,</w:t>
      </w:r>
    </w:p>
    <w:p w14:paraId="3817C908" w14:textId="77777777" w:rsidR="00036B61" w:rsidRDefault="007F5C4C">
      <w:pPr>
        <w:pStyle w:val="Akapitzlist"/>
        <w:widowControl w:val="0"/>
        <w:numPr>
          <w:ilvl w:val="1"/>
          <w:numId w:val="1"/>
        </w:numPr>
        <w:spacing w:line="276" w:lineRule="auto"/>
        <w:jc w:val="both"/>
        <w:rPr>
          <w:sz w:val="22"/>
          <w:szCs w:val="22"/>
          <w:shd w:val="clear" w:color="auto" w:fill="FFFFFF"/>
        </w:rPr>
      </w:pPr>
      <w:r>
        <w:rPr>
          <w:sz w:val="22"/>
          <w:szCs w:val="22"/>
          <w:shd w:val="clear" w:color="auto" w:fill="FFFFFF"/>
        </w:rPr>
        <w:t>za niewykonanie obowiązku informacyjnego zgodnie z §9 ust.4  i 5  umowy w wysokości 2.000,00 złotych za każdy przypadek,</w:t>
      </w:r>
    </w:p>
    <w:p w14:paraId="0387FF64" w14:textId="77777777" w:rsidR="00036B61" w:rsidRDefault="007F5C4C">
      <w:pPr>
        <w:pStyle w:val="Akapitzlist"/>
        <w:widowControl w:val="0"/>
        <w:numPr>
          <w:ilvl w:val="1"/>
          <w:numId w:val="1"/>
        </w:numPr>
        <w:spacing w:line="276" w:lineRule="auto"/>
        <w:jc w:val="both"/>
        <w:rPr>
          <w:sz w:val="22"/>
          <w:szCs w:val="22"/>
          <w:shd w:val="clear" w:color="auto" w:fill="FFFFFF"/>
        </w:rPr>
      </w:pPr>
      <w:r>
        <w:rPr>
          <w:sz w:val="22"/>
          <w:szCs w:val="22"/>
          <w:shd w:val="clear" w:color="auto" w:fill="FFFFFF"/>
        </w:rPr>
        <w:t>za niewykonanie obowiązku, o którym mowa w §12 ust.6 umowy w wysokości 2.000,00 złotych za każdy przypadek,</w:t>
      </w:r>
    </w:p>
    <w:p w14:paraId="135D5DBF" w14:textId="0A482666" w:rsidR="00036B61" w:rsidRDefault="007F5C4C">
      <w:pPr>
        <w:pStyle w:val="Akapitzlist"/>
        <w:widowControl w:val="0"/>
        <w:numPr>
          <w:ilvl w:val="1"/>
          <w:numId w:val="1"/>
        </w:numPr>
        <w:spacing w:line="276" w:lineRule="auto"/>
        <w:jc w:val="both"/>
        <w:rPr>
          <w:sz w:val="22"/>
          <w:szCs w:val="22"/>
          <w:shd w:val="clear" w:color="auto" w:fill="FFFFFF"/>
        </w:rPr>
      </w:pPr>
      <w:r>
        <w:rPr>
          <w:sz w:val="22"/>
          <w:szCs w:val="22"/>
          <w:shd w:val="clear" w:color="auto" w:fill="FFFFFF"/>
        </w:rPr>
        <w:t xml:space="preserve">za nieprzedłużenie lub niewniesienie nowego zabezpieczenia należytego wykonania umowy w okolicznościach wskazanych odpowiednio w §13 ust.4, 5 umowy w wysokości </w:t>
      </w:r>
      <w:r w:rsidR="00800CB8">
        <w:rPr>
          <w:sz w:val="22"/>
          <w:szCs w:val="22"/>
          <w:shd w:val="clear" w:color="auto" w:fill="FFFFFF"/>
        </w:rPr>
        <w:t>1</w:t>
      </w:r>
      <w:r w:rsidRPr="00800CB8">
        <w:rPr>
          <w:strike/>
          <w:color w:val="FF0000"/>
          <w:sz w:val="22"/>
          <w:szCs w:val="22"/>
          <w:shd w:val="clear" w:color="auto" w:fill="FFFFFF"/>
        </w:rPr>
        <w:t>2</w:t>
      </w:r>
      <w:r>
        <w:rPr>
          <w:sz w:val="22"/>
          <w:szCs w:val="22"/>
          <w:shd w:val="clear" w:color="auto" w:fill="FFFFFF"/>
        </w:rPr>
        <w:t>% wynagrodzenia umownego określonego w § 3 ust.1 umowy,</w:t>
      </w:r>
    </w:p>
    <w:p w14:paraId="7FE2279F" w14:textId="4DBCD581" w:rsidR="00036B61" w:rsidRDefault="007F5C4C">
      <w:pPr>
        <w:pStyle w:val="Akapitzlist"/>
        <w:widowControl w:val="0"/>
        <w:numPr>
          <w:ilvl w:val="1"/>
          <w:numId w:val="1"/>
        </w:numPr>
        <w:spacing w:line="276" w:lineRule="auto"/>
        <w:jc w:val="both"/>
        <w:rPr>
          <w:sz w:val="22"/>
          <w:szCs w:val="22"/>
          <w:shd w:val="clear" w:color="auto" w:fill="FFFFFF"/>
        </w:rPr>
      </w:pPr>
      <w:r>
        <w:rPr>
          <w:sz w:val="22"/>
          <w:szCs w:val="22"/>
          <w:shd w:val="clear" w:color="auto" w:fill="FFFFFF"/>
        </w:rPr>
        <w:t xml:space="preserve">za zaniechanie obowiązku posiadania ubezpieczenia, wskazanego w §14 ust.1, 2 i 3 umowy w wysokości </w:t>
      </w:r>
      <w:r w:rsidR="00800CB8">
        <w:rPr>
          <w:sz w:val="22"/>
          <w:szCs w:val="22"/>
          <w:shd w:val="clear" w:color="auto" w:fill="FFFFFF"/>
        </w:rPr>
        <w:t>1</w:t>
      </w:r>
      <w:r>
        <w:rPr>
          <w:sz w:val="22"/>
          <w:szCs w:val="22"/>
          <w:shd w:val="clear" w:color="auto" w:fill="FFFFFF"/>
        </w:rPr>
        <w:t>% wynagrodzenia umownego określonego w § 3 ust.1 umowy.</w:t>
      </w:r>
    </w:p>
    <w:p w14:paraId="22170AA8" w14:textId="77777777" w:rsidR="00036B61" w:rsidRDefault="007F5C4C">
      <w:pPr>
        <w:widowControl w:val="0"/>
        <w:numPr>
          <w:ilvl w:val="0"/>
          <w:numId w:val="1"/>
        </w:numPr>
        <w:spacing w:line="276" w:lineRule="auto"/>
        <w:jc w:val="both"/>
        <w:rPr>
          <w:sz w:val="22"/>
          <w:szCs w:val="22"/>
          <w:shd w:val="clear" w:color="auto" w:fill="FFFFFF"/>
        </w:rPr>
      </w:pPr>
      <w:r>
        <w:rPr>
          <w:iCs/>
          <w:sz w:val="22"/>
          <w:szCs w:val="22"/>
          <w:shd w:val="clear" w:color="auto" w:fill="FFFFFF"/>
        </w:rPr>
        <w:t>Łączna maksymalna wysokość (t.j. suma) kar umownych, których może dochodzić Zamawiający ze wszystkich tytułów może stanowić  30% wynagrodzenia określonego w §3 ust.1 umowy.</w:t>
      </w:r>
    </w:p>
    <w:p w14:paraId="6900874D" w14:textId="77777777" w:rsidR="00036B61" w:rsidRDefault="007F5C4C">
      <w:pPr>
        <w:widowControl w:val="0"/>
        <w:numPr>
          <w:ilvl w:val="0"/>
          <w:numId w:val="1"/>
        </w:numPr>
        <w:spacing w:line="276" w:lineRule="auto"/>
        <w:jc w:val="both"/>
        <w:rPr>
          <w:sz w:val="22"/>
          <w:szCs w:val="22"/>
          <w:shd w:val="clear" w:color="auto" w:fill="FFFFFF"/>
        </w:rPr>
      </w:pPr>
      <w:r>
        <w:rPr>
          <w:sz w:val="22"/>
          <w:szCs w:val="22"/>
          <w:shd w:val="clear" w:color="auto" w:fill="FFFFFF"/>
        </w:rPr>
        <w:t>Zamawiający ma prawo potrącenia kar umownych z bieżących wierzytelności Zamawiającego wobec Wykonawcy.</w:t>
      </w:r>
    </w:p>
    <w:p w14:paraId="54537E9F" w14:textId="77777777" w:rsidR="00036B61" w:rsidRDefault="007F5C4C">
      <w:pPr>
        <w:widowControl w:val="0"/>
        <w:numPr>
          <w:ilvl w:val="0"/>
          <w:numId w:val="1"/>
        </w:numPr>
        <w:spacing w:line="276" w:lineRule="auto"/>
        <w:jc w:val="both"/>
        <w:rPr>
          <w:sz w:val="22"/>
          <w:szCs w:val="22"/>
          <w:shd w:val="clear" w:color="auto" w:fill="FFFFFF"/>
        </w:rPr>
      </w:pPr>
      <w:r>
        <w:rPr>
          <w:sz w:val="22"/>
          <w:szCs w:val="22"/>
          <w:shd w:val="clear" w:color="auto" w:fill="FFFFFF"/>
        </w:rPr>
        <w:t>Wykonawca upoważnia Zamawiającego do dokonywania potrąceń kar umownych z wynagrodzenia przewidzianego umową bez obowiązku wyznaczania dodatkowego terminu ich zapłaty.</w:t>
      </w:r>
    </w:p>
    <w:p w14:paraId="222D77F3" w14:textId="77777777" w:rsidR="00036B61" w:rsidRDefault="007F5C4C">
      <w:pPr>
        <w:widowControl w:val="0"/>
        <w:numPr>
          <w:ilvl w:val="0"/>
          <w:numId w:val="1"/>
        </w:numPr>
        <w:spacing w:line="276" w:lineRule="auto"/>
        <w:jc w:val="both"/>
        <w:rPr>
          <w:sz w:val="22"/>
          <w:szCs w:val="22"/>
          <w:shd w:val="clear" w:color="auto" w:fill="FFFFFF"/>
        </w:rPr>
      </w:pPr>
      <w:r>
        <w:rPr>
          <w:sz w:val="22"/>
          <w:szCs w:val="22"/>
          <w:shd w:val="clear" w:color="auto" w:fill="FFFFFF"/>
        </w:rPr>
        <w:t>Zamawiający zastrzega sobie prawo do dochodzenia odszkodowania i zadośćuczynienia uzupełniającego w przypadku, gdy dozna szkody wyższej niż wysokość zastrzeżonych kar umownych.</w:t>
      </w:r>
    </w:p>
    <w:p w14:paraId="1A58FC41" w14:textId="77777777" w:rsidR="00FC487A" w:rsidRDefault="00FC487A">
      <w:pPr>
        <w:shd w:val="clear" w:color="auto" w:fill="FFFFFF"/>
        <w:spacing w:before="240"/>
        <w:jc w:val="center"/>
        <w:rPr>
          <w:b/>
          <w:bCs/>
          <w:sz w:val="22"/>
          <w:szCs w:val="22"/>
          <w:shd w:val="clear" w:color="auto" w:fill="FFFFFF"/>
        </w:rPr>
      </w:pPr>
    </w:p>
    <w:p w14:paraId="2FB00CF5" w14:textId="77777777" w:rsidR="00FC487A" w:rsidRDefault="00FC487A">
      <w:pPr>
        <w:shd w:val="clear" w:color="auto" w:fill="FFFFFF"/>
        <w:spacing w:before="240"/>
        <w:jc w:val="center"/>
        <w:rPr>
          <w:b/>
          <w:bCs/>
          <w:sz w:val="22"/>
          <w:szCs w:val="22"/>
          <w:shd w:val="clear" w:color="auto" w:fill="FFFFFF"/>
        </w:rPr>
      </w:pPr>
    </w:p>
    <w:p w14:paraId="455F651E" w14:textId="62D20FAB" w:rsidR="00036B61" w:rsidRDefault="007F5C4C">
      <w:pPr>
        <w:shd w:val="clear" w:color="auto" w:fill="FFFFFF"/>
        <w:spacing w:before="240"/>
        <w:jc w:val="center"/>
        <w:rPr>
          <w:sz w:val="22"/>
          <w:szCs w:val="22"/>
          <w:shd w:val="clear" w:color="auto" w:fill="FFFFFF"/>
        </w:rPr>
      </w:pPr>
      <w:r>
        <w:rPr>
          <w:b/>
          <w:bCs/>
          <w:sz w:val="22"/>
          <w:szCs w:val="22"/>
          <w:shd w:val="clear" w:color="auto" w:fill="FFFFFF"/>
        </w:rPr>
        <w:lastRenderedPageBreak/>
        <w:t>§ 16</w:t>
      </w:r>
    </w:p>
    <w:p w14:paraId="77B70071" w14:textId="77777777" w:rsidR="00036B61" w:rsidRDefault="007F5C4C">
      <w:pPr>
        <w:shd w:val="clear" w:color="auto" w:fill="FFFFFF"/>
        <w:spacing w:line="276" w:lineRule="auto"/>
        <w:jc w:val="center"/>
        <w:rPr>
          <w:b/>
          <w:bCs/>
          <w:sz w:val="22"/>
          <w:szCs w:val="22"/>
          <w:u w:val="single"/>
          <w:shd w:val="clear" w:color="auto" w:fill="FFFFFF"/>
        </w:rPr>
      </w:pPr>
      <w:r>
        <w:rPr>
          <w:b/>
          <w:bCs/>
          <w:sz w:val="22"/>
          <w:szCs w:val="22"/>
          <w:u w:val="single"/>
          <w:shd w:val="clear" w:color="auto" w:fill="FFFFFF"/>
        </w:rPr>
        <w:t xml:space="preserve">Odstąpienie od umowy </w:t>
      </w:r>
    </w:p>
    <w:p w14:paraId="4298F95E" w14:textId="77777777" w:rsidR="00036B61" w:rsidRDefault="00036B61">
      <w:pPr>
        <w:shd w:val="clear" w:color="auto" w:fill="FFFFFF"/>
        <w:spacing w:line="276" w:lineRule="auto"/>
        <w:jc w:val="center"/>
        <w:rPr>
          <w:sz w:val="22"/>
          <w:szCs w:val="22"/>
          <w:u w:val="single"/>
          <w:shd w:val="clear" w:color="auto" w:fill="FFFFFF"/>
        </w:rPr>
      </w:pPr>
    </w:p>
    <w:p w14:paraId="01A370FB" w14:textId="77777777" w:rsidR="00036B61" w:rsidRDefault="007F5C4C">
      <w:pPr>
        <w:widowControl w:val="0"/>
        <w:numPr>
          <w:ilvl w:val="0"/>
          <w:numId w:val="2"/>
        </w:numPr>
        <w:spacing w:line="276" w:lineRule="auto"/>
        <w:jc w:val="both"/>
        <w:rPr>
          <w:sz w:val="22"/>
          <w:szCs w:val="22"/>
          <w:shd w:val="clear" w:color="auto" w:fill="FFFFFF"/>
        </w:rPr>
      </w:pPr>
      <w:r>
        <w:rPr>
          <w:sz w:val="22"/>
          <w:szCs w:val="22"/>
          <w:shd w:val="clear" w:color="auto" w:fill="FFFFFF"/>
        </w:rPr>
        <w:t>Niezależnie od prawa Zamawiającego do odstąpienia od umowy w okolicznościach, o których mowa w art.456 ust.1 ustawy Prawo zamówień publicznych oraz w art. 635 i 636 ustawy Kodeks cywilny, Zamawiającemu przysługuje prawo odstąpienia od umowy w następujących wypadkach:</w:t>
      </w:r>
    </w:p>
    <w:p w14:paraId="7631FAE3" w14:textId="77777777" w:rsidR="00036B61" w:rsidRDefault="007F5C4C">
      <w:pPr>
        <w:widowControl w:val="0"/>
        <w:numPr>
          <w:ilvl w:val="1"/>
          <w:numId w:val="2"/>
        </w:numPr>
        <w:spacing w:line="276" w:lineRule="auto"/>
        <w:jc w:val="both"/>
        <w:rPr>
          <w:sz w:val="22"/>
          <w:szCs w:val="22"/>
          <w:shd w:val="clear" w:color="auto" w:fill="FFFFFF"/>
        </w:rPr>
      </w:pPr>
      <w:r>
        <w:rPr>
          <w:sz w:val="22"/>
          <w:szCs w:val="22"/>
          <w:shd w:val="clear" w:color="auto" w:fill="FFFFFF"/>
        </w:rPr>
        <w:t>Wykonawca bez uzasadnionych przyczyn nie rozpocznie realizacji przedmiotu umowy w ciągu 14 dni roboczych od przekazania mu terenu budowy lub przerwie realizację robót i mimo wezwania Zamawiającego nie podejmie ich przez okres kolejnych 7 dni roboczych.</w:t>
      </w:r>
    </w:p>
    <w:p w14:paraId="7672CF06" w14:textId="77777777" w:rsidR="00036B61" w:rsidRDefault="007F5C4C">
      <w:pPr>
        <w:widowControl w:val="0"/>
        <w:numPr>
          <w:ilvl w:val="1"/>
          <w:numId w:val="2"/>
        </w:numPr>
        <w:spacing w:line="276" w:lineRule="auto"/>
        <w:jc w:val="both"/>
        <w:rPr>
          <w:sz w:val="22"/>
          <w:szCs w:val="22"/>
          <w:shd w:val="clear" w:color="auto" w:fill="FFFFFF"/>
        </w:rPr>
      </w:pPr>
      <w:r>
        <w:rPr>
          <w:sz w:val="22"/>
          <w:szCs w:val="22"/>
          <w:shd w:val="clear" w:color="auto" w:fill="FFFFFF"/>
        </w:rPr>
        <w:t>Wykonawca nie wykonuje robót zgodnie z umową, ze sztuką budowlaną, obowiązującymi przepisami i wezwany przez Zamawiającego do prowadzenia robót w sposób prawidłowy, w ciągu 14 dni nie zastosuje się do tego wezwania,</w:t>
      </w:r>
    </w:p>
    <w:p w14:paraId="2D7D0899" w14:textId="77777777" w:rsidR="00036B61" w:rsidRDefault="007F5C4C">
      <w:pPr>
        <w:widowControl w:val="0"/>
        <w:numPr>
          <w:ilvl w:val="1"/>
          <w:numId w:val="2"/>
        </w:numPr>
        <w:spacing w:line="276" w:lineRule="auto"/>
        <w:jc w:val="both"/>
        <w:rPr>
          <w:sz w:val="22"/>
          <w:szCs w:val="22"/>
          <w:shd w:val="clear" w:color="auto" w:fill="FFFFFF"/>
        </w:rPr>
      </w:pPr>
      <w:r>
        <w:rPr>
          <w:sz w:val="22"/>
          <w:szCs w:val="22"/>
          <w:shd w:val="clear" w:color="auto" w:fill="FFFFFF"/>
        </w:rPr>
        <w:t>Wystąpią okoliczności skutkujące utratą zdolności technicznych Wykonawcy do wykonywania Umowy na skutek braku personelu posiadającego właściwe kwalifikacje, właściwego sprzętu lub z powodu innych przeszkód, które uniemożliwiają wykonanie Umowy zgodnie z warunkami w niej zawartymi,</w:t>
      </w:r>
    </w:p>
    <w:p w14:paraId="30BFB352" w14:textId="77777777" w:rsidR="00036B61" w:rsidRDefault="007F5C4C">
      <w:pPr>
        <w:widowControl w:val="0"/>
        <w:numPr>
          <w:ilvl w:val="1"/>
          <w:numId w:val="2"/>
        </w:numPr>
        <w:spacing w:line="276" w:lineRule="auto"/>
        <w:jc w:val="both"/>
        <w:rPr>
          <w:sz w:val="22"/>
          <w:szCs w:val="22"/>
          <w:shd w:val="clear" w:color="auto" w:fill="FFFFFF"/>
        </w:rPr>
      </w:pPr>
      <w:r>
        <w:rPr>
          <w:sz w:val="22"/>
          <w:szCs w:val="22"/>
          <w:shd w:val="clear" w:color="auto" w:fill="FFFFFF"/>
        </w:rPr>
        <w:t xml:space="preserve"> Wykonawca nie reguluje zobowiązań wobec Podwykonawcy lub dalszych Podwykonawców, a Zamawiający dokonał bezpośrednich płatności na ich rzecz,</w:t>
      </w:r>
    </w:p>
    <w:p w14:paraId="454F0D2E" w14:textId="77777777" w:rsidR="00036B61" w:rsidRDefault="007F5C4C">
      <w:pPr>
        <w:widowControl w:val="0"/>
        <w:numPr>
          <w:ilvl w:val="1"/>
          <w:numId w:val="2"/>
        </w:numPr>
        <w:spacing w:line="276" w:lineRule="auto"/>
        <w:jc w:val="both"/>
        <w:rPr>
          <w:sz w:val="22"/>
          <w:szCs w:val="22"/>
          <w:shd w:val="clear" w:color="auto" w:fill="FFFFFF"/>
        </w:rPr>
      </w:pPr>
      <w:r>
        <w:rPr>
          <w:sz w:val="22"/>
          <w:szCs w:val="22"/>
          <w:shd w:val="clear" w:color="auto" w:fill="FFFFFF"/>
        </w:rPr>
        <w:t>Wykonawca pozostaje w zwłoce z wykonaniem  przedmiotu umowy więcej niż  60 dni .</w:t>
      </w:r>
    </w:p>
    <w:p w14:paraId="04B986FD" w14:textId="77777777" w:rsidR="00036B61" w:rsidRDefault="007F5C4C">
      <w:pPr>
        <w:widowControl w:val="0"/>
        <w:numPr>
          <w:ilvl w:val="0"/>
          <w:numId w:val="2"/>
        </w:numPr>
        <w:spacing w:line="276" w:lineRule="auto"/>
        <w:jc w:val="both"/>
        <w:rPr>
          <w:sz w:val="22"/>
          <w:szCs w:val="22"/>
          <w:shd w:val="clear" w:color="auto" w:fill="FFFFFF"/>
        </w:rPr>
      </w:pPr>
      <w:r>
        <w:rPr>
          <w:sz w:val="22"/>
          <w:szCs w:val="22"/>
        </w:rPr>
        <w:t>Prawo Zamawiającego do odstąpienia od umowy   w przypadku okoliczności wskazanych w ust. 1 może być  wykonane  w  terminie 30 dni od dnia powzięcia wiadomości o tych okolicznościach. Odstąpienie od  umowy nastąpi w formie pisemnego oświadczenia Zamawiającego pod rygorem nieważności.</w:t>
      </w:r>
    </w:p>
    <w:p w14:paraId="5C7C5341" w14:textId="77777777" w:rsidR="00036B61" w:rsidRDefault="007F5C4C">
      <w:pPr>
        <w:widowControl w:val="0"/>
        <w:numPr>
          <w:ilvl w:val="0"/>
          <w:numId w:val="2"/>
        </w:numPr>
        <w:spacing w:line="276" w:lineRule="auto"/>
        <w:jc w:val="both"/>
        <w:rPr>
          <w:sz w:val="22"/>
          <w:szCs w:val="22"/>
          <w:shd w:val="clear" w:color="auto" w:fill="FFFFFF"/>
        </w:rPr>
      </w:pPr>
      <w:r>
        <w:rPr>
          <w:sz w:val="22"/>
          <w:szCs w:val="22"/>
          <w:shd w:val="clear" w:color="auto" w:fill="FFFFFF"/>
        </w:rPr>
        <w:t>W przypadku odstąpienia od Umowy, ustala się następujące zasady postępowania:</w:t>
      </w:r>
    </w:p>
    <w:p w14:paraId="2892B90F" w14:textId="77777777" w:rsidR="00036B61" w:rsidRDefault="007F5C4C">
      <w:pPr>
        <w:widowControl w:val="0"/>
        <w:numPr>
          <w:ilvl w:val="1"/>
          <w:numId w:val="2"/>
        </w:numPr>
        <w:spacing w:line="276" w:lineRule="auto"/>
        <w:jc w:val="both"/>
        <w:rPr>
          <w:sz w:val="22"/>
          <w:szCs w:val="22"/>
          <w:shd w:val="clear" w:color="auto" w:fill="FFFFFF"/>
        </w:rPr>
      </w:pPr>
      <w:r>
        <w:rPr>
          <w:sz w:val="22"/>
          <w:szCs w:val="22"/>
          <w:shd w:val="clear" w:color="auto" w:fill="FFFFFF"/>
        </w:rPr>
        <w:t>W terminie 7 dni od dnia odstąpienia od Umowy Wykonawca przy udziale Zamawiającego sporządzi protokół inwentaryzacji robót według stanu na dzień odstąpienia.</w:t>
      </w:r>
    </w:p>
    <w:p w14:paraId="1FD24320" w14:textId="77777777" w:rsidR="00036B61" w:rsidRDefault="007F5C4C">
      <w:pPr>
        <w:widowControl w:val="0"/>
        <w:numPr>
          <w:ilvl w:val="1"/>
          <w:numId w:val="2"/>
        </w:numPr>
        <w:spacing w:line="276" w:lineRule="auto"/>
        <w:jc w:val="both"/>
        <w:rPr>
          <w:sz w:val="22"/>
          <w:szCs w:val="22"/>
          <w:shd w:val="clear" w:color="auto" w:fill="FFFFFF"/>
        </w:rPr>
      </w:pPr>
      <w:r>
        <w:rPr>
          <w:sz w:val="22"/>
          <w:szCs w:val="22"/>
          <w:shd w:val="clear" w:color="auto" w:fill="FFFFFF"/>
        </w:rPr>
        <w:t>Wykonawca zabezpieczy przerwane roboty.</w:t>
      </w:r>
    </w:p>
    <w:p w14:paraId="6065F1D3" w14:textId="77777777" w:rsidR="00036B61" w:rsidRDefault="007F5C4C">
      <w:pPr>
        <w:widowControl w:val="0"/>
        <w:numPr>
          <w:ilvl w:val="1"/>
          <w:numId w:val="2"/>
        </w:numPr>
        <w:spacing w:line="276" w:lineRule="auto"/>
        <w:jc w:val="both"/>
        <w:rPr>
          <w:sz w:val="22"/>
          <w:szCs w:val="22"/>
          <w:shd w:val="clear" w:color="auto" w:fill="FFFFFF"/>
        </w:rPr>
      </w:pPr>
      <w:r>
        <w:rPr>
          <w:sz w:val="22"/>
          <w:szCs w:val="22"/>
          <w:shd w:val="clear" w:color="auto" w:fill="FFFFFF"/>
        </w:rPr>
        <w:t>Wykonawca najpóźniej w terminie 7 dni od dnia odstąpienia od Umowy usunie zaplecze budowy i wszelkie urządzenia przez niego dostarczone oraz wyda Zamawiającemu uporządkowany plac budowy.</w:t>
      </w:r>
    </w:p>
    <w:p w14:paraId="41FB0544" w14:textId="77777777" w:rsidR="00036B61" w:rsidRDefault="007F5C4C">
      <w:pPr>
        <w:widowControl w:val="0"/>
        <w:numPr>
          <w:ilvl w:val="1"/>
          <w:numId w:val="2"/>
        </w:numPr>
        <w:spacing w:line="276" w:lineRule="auto"/>
        <w:jc w:val="both"/>
        <w:rPr>
          <w:sz w:val="22"/>
          <w:szCs w:val="22"/>
          <w:shd w:val="clear" w:color="auto" w:fill="FFFFFF"/>
        </w:rPr>
      </w:pPr>
      <w:r>
        <w:rPr>
          <w:sz w:val="22"/>
          <w:szCs w:val="22"/>
          <w:shd w:val="clear" w:color="auto" w:fill="FFFFFF"/>
        </w:rPr>
        <w:t>Wykonane roboty, wbudowane materiały i urządzenia przez Wykonawcę są przedmiotem rozliczeń i pozostają własnością Zamawiającego.</w:t>
      </w:r>
    </w:p>
    <w:p w14:paraId="5605E4D5" w14:textId="77777777" w:rsidR="00036B61" w:rsidRDefault="007F5C4C">
      <w:pPr>
        <w:widowControl w:val="0"/>
        <w:numPr>
          <w:ilvl w:val="1"/>
          <w:numId w:val="2"/>
        </w:numPr>
        <w:spacing w:line="276" w:lineRule="auto"/>
        <w:jc w:val="both"/>
        <w:rPr>
          <w:sz w:val="22"/>
          <w:szCs w:val="22"/>
          <w:shd w:val="clear" w:color="auto" w:fill="FFFFFF"/>
        </w:rPr>
      </w:pPr>
      <w:r>
        <w:rPr>
          <w:sz w:val="22"/>
          <w:szCs w:val="22"/>
          <w:shd w:val="clear" w:color="auto" w:fill="FFFFFF"/>
        </w:rPr>
        <w:t>Przy rozliczeniach za roboty wykonane stosuje się stawki cenowe i narzuty cenowe z kosztorysu ofertowego Wykonawcy.</w:t>
      </w:r>
    </w:p>
    <w:p w14:paraId="3B28A522" w14:textId="77777777" w:rsidR="00036B61" w:rsidRDefault="007F5C4C">
      <w:pPr>
        <w:widowControl w:val="0"/>
        <w:numPr>
          <w:ilvl w:val="0"/>
          <w:numId w:val="2"/>
        </w:numPr>
        <w:spacing w:line="276" w:lineRule="auto"/>
        <w:jc w:val="both"/>
        <w:rPr>
          <w:sz w:val="22"/>
          <w:szCs w:val="22"/>
          <w:shd w:val="clear" w:color="auto" w:fill="FFFFFF"/>
        </w:rPr>
      </w:pPr>
      <w:r>
        <w:rPr>
          <w:sz w:val="22"/>
          <w:szCs w:val="22"/>
          <w:shd w:val="clear" w:color="auto" w:fill="FFFFFF"/>
        </w:rPr>
        <w:t>W przypadku niewykonania przez Wykonawcę obowiązków określonych w ust. 3 pkt. 2 i 3, Zamawiający ma prawo wykonać je w zastępstwie oraz na koszt i ryzyko Wykonawcy. Koszty z tego tytułu mogą być pokryte z wniesionego przez Wykonawcę zabezpieczenia należytego wykonania umowy.</w:t>
      </w:r>
    </w:p>
    <w:p w14:paraId="524767A3" w14:textId="77777777" w:rsidR="008202C8" w:rsidRDefault="008202C8">
      <w:pPr>
        <w:shd w:val="clear" w:color="auto" w:fill="FFFFFF"/>
        <w:spacing w:before="240"/>
        <w:jc w:val="center"/>
        <w:rPr>
          <w:b/>
          <w:bCs/>
          <w:spacing w:val="-5"/>
          <w:sz w:val="22"/>
          <w:szCs w:val="22"/>
          <w:shd w:val="clear" w:color="auto" w:fill="FFFFFF"/>
        </w:rPr>
      </w:pPr>
    </w:p>
    <w:p w14:paraId="2153D674" w14:textId="59D81917" w:rsidR="00036B61" w:rsidRDefault="007F5C4C">
      <w:pPr>
        <w:shd w:val="clear" w:color="auto" w:fill="FFFFFF"/>
        <w:spacing w:before="240"/>
        <w:jc w:val="center"/>
        <w:rPr>
          <w:sz w:val="22"/>
          <w:szCs w:val="22"/>
          <w:shd w:val="clear" w:color="auto" w:fill="FFFFFF"/>
        </w:rPr>
      </w:pPr>
      <w:r>
        <w:rPr>
          <w:b/>
          <w:bCs/>
          <w:spacing w:val="-5"/>
          <w:sz w:val="22"/>
          <w:szCs w:val="22"/>
          <w:shd w:val="clear" w:color="auto" w:fill="FFFFFF"/>
        </w:rPr>
        <w:t>§ 17</w:t>
      </w:r>
    </w:p>
    <w:p w14:paraId="2856F676" w14:textId="77777777" w:rsidR="00036B61" w:rsidRDefault="007F5C4C">
      <w:pPr>
        <w:shd w:val="clear" w:color="auto" w:fill="FFFFFF"/>
        <w:jc w:val="center"/>
        <w:rPr>
          <w:b/>
          <w:bCs/>
          <w:sz w:val="22"/>
          <w:szCs w:val="22"/>
          <w:u w:val="single"/>
          <w:shd w:val="clear" w:color="auto" w:fill="FFFFFF"/>
        </w:rPr>
      </w:pPr>
      <w:r>
        <w:rPr>
          <w:b/>
          <w:bCs/>
          <w:sz w:val="22"/>
          <w:szCs w:val="22"/>
          <w:u w:val="single"/>
          <w:shd w:val="clear" w:color="auto" w:fill="FFFFFF"/>
        </w:rPr>
        <w:t>Postanowienia końcowe</w:t>
      </w:r>
    </w:p>
    <w:p w14:paraId="2B39C9EF" w14:textId="77777777" w:rsidR="00036B61" w:rsidRDefault="00036B61">
      <w:pPr>
        <w:shd w:val="clear" w:color="auto" w:fill="FFFFFF"/>
        <w:jc w:val="center"/>
        <w:rPr>
          <w:b/>
          <w:bCs/>
          <w:sz w:val="22"/>
          <w:szCs w:val="22"/>
          <w:u w:val="single"/>
        </w:rPr>
      </w:pPr>
    </w:p>
    <w:p w14:paraId="6304B116" w14:textId="77777777" w:rsidR="00036B61" w:rsidRDefault="007F5C4C">
      <w:pPr>
        <w:pStyle w:val="Akapitzlist"/>
        <w:numPr>
          <w:ilvl w:val="0"/>
          <w:numId w:val="6"/>
        </w:numPr>
        <w:shd w:val="clear" w:color="auto" w:fill="FFFFFF"/>
        <w:spacing w:line="276" w:lineRule="auto"/>
        <w:jc w:val="both"/>
        <w:rPr>
          <w:b/>
          <w:bCs/>
          <w:sz w:val="22"/>
          <w:szCs w:val="22"/>
        </w:rPr>
      </w:pPr>
      <w:r>
        <w:rPr>
          <w:sz w:val="22"/>
          <w:szCs w:val="22"/>
          <w:shd w:val="clear" w:color="auto" w:fill="FFFFFF"/>
        </w:rPr>
        <w:t>Zmiany postanowień Umowy są dopuszczalne w przypadkach wskazanych w treści umowy oraz gdy wystąpi jedna z przesłanek przewidzianych w art. 455 cytowanej ustawy Prawo zamówień publicznych.</w:t>
      </w:r>
    </w:p>
    <w:p w14:paraId="460A7BF9" w14:textId="77777777" w:rsidR="00036B61" w:rsidRDefault="007F5C4C">
      <w:pPr>
        <w:pStyle w:val="Akapitzlist"/>
        <w:numPr>
          <w:ilvl w:val="0"/>
          <w:numId w:val="6"/>
        </w:numPr>
        <w:shd w:val="clear" w:color="auto" w:fill="FFFFFF"/>
        <w:spacing w:line="276" w:lineRule="auto"/>
        <w:jc w:val="both"/>
        <w:rPr>
          <w:b/>
          <w:bCs/>
          <w:sz w:val="22"/>
          <w:szCs w:val="22"/>
        </w:rPr>
      </w:pPr>
      <w:r>
        <w:rPr>
          <w:sz w:val="22"/>
          <w:szCs w:val="22"/>
          <w:shd w:val="clear" w:color="auto" w:fill="FFFFFF"/>
        </w:rPr>
        <w:t>W sprawach nieuregulowanych w tej umowie będą miały zastosowanie w szczególności przepisy:</w:t>
      </w:r>
    </w:p>
    <w:p w14:paraId="1B42D747" w14:textId="77777777" w:rsidR="00036B61" w:rsidRDefault="007F5C4C">
      <w:pPr>
        <w:widowControl w:val="0"/>
        <w:shd w:val="clear" w:color="auto" w:fill="FFFFFF"/>
        <w:tabs>
          <w:tab w:val="left" w:pos="350"/>
        </w:tabs>
        <w:spacing w:line="276" w:lineRule="auto"/>
        <w:ind w:left="360"/>
        <w:jc w:val="both"/>
        <w:rPr>
          <w:sz w:val="22"/>
          <w:szCs w:val="22"/>
          <w:shd w:val="clear" w:color="auto" w:fill="FFFFFF"/>
        </w:rPr>
      </w:pPr>
      <w:r>
        <w:rPr>
          <w:sz w:val="22"/>
          <w:szCs w:val="22"/>
          <w:shd w:val="clear" w:color="auto" w:fill="FFFFFF"/>
        </w:rPr>
        <w:t>1)  ustawy Prawo zamówień publicznych</w:t>
      </w:r>
    </w:p>
    <w:p w14:paraId="6E496DC5" w14:textId="77777777" w:rsidR="00036B61" w:rsidRDefault="007F5C4C">
      <w:pPr>
        <w:widowControl w:val="0"/>
        <w:shd w:val="clear" w:color="auto" w:fill="FFFFFF"/>
        <w:tabs>
          <w:tab w:val="left" w:pos="350"/>
        </w:tabs>
        <w:spacing w:line="276" w:lineRule="auto"/>
        <w:ind w:left="360"/>
        <w:jc w:val="both"/>
        <w:rPr>
          <w:sz w:val="22"/>
          <w:szCs w:val="22"/>
          <w:shd w:val="clear" w:color="auto" w:fill="FFFFFF"/>
        </w:rPr>
      </w:pPr>
      <w:r>
        <w:rPr>
          <w:sz w:val="22"/>
          <w:szCs w:val="22"/>
          <w:shd w:val="clear" w:color="auto" w:fill="FFFFFF"/>
        </w:rPr>
        <w:t xml:space="preserve">2)  ustawy Kodeks Cywilny </w:t>
      </w:r>
    </w:p>
    <w:p w14:paraId="12051A80" w14:textId="77777777" w:rsidR="00036B61" w:rsidRDefault="007F5C4C">
      <w:pPr>
        <w:widowControl w:val="0"/>
        <w:shd w:val="clear" w:color="auto" w:fill="FFFFFF"/>
        <w:tabs>
          <w:tab w:val="left" w:pos="350"/>
        </w:tabs>
        <w:spacing w:line="276" w:lineRule="auto"/>
        <w:ind w:left="360"/>
        <w:jc w:val="both"/>
        <w:rPr>
          <w:sz w:val="22"/>
          <w:szCs w:val="22"/>
          <w:shd w:val="clear" w:color="auto" w:fill="FFFFFF"/>
        </w:rPr>
      </w:pPr>
      <w:r>
        <w:rPr>
          <w:sz w:val="22"/>
          <w:szCs w:val="22"/>
          <w:shd w:val="clear" w:color="auto" w:fill="FFFFFF"/>
        </w:rPr>
        <w:t>3)  ustawy Prawo Budowlane</w:t>
      </w:r>
    </w:p>
    <w:p w14:paraId="68D664C2" w14:textId="77777777" w:rsidR="00036B61" w:rsidRDefault="007F5C4C">
      <w:pPr>
        <w:widowControl w:val="0"/>
        <w:shd w:val="clear" w:color="auto" w:fill="FFFFFF"/>
        <w:tabs>
          <w:tab w:val="left" w:pos="350"/>
        </w:tabs>
        <w:spacing w:line="276" w:lineRule="auto"/>
        <w:ind w:left="360"/>
        <w:jc w:val="both"/>
        <w:rPr>
          <w:sz w:val="22"/>
          <w:szCs w:val="22"/>
          <w:shd w:val="clear" w:color="auto" w:fill="FFFFFF"/>
        </w:rPr>
      </w:pPr>
      <w:r>
        <w:rPr>
          <w:sz w:val="22"/>
          <w:szCs w:val="22"/>
          <w:shd w:val="clear" w:color="auto" w:fill="FFFFFF"/>
        </w:rPr>
        <w:t>4) przepisy wykonawcze do w/w aktów prawnych.</w:t>
      </w:r>
    </w:p>
    <w:p w14:paraId="03E45287" w14:textId="77777777" w:rsidR="00036B61" w:rsidRDefault="007F5C4C">
      <w:pPr>
        <w:widowControl w:val="0"/>
        <w:shd w:val="clear" w:color="auto" w:fill="FFFFFF"/>
        <w:tabs>
          <w:tab w:val="left" w:pos="350"/>
        </w:tabs>
        <w:spacing w:line="276" w:lineRule="auto"/>
        <w:jc w:val="both"/>
        <w:rPr>
          <w:sz w:val="22"/>
          <w:szCs w:val="22"/>
          <w:shd w:val="clear" w:color="auto" w:fill="FFFFFF"/>
        </w:rPr>
      </w:pPr>
      <w:r>
        <w:rPr>
          <w:sz w:val="22"/>
          <w:szCs w:val="22"/>
          <w:shd w:val="clear" w:color="auto" w:fill="FFFFFF"/>
        </w:rPr>
        <w:lastRenderedPageBreak/>
        <w:t xml:space="preserve">3. Spory wynikające z umowy w sprawach, w których będzie dopuszczalne zawarcie ugody, poddaje </w:t>
      </w:r>
    </w:p>
    <w:p w14:paraId="693EB5AB" w14:textId="77777777" w:rsidR="00036B61" w:rsidRDefault="007F5C4C">
      <w:pPr>
        <w:widowControl w:val="0"/>
        <w:shd w:val="clear" w:color="auto" w:fill="FFFFFF"/>
        <w:tabs>
          <w:tab w:val="left" w:pos="350"/>
        </w:tabs>
        <w:spacing w:line="276" w:lineRule="auto"/>
        <w:jc w:val="both"/>
        <w:rPr>
          <w:sz w:val="22"/>
          <w:szCs w:val="22"/>
          <w:shd w:val="clear" w:color="auto" w:fill="FFFFFF"/>
        </w:rPr>
      </w:pPr>
      <w:r>
        <w:rPr>
          <w:sz w:val="22"/>
          <w:szCs w:val="22"/>
          <w:shd w:val="clear" w:color="auto" w:fill="FFFFFF"/>
        </w:rPr>
        <w:t xml:space="preserve">     się mediacjom lub innemu polubownemu rozwiązaniu.</w:t>
      </w:r>
    </w:p>
    <w:p w14:paraId="25CC5CE8" w14:textId="77777777" w:rsidR="00036B61" w:rsidRDefault="007F5C4C">
      <w:pPr>
        <w:widowControl w:val="0"/>
        <w:shd w:val="clear" w:color="auto" w:fill="FFFFFF"/>
        <w:tabs>
          <w:tab w:val="left" w:pos="350"/>
        </w:tabs>
        <w:spacing w:line="276" w:lineRule="auto"/>
        <w:jc w:val="both"/>
        <w:rPr>
          <w:color w:val="000000" w:themeColor="text1"/>
          <w:sz w:val="22"/>
          <w:szCs w:val="22"/>
          <w:shd w:val="clear" w:color="auto" w:fill="FFFFFF"/>
        </w:rPr>
      </w:pPr>
      <w:r>
        <w:rPr>
          <w:color w:val="000000" w:themeColor="text1"/>
          <w:sz w:val="22"/>
          <w:szCs w:val="22"/>
          <w:shd w:val="clear" w:color="auto" w:fill="FFFFFF"/>
        </w:rPr>
        <w:t xml:space="preserve">4. W przypadku sporów rozstrzyganych przez sąd, Strony uznają właściwość Sądu  w Kielcach z  </w:t>
      </w:r>
    </w:p>
    <w:p w14:paraId="2C14E675" w14:textId="77777777" w:rsidR="00036B61" w:rsidRDefault="007F5C4C">
      <w:pPr>
        <w:widowControl w:val="0"/>
        <w:shd w:val="clear" w:color="auto" w:fill="FFFFFF"/>
        <w:tabs>
          <w:tab w:val="left" w:pos="350"/>
        </w:tabs>
        <w:spacing w:line="276" w:lineRule="auto"/>
        <w:jc w:val="both"/>
        <w:rPr>
          <w:color w:val="000000" w:themeColor="text1"/>
          <w:sz w:val="22"/>
          <w:szCs w:val="22"/>
          <w:shd w:val="clear" w:color="auto" w:fill="FFFFFF"/>
        </w:rPr>
      </w:pPr>
      <w:r>
        <w:rPr>
          <w:color w:val="000000" w:themeColor="text1"/>
          <w:sz w:val="22"/>
          <w:szCs w:val="22"/>
          <w:shd w:val="clear" w:color="auto" w:fill="FFFFFF"/>
        </w:rPr>
        <w:t xml:space="preserve">     zastrzeżeniem ust. 5.</w:t>
      </w:r>
    </w:p>
    <w:p w14:paraId="38D9D67E" w14:textId="18257F9C" w:rsidR="00036B61" w:rsidRDefault="007F5C4C">
      <w:pPr>
        <w:pStyle w:val="Akapitzlist"/>
        <w:widowControl w:val="0"/>
        <w:numPr>
          <w:ilvl w:val="0"/>
          <w:numId w:val="2"/>
        </w:numPr>
        <w:shd w:val="clear" w:color="auto" w:fill="FFFFFF"/>
        <w:tabs>
          <w:tab w:val="left" w:pos="350"/>
        </w:tabs>
        <w:spacing w:line="276" w:lineRule="auto"/>
        <w:jc w:val="both"/>
        <w:rPr>
          <w:color w:val="000000" w:themeColor="text1"/>
          <w:sz w:val="22"/>
          <w:szCs w:val="22"/>
          <w:shd w:val="clear" w:color="auto" w:fill="FFFFFF"/>
        </w:rPr>
      </w:pPr>
      <w:r>
        <w:rPr>
          <w:color w:val="000000" w:themeColor="text1"/>
          <w:sz w:val="22"/>
          <w:szCs w:val="22"/>
          <w:shd w:val="clear" w:color="auto" w:fill="FFFFFF"/>
        </w:rPr>
        <w:t>Przed skierowaniem sprawy do rozstrzygnięcia przed sądem powszechnym, Strony zobowiązują się do skierowania sprawy do mediacji przedsądowej lub  innego polubownego rozwiązaniu  sporu  przed  Sądem Polubownym  przy Prok</w:t>
      </w:r>
      <w:r w:rsidR="004A580A">
        <w:rPr>
          <w:color w:val="000000" w:themeColor="text1"/>
          <w:sz w:val="22"/>
          <w:szCs w:val="22"/>
          <w:shd w:val="clear" w:color="auto" w:fill="FFFFFF"/>
        </w:rPr>
        <w:t>u</w:t>
      </w:r>
      <w:r>
        <w:rPr>
          <w:color w:val="000000" w:themeColor="text1"/>
          <w:sz w:val="22"/>
          <w:szCs w:val="22"/>
          <w:shd w:val="clear" w:color="auto" w:fill="FFFFFF"/>
        </w:rPr>
        <w:t>ratorii Generalnej, wybranym mediatorem albo osobą  prowadz</w:t>
      </w:r>
      <w:r w:rsidR="004A580A">
        <w:rPr>
          <w:color w:val="000000" w:themeColor="text1"/>
          <w:sz w:val="22"/>
          <w:szCs w:val="22"/>
          <w:shd w:val="clear" w:color="auto" w:fill="FFFFFF"/>
        </w:rPr>
        <w:t>ą</w:t>
      </w:r>
      <w:r>
        <w:rPr>
          <w:color w:val="000000" w:themeColor="text1"/>
          <w:sz w:val="22"/>
          <w:szCs w:val="22"/>
          <w:shd w:val="clear" w:color="auto" w:fill="FFFFFF"/>
        </w:rPr>
        <w:t xml:space="preserve">cą  inne polubowne  rozwiązanie  sporu. </w:t>
      </w:r>
    </w:p>
    <w:p w14:paraId="18067E43" w14:textId="77777777" w:rsidR="00036B61" w:rsidRDefault="007F5C4C">
      <w:pPr>
        <w:pStyle w:val="Akapitzlist"/>
        <w:widowControl w:val="0"/>
        <w:numPr>
          <w:ilvl w:val="0"/>
          <w:numId w:val="2"/>
        </w:numPr>
        <w:shd w:val="clear" w:color="auto" w:fill="FFFFFF"/>
        <w:tabs>
          <w:tab w:val="left" w:pos="350"/>
        </w:tabs>
        <w:spacing w:line="276" w:lineRule="auto"/>
        <w:jc w:val="both"/>
        <w:rPr>
          <w:color w:val="000000" w:themeColor="text1"/>
          <w:sz w:val="22"/>
          <w:szCs w:val="22"/>
          <w:shd w:val="clear" w:color="auto" w:fill="FFFFFF"/>
        </w:rPr>
      </w:pPr>
      <w:r>
        <w:rPr>
          <w:sz w:val="22"/>
          <w:szCs w:val="22"/>
          <w:shd w:val="clear" w:color="auto" w:fill="FFFFFF"/>
        </w:rPr>
        <w:t>Umowa została sporządzona w 3 egzemplarzach w języku polskim, z czego 2 egzemplarze dla Zamawiającego i 1 egzemplarz dla Wykonawcy.</w:t>
      </w:r>
    </w:p>
    <w:p w14:paraId="4C2685B0" w14:textId="77777777" w:rsidR="00036B61" w:rsidRDefault="007F5C4C">
      <w:pPr>
        <w:shd w:val="clear" w:color="auto" w:fill="FFFFFF"/>
        <w:spacing w:before="216" w:line="276" w:lineRule="auto"/>
        <w:rPr>
          <w:b/>
          <w:bCs/>
          <w:sz w:val="22"/>
          <w:szCs w:val="22"/>
          <w:u w:val="single"/>
          <w:shd w:val="clear" w:color="auto" w:fill="FFFFFF"/>
        </w:rPr>
      </w:pPr>
      <w:r>
        <w:rPr>
          <w:b/>
          <w:bCs/>
          <w:sz w:val="22"/>
          <w:szCs w:val="22"/>
          <w:u w:val="single"/>
          <w:shd w:val="clear" w:color="auto" w:fill="FFFFFF"/>
        </w:rPr>
        <w:t>Załączniki:</w:t>
      </w:r>
    </w:p>
    <w:p w14:paraId="7CE3975C" w14:textId="77777777" w:rsidR="00036B61" w:rsidRDefault="007F5C4C">
      <w:pPr>
        <w:pStyle w:val="Akapitzlist"/>
        <w:numPr>
          <w:ilvl w:val="0"/>
          <w:numId w:val="5"/>
        </w:numPr>
        <w:shd w:val="clear" w:color="auto" w:fill="FFFFFF"/>
        <w:spacing w:line="276" w:lineRule="auto"/>
        <w:rPr>
          <w:sz w:val="22"/>
          <w:szCs w:val="22"/>
          <w:shd w:val="clear" w:color="auto" w:fill="FFFFFF"/>
        </w:rPr>
      </w:pPr>
      <w:r>
        <w:rPr>
          <w:sz w:val="22"/>
          <w:szCs w:val="22"/>
          <w:shd w:val="clear" w:color="auto" w:fill="FFFFFF"/>
        </w:rPr>
        <w:t>Oferta Wykonawcy.</w:t>
      </w:r>
    </w:p>
    <w:p w14:paraId="4232B03D" w14:textId="77777777" w:rsidR="00036B61" w:rsidRDefault="007F5C4C">
      <w:pPr>
        <w:pStyle w:val="Akapitzlist"/>
        <w:numPr>
          <w:ilvl w:val="0"/>
          <w:numId w:val="5"/>
        </w:numPr>
        <w:shd w:val="clear" w:color="auto" w:fill="FFFFFF"/>
        <w:spacing w:line="276" w:lineRule="auto"/>
        <w:rPr>
          <w:sz w:val="22"/>
          <w:szCs w:val="22"/>
          <w:shd w:val="clear" w:color="auto" w:fill="FFFFFF"/>
        </w:rPr>
      </w:pPr>
      <w:r>
        <w:rPr>
          <w:sz w:val="22"/>
          <w:szCs w:val="22"/>
          <w:shd w:val="clear" w:color="auto" w:fill="FFFFFF"/>
        </w:rPr>
        <w:t>Dokumentacja projektowa wraz ze specyfikacją techniczną wykonania i odbioru robót.</w:t>
      </w:r>
    </w:p>
    <w:p w14:paraId="2D9FEBE7" w14:textId="77777777" w:rsidR="00036B61" w:rsidRDefault="007F5C4C">
      <w:pPr>
        <w:pStyle w:val="Akapitzlist"/>
        <w:numPr>
          <w:ilvl w:val="0"/>
          <w:numId w:val="5"/>
        </w:numPr>
        <w:shd w:val="clear" w:color="auto" w:fill="FFFFFF"/>
        <w:spacing w:line="276" w:lineRule="auto"/>
        <w:rPr>
          <w:sz w:val="22"/>
          <w:szCs w:val="22"/>
          <w:shd w:val="clear" w:color="auto" w:fill="FFFFFF"/>
        </w:rPr>
      </w:pPr>
      <w:r>
        <w:rPr>
          <w:sz w:val="22"/>
          <w:szCs w:val="22"/>
          <w:shd w:val="clear" w:color="auto" w:fill="FFFFFF"/>
        </w:rPr>
        <w:t>Harmonogram rzeczowo–finansowy .</w:t>
      </w:r>
    </w:p>
    <w:p w14:paraId="6B29CB4A" w14:textId="77777777" w:rsidR="00036B61" w:rsidRDefault="007F5C4C">
      <w:pPr>
        <w:pStyle w:val="Akapitzlist"/>
        <w:numPr>
          <w:ilvl w:val="0"/>
          <w:numId w:val="5"/>
        </w:numPr>
        <w:shd w:val="clear" w:color="auto" w:fill="FFFFFF"/>
        <w:spacing w:line="276" w:lineRule="auto"/>
        <w:rPr>
          <w:sz w:val="22"/>
          <w:szCs w:val="22"/>
          <w:shd w:val="clear" w:color="auto" w:fill="FFFFFF"/>
        </w:rPr>
      </w:pPr>
      <w:r>
        <w:rPr>
          <w:sz w:val="22"/>
          <w:szCs w:val="22"/>
          <w:shd w:val="clear" w:color="auto" w:fill="FFFFFF"/>
        </w:rPr>
        <w:t>Specyfikacja Warunków Zamówienia (SWZ).</w:t>
      </w:r>
    </w:p>
    <w:p w14:paraId="3D68D5F0" w14:textId="77777777" w:rsidR="00036B61" w:rsidRDefault="007F5C4C">
      <w:pPr>
        <w:pStyle w:val="Akapitzlist"/>
        <w:numPr>
          <w:ilvl w:val="0"/>
          <w:numId w:val="5"/>
        </w:numPr>
        <w:shd w:val="clear" w:color="auto" w:fill="FFFFFF"/>
        <w:spacing w:line="276" w:lineRule="auto"/>
        <w:rPr>
          <w:sz w:val="22"/>
          <w:szCs w:val="22"/>
          <w:shd w:val="clear" w:color="auto" w:fill="FFFFFF"/>
        </w:rPr>
      </w:pPr>
      <w:r>
        <w:rPr>
          <w:sz w:val="22"/>
          <w:szCs w:val="22"/>
          <w:shd w:val="clear" w:color="auto" w:fill="FFFFFF"/>
        </w:rPr>
        <w:t xml:space="preserve">Ofertowy kosztorys szczegółowy Wykonawcy będący podstawą obliczenia ceny  oferty. </w:t>
      </w:r>
    </w:p>
    <w:p w14:paraId="79E41BFF" w14:textId="77777777" w:rsidR="00036B61" w:rsidRDefault="00036B61">
      <w:pPr>
        <w:shd w:val="clear" w:color="auto" w:fill="FFFFFF"/>
        <w:tabs>
          <w:tab w:val="left" w:pos="6456"/>
        </w:tabs>
        <w:ind w:left="1208"/>
        <w:rPr>
          <w:b/>
          <w:bCs/>
          <w:spacing w:val="-6"/>
          <w:sz w:val="22"/>
          <w:szCs w:val="22"/>
          <w:shd w:val="clear" w:color="auto" w:fill="FFFFFF"/>
        </w:rPr>
      </w:pPr>
    </w:p>
    <w:p w14:paraId="3F12EE3D" w14:textId="77777777" w:rsidR="00036B61" w:rsidRDefault="00036B61">
      <w:pPr>
        <w:shd w:val="clear" w:color="auto" w:fill="FFFFFF"/>
        <w:tabs>
          <w:tab w:val="left" w:pos="6456"/>
        </w:tabs>
        <w:ind w:left="1208"/>
        <w:rPr>
          <w:b/>
          <w:bCs/>
          <w:spacing w:val="-6"/>
          <w:sz w:val="22"/>
          <w:szCs w:val="22"/>
          <w:shd w:val="clear" w:color="auto" w:fill="FFFFFF"/>
        </w:rPr>
      </w:pPr>
    </w:p>
    <w:p w14:paraId="544A6384" w14:textId="77777777" w:rsidR="00036B61" w:rsidRDefault="007F5C4C">
      <w:pPr>
        <w:shd w:val="clear" w:color="auto" w:fill="FFFFFF"/>
        <w:tabs>
          <w:tab w:val="left" w:pos="6456"/>
        </w:tabs>
        <w:rPr>
          <w:sz w:val="22"/>
          <w:szCs w:val="22"/>
          <w:shd w:val="clear" w:color="auto" w:fill="FFFFFF"/>
        </w:rPr>
      </w:pPr>
      <w:r>
        <w:rPr>
          <w:b/>
          <w:bCs/>
          <w:spacing w:val="-6"/>
          <w:sz w:val="22"/>
          <w:szCs w:val="22"/>
          <w:shd w:val="clear" w:color="auto" w:fill="FFFFFF"/>
        </w:rPr>
        <w:t xml:space="preserve">ZAMAWIAJĄCY: </w:t>
      </w:r>
      <w:r>
        <w:rPr>
          <w:b/>
          <w:bCs/>
          <w:spacing w:val="-6"/>
          <w:sz w:val="22"/>
          <w:szCs w:val="22"/>
          <w:shd w:val="clear" w:color="auto" w:fill="FFFFFF"/>
        </w:rPr>
        <w:tab/>
        <w:t>WYKONAWCA</w:t>
      </w:r>
      <w:r>
        <w:rPr>
          <w:b/>
          <w:bCs/>
          <w:spacing w:val="-2"/>
          <w:sz w:val="22"/>
          <w:szCs w:val="22"/>
          <w:shd w:val="clear" w:color="auto" w:fill="FFFFFF"/>
        </w:rPr>
        <w:t>:</w:t>
      </w:r>
    </w:p>
    <w:p w14:paraId="44D89220" w14:textId="77777777" w:rsidR="00036B61" w:rsidRDefault="00036B61">
      <w:pPr>
        <w:shd w:val="clear" w:color="auto" w:fill="FFFFFF"/>
        <w:tabs>
          <w:tab w:val="left" w:pos="6456"/>
        </w:tabs>
        <w:ind w:left="1208"/>
        <w:rPr>
          <w:b/>
          <w:bCs/>
          <w:spacing w:val="-6"/>
          <w:sz w:val="22"/>
          <w:szCs w:val="22"/>
          <w:shd w:val="clear" w:color="auto" w:fill="FFFFFF"/>
        </w:rPr>
      </w:pPr>
    </w:p>
    <w:p w14:paraId="436AA0EE" w14:textId="77777777" w:rsidR="00036B61" w:rsidRDefault="00036B61">
      <w:pPr>
        <w:shd w:val="clear" w:color="auto" w:fill="FFFFFF"/>
        <w:tabs>
          <w:tab w:val="left" w:pos="6456"/>
        </w:tabs>
        <w:ind w:left="1208"/>
        <w:rPr>
          <w:b/>
          <w:bCs/>
          <w:spacing w:val="-6"/>
          <w:sz w:val="22"/>
          <w:szCs w:val="22"/>
          <w:shd w:val="clear" w:color="auto" w:fill="FFFFFF"/>
        </w:rPr>
      </w:pPr>
    </w:p>
    <w:p w14:paraId="6CAC92FD" w14:textId="77777777" w:rsidR="00036B61" w:rsidRDefault="00036B61">
      <w:pPr>
        <w:shd w:val="clear" w:color="auto" w:fill="FFFFFF"/>
        <w:tabs>
          <w:tab w:val="left" w:pos="6456"/>
        </w:tabs>
        <w:ind w:left="1208"/>
        <w:rPr>
          <w:b/>
          <w:bCs/>
          <w:spacing w:val="-6"/>
          <w:sz w:val="22"/>
          <w:szCs w:val="22"/>
          <w:shd w:val="clear" w:color="auto" w:fill="FFFFFF"/>
        </w:rPr>
      </w:pPr>
    </w:p>
    <w:p w14:paraId="338FED85" w14:textId="77777777" w:rsidR="00036B61" w:rsidRDefault="00036B61">
      <w:pPr>
        <w:shd w:val="clear" w:color="auto" w:fill="FFFFFF"/>
        <w:tabs>
          <w:tab w:val="left" w:pos="6456"/>
        </w:tabs>
        <w:rPr>
          <w:bCs/>
          <w:spacing w:val="-6"/>
          <w:sz w:val="20"/>
          <w:szCs w:val="20"/>
          <w:shd w:val="clear" w:color="auto" w:fill="FFFFFF"/>
        </w:rPr>
      </w:pPr>
    </w:p>
    <w:sectPr w:rsidR="00036B61">
      <w:footerReference w:type="default" r:id="rId10"/>
      <w:headerReference w:type="first" r:id="rId11"/>
      <w:footerReference w:type="first" r:id="rId12"/>
      <w:pgSz w:w="11906" w:h="16838"/>
      <w:pgMar w:top="993" w:right="1417" w:bottom="993" w:left="1417" w:header="0"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2BB1C" w14:textId="77777777" w:rsidR="00B21B7F" w:rsidRDefault="00B21B7F">
      <w:r>
        <w:separator/>
      </w:r>
    </w:p>
  </w:endnote>
  <w:endnote w:type="continuationSeparator" w:id="0">
    <w:p w14:paraId="1A9E6759" w14:textId="77777777" w:rsidR="00B21B7F" w:rsidRDefault="00B2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158959"/>
      <w:docPartObj>
        <w:docPartGallery w:val="Page Numbers (Top of Page)"/>
        <w:docPartUnique/>
      </w:docPartObj>
    </w:sdtPr>
    <w:sdtContent>
      <w:p w14:paraId="21275ACD" w14:textId="77777777" w:rsidR="00036B61" w:rsidRDefault="007F5C4C">
        <w:pPr>
          <w:pStyle w:val="Stopka"/>
          <w:jc w:val="right"/>
        </w:pPr>
        <w:r>
          <w:rPr>
            <w:sz w:val="20"/>
            <w:szCs w:val="20"/>
          </w:rPr>
          <w:t xml:space="preserve">Strona </w:t>
        </w:r>
        <w:r>
          <w:rPr>
            <w:b/>
            <w:bCs/>
            <w:sz w:val="20"/>
            <w:szCs w:val="20"/>
          </w:rPr>
          <w:fldChar w:fldCharType="begin"/>
        </w:r>
        <w:r>
          <w:rPr>
            <w:b/>
            <w:bCs/>
            <w:sz w:val="20"/>
            <w:szCs w:val="20"/>
          </w:rPr>
          <w:instrText xml:space="preserve"> PAGE </w:instrText>
        </w:r>
        <w:r>
          <w:rPr>
            <w:b/>
            <w:bCs/>
            <w:sz w:val="20"/>
            <w:szCs w:val="20"/>
          </w:rPr>
          <w:fldChar w:fldCharType="separate"/>
        </w:r>
        <w:r>
          <w:rPr>
            <w:b/>
            <w:bCs/>
            <w:sz w:val="20"/>
            <w:szCs w:val="20"/>
          </w:rPr>
          <w:t>19</w:t>
        </w:r>
        <w:r>
          <w:rPr>
            <w:b/>
            <w:bCs/>
            <w:sz w:val="20"/>
            <w:szCs w:val="20"/>
          </w:rPr>
          <w:fldChar w:fldCharType="end"/>
        </w:r>
        <w:r>
          <w:rPr>
            <w:sz w:val="20"/>
            <w:szCs w:val="20"/>
          </w:rPr>
          <w:t xml:space="preserve"> z </w:t>
        </w:r>
        <w:r>
          <w:rPr>
            <w:b/>
            <w:bCs/>
            <w:sz w:val="20"/>
            <w:szCs w:val="20"/>
          </w:rPr>
          <w:fldChar w:fldCharType="begin"/>
        </w:r>
        <w:r>
          <w:rPr>
            <w:b/>
            <w:bCs/>
            <w:sz w:val="20"/>
            <w:szCs w:val="20"/>
          </w:rPr>
          <w:instrText xml:space="preserve"> NUMPAGES </w:instrText>
        </w:r>
        <w:r>
          <w:rPr>
            <w:b/>
            <w:bCs/>
            <w:sz w:val="20"/>
            <w:szCs w:val="20"/>
          </w:rPr>
          <w:fldChar w:fldCharType="separate"/>
        </w:r>
        <w:r>
          <w:rPr>
            <w:b/>
            <w:bCs/>
            <w:sz w:val="20"/>
            <w:szCs w:val="20"/>
          </w:rPr>
          <w:t>21</w:t>
        </w:r>
        <w:r>
          <w:rPr>
            <w:b/>
            <w:bCs/>
            <w:sz w:val="20"/>
            <w:szCs w:val="20"/>
          </w:rPr>
          <w:fldChar w:fldCharType="end"/>
        </w:r>
      </w:p>
    </w:sdtContent>
  </w:sdt>
  <w:p w14:paraId="7DD325AA" w14:textId="77777777" w:rsidR="00036B61" w:rsidRDefault="00036B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97FB" w14:textId="77777777" w:rsidR="00036B61" w:rsidRDefault="007F5C4C">
    <w:pPr>
      <w:pStyle w:val="Stopka"/>
      <w:jc w:val="right"/>
      <w:rPr>
        <w:sz w:val="20"/>
        <w:szCs w:val="20"/>
      </w:rPr>
    </w:pPr>
    <w:r>
      <w:rPr>
        <w:sz w:val="20"/>
        <w:szCs w:val="20"/>
      </w:rPr>
      <w:t xml:space="preserve">Strona </w:t>
    </w:r>
    <w:r>
      <w:rPr>
        <w:sz w:val="20"/>
        <w:szCs w:val="20"/>
      </w:rPr>
      <w:fldChar w:fldCharType="begin"/>
    </w:r>
    <w:r>
      <w:rPr>
        <w:sz w:val="20"/>
        <w:szCs w:val="20"/>
      </w:rPr>
      <w:instrText xml:space="preserve"> PAGE </w:instrText>
    </w:r>
    <w:r>
      <w:rPr>
        <w:sz w:val="20"/>
        <w:szCs w:val="20"/>
      </w:rPr>
      <w:fldChar w:fldCharType="separate"/>
    </w:r>
    <w:r>
      <w:rPr>
        <w:sz w:val="20"/>
        <w:szCs w:val="20"/>
      </w:rPr>
      <w:t>1</w:t>
    </w:r>
    <w:r>
      <w:rPr>
        <w:sz w:val="20"/>
        <w:szCs w:val="20"/>
      </w:rPr>
      <w:fldChar w:fldCharType="end"/>
    </w:r>
    <w:r>
      <w:rPr>
        <w:sz w:val="20"/>
        <w:szCs w:val="20"/>
      </w:rPr>
      <w:t xml:space="preserve"> z </w:t>
    </w:r>
    <w:r>
      <w:rPr>
        <w:sz w:val="20"/>
        <w:szCs w:val="20"/>
      </w:rPr>
      <w:fldChar w:fldCharType="begin"/>
    </w:r>
    <w:r>
      <w:rPr>
        <w:sz w:val="20"/>
        <w:szCs w:val="20"/>
      </w:rPr>
      <w:instrText xml:space="preserve"> NUMPAGES </w:instrText>
    </w:r>
    <w:r>
      <w:rPr>
        <w:sz w:val="20"/>
        <w:szCs w:val="20"/>
      </w:rPr>
      <w:fldChar w:fldCharType="separate"/>
    </w:r>
    <w:r>
      <w:rPr>
        <w:sz w:val="20"/>
        <w:szCs w:val="20"/>
      </w:rPr>
      <w:t>21</w:t>
    </w:r>
    <w:r>
      <w:rPr>
        <w:sz w:val="20"/>
        <w:szCs w:val="20"/>
      </w:rPr>
      <w:fldChar w:fldCharType="end"/>
    </w:r>
  </w:p>
  <w:p w14:paraId="16685E8A" w14:textId="77777777" w:rsidR="00036B61" w:rsidRDefault="00036B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94B29" w14:textId="77777777" w:rsidR="00B21B7F" w:rsidRDefault="00B21B7F">
      <w:r>
        <w:separator/>
      </w:r>
    </w:p>
  </w:footnote>
  <w:footnote w:type="continuationSeparator" w:id="0">
    <w:p w14:paraId="5776DD49" w14:textId="77777777" w:rsidR="00B21B7F" w:rsidRDefault="00B21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127A" w14:textId="77777777" w:rsidR="00036B61" w:rsidRDefault="00036B61">
    <w:pPr>
      <w:pStyle w:val="Tekstpodstawowy"/>
      <w:spacing w:before="24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E73"/>
    <w:multiLevelType w:val="hybridMultilevel"/>
    <w:tmpl w:val="3B848CE6"/>
    <w:lvl w:ilvl="0" w:tplc="085281C8">
      <w:start w:val="1"/>
      <w:numFmt w:val="decimal"/>
      <w:lvlText w:val="%1."/>
      <w:lvlJc w:val="left"/>
      <w:pPr>
        <w:ind w:left="502"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F65C01"/>
    <w:multiLevelType w:val="multilevel"/>
    <w:tmpl w:val="CFBE2B5C"/>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5D022B7"/>
    <w:multiLevelType w:val="multilevel"/>
    <w:tmpl w:val="FFA63D7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7417E79"/>
    <w:multiLevelType w:val="multilevel"/>
    <w:tmpl w:val="72E4109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08066D08"/>
    <w:multiLevelType w:val="multilevel"/>
    <w:tmpl w:val="185847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B0F6615"/>
    <w:multiLevelType w:val="multilevel"/>
    <w:tmpl w:val="26B8EAB4"/>
    <w:lvl w:ilvl="0">
      <w:start w:val="1"/>
      <w:numFmt w:val="decimal"/>
      <w:lvlText w:val="%1)"/>
      <w:lvlJc w:val="left"/>
      <w:pPr>
        <w:tabs>
          <w:tab w:val="num" w:pos="0"/>
        </w:tabs>
        <w:ind w:left="1080" w:hanging="360"/>
      </w:pPr>
      <w:rPr>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0BBC4EE3"/>
    <w:multiLevelType w:val="multilevel"/>
    <w:tmpl w:val="35A8E0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E4D481C"/>
    <w:multiLevelType w:val="multilevel"/>
    <w:tmpl w:val="41EC5B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E977182"/>
    <w:multiLevelType w:val="multilevel"/>
    <w:tmpl w:val="CB9A515E"/>
    <w:lvl w:ilvl="0">
      <w:start w:val="1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1674D2B"/>
    <w:multiLevelType w:val="multilevel"/>
    <w:tmpl w:val="5992B4F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15:restartNumberingAfterBreak="0">
    <w:nsid w:val="18A82A4D"/>
    <w:multiLevelType w:val="multilevel"/>
    <w:tmpl w:val="09380D6C"/>
    <w:lvl w:ilvl="0">
      <w:start w:val="1"/>
      <w:numFmt w:val="decimal"/>
      <w:lvlText w:val="%1)"/>
      <w:lvlJc w:val="left"/>
      <w:pPr>
        <w:tabs>
          <w:tab w:val="num" w:pos="0"/>
        </w:tabs>
        <w:ind w:left="1140" w:hanging="360"/>
      </w:pPr>
    </w:lvl>
    <w:lvl w:ilvl="1">
      <w:start w:val="1"/>
      <w:numFmt w:val="lowerLetter"/>
      <w:lvlText w:val="%2."/>
      <w:lvlJc w:val="left"/>
      <w:pPr>
        <w:tabs>
          <w:tab w:val="num" w:pos="0"/>
        </w:tabs>
        <w:ind w:left="1860" w:hanging="360"/>
      </w:pPr>
    </w:lvl>
    <w:lvl w:ilvl="2">
      <w:start w:val="1"/>
      <w:numFmt w:val="lowerRoman"/>
      <w:lvlText w:val="%3."/>
      <w:lvlJc w:val="right"/>
      <w:pPr>
        <w:tabs>
          <w:tab w:val="num" w:pos="0"/>
        </w:tabs>
        <w:ind w:left="2580" w:hanging="180"/>
      </w:pPr>
    </w:lvl>
    <w:lvl w:ilvl="3">
      <w:start w:val="1"/>
      <w:numFmt w:val="decimal"/>
      <w:lvlText w:val="%4."/>
      <w:lvlJc w:val="left"/>
      <w:pPr>
        <w:tabs>
          <w:tab w:val="num" w:pos="0"/>
        </w:tabs>
        <w:ind w:left="3300" w:hanging="360"/>
      </w:pPr>
    </w:lvl>
    <w:lvl w:ilvl="4">
      <w:start w:val="1"/>
      <w:numFmt w:val="lowerLetter"/>
      <w:lvlText w:val="%5."/>
      <w:lvlJc w:val="left"/>
      <w:pPr>
        <w:tabs>
          <w:tab w:val="num" w:pos="0"/>
        </w:tabs>
        <w:ind w:left="4020" w:hanging="360"/>
      </w:pPr>
    </w:lvl>
    <w:lvl w:ilvl="5">
      <w:start w:val="1"/>
      <w:numFmt w:val="lowerRoman"/>
      <w:lvlText w:val="%6."/>
      <w:lvlJc w:val="right"/>
      <w:pPr>
        <w:tabs>
          <w:tab w:val="num" w:pos="0"/>
        </w:tabs>
        <w:ind w:left="4740" w:hanging="180"/>
      </w:pPr>
    </w:lvl>
    <w:lvl w:ilvl="6">
      <w:start w:val="1"/>
      <w:numFmt w:val="decimal"/>
      <w:lvlText w:val="%7."/>
      <w:lvlJc w:val="left"/>
      <w:pPr>
        <w:tabs>
          <w:tab w:val="num" w:pos="0"/>
        </w:tabs>
        <w:ind w:left="5460" w:hanging="360"/>
      </w:pPr>
    </w:lvl>
    <w:lvl w:ilvl="7">
      <w:start w:val="1"/>
      <w:numFmt w:val="lowerLetter"/>
      <w:lvlText w:val="%8."/>
      <w:lvlJc w:val="left"/>
      <w:pPr>
        <w:tabs>
          <w:tab w:val="num" w:pos="0"/>
        </w:tabs>
        <w:ind w:left="6180" w:hanging="360"/>
      </w:pPr>
    </w:lvl>
    <w:lvl w:ilvl="8">
      <w:start w:val="1"/>
      <w:numFmt w:val="lowerRoman"/>
      <w:lvlText w:val="%9."/>
      <w:lvlJc w:val="right"/>
      <w:pPr>
        <w:tabs>
          <w:tab w:val="num" w:pos="0"/>
        </w:tabs>
        <w:ind w:left="6900" w:hanging="180"/>
      </w:pPr>
    </w:lvl>
  </w:abstractNum>
  <w:abstractNum w:abstractNumId="11" w15:restartNumberingAfterBreak="0">
    <w:nsid w:val="1AC11DC3"/>
    <w:multiLevelType w:val="multilevel"/>
    <w:tmpl w:val="CDDA98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DC664F0"/>
    <w:multiLevelType w:val="multilevel"/>
    <w:tmpl w:val="40464D2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15:restartNumberingAfterBreak="0">
    <w:nsid w:val="1E87626B"/>
    <w:multiLevelType w:val="multilevel"/>
    <w:tmpl w:val="D5CA3A6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15:restartNumberingAfterBreak="0">
    <w:nsid w:val="225010E4"/>
    <w:multiLevelType w:val="multilevel"/>
    <w:tmpl w:val="7F80F9AA"/>
    <w:lvl w:ilvl="0">
      <w:start w:val="1"/>
      <w:numFmt w:val="decimal"/>
      <w:lvlText w:val="%1."/>
      <w:lvlJc w:val="left"/>
      <w:pPr>
        <w:tabs>
          <w:tab w:val="num" w:pos="0"/>
        </w:tabs>
        <w:ind w:left="360" w:hanging="360"/>
      </w:pPr>
      <w:rPr>
        <w:b w:val="0"/>
        <w:bCs w:val="0"/>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227769CD"/>
    <w:multiLevelType w:val="multilevel"/>
    <w:tmpl w:val="33DCFC4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23122CB2"/>
    <w:multiLevelType w:val="multilevel"/>
    <w:tmpl w:val="BA70076C"/>
    <w:lvl w:ilvl="0">
      <w:start w:val="1"/>
      <w:numFmt w:val="decimal"/>
      <w:lvlText w:val="%1)"/>
      <w:lvlJc w:val="left"/>
      <w:pPr>
        <w:tabs>
          <w:tab w:val="num" w:pos="0"/>
        </w:tabs>
        <w:ind w:left="1080" w:hanging="360"/>
      </w:pPr>
      <w:rPr>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23134B6D"/>
    <w:multiLevelType w:val="multilevel"/>
    <w:tmpl w:val="A71A3D56"/>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9962D07"/>
    <w:multiLevelType w:val="multilevel"/>
    <w:tmpl w:val="1D7EF44E"/>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2A1D62C1"/>
    <w:multiLevelType w:val="multilevel"/>
    <w:tmpl w:val="8E222590"/>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0" w15:restartNumberingAfterBreak="0">
    <w:nsid w:val="2E4D695A"/>
    <w:multiLevelType w:val="multilevel"/>
    <w:tmpl w:val="E4461822"/>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15:restartNumberingAfterBreak="0">
    <w:nsid w:val="2E861252"/>
    <w:multiLevelType w:val="multilevel"/>
    <w:tmpl w:val="17CAEEF6"/>
    <w:lvl w:ilvl="0">
      <w:start w:val="1"/>
      <w:numFmt w:val="decimal"/>
      <w:lvlText w:val="%1)"/>
      <w:lvlJc w:val="left"/>
      <w:pPr>
        <w:tabs>
          <w:tab w:val="num" w:pos="0"/>
        </w:tabs>
        <w:ind w:left="1080" w:hanging="360"/>
      </w:pPr>
      <w:rPr>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30AC6FA0"/>
    <w:multiLevelType w:val="multilevel"/>
    <w:tmpl w:val="42A2B63E"/>
    <w:lvl w:ilvl="0">
      <w:start w:val="1"/>
      <w:numFmt w:val="decimal"/>
      <w:lvlText w:val="%1)"/>
      <w:lvlJc w:val="left"/>
      <w:pPr>
        <w:tabs>
          <w:tab w:val="num" w:pos="0"/>
        </w:tabs>
        <w:ind w:left="1080" w:hanging="360"/>
      </w:pPr>
      <w:rPr>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30D51F6C"/>
    <w:multiLevelType w:val="multilevel"/>
    <w:tmpl w:val="2E062528"/>
    <w:lvl w:ilvl="0">
      <w:start w:val="1"/>
      <w:numFmt w:val="decimal"/>
      <w:lvlText w:val="%1)"/>
      <w:lvlJc w:val="left"/>
      <w:pPr>
        <w:tabs>
          <w:tab w:val="num" w:pos="0"/>
        </w:tabs>
        <w:ind w:left="1140" w:hanging="360"/>
      </w:pPr>
    </w:lvl>
    <w:lvl w:ilvl="1">
      <w:start w:val="1"/>
      <w:numFmt w:val="lowerLetter"/>
      <w:lvlText w:val="%2."/>
      <w:lvlJc w:val="left"/>
      <w:pPr>
        <w:tabs>
          <w:tab w:val="num" w:pos="0"/>
        </w:tabs>
        <w:ind w:left="1860" w:hanging="360"/>
      </w:pPr>
    </w:lvl>
    <w:lvl w:ilvl="2">
      <w:start w:val="1"/>
      <w:numFmt w:val="lowerRoman"/>
      <w:lvlText w:val="%3."/>
      <w:lvlJc w:val="right"/>
      <w:pPr>
        <w:tabs>
          <w:tab w:val="num" w:pos="0"/>
        </w:tabs>
        <w:ind w:left="2580" w:hanging="180"/>
      </w:pPr>
    </w:lvl>
    <w:lvl w:ilvl="3">
      <w:start w:val="1"/>
      <w:numFmt w:val="decimal"/>
      <w:lvlText w:val="%4."/>
      <w:lvlJc w:val="left"/>
      <w:pPr>
        <w:tabs>
          <w:tab w:val="num" w:pos="0"/>
        </w:tabs>
        <w:ind w:left="3300" w:hanging="360"/>
      </w:pPr>
    </w:lvl>
    <w:lvl w:ilvl="4">
      <w:start w:val="1"/>
      <w:numFmt w:val="lowerLetter"/>
      <w:lvlText w:val="%5."/>
      <w:lvlJc w:val="left"/>
      <w:pPr>
        <w:tabs>
          <w:tab w:val="num" w:pos="0"/>
        </w:tabs>
        <w:ind w:left="4020" w:hanging="360"/>
      </w:pPr>
    </w:lvl>
    <w:lvl w:ilvl="5">
      <w:start w:val="1"/>
      <w:numFmt w:val="lowerRoman"/>
      <w:lvlText w:val="%6."/>
      <w:lvlJc w:val="right"/>
      <w:pPr>
        <w:tabs>
          <w:tab w:val="num" w:pos="0"/>
        </w:tabs>
        <w:ind w:left="4740" w:hanging="180"/>
      </w:pPr>
    </w:lvl>
    <w:lvl w:ilvl="6">
      <w:start w:val="1"/>
      <w:numFmt w:val="decimal"/>
      <w:lvlText w:val="%7."/>
      <w:lvlJc w:val="left"/>
      <w:pPr>
        <w:tabs>
          <w:tab w:val="num" w:pos="0"/>
        </w:tabs>
        <w:ind w:left="5460" w:hanging="360"/>
      </w:pPr>
    </w:lvl>
    <w:lvl w:ilvl="7">
      <w:start w:val="1"/>
      <w:numFmt w:val="lowerLetter"/>
      <w:lvlText w:val="%8."/>
      <w:lvlJc w:val="left"/>
      <w:pPr>
        <w:tabs>
          <w:tab w:val="num" w:pos="0"/>
        </w:tabs>
        <w:ind w:left="6180" w:hanging="360"/>
      </w:pPr>
    </w:lvl>
    <w:lvl w:ilvl="8">
      <w:start w:val="1"/>
      <w:numFmt w:val="lowerRoman"/>
      <w:lvlText w:val="%9."/>
      <w:lvlJc w:val="right"/>
      <w:pPr>
        <w:tabs>
          <w:tab w:val="num" w:pos="0"/>
        </w:tabs>
        <w:ind w:left="6900" w:hanging="180"/>
      </w:pPr>
    </w:lvl>
  </w:abstractNum>
  <w:abstractNum w:abstractNumId="24" w15:restartNumberingAfterBreak="0">
    <w:nsid w:val="32911709"/>
    <w:multiLevelType w:val="multilevel"/>
    <w:tmpl w:val="EFE48240"/>
    <w:lvl w:ilvl="0">
      <w:start w:val="3"/>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ADA7D19"/>
    <w:multiLevelType w:val="multilevel"/>
    <w:tmpl w:val="F7CCEE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3C8752F3"/>
    <w:multiLevelType w:val="multilevel"/>
    <w:tmpl w:val="0FC08580"/>
    <w:lvl w:ilvl="0">
      <w:start w:val="1"/>
      <w:numFmt w:val="decimal"/>
      <w:lvlText w:val="%1)"/>
      <w:lvlJc w:val="left"/>
      <w:pPr>
        <w:tabs>
          <w:tab w:val="num" w:pos="0"/>
        </w:tabs>
        <w:ind w:left="1190" w:hanging="360"/>
      </w:pPr>
    </w:lvl>
    <w:lvl w:ilvl="1">
      <w:start w:val="1"/>
      <w:numFmt w:val="lowerLetter"/>
      <w:lvlText w:val="%2."/>
      <w:lvlJc w:val="left"/>
      <w:pPr>
        <w:tabs>
          <w:tab w:val="num" w:pos="0"/>
        </w:tabs>
        <w:ind w:left="1910" w:hanging="360"/>
      </w:pPr>
    </w:lvl>
    <w:lvl w:ilvl="2">
      <w:start w:val="1"/>
      <w:numFmt w:val="lowerRoman"/>
      <w:lvlText w:val="%3."/>
      <w:lvlJc w:val="right"/>
      <w:pPr>
        <w:tabs>
          <w:tab w:val="num" w:pos="0"/>
        </w:tabs>
        <w:ind w:left="2630" w:hanging="180"/>
      </w:pPr>
    </w:lvl>
    <w:lvl w:ilvl="3">
      <w:start w:val="1"/>
      <w:numFmt w:val="decimal"/>
      <w:lvlText w:val="%4."/>
      <w:lvlJc w:val="left"/>
      <w:pPr>
        <w:tabs>
          <w:tab w:val="num" w:pos="0"/>
        </w:tabs>
        <w:ind w:left="3350" w:hanging="360"/>
      </w:pPr>
    </w:lvl>
    <w:lvl w:ilvl="4">
      <w:start w:val="1"/>
      <w:numFmt w:val="lowerLetter"/>
      <w:lvlText w:val="%5."/>
      <w:lvlJc w:val="left"/>
      <w:pPr>
        <w:tabs>
          <w:tab w:val="num" w:pos="0"/>
        </w:tabs>
        <w:ind w:left="4070" w:hanging="360"/>
      </w:pPr>
    </w:lvl>
    <w:lvl w:ilvl="5">
      <w:start w:val="1"/>
      <w:numFmt w:val="lowerRoman"/>
      <w:lvlText w:val="%6."/>
      <w:lvlJc w:val="right"/>
      <w:pPr>
        <w:tabs>
          <w:tab w:val="num" w:pos="0"/>
        </w:tabs>
        <w:ind w:left="4790" w:hanging="180"/>
      </w:pPr>
    </w:lvl>
    <w:lvl w:ilvl="6">
      <w:start w:val="1"/>
      <w:numFmt w:val="decimal"/>
      <w:lvlText w:val="%7."/>
      <w:lvlJc w:val="left"/>
      <w:pPr>
        <w:tabs>
          <w:tab w:val="num" w:pos="0"/>
        </w:tabs>
        <w:ind w:left="5510" w:hanging="360"/>
      </w:pPr>
    </w:lvl>
    <w:lvl w:ilvl="7">
      <w:start w:val="1"/>
      <w:numFmt w:val="lowerLetter"/>
      <w:lvlText w:val="%8."/>
      <w:lvlJc w:val="left"/>
      <w:pPr>
        <w:tabs>
          <w:tab w:val="num" w:pos="0"/>
        </w:tabs>
        <w:ind w:left="6230" w:hanging="360"/>
      </w:pPr>
    </w:lvl>
    <w:lvl w:ilvl="8">
      <w:start w:val="1"/>
      <w:numFmt w:val="lowerRoman"/>
      <w:lvlText w:val="%9."/>
      <w:lvlJc w:val="right"/>
      <w:pPr>
        <w:tabs>
          <w:tab w:val="num" w:pos="0"/>
        </w:tabs>
        <w:ind w:left="6950" w:hanging="180"/>
      </w:pPr>
    </w:lvl>
  </w:abstractNum>
  <w:abstractNum w:abstractNumId="27" w15:restartNumberingAfterBreak="0">
    <w:nsid w:val="3E092710"/>
    <w:multiLevelType w:val="multilevel"/>
    <w:tmpl w:val="75FA67F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8" w15:restartNumberingAfterBreak="0">
    <w:nsid w:val="3EA61F16"/>
    <w:multiLevelType w:val="multilevel"/>
    <w:tmpl w:val="889E7BE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9" w15:restartNumberingAfterBreak="0">
    <w:nsid w:val="40B1115C"/>
    <w:multiLevelType w:val="multilevel"/>
    <w:tmpl w:val="49325790"/>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2C54258"/>
    <w:multiLevelType w:val="multilevel"/>
    <w:tmpl w:val="FA74BD9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1" w15:restartNumberingAfterBreak="0">
    <w:nsid w:val="44CA4B07"/>
    <w:multiLevelType w:val="multilevel"/>
    <w:tmpl w:val="FD9E5D52"/>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2" w15:restartNumberingAfterBreak="0">
    <w:nsid w:val="481341D9"/>
    <w:multiLevelType w:val="multilevel"/>
    <w:tmpl w:val="CBAC1C9C"/>
    <w:lvl w:ilvl="0">
      <w:start w:val="1"/>
      <w:numFmt w:val="decimal"/>
      <w:lvlText w:val="%1)"/>
      <w:lvlJc w:val="left"/>
      <w:pPr>
        <w:tabs>
          <w:tab w:val="num" w:pos="0"/>
        </w:tabs>
        <w:ind w:left="928"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3" w15:restartNumberingAfterBreak="0">
    <w:nsid w:val="48CB5445"/>
    <w:multiLevelType w:val="multilevel"/>
    <w:tmpl w:val="6890C97C"/>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4" w15:restartNumberingAfterBreak="0">
    <w:nsid w:val="49D23D73"/>
    <w:multiLevelType w:val="multilevel"/>
    <w:tmpl w:val="454CEB3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5" w15:restartNumberingAfterBreak="0">
    <w:nsid w:val="4B54090D"/>
    <w:multiLevelType w:val="multilevel"/>
    <w:tmpl w:val="BBD4593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6" w15:restartNumberingAfterBreak="0">
    <w:nsid w:val="4D7E134F"/>
    <w:multiLevelType w:val="multilevel"/>
    <w:tmpl w:val="E64A56B2"/>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7" w15:restartNumberingAfterBreak="0">
    <w:nsid w:val="4EA14DD0"/>
    <w:multiLevelType w:val="multilevel"/>
    <w:tmpl w:val="F02EC4B8"/>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4F6D43D3"/>
    <w:multiLevelType w:val="multilevel"/>
    <w:tmpl w:val="80A228DA"/>
    <w:lvl w:ilvl="0">
      <w:start w:val="1"/>
      <w:numFmt w:val="bullet"/>
      <w:lvlText w:val="−"/>
      <w:lvlJc w:val="left"/>
      <w:pPr>
        <w:tabs>
          <w:tab w:val="num" w:pos="0"/>
        </w:tabs>
        <w:ind w:left="1800" w:hanging="360"/>
      </w:pPr>
      <w:rPr>
        <w:rFonts w:ascii="Times New Roman" w:hAnsi="Times New Roman" w:cs="Times New Roman"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39" w15:restartNumberingAfterBreak="0">
    <w:nsid w:val="564B4707"/>
    <w:multiLevelType w:val="multilevel"/>
    <w:tmpl w:val="59CEC5D4"/>
    <w:lvl w:ilvl="0">
      <w:start w:val="1"/>
      <w:numFmt w:val="decimal"/>
      <w:lvlText w:val="%1."/>
      <w:lvlJc w:val="left"/>
      <w:pPr>
        <w:tabs>
          <w:tab w:val="num" w:pos="0"/>
        </w:tabs>
        <w:ind w:left="360" w:hanging="360"/>
      </w:pPr>
      <w:rPr>
        <w:rFonts w:ascii="Times New Roman" w:eastAsia="Times New Roman" w:hAnsi="Times New Roman" w:cs="Times New Roman"/>
        <w:b w:val="0"/>
        <w:bCs w:val="0"/>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rPr>
        <w:rFonts w:ascii="Times New Roman" w:eastAsia="Times New Roman" w:hAnsi="Times New Roman" w:cs="Times New Roman"/>
      </w:rPr>
    </w:lvl>
    <w:lvl w:ilvl="3">
      <w:start w:val="1"/>
      <w:numFmt w:val="bullet"/>
      <w:lvlText w:val=""/>
      <w:lvlJc w:val="left"/>
      <w:pPr>
        <w:tabs>
          <w:tab w:val="num" w:pos="0"/>
        </w:tabs>
        <w:ind w:left="1440" w:hanging="360"/>
      </w:pPr>
      <w:rPr>
        <w:rFonts w:ascii="Symbol" w:hAnsi="Symbol" w:cs="Symbol" w:hint="default"/>
        <w:color w:val="auto"/>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360" w:hanging="360"/>
      </w:pPr>
      <w:rPr>
        <w:b w:val="0"/>
        <w:bCs w:val="0"/>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58D949B8"/>
    <w:multiLevelType w:val="multilevel"/>
    <w:tmpl w:val="D720A7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5C0150CE"/>
    <w:multiLevelType w:val="multilevel"/>
    <w:tmpl w:val="8A42A02E"/>
    <w:lvl w:ilvl="0">
      <w:start w:val="1"/>
      <w:numFmt w:val="lowerLetter"/>
      <w:lvlText w:val="%1)"/>
      <w:lvlJc w:val="left"/>
      <w:pPr>
        <w:tabs>
          <w:tab w:val="num" w:pos="0"/>
        </w:tabs>
        <w:ind w:left="1866" w:hanging="360"/>
      </w:pPr>
    </w:lvl>
    <w:lvl w:ilvl="1">
      <w:start w:val="1"/>
      <w:numFmt w:val="lowerLetter"/>
      <w:lvlText w:val="%2."/>
      <w:lvlJc w:val="left"/>
      <w:pPr>
        <w:tabs>
          <w:tab w:val="num" w:pos="0"/>
        </w:tabs>
        <w:ind w:left="2586" w:hanging="360"/>
      </w:pPr>
    </w:lvl>
    <w:lvl w:ilvl="2">
      <w:start w:val="1"/>
      <w:numFmt w:val="lowerRoman"/>
      <w:lvlText w:val="%3."/>
      <w:lvlJc w:val="right"/>
      <w:pPr>
        <w:tabs>
          <w:tab w:val="num" w:pos="0"/>
        </w:tabs>
        <w:ind w:left="3306" w:hanging="180"/>
      </w:pPr>
    </w:lvl>
    <w:lvl w:ilvl="3">
      <w:start w:val="1"/>
      <w:numFmt w:val="decimal"/>
      <w:lvlText w:val="%4."/>
      <w:lvlJc w:val="left"/>
      <w:pPr>
        <w:tabs>
          <w:tab w:val="num" w:pos="0"/>
        </w:tabs>
        <w:ind w:left="4026" w:hanging="360"/>
      </w:pPr>
    </w:lvl>
    <w:lvl w:ilvl="4">
      <w:start w:val="1"/>
      <w:numFmt w:val="lowerLetter"/>
      <w:lvlText w:val="%5."/>
      <w:lvlJc w:val="left"/>
      <w:pPr>
        <w:tabs>
          <w:tab w:val="num" w:pos="0"/>
        </w:tabs>
        <w:ind w:left="4746" w:hanging="360"/>
      </w:pPr>
    </w:lvl>
    <w:lvl w:ilvl="5">
      <w:start w:val="1"/>
      <w:numFmt w:val="lowerRoman"/>
      <w:lvlText w:val="%6."/>
      <w:lvlJc w:val="right"/>
      <w:pPr>
        <w:tabs>
          <w:tab w:val="num" w:pos="0"/>
        </w:tabs>
        <w:ind w:left="5466" w:hanging="180"/>
      </w:pPr>
    </w:lvl>
    <w:lvl w:ilvl="6">
      <w:start w:val="1"/>
      <w:numFmt w:val="decimal"/>
      <w:lvlText w:val="%7."/>
      <w:lvlJc w:val="left"/>
      <w:pPr>
        <w:tabs>
          <w:tab w:val="num" w:pos="0"/>
        </w:tabs>
        <w:ind w:left="6186" w:hanging="360"/>
      </w:pPr>
    </w:lvl>
    <w:lvl w:ilvl="7">
      <w:start w:val="1"/>
      <w:numFmt w:val="lowerLetter"/>
      <w:lvlText w:val="%8."/>
      <w:lvlJc w:val="left"/>
      <w:pPr>
        <w:tabs>
          <w:tab w:val="num" w:pos="0"/>
        </w:tabs>
        <w:ind w:left="6906" w:hanging="360"/>
      </w:pPr>
    </w:lvl>
    <w:lvl w:ilvl="8">
      <w:start w:val="1"/>
      <w:numFmt w:val="lowerRoman"/>
      <w:lvlText w:val="%9."/>
      <w:lvlJc w:val="right"/>
      <w:pPr>
        <w:tabs>
          <w:tab w:val="num" w:pos="0"/>
        </w:tabs>
        <w:ind w:left="7626" w:hanging="180"/>
      </w:pPr>
    </w:lvl>
  </w:abstractNum>
  <w:abstractNum w:abstractNumId="42" w15:restartNumberingAfterBreak="0">
    <w:nsid w:val="5C137E92"/>
    <w:multiLevelType w:val="multilevel"/>
    <w:tmpl w:val="DA8A98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5CCC3F47"/>
    <w:multiLevelType w:val="multilevel"/>
    <w:tmpl w:val="A2A8B70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4" w15:restartNumberingAfterBreak="0">
    <w:nsid w:val="5DBB22E3"/>
    <w:multiLevelType w:val="multilevel"/>
    <w:tmpl w:val="2E3626D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5EB80161"/>
    <w:multiLevelType w:val="multilevel"/>
    <w:tmpl w:val="2FAC3E4C"/>
    <w:lvl w:ilvl="0">
      <w:start w:val="10"/>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5F8D7599"/>
    <w:multiLevelType w:val="multilevel"/>
    <w:tmpl w:val="A16C4BA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7" w15:restartNumberingAfterBreak="0">
    <w:nsid w:val="611647FE"/>
    <w:multiLevelType w:val="multilevel"/>
    <w:tmpl w:val="26B66E6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8" w15:restartNumberingAfterBreak="0">
    <w:nsid w:val="6215798A"/>
    <w:multiLevelType w:val="multilevel"/>
    <w:tmpl w:val="E2FC6F0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9" w15:restartNumberingAfterBreak="0">
    <w:nsid w:val="64393C7C"/>
    <w:multiLevelType w:val="multilevel"/>
    <w:tmpl w:val="463831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0" w15:restartNumberingAfterBreak="0">
    <w:nsid w:val="65A779A1"/>
    <w:multiLevelType w:val="multilevel"/>
    <w:tmpl w:val="E27A104C"/>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1" w15:restartNumberingAfterBreak="0">
    <w:nsid w:val="66093DC6"/>
    <w:multiLevelType w:val="multilevel"/>
    <w:tmpl w:val="0A301438"/>
    <w:lvl w:ilvl="0">
      <w:start w:val="1"/>
      <w:numFmt w:val="decimal"/>
      <w:lvlText w:val="%1."/>
      <w:lvlJc w:val="left"/>
      <w:pPr>
        <w:tabs>
          <w:tab w:val="num" w:pos="0"/>
        </w:tabs>
        <w:ind w:left="360" w:hanging="360"/>
      </w:pPr>
      <w:rPr>
        <w:rFonts w:ascii="Times New Roman" w:eastAsia="Times New Roman" w:hAnsi="Times New Roman" w:cs="Times New Roman"/>
        <w:b w:val="0"/>
        <w:bCs w:val="0"/>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rPr>
        <w:rFonts w:ascii="Times New Roman" w:eastAsia="Times New Roman" w:hAnsi="Times New Roman" w:cs="Times New Roman"/>
      </w:rPr>
    </w:lvl>
    <w:lvl w:ilvl="3">
      <w:start w:val="1"/>
      <w:numFmt w:val="bullet"/>
      <w:lvlText w:val=""/>
      <w:lvlJc w:val="left"/>
      <w:pPr>
        <w:tabs>
          <w:tab w:val="num" w:pos="0"/>
        </w:tabs>
        <w:ind w:left="1440" w:hanging="360"/>
      </w:pPr>
      <w:rPr>
        <w:rFonts w:ascii="Symbol" w:hAnsi="Symbol" w:cs="Symbol" w:hint="default"/>
        <w:color w:val="auto"/>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360" w:hanging="360"/>
      </w:pPr>
      <w:rPr>
        <w:b w:val="0"/>
        <w:bCs w:val="0"/>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2" w15:restartNumberingAfterBreak="0">
    <w:nsid w:val="68F7115B"/>
    <w:multiLevelType w:val="multilevel"/>
    <w:tmpl w:val="2B2EE632"/>
    <w:lvl w:ilvl="0">
      <w:start w:val="1"/>
      <w:numFmt w:val="decimal"/>
      <w:lvlText w:val="%1)"/>
      <w:lvlJc w:val="left"/>
      <w:pPr>
        <w:tabs>
          <w:tab w:val="num" w:pos="-294"/>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6A712DA1"/>
    <w:multiLevelType w:val="multilevel"/>
    <w:tmpl w:val="60A0681A"/>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6E1901EF"/>
    <w:multiLevelType w:val="multilevel"/>
    <w:tmpl w:val="C67C3C8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5" w15:restartNumberingAfterBreak="0">
    <w:nsid w:val="6EDF3BE7"/>
    <w:multiLevelType w:val="multilevel"/>
    <w:tmpl w:val="9634BF82"/>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6F1C4EA0"/>
    <w:multiLevelType w:val="multilevel"/>
    <w:tmpl w:val="1A20A2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736F3ECC"/>
    <w:multiLevelType w:val="multilevel"/>
    <w:tmpl w:val="A4167E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765D0F9F"/>
    <w:multiLevelType w:val="hybridMultilevel"/>
    <w:tmpl w:val="16D6964A"/>
    <w:lvl w:ilvl="0" w:tplc="74FEC0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7CC611CC"/>
    <w:multiLevelType w:val="multilevel"/>
    <w:tmpl w:val="9A9863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7DA31FC1"/>
    <w:multiLevelType w:val="multilevel"/>
    <w:tmpl w:val="DB2A9C4A"/>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028068986">
    <w:abstractNumId w:val="50"/>
  </w:num>
  <w:num w:numId="2" w16cid:durableId="616763947">
    <w:abstractNumId w:val="18"/>
  </w:num>
  <w:num w:numId="3" w16cid:durableId="1797943199">
    <w:abstractNumId w:val="33"/>
  </w:num>
  <w:num w:numId="4" w16cid:durableId="1735422575">
    <w:abstractNumId w:val="20"/>
  </w:num>
  <w:num w:numId="5" w16cid:durableId="688260771">
    <w:abstractNumId w:val="31"/>
  </w:num>
  <w:num w:numId="6" w16cid:durableId="2086027774">
    <w:abstractNumId w:val="14"/>
  </w:num>
  <w:num w:numId="7" w16cid:durableId="1341086670">
    <w:abstractNumId w:val="40"/>
  </w:num>
  <w:num w:numId="8" w16cid:durableId="910307419">
    <w:abstractNumId w:val="19"/>
  </w:num>
  <w:num w:numId="9" w16cid:durableId="89590101">
    <w:abstractNumId w:val="41"/>
  </w:num>
  <w:num w:numId="10" w16cid:durableId="553199116">
    <w:abstractNumId w:val="12"/>
  </w:num>
  <w:num w:numId="11" w16cid:durableId="919871620">
    <w:abstractNumId w:val="32"/>
  </w:num>
  <w:num w:numId="12" w16cid:durableId="301736200">
    <w:abstractNumId w:val="56"/>
  </w:num>
  <w:num w:numId="13" w16cid:durableId="929460937">
    <w:abstractNumId w:val="23"/>
  </w:num>
  <w:num w:numId="14" w16cid:durableId="51121323">
    <w:abstractNumId w:val="9"/>
  </w:num>
  <w:num w:numId="15" w16cid:durableId="47996655">
    <w:abstractNumId w:val="26"/>
  </w:num>
  <w:num w:numId="16" w16cid:durableId="949819621">
    <w:abstractNumId w:val="47"/>
  </w:num>
  <w:num w:numId="17" w16cid:durableId="675573930">
    <w:abstractNumId w:val="55"/>
  </w:num>
  <w:num w:numId="18" w16cid:durableId="2015374155">
    <w:abstractNumId w:val="27"/>
  </w:num>
  <w:num w:numId="19" w16cid:durableId="895971232">
    <w:abstractNumId w:val="22"/>
  </w:num>
  <w:num w:numId="20" w16cid:durableId="1741365289">
    <w:abstractNumId w:val="3"/>
  </w:num>
  <w:num w:numId="21" w16cid:durableId="823354445">
    <w:abstractNumId w:val="52"/>
  </w:num>
  <w:num w:numId="22" w16cid:durableId="468130377">
    <w:abstractNumId w:val="44"/>
  </w:num>
  <w:num w:numId="23" w16cid:durableId="1453551062">
    <w:abstractNumId w:val="5"/>
  </w:num>
  <w:num w:numId="24" w16cid:durableId="730351211">
    <w:abstractNumId w:val="21"/>
  </w:num>
  <w:num w:numId="25" w16cid:durableId="1106122368">
    <w:abstractNumId w:val="24"/>
  </w:num>
  <w:num w:numId="26" w16cid:durableId="495804912">
    <w:abstractNumId w:val="16"/>
  </w:num>
  <w:num w:numId="27" w16cid:durableId="705639777">
    <w:abstractNumId w:val="57"/>
  </w:num>
  <w:num w:numId="28" w16cid:durableId="1321814209">
    <w:abstractNumId w:val="49"/>
  </w:num>
  <w:num w:numId="29" w16cid:durableId="379981506">
    <w:abstractNumId w:val="30"/>
  </w:num>
  <w:num w:numId="30" w16cid:durableId="985471865">
    <w:abstractNumId w:val="42"/>
  </w:num>
  <w:num w:numId="31" w16cid:durableId="62218114">
    <w:abstractNumId w:val="10"/>
  </w:num>
  <w:num w:numId="32" w16cid:durableId="1664117761">
    <w:abstractNumId w:val="38"/>
  </w:num>
  <w:num w:numId="33" w16cid:durableId="2123332596">
    <w:abstractNumId w:val="46"/>
  </w:num>
  <w:num w:numId="34" w16cid:durableId="39405860">
    <w:abstractNumId w:val="45"/>
  </w:num>
  <w:num w:numId="35" w16cid:durableId="1418282876">
    <w:abstractNumId w:val="4"/>
  </w:num>
  <w:num w:numId="36" w16cid:durableId="788473217">
    <w:abstractNumId w:val="53"/>
  </w:num>
  <w:num w:numId="37" w16cid:durableId="852842314">
    <w:abstractNumId w:val="15"/>
  </w:num>
  <w:num w:numId="38" w16cid:durableId="510409338">
    <w:abstractNumId w:val="36"/>
  </w:num>
  <w:num w:numId="39" w16cid:durableId="1979411820">
    <w:abstractNumId w:val="37"/>
  </w:num>
  <w:num w:numId="40" w16cid:durableId="931165734">
    <w:abstractNumId w:val="6"/>
  </w:num>
  <w:num w:numId="41" w16cid:durableId="2113747243">
    <w:abstractNumId w:val="54"/>
  </w:num>
  <w:num w:numId="42" w16cid:durableId="961611452">
    <w:abstractNumId w:val="17"/>
  </w:num>
  <w:num w:numId="43" w16cid:durableId="697699758">
    <w:abstractNumId w:val="7"/>
  </w:num>
  <w:num w:numId="44" w16cid:durableId="1118836182">
    <w:abstractNumId w:val="48"/>
  </w:num>
  <w:num w:numId="45" w16cid:durableId="307366323">
    <w:abstractNumId w:val="60"/>
  </w:num>
  <w:num w:numId="46" w16cid:durableId="645940781">
    <w:abstractNumId w:val="35"/>
  </w:num>
  <w:num w:numId="47" w16cid:durableId="269437915">
    <w:abstractNumId w:val="29"/>
  </w:num>
  <w:num w:numId="48" w16cid:durableId="1031415575">
    <w:abstractNumId w:val="13"/>
  </w:num>
  <w:num w:numId="49" w16cid:durableId="1117021196">
    <w:abstractNumId w:val="25"/>
  </w:num>
  <w:num w:numId="50" w16cid:durableId="2049376775">
    <w:abstractNumId w:val="34"/>
  </w:num>
  <w:num w:numId="51" w16cid:durableId="73358261">
    <w:abstractNumId w:val="2"/>
  </w:num>
  <w:num w:numId="52" w16cid:durableId="1847087941">
    <w:abstractNumId w:val="43"/>
  </w:num>
  <w:num w:numId="53" w16cid:durableId="365956705">
    <w:abstractNumId w:val="8"/>
  </w:num>
  <w:num w:numId="54" w16cid:durableId="1311401164">
    <w:abstractNumId w:val="28"/>
  </w:num>
  <w:num w:numId="55" w16cid:durableId="82730322">
    <w:abstractNumId w:val="39"/>
  </w:num>
  <w:num w:numId="56" w16cid:durableId="1362785153">
    <w:abstractNumId w:val="11"/>
  </w:num>
  <w:num w:numId="57" w16cid:durableId="1517500332">
    <w:abstractNumId w:val="0"/>
  </w:num>
  <w:num w:numId="58" w16cid:durableId="2106686644">
    <w:abstractNumId w:val="58"/>
  </w:num>
  <w:num w:numId="59" w16cid:durableId="451899309">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22419769">
    <w:abstractNumId w:val="5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278192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B61"/>
    <w:rsid w:val="00036B61"/>
    <w:rsid w:val="0005267C"/>
    <w:rsid w:val="000754CC"/>
    <w:rsid w:val="0009559A"/>
    <w:rsid w:val="000A0FDA"/>
    <w:rsid w:val="000B7E93"/>
    <w:rsid w:val="0011110C"/>
    <w:rsid w:val="001425AC"/>
    <w:rsid w:val="00150A68"/>
    <w:rsid w:val="0016035C"/>
    <w:rsid w:val="001A36C7"/>
    <w:rsid w:val="001F3C82"/>
    <w:rsid w:val="001F4E5E"/>
    <w:rsid w:val="00276181"/>
    <w:rsid w:val="0028058F"/>
    <w:rsid w:val="002C4951"/>
    <w:rsid w:val="0030578C"/>
    <w:rsid w:val="003D5923"/>
    <w:rsid w:val="003E43C6"/>
    <w:rsid w:val="003F2FE0"/>
    <w:rsid w:val="00404CBD"/>
    <w:rsid w:val="00430A0B"/>
    <w:rsid w:val="00453309"/>
    <w:rsid w:val="004A580A"/>
    <w:rsid w:val="004A5BF0"/>
    <w:rsid w:val="004D6D9B"/>
    <w:rsid w:val="004F2F61"/>
    <w:rsid w:val="004F76CF"/>
    <w:rsid w:val="00562B77"/>
    <w:rsid w:val="00587D46"/>
    <w:rsid w:val="005A52C2"/>
    <w:rsid w:val="005B7BA3"/>
    <w:rsid w:val="005D5252"/>
    <w:rsid w:val="006430AE"/>
    <w:rsid w:val="0069056E"/>
    <w:rsid w:val="006B63AE"/>
    <w:rsid w:val="00704076"/>
    <w:rsid w:val="00752A1C"/>
    <w:rsid w:val="00754E5F"/>
    <w:rsid w:val="00785E47"/>
    <w:rsid w:val="007C70CC"/>
    <w:rsid w:val="007E4DE9"/>
    <w:rsid w:val="007F5C4C"/>
    <w:rsid w:val="007F7D40"/>
    <w:rsid w:val="00800CB8"/>
    <w:rsid w:val="008202C8"/>
    <w:rsid w:val="00835FE5"/>
    <w:rsid w:val="00886F90"/>
    <w:rsid w:val="008A7ED1"/>
    <w:rsid w:val="008C1048"/>
    <w:rsid w:val="008D048C"/>
    <w:rsid w:val="008E73FC"/>
    <w:rsid w:val="00936BCA"/>
    <w:rsid w:val="0095141A"/>
    <w:rsid w:val="00955B3A"/>
    <w:rsid w:val="00961917"/>
    <w:rsid w:val="009C1D62"/>
    <w:rsid w:val="00A10EA9"/>
    <w:rsid w:val="00AD187B"/>
    <w:rsid w:val="00B21B7F"/>
    <w:rsid w:val="00B80EBD"/>
    <w:rsid w:val="00BA732C"/>
    <w:rsid w:val="00BF4A94"/>
    <w:rsid w:val="00C016EE"/>
    <w:rsid w:val="00C64C60"/>
    <w:rsid w:val="00C85930"/>
    <w:rsid w:val="00CA7B5C"/>
    <w:rsid w:val="00CB332A"/>
    <w:rsid w:val="00D04A12"/>
    <w:rsid w:val="00D11B88"/>
    <w:rsid w:val="00D16A2A"/>
    <w:rsid w:val="00D6357D"/>
    <w:rsid w:val="00DB0988"/>
    <w:rsid w:val="00DE02A3"/>
    <w:rsid w:val="00EF6754"/>
    <w:rsid w:val="00F634BB"/>
    <w:rsid w:val="00F715E6"/>
    <w:rsid w:val="00FC487A"/>
    <w:rsid w:val="00FE008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C2E39"/>
  <w15:docId w15:val="{0E5D2010-90F3-496C-BC84-B854A471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4E31"/>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680864"/>
    <w:pPr>
      <w:suppressAutoHyphens w:val="0"/>
      <w:spacing w:beforeAutospacing="1" w:afterAutospacing="1"/>
      <w:outlineLvl w:val="1"/>
    </w:pPr>
    <w:rPr>
      <w:b/>
      <w:bCs/>
      <w:sz w:val="36"/>
      <w:szCs w:val="36"/>
    </w:rPr>
  </w:style>
  <w:style w:type="paragraph" w:styleId="Nagwek3">
    <w:name w:val="heading 3"/>
    <w:basedOn w:val="Normalny"/>
    <w:next w:val="Normalny"/>
    <w:link w:val="Nagwek3Znak"/>
    <w:uiPriority w:val="9"/>
    <w:semiHidden/>
    <w:unhideWhenUsed/>
    <w:qFormat/>
    <w:rsid w:val="001A4399"/>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1"/>
    <w:qFormat/>
    <w:rsid w:val="008404AE"/>
    <w:rPr>
      <w:rFonts w:ascii="Times New Roman" w:eastAsia="Times New Roman" w:hAnsi="Times New Roman" w:cs="Times New Roman"/>
      <w:i/>
      <w:iCs/>
      <w:lang w:eastAsia="pl-PL"/>
    </w:rPr>
  </w:style>
  <w:style w:type="character" w:customStyle="1" w:styleId="TekstdymkaZnak">
    <w:name w:val="Tekst dymka Znak"/>
    <w:basedOn w:val="Domylnaczcionkaakapitu"/>
    <w:link w:val="Tekstdymka"/>
    <w:uiPriority w:val="99"/>
    <w:semiHidden/>
    <w:qFormat/>
    <w:rsid w:val="006F6D6F"/>
    <w:rPr>
      <w:rFonts w:ascii="Tahoma" w:eastAsia="Times New Roman" w:hAnsi="Tahoma" w:cs="Tahoma"/>
      <w:sz w:val="16"/>
      <w:szCs w:val="16"/>
      <w:lang w:eastAsia="pl-PL"/>
    </w:rPr>
  </w:style>
  <w:style w:type="character" w:customStyle="1" w:styleId="TekstpodstawowyZnak">
    <w:name w:val="Tekst podstawowy Znak"/>
    <w:basedOn w:val="Domylnaczcionkaakapitu"/>
    <w:link w:val="Tekstpodstawowy"/>
    <w:semiHidden/>
    <w:qFormat/>
    <w:rsid w:val="00215231"/>
    <w:rPr>
      <w:rFonts w:ascii="Times New Roman" w:eastAsia="Times New Roman" w:hAnsi="Times New Roman" w:cs="Calibri"/>
      <w:sz w:val="24"/>
      <w:szCs w:val="20"/>
      <w:lang w:eastAsia="ar-SA"/>
    </w:rPr>
  </w:style>
  <w:style w:type="character" w:customStyle="1" w:styleId="StopkaZnak">
    <w:name w:val="Stopka Znak"/>
    <w:basedOn w:val="Domylnaczcionkaakapitu"/>
    <w:link w:val="Stopka"/>
    <w:uiPriority w:val="99"/>
    <w:qFormat/>
    <w:rsid w:val="006B6ABF"/>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A3C40"/>
    <w:rPr>
      <w:b/>
      <w:bCs/>
    </w:rPr>
  </w:style>
  <w:style w:type="character" w:customStyle="1" w:styleId="ZwykytekstZnak">
    <w:name w:val="Zwykły tekst Znak"/>
    <w:basedOn w:val="Domylnaczcionkaakapitu"/>
    <w:link w:val="Zwykytekst"/>
    <w:qFormat/>
    <w:rsid w:val="00841F00"/>
    <w:rPr>
      <w:rFonts w:ascii="Courier New" w:eastAsia="Times New Roman" w:hAnsi="Courier New" w:cs="Courier New"/>
      <w:sz w:val="20"/>
      <w:szCs w:val="20"/>
      <w:lang w:eastAsia="pl-PL"/>
    </w:rPr>
  </w:style>
  <w:style w:type="character" w:customStyle="1" w:styleId="WW8Num40z0">
    <w:name w:val="WW8Num40z0"/>
    <w:qFormat/>
    <w:rsid w:val="00841F00"/>
    <w:rPr>
      <w:rFonts w:ascii="Times New Roman" w:hAnsi="Times New Roman" w:cs="Times New Roman"/>
    </w:rPr>
  </w:style>
  <w:style w:type="character" w:customStyle="1" w:styleId="Uwydatnienie1">
    <w:name w:val="Uwydatnienie1"/>
    <w:qFormat/>
    <w:rsid w:val="00841F00"/>
    <w:rPr>
      <w:i/>
      <w:iCs/>
    </w:rPr>
  </w:style>
  <w:style w:type="character" w:customStyle="1" w:styleId="ng-binding">
    <w:name w:val="ng-binding"/>
    <w:basedOn w:val="Domylnaczcionkaakapitu"/>
    <w:qFormat/>
    <w:rsid w:val="00801D91"/>
  </w:style>
  <w:style w:type="character" w:customStyle="1" w:styleId="ng-scope">
    <w:name w:val="ng-scope"/>
    <w:basedOn w:val="Domylnaczcionkaakapitu"/>
    <w:qFormat/>
    <w:rsid w:val="00801D91"/>
  </w:style>
  <w:style w:type="character" w:customStyle="1" w:styleId="Nagwek2Znak">
    <w:name w:val="Nagłówek 2 Znak"/>
    <w:basedOn w:val="Domylnaczcionkaakapitu"/>
    <w:link w:val="Nagwek2"/>
    <w:uiPriority w:val="9"/>
    <w:qFormat/>
    <w:rsid w:val="0068086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qFormat/>
    <w:rsid w:val="001A4399"/>
    <w:rPr>
      <w:rFonts w:asciiTheme="majorHAnsi" w:eastAsiaTheme="majorEastAsia" w:hAnsiTheme="majorHAnsi" w:cstheme="majorBidi"/>
      <w:color w:val="243F60" w:themeColor="accent1" w:themeShade="7F"/>
      <w:sz w:val="24"/>
      <w:szCs w:val="24"/>
      <w:lang w:eastAsia="pl-PL"/>
    </w:rPr>
  </w:style>
  <w:style w:type="character" w:customStyle="1" w:styleId="text-justify">
    <w:name w:val="text-justify"/>
    <w:basedOn w:val="Domylnaczcionkaakapitu"/>
    <w:qFormat/>
    <w:rsid w:val="00636D34"/>
  </w:style>
  <w:style w:type="character" w:customStyle="1" w:styleId="Hipercze1">
    <w:name w:val="Hiperłącze1"/>
    <w:basedOn w:val="Domylnaczcionkaakapitu"/>
    <w:uiPriority w:val="99"/>
    <w:unhideWhenUsed/>
    <w:rsid w:val="00636D34"/>
    <w:rPr>
      <w:color w:val="0000FF"/>
      <w:u w:val="single"/>
    </w:rPr>
  </w:style>
  <w:style w:type="character" w:styleId="Nierozpoznanawzmianka">
    <w:name w:val="Unresolved Mention"/>
    <w:basedOn w:val="Domylnaczcionkaakapitu"/>
    <w:uiPriority w:val="99"/>
    <w:semiHidden/>
    <w:unhideWhenUsed/>
    <w:qFormat/>
    <w:rsid w:val="00DF7482"/>
    <w:rPr>
      <w:color w:val="605E5C"/>
      <w:shd w:val="clear" w:color="auto" w:fill="E1DFDD"/>
    </w:rPr>
  </w:style>
  <w:style w:type="character" w:customStyle="1" w:styleId="fn-ref">
    <w:name w:val="fn-ref"/>
    <w:basedOn w:val="Domylnaczcionkaakapitu"/>
    <w:qFormat/>
    <w:rsid w:val="002449A5"/>
  </w:style>
  <w:style w:type="character" w:customStyle="1" w:styleId="TekstpodstawowywcityZnak">
    <w:name w:val="Tekst podstawowy wcięty Znak"/>
    <w:basedOn w:val="Domylnaczcionkaakapitu"/>
    <w:link w:val="Tekstpodstawowywcity"/>
    <w:uiPriority w:val="99"/>
    <w:qFormat/>
    <w:rsid w:val="009D6FAC"/>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qFormat/>
    <w:rsid w:val="0043763C"/>
    <w:rPr>
      <w:sz w:val="16"/>
      <w:szCs w:val="16"/>
    </w:rPr>
  </w:style>
  <w:style w:type="character" w:customStyle="1" w:styleId="TekstkomentarzaZnak">
    <w:name w:val="Tekst komentarza Znak"/>
    <w:basedOn w:val="Domylnaczcionkaakapitu"/>
    <w:link w:val="Tekstkomentarza"/>
    <w:uiPriority w:val="99"/>
    <w:semiHidden/>
    <w:qFormat/>
    <w:rsid w:val="0043763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43763C"/>
    <w:rPr>
      <w:rFonts w:ascii="Times New Roman" w:eastAsia="Times New Roman" w:hAnsi="Times New Roman" w:cs="Times New Roman"/>
      <w:b/>
      <w:bCs/>
      <w:sz w:val="20"/>
      <w:szCs w:val="20"/>
      <w:lang w:eastAsia="pl-PL"/>
    </w:rPr>
  </w:style>
  <w:style w:type="paragraph" w:styleId="Nagwek">
    <w:name w:val="header"/>
    <w:basedOn w:val="Normalny"/>
    <w:next w:val="Tekstpodstawowy"/>
    <w:qFormat/>
    <w:rsid w:val="00083F1A"/>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semiHidden/>
    <w:rsid w:val="00215231"/>
    <w:pPr>
      <w:jc w:val="both"/>
    </w:pPr>
    <w:rPr>
      <w:rFonts w:cs="Calibri"/>
      <w:szCs w:val="20"/>
      <w:lang w:eastAsia="ar-SA"/>
    </w:rPr>
  </w:style>
  <w:style w:type="paragraph" w:styleId="Lista">
    <w:name w:val="List"/>
    <w:basedOn w:val="Normalny"/>
    <w:semiHidden/>
    <w:rsid w:val="00940D53"/>
    <w:pPr>
      <w:ind w:left="283" w:hanging="283"/>
    </w:pPr>
    <w:rPr>
      <w:rFonts w:cs="Calibri"/>
      <w:sz w:val="20"/>
      <w:szCs w:val="20"/>
      <w:lang w:eastAsia="ar-SA"/>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rsid w:val="00083F1A"/>
    <w:pPr>
      <w:suppressLineNumbers/>
    </w:pPr>
    <w:rPr>
      <w:rFonts w:cs="Lucida Sans"/>
    </w:rPr>
  </w:style>
  <w:style w:type="paragraph" w:customStyle="1" w:styleId="Gwkaistopka">
    <w:name w:val="Główka i stopka"/>
    <w:basedOn w:val="Normalny"/>
    <w:qFormat/>
  </w:style>
  <w:style w:type="paragraph" w:customStyle="1" w:styleId="Nagwek41">
    <w:name w:val="Nagłówek 41"/>
    <w:basedOn w:val="Normalny"/>
    <w:link w:val="Nagwek4Znak"/>
    <w:autoRedefine/>
    <w:qFormat/>
    <w:rsid w:val="008404AE"/>
    <w:pPr>
      <w:keepNext/>
      <w:spacing w:before="60" w:after="60"/>
      <w:jc w:val="center"/>
      <w:outlineLvl w:val="3"/>
    </w:pPr>
    <w:rPr>
      <w:i/>
      <w:iCs/>
      <w:sz w:val="22"/>
      <w:szCs w:val="22"/>
      <w:shd w:val="clear" w:color="auto" w:fill="FFFFFF"/>
    </w:rPr>
  </w:style>
  <w:style w:type="paragraph" w:customStyle="1" w:styleId="Legenda1">
    <w:name w:val="Legenda1"/>
    <w:basedOn w:val="Normalny"/>
    <w:qFormat/>
    <w:rsid w:val="00083F1A"/>
    <w:pPr>
      <w:suppressLineNumbers/>
      <w:spacing w:before="120" w:after="120"/>
    </w:pPr>
    <w:rPr>
      <w:rFonts w:cs="Lucida Sans"/>
      <w:i/>
      <w:iCs/>
    </w:rPr>
  </w:style>
  <w:style w:type="paragraph" w:customStyle="1" w:styleId="WW-Tekstpodstawowy2">
    <w:name w:val="WW-Tekst podstawowy 2"/>
    <w:basedOn w:val="Normalny"/>
    <w:qFormat/>
    <w:rsid w:val="00B14E31"/>
    <w:pPr>
      <w:widowControl w:val="0"/>
    </w:pPr>
    <w:rPr>
      <w:rFonts w:ascii="Arial" w:eastAsia="Lucida Sans Unicode" w:hAnsi="Arial"/>
      <w:kern w:val="2"/>
      <w:szCs w:val="20"/>
      <w:lang w:eastAsia="ar-SA"/>
    </w:rPr>
  </w:style>
  <w:style w:type="paragraph" w:styleId="Akapitzlist">
    <w:name w:val="List Paragraph"/>
    <w:basedOn w:val="Normalny"/>
    <w:uiPriority w:val="34"/>
    <w:qFormat/>
    <w:rsid w:val="002B19BF"/>
    <w:pPr>
      <w:ind w:left="720"/>
      <w:contextualSpacing/>
    </w:pPr>
  </w:style>
  <w:style w:type="paragraph" w:styleId="Tekstdymka">
    <w:name w:val="Balloon Text"/>
    <w:basedOn w:val="Normalny"/>
    <w:link w:val="TekstdymkaZnak"/>
    <w:uiPriority w:val="99"/>
    <w:semiHidden/>
    <w:unhideWhenUsed/>
    <w:qFormat/>
    <w:rsid w:val="006F6D6F"/>
    <w:rPr>
      <w:rFonts w:ascii="Tahoma" w:hAnsi="Tahoma" w:cs="Tahoma"/>
      <w:sz w:val="16"/>
      <w:szCs w:val="16"/>
    </w:rPr>
  </w:style>
  <w:style w:type="paragraph" w:customStyle="1" w:styleId="WW-Domylnie">
    <w:name w:val="WW-Domyślnie"/>
    <w:qFormat/>
    <w:rsid w:val="00215231"/>
    <w:pPr>
      <w:widowControl w:val="0"/>
      <w:spacing w:after="200" w:line="276" w:lineRule="auto"/>
    </w:pPr>
    <w:rPr>
      <w:rFonts w:ascii="Times New Roman" w:eastAsia="Arial" w:hAnsi="Times New Roman" w:cs="Calibri"/>
      <w:color w:val="00000A"/>
      <w:kern w:val="2"/>
      <w:sz w:val="20"/>
      <w:szCs w:val="20"/>
      <w:lang w:eastAsia="ar-SA"/>
    </w:rPr>
  </w:style>
  <w:style w:type="paragraph" w:styleId="Stopka">
    <w:name w:val="footer"/>
    <w:basedOn w:val="Normalny"/>
    <w:link w:val="StopkaZnak"/>
    <w:uiPriority w:val="99"/>
    <w:unhideWhenUsed/>
    <w:rsid w:val="006B6ABF"/>
    <w:pPr>
      <w:tabs>
        <w:tab w:val="center" w:pos="4536"/>
        <w:tab w:val="right" w:pos="9072"/>
      </w:tabs>
    </w:pPr>
  </w:style>
  <w:style w:type="paragraph" w:styleId="Zwykytekst">
    <w:name w:val="Plain Text"/>
    <w:basedOn w:val="Normalny"/>
    <w:link w:val="ZwykytekstZnak"/>
    <w:qFormat/>
    <w:rsid w:val="00841F00"/>
    <w:pPr>
      <w:suppressAutoHyphens w:val="0"/>
    </w:pPr>
    <w:rPr>
      <w:rFonts w:ascii="Courier New" w:hAnsi="Courier New" w:cs="Courier New"/>
      <w:sz w:val="20"/>
      <w:szCs w:val="20"/>
    </w:rPr>
  </w:style>
  <w:style w:type="paragraph" w:styleId="NormalnyWeb">
    <w:name w:val="Normal (Web)"/>
    <w:basedOn w:val="Normalny"/>
    <w:uiPriority w:val="99"/>
    <w:semiHidden/>
    <w:unhideWhenUsed/>
    <w:qFormat/>
    <w:rsid w:val="005E43E7"/>
    <w:pPr>
      <w:suppressAutoHyphens w:val="0"/>
      <w:spacing w:beforeAutospacing="1" w:afterAutospacing="1"/>
    </w:pPr>
  </w:style>
  <w:style w:type="paragraph" w:styleId="Tekstpodstawowywcity">
    <w:name w:val="Body Text Indent"/>
    <w:basedOn w:val="Normalny"/>
    <w:link w:val="TekstpodstawowywcityZnak"/>
    <w:uiPriority w:val="99"/>
    <w:unhideWhenUsed/>
    <w:rsid w:val="009D6FAC"/>
    <w:pPr>
      <w:spacing w:after="120"/>
      <w:ind w:left="283"/>
    </w:pPr>
  </w:style>
  <w:style w:type="paragraph" w:styleId="Tekstkomentarza">
    <w:name w:val="annotation text"/>
    <w:basedOn w:val="Normalny"/>
    <w:link w:val="TekstkomentarzaZnak"/>
    <w:uiPriority w:val="99"/>
    <w:semiHidden/>
    <w:unhideWhenUsed/>
    <w:qFormat/>
    <w:rsid w:val="0043763C"/>
    <w:rPr>
      <w:sz w:val="20"/>
      <w:szCs w:val="20"/>
    </w:rPr>
  </w:style>
  <w:style w:type="paragraph" w:styleId="Tematkomentarza">
    <w:name w:val="annotation subject"/>
    <w:basedOn w:val="Tekstkomentarza"/>
    <w:next w:val="Tekstkomentarza"/>
    <w:link w:val="TematkomentarzaZnak"/>
    <w:uiPriority w:val="99"/>
    <w:semiHidden/>
    <w:unhideWhenUsed/>
    <w:qFormat/>
    <w:rsid w:val="004376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3746">
      <w:bodyDiv w:val="1"/>
      <w:marLeft w:val="0"/>
      <w:marRight w:val="0"/>
      <w:marTop w:val="0"/>
      <w:marBottom w:val="0"/>
      <w:divBdr>
        <w:top w:val="none" w:sz="0" w:space="0" w:color="auto"/>
        <w:left w:val="none" w:sz="0" w:space="0" w:color="auto"/>
        <w:bottom w:val="none" w:sz="0" w:space="0" w:color="auto"/>
        <w:right w:val="none" w:sz="0" w:space="0" w:color="auto"/>
      </w:divBdr>
    </w:div>
    <w:div w:id="660158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74BDD-0DD9-42E6-811D-4AD35829F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9986</Words>
  <Characters>59920</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Karolina Skiba.</cp:lastModifiedBy>
  <cp:revision>2</cp:revision>
  <cp:lastPrinted>2024-01-04T09:14:00Z</cp:lastPrinted>
  <dcterms:created xsi:type="dcterms:W3CDTF">2024-03-14T11:56:00Z</dcterms:created>
  <dcterms:modified xsi:type="dcterms:W3CDTF">2024-03-14T11:56:00Z</dcterms:modified>
  <dc:language>pl-PL</dc:language>
</cp:coreProperties>
</file>