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1" w:rsidRPr="00FD3E32" w:rsidRDefault="005F6261" w:rsidP="005F626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5F6261" w:rsidRPr="0055282D" w:rsidRDefault="005F6261" w:rsidP="005F6261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5F6261" w:rsidRPr="0055282D" w:rsidRDefault="005F6261" w:rsidP="005F626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5F6261" w:rsidRPr="0055282D" w:rsidRDefault="005F6261" w:rsidP="005F626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5F6261" w:rsidRDefault="005F6261" w:rsidP="005F626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5F6261" w:rsidRPr="0055282D" w:rsidRDefault="005F6261" w:rsidP="005F626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F6261" w:rsidRDefault="005F6261" w:rsidP="005F626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5F6261" w:rsidRPr="00FB27C4" w:rsidRDefault="005F6261" w:rsidP="005F626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FB27C4">
        <w:rPr>
          <w:rFonts w:ascii="Calibri" w:hAnsi="Calibri"/>
          <w:sz w:val="20"/>
          <w:szCs w:val="20"/>
        </w:rPr>
        <w:t>Łódź, dnia  0</w:t>
      </w:r>
      <w:r>
        <w:rPr>
          <w:rFonts w:ascii="Calibri" w:hAnsi="Calibri"/>
          <w:sz w:val="20"/>
          <w:szCs w:val="20"/>
        </w:rPr>
        <w:t>6.04</w:t>
      </w:r>
      <w:r w:rsidRPr="00FB27C4">
        <w:rPr>
          <w:rFonts w:ascii="Calibri" w:hAnsi="Calibri"/>
          <w:sz w:val="20"/>
          <w:szCs w:val="20"/>
        </w:rPr>
        <w:t>.2022 r.</w:t>
      </w:r>
    </w:p>
    <w:p w:rsidR="005F6261" w:rsidRPr="00FB27C4" w:rsidRDefault="005F6261" w:rsidP="005F6261">
      <w:pPr>
        <w:rPr>
          <w:rFonts w:ascii="Calibri" w:hAnsi="Calibri"/>
          <w:sz w:val="20"/>
          <w:szCs w:val="20"/>
        </w:rPr>
      </w:pPr>
    </w:p>
    <w:p w:rsidR="005F6261" w:rsidRPr="00D24317" w:rsidRDefault="005F6261" w:rsidP="005F6261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6-6</w:t>
      </w:r>
      <w:r w:rsidRPr="00FB27C4">
        <w:rPr>
          <w:rFonts w:ascii="Calibri" w:hAnsi="Calibri"/>
          <w:sz w:val="16"/>
          <w:szCs w:val="16"/>
        </w:rPr>
        <w:t>/22</w:t>
      </w:r>
    </w:p>
    <w:p w:rsidR="005F6261" w:rsidRPr="00746EFA" w:rsidRDefault="005F6261" w:rsidP="005F6261">
      <w:pPr>
        <w:jc w:val="both"/>
        <w:rPr>
          <w:rFonts w:ascii="Calibri" w:hAnsi="Calibri"/>
          <w:sz w:val="20"/>
          <w:szCs w:val="20"/>
        </w:rPr>
      </w:pPr>
    </w:p>
    <w:p w:rsidR="005F6261" w:rsidRPr="00A903B4" w:rsidRDefault="005F6261" w:rsidP="005F6261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5F6261" w:rsidRPr="00153EC7" w:rsidRDefault="005F6261" w:rsidP="005F6261">
      <w:pPr>
        <w:jc w:val="center"/>
        <w:rPr>
          <w:rFonts w:ascii="Calibri" w:hAnsi="Calibri" w:cs="Calibri"/>
          <w:b/>
        </w:rPr>
      </w:pPr>
    </w:p>
    <w:p w:rsidR="005F6261" w:rsidRDefault="005F6261" w:rsidP="005F6261">
      <w:pPr>
        <w:pStyle w:val="Tekstpodstawowy"/>
        <w:ind w:left="851" w:hanging="709"/>
        <w:jc w:val="both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prowadzonego w trybie podstawowym z możliwością przeprowadzenia negocjacji, na podstawie art. 275 pkt. 2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w związku z art. 359 pkt 2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5F6261" w:rsidRDefault="005F6261" w:rsidP="005F6261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5F6261" w:rsidRDefault="005F6261" w:rsidP="005F6261">
      <w:pPr>
        <w:rPr>
          <w:rFonts w:eastAsia="Arial" w:cs="Calibri"/>
          <w:i/>
          <w:sz w:val="20"/>
          <w:szCs w:val="20"/>
        </w:rPr>
      </w:pPr>
    </w:p>
    <w:p w:rsidR="005F6261" w:rsidRPr="005F6261" w:rsidRDefault="005F6261" w:rsidP="005F6261">
      <w:pPr>
        <w:keepNext/>
        <w:jc w:val="both"/>
        <w:outlineLvl w:val="1"/>
        <w:rPr>
          <w:rFonts w:cs="Arial"/>
          <w:b/>
          <w:sz w:val="20"/>
          <w:szCs w:val="20"/>
        </w:rPr>
      </w:pPr>
      <w:r w:rsidRPr="005F6261">
        <w:rPr>
          <w:rFonts w:cs="Arial"/>
          <w:b/>
          <w:sz w:val="20"/>
          <w:szCs w:val="20"/>
        </w:rPr>
        <w:t>Znak sprawy:  6/ZP/US/TP/22</w:t>
      </w:r>
    </w:p>
    <w:p w:rsidR="005F6261" w:rsidRDefault="005F6261" w:rsidP="005F6261">
      <w:pPr>
        <w:jc w:val="center"/>
        <w:rPr>
          <w:b/>
          <w:sz w:val="20"/>
          <w:szCs w:val="20"/>
        </w:rPr>
      </w:pPr>
    </w:p>
    <w:p w:rsidR="005F6261" w:rsidRDefault="005F6261" w:rsidP="005F6261">
      <w:pPr>
        <w:jc w:val="center"/>
        <w:rPr>
          <w:b/>
          <w:sz w:val="20"/>
          <w:szCs w:val="20"/>
        </w:rPr>
      </w:pPr>
    </w:p>
    <w:p w:rsidR="005F6261" w:rsidRPr="005F6261" w:rsidRDefault="005F6261" w:rsidP="005F6261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 złożone zostały oferty niżej wymienionych Wykonawców:</w:t>
      </w:r>
    </w:p>
    <w:p w:rsidR="005F6261" w:rsidRPr="005F6261" w:rsidRDefault="005F6261" w:rsidP="005F6261">
      <w:pPr>
        <w:jc w:val="both"/>
        <w:rPr>
          <w:rFonts w:ascii="Calibri" w:hAnsi="Calibri" w:cs="Calibri"/>
          <w:bCs/>
          <w:sz w:val="20"/>
          <w:szCs w:val="20"/>
        </w:rPr>
      </w:pPr>
    </w:p>
    <w:p w:rsidR="005F6261" w:rsidRPr="005F6261" w:rsidRDefault="005F6261" w:rsidP="005F6261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5F6261" w:rsidRPr="005F6261" w:rsidTr="00E11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5F6261" w:rsidRPr="005F6261" w:rsidTr="00E114C0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Pr="005F6261" w:rsidRDefault="00AF16B8" w:rsidP="00AF1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MEMLING SECURITY Sp. z o.o. z siedzibą w Gdańsku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AF16B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AF16B8">
              <w:rPr>
                <w:rFonts w:ascii="Calibri" w:hAnsi="Calibri" w:cs="Calibri"/>
                <w:bCs/>
                <w:sz w:val="20"/>
                <w:szCs w:val="20"/>
              </w:rPr>
              <w:t>2 628 756,00 zł</w:t>
            </w:r>
          </w:p>
        </w:tc>
      </w:tr>
      <w:tr w:rsidR="005F6261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F16B8">
              <w:rPr>
                <w:rFonts w:ascii="Calibri" w:hAnsi="Calibri" w:cs="Calibri"/>
                <w:bCs/>
                <w:sz w:val="20"/>
                <w:szCs w:val="20"/>
              </w:rPr>
              <w:t>Blue</w:t>
            </w:r>
            <w:proofErr w:type="spellEnd"/>
            <w:r w:rsidRPr="00AF16B8">
              <w:rPr>
                <w:rFonts w:ascii="Calibri" w:hAnsi="Calibri" w:cs="Calibri"/>
                <w:bCs/>
                <w:sz w:val="20"/>
                <w:szCs w:val="20"/>
              </w:rPr>
              <w:t xml:space="preserve"> HUNTERS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Sp. z o.o. z siedzibą w Warszawie</w:t>
            </w:r>
          </w:p>
          <w:p w:rsid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GREEN HUNTERS Sp. z o.o. Sp. K. z siedzibą w Warszawie</w:t>
            </w:r>
          </w:p>
          <w:p w:rsid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HOLDING HUNTERS Sp. z o.o. z siedzibą w Gorzowie Wielkopolskim</w:t>
            </w:r>
          </w:p>
          <w:p w:rsid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HUNTERS OCHRONA PLUS Sp. z o.o. z siedzibą w Piotrkowie Trybunalskim</w:t>
            </w:r>
          </w:p>
          <w:p w:rsidR="00AF16B8" w:rsidRP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HUNTERS 24 Sp. z o.o. Sp. K. z siedzibą w Grodzisku Wielkopolskim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AF16B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2 861 653,45 zł</w:t>
            </w:r>
          </w:p>
        </w:tc>
      </w:tr>
      <w:tr w:rsidR="005F6261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TS SERVICE sp. z o.o. z siedzibą w Poznaniu (lider)</w:t>
            </w:r>
          </w:p>
          <w:p w:rsid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PROTECTOR Sp.  z o.o. z siedzibą w Gdańsku</w:t>
            </w:r>
          </w:p>
          <w:p w:rsid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PROTECTOR TECHNOLOGY Sp. z o.o. z siedzibą w Poznaniu</w:t>
            </w:r>
          </w:p>
          <w:p w:rsidR="00AF16B8" w:rsidRP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Fides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AMM Sp. z o.o. z siedzibą w Poznaniu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AF16B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2 578 217,46 zł</w:t>
            </w:r>
          </w:p>
        </w:tc>
      </w:tr>
      <w:tr w:rsidR="005F6261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Pr="00AF16B8" w:rsidRDefault="00AF16B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Agencja Ochrony ESCORT Sp. z o.o. 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AF16B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3 009 654,00 zł</w:t>
            </w:r>
          </w:p>
        </w:tc>
      </w:tr>
      <w:tr w:rsidR="005F6261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Pr="00E114C0" w:rsidRDefault="00E114C0" w:rsidP="00AF16B8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14C0">
              <w:rPr>
                <w:rFonts w:ascii="Calibri" w:hAnsi="Calibri" w:cs="Calibri"/>
                <w:sz w:val="20"/>
                <w:szCs w:val="20"/>
              </w:rPr>
              <w:t xml:space="preserve">Agencja Ochrony ARGUS Sp. z o.. z siedzibą w </w:t>
            </w:r>
            <w:r w:rsidR="006F36C1">
              <w:rPr>
                <w:rFonts w:ascii="Calibri" w:hAnsi="Calibri" w:cs="Calibri"/>
                <w:sz w:val="20"/>
                <w:szCs w:val="20"/>
              </w:rPr>
              <w:t>Sochaczewie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6F36C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2 506 550,58 zł</w:t>
            </w:r>
          </w:p>
        </w:tc>
      </w:tr>
      <w:tr w:rsidR="005F6261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5F626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61" w:rsidRDefault="006F36C1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we Wrocławiu</w:t>
            </w:r>
          </w:p>
          <w:p w:rsidR="006F36C1" w:rsidRPr="00AF16B8" w:rsidRDefault="006F36C1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Facility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Services Sp. z o.o. z siedzibą we Wrocławiu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61" w:rsidRPr="005F6261" w:rsidRDefault="006F36C1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2 856 532,32 zł</w:t>
            </w:r>
          </w:p>
        </w:tc>
      </w:tr>
      <w:tr w:rsidR="00271469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69" w:rsidRPr="005F6261" w:rsidRDefault="00271469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69" w:rsidRPr="00AF16B8" w:rsidRDefault="00426EBA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Clar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System S.A. z siedzibą w Poznaniu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69" w:rsidRPr="005F6261" w:rsidRDefault="00426EBA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2 762 334,00 zł </w:t>
            </w:r>
          </w:p>
        </w:tc>
      </w:tr>
      <w:tr w:rsidR="00271469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69" w:rsidRPr="005F6261" w:rsidRDefault="00271469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69" w:rsidRDefault="00426EBA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426EBA" w:rsidRDefault="00426EBA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Time Security Sp. z o.o. z siedzibą w Mysłowicach (lider)</w:t>
            </w:r>
          </w:p>
          <w:p w:rsidR="00426EBA" w:rsidRPr="00AF16B8" w:rsidRDefault="00426EBA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Sky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One Sp. z o.o. z siedzibą w Mysłowicach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69" w:rsidRPr="005F6261" w:rsidRDefault="00426EBA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2 724 659,99 zł</w:t>
            </w:r>
          </w:p>
        </w:tc>
      </w:tr>
      <w:tr w:rsidR="00564AE8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E8" w:rsidRDefault="00564AE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8" w:rsidRDefault="00564AE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Maxus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 w Łodzi (lider)</w:t>
            </w:r>
          </w:p>
          <w:p w:rsidR="00564AE8" w:rsidRDefault="00564AE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MM Service Monitoring Sp. z o.o. z siedzibą w Kruszowie</w:t>
            </w:r>
          </w:p>
          <w:p w:rsidR="00564AE8" w:rsidRDefault="00564AE8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MM Service Security Sp. z  o.o. 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E8" w:rsidRDefault="00564AE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2 880 709,20 zł</w:t>
            </w:r>
          </w:p>
        </w:tc>
      </w:tr>
      <w:tr w:rsidR="00564AE8" w:rsidRPr="005F6261" w:rsidTr="00AF16B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E8" w:rsidRDefault="00564AE8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8" w:rsidRDefault="00ED18CA" w:rsidP="00AF16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Atos Sp. z o.o. 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E8" w:rsidRDefault="00ED18CA" w:rsidP="00E114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2 997 478,51 zł</w:t>
            </w:r>
          </w:p>
        </w:tc>
      </w:tr>
    </w:tbl>
    <w:p w:rsidR="005F6261" w:rsidRPr="005F6261" w:rsidRDefault="005F6261" w:rsidP="005F6261">
      <w:pPr>
        <w:jc w:val="both"/>
        <w:rPr>
          <w:rFonts w:ascii="Calibri" w:hAnsi="Calibri" w:cs="Calibri"/>
          <w:sz w:val="20"/>
          <w:szCs w:val="20"/>
        </w:rPr>
      </w:pPr>
    </w:p>
    <w:p w:rsidR="005F6261" w:rsidRPr="005F6261" w:rsidRDefault="005F6261" w:rsidP="005F6261">
      <w:pPr>
        <w:jc w:val="both"/>
        <w:rPr>
          <w:rFonts w:ascii="Calibri" w:hAnsi="Calibri" w:cs="Calibri"/>
          <w:sz w:val="20"/>
          <w:szCs w:val="20"/>
        </w:rPr>
      </w:pPr>
    </w:p>
    <w:p w:rsidR="005F6261" w:rsidRPr="005F6261" w:rsidRDefault="005F6261" w:rsidP="005F6261">
      <w:pPr>
        <w:jc w:val="both"/>
        <w:rPr>
          <w:rFonts w:ascii="Calibri" w:hAnsi="Calibri" w:cs="Calibri"/>
          <w:sz w:val="20"/>
          <w:szCs w:val="20"/>
        </w:rPr>
      </w:pPr>
    </w:p>
    <w:p w:rsidR="005F6261" w:rsidRPr="005F6261" w:rsidRDefault="005F6261" w:rsidP="005F626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5F6261" w:rsidRPr="005F6261" w:rsidRDefault="005F6261" w:rsidP="005F626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5F6261" w:rsidRPr="005F6261" w:rsidRDefault="005F6261" w:rsidP="005F6261">
      <w:pPr>
        <w:ind w:left="5664"/>
        <w:rPr>
          <w:rFonts w:ascii="Calibri" w:hAnsi="Calibri" w:cs="Calibri"/>
          <w:i/>
          <w:sz w:val="20"/>
          <w:szCs w:val="20"/>
        </w:rPr>
      </w:pPr>
    </w:p>
    <w:p w:rsidR="005F6261" w:rsidRPr="005F6261" w:rsidRDefault="005F6261" w:rsidP="005F6261">
      <w:pPr>
        <w:ind w:left="5664"/>
        <w:rPr>
          <w:rFonts w:ascii="Calibri" w:hAnsi="Calibri" w:cs="Calibri"/>
          <w:bCs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7B2726" w:rsidRPr="005F6261" w:rsidRDefault="007B2726" w:rsidP="005F6261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sectPr w:rsidR="007B2726" w:rsidRPr="005F6261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261"/>
    <w:rsid w:val="00271469"/>
    <w:rsid w:val="00426EBA"/>
    <w:rsid w:val="00464F83"/>
    <w:rsid w:val="0054441B"/>
    <w:rsid w:val="00564AE8"/>
    <w:rsid w:val="005F6261"/>
    <w:rsid w:val="006F36C1"/>
    <w:rsid w:val="007B2726"/>
    <w:rsid w:val="00AF16B8"/>
    <w:rsid w:val="00E114C0"/>
    <w:rsid w:val="00E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626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F626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626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6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2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7</cp:revision>
  <dcterms:created xsi:type="dcterms:W3CDTF">2022-04-04T12:33:00Z</dcterms:created>
  <dcterms:modified xsi:type="dcterms:W3CDTF">2022-04-06T08:48:00Z</dcterms:modified>
</cp:coreProperties>
</file>