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984F" w14:textId="43CBBEE7" w:rsidR="00F81CC5" w:rsidRPr="001A132D" w:rsidRDefault="00F81CC5" w:rsidP="004863AF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OAG.271</w:t>
      </w:r>
      <w:r w:rsidR="00F13503"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.4</w:t>
      </w: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</w:t>
      </w:r>
      <w:bookmarkEnd w:id="0"/>
    </w:p>
    <w:p w14:paraId="6D25D8A7" w14:textId="2BB49907" w:rsidR="00F81CC5" w:rsidRPr="001A132D" w:rsidRDefault="004358E0" w:rsidP="004863AF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F81CC5"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ałącznik nr 7 do SWZ</w:t>
      </w:r>
    </w:p>
    <w:p w14:paraId="3E60F0B1" w14:textId="77777777" w:rsidR="00F81CC5" w:rsidRPr="001A132D" w:rsidRDefault="00F81CC5" w:rsidP="004863A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C994576" w14:textId="4F457449" w:rsidR="00977582" w:rsidRPr="001A132D" w:rsidRDefault="00977582" w:rsidP="004863A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A132D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6D647CD" w14:textId="77777777" w:rsidR="003B27A5" w:rsidRPr="001A132D" w:rsidRDefault="003B27A5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CADFFC" w14:textId="07DBA57D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Przedmiot zamówienia obejmuje rozbudowę systemu nawigacyjnego,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komunikacyjnego poprzez montaż znaczników elektronicznych w ilości 8 sztuk dostosowanych/kompatybilnych z istniejącym systemem nawigacyjnym marki INTONAVI zainstalowanym w budynku Urzędu Miasta Czarnków.</w:t>
      </w:r>
    </w:p>
    <w:p w14:paraId="12FF9380" w14:textId="77777777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1CA5DE1" w14:textId="77777777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Parametry techniczne istniejącego systemu nawigacyjnego,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komunikacyjnego zainstalowanego w Urzędzie Miasta Czarnków oraz wymagania dot. rozbudowy systemu:</w:t>
      </w:r>
    </w:p>
    <w:p w14:paraId="7B806C68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oparty na przekazywaniu informacji w formie dźwiękowej, wykorzystującej aplikacje na urządzenia mobilne, </w:t>
      </w:r>
    </w:p>
    <w:p w14:paraId="08CBD2BD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nawigacyjny,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komunikacyjny dla Urzędu Miasta Czarnków dostarcza niepełnosprawnym wzrokowo informacji o miejscu,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w którym się znajdują, </w:t>
      </w:r>
    </w:p>
    <w:p w14:paraId="0E604101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opiera się na infrastrukturze zbudowanej ze znaczników elektronicznych oraz personalnych urządzeń mobilnych, jakimi mogą być nowoczesne smartfony lub tablety, </w:t>
      </w:r>
    </w:p>
    <w:p w14:paraId="1DAA7A83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opiera się na standardzie komunikacji bezprzewodowej BLE (Bluetooth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Low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Energy),</w:t>
      </w:r>
    </w:p>
    <w:p w14:paraId="302AC171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zasilanie urządzeń: urządzenia muszą posiadać autonomiczne zasilanie bateryjne. Bateria zasilająca musi pozwalać na nieprzerwaną pracę urządzenia w trybie czuwania przez okres nie krótszy niż 36 miesięcy bez jej wymiany. Bateria jest dostępna na rynku, a jej wymiana jest możliwa bez specjalistycznej wiedzy i specjalistycznych narzędzi,</w:t>
      </w:r>
    </w:p>
    <w:p w14:paraId="734BDB52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urządzenia emitują dźwięki pozwalające na skuteczne zlokalizowanie miejsca słuchem: sygnał tonowy oraz komunikat słowny. Komunikat słowny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w bardzo zwartej formie nazywa oznakowane miejsce. Sygnał tonowy wskazuje rodzaj miejsca, tzn. urządzenie emituje inne, specjalnie dobrane dźwięki charakterystyczne dla wind, toalet, schodów, wejść do budynków itp. </w:t>
      </w:r>
    </w:p>
    <w:p w14:paraId="4029DFBC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Wykonawca zobowiązany jest do nagrania komunikatów, dostosowanych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do obiektu budynku Urzędu Miasta Czarnków, o treści uzgodnionej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z Zamawiającym. Komunikaty słowne (głosowe) emitowane przez urządzenie dostępne mają być w 4 wersjach językowych: język polski, język angielski, język niemiecki, język  ukraiński. </w:t>
      </w:r>
    </w:p>
    <w:p w14:paraId="21790E62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urządzenie musi posiadać możliwość nastawienia głośności emitowanych przez nie sygnałów w procesie konfiguracji, użytkownik może ją dodatkowo korygować według własnych potrzeb zarówno zwiększając, jak i zmniejszając jej poziom,</w:t>
      </w:r>
    </w:p>
    <w:p w14:paraId="3C298C56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Wykonawca systemu udostępnił bezpłatną aplikację dostosowaną do obsługi zainstalowanego systemu udźwiękowienia otoczenia na urządzenia mobilne  </w:t>
      </w:r>
      <w:r w:rsidRPr="001A132D">
        <w:rPr>
          <w:rFonts w:ascii="Arial" w:eastAsiaTheme="minorHAnsi" w:hAnsi="Arial" w:cs="Arial"/>
          <w:sz w:val="24"/>
          <w:szCs w:val="24"/>
        </w:rPr>
        <w:lastRenderedPageBreak/>
        <w:t xml:space="preserve">pracujące z systemem operacyjnym IOS oraz Android. Aplikacja na telefony spełnia następujące wymagania: </w:t>
      </w:r>
    </w:p>
    <w:p w14:paraId="20F984B4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pozwala na wprowadzanie korekt, o których mowa wyżej (głośność, dystans wykrywania urządzeń, sposób aktywacji) dla wszystkich punktów (ustawienia ogólne) oraz dla wybranego punktu o dowolnej lokalizacji, niezależnej od lokalizacji Użytkownika,  </w:t>
      </w:r>
    </w:p>
    <w:p w14:paraId="1F64AF7B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aplikacja prezentuje na ekranie telefonu opisy tekstowe przypisane do danego miejsca (punktu), w formie hipertekstu (tekstu formatowanego zawierającego elementy aktywne),</w:t>
      </w:r>
    </w:p>
    <w:p w14:paraId="74ACBD19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aplikacja umożliwia prezentację opisów tekstowych wielu punktów jednocześnie, o ile użytkownik jest w pobliżu wielu urządzeń oraz </w:t>
      </w:r>
      <w:r w:rsidRPr="001A132D">
        <w:rPr>
          <w:rFonts w:ascii="Arial" w:eastAsiaTheme="minorHAnsi" w:hAnsi="Arial" w:cs="Arial"/>
          <w:sz w:val="24"/>
          <w:szCs w:val="24"/>
        </w:rPr>
        <w:br/>
        <w:t>na aktywowanie dźwięku na wybranym urządzeniu,</w:t>
      </w:r>
    </w:p>
    <w:p w14:paraId="21DF69DC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aplikacja umożliwia sortowanie informacji w kolejności dystansu </w:t>
      </w:r>
      <w:r w:rsidRPr="001A132D">
        <w:rPr>
          <w:rFonts w:ascii="Arial" w:eastAsiaTheme="minorHAnsi" w:hAnsi="Arial" w:cs="Arial"/>
          <w:sz w:val="24"/>
          <w:szCs w:val="24"/>
        </w:rPr>
        <w:br/>
        <w:t>do poszczególnych wykrytych urządzeń,</w:t>
      </w:r>
    </w:p>
    <w:p w14:paraId="12ECE77B" w14:textId="10685852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A132D">
        <w:rPr>
          <w:rFonts w:ascii="Arial" w:eastAsiaTheme="minorHAnsi" w:hAnsi="Arial" w:cs="Arial"/>
          <w:sz w:val="24"/>
          <w:szCs w:val="24"/>
        </w:rPr>
        <w:t>zamówienie obejmuje dostawę wraz z konfiguracją i montażem.</w:t>
      </w:r>
    </w:p>
    <w:p w14:paraId="257902E5" w14:textId="77777777" w:rsidR="001A132D" w:rsidRPr="001A132D" w:rsidRDefault="001A132D" w:rsidP="001A132D">
      <w:pPr>
        <w:ind w:left="720"/>
        <w:contextualSpacing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2E70E149" w14:textId="77777777" w:rsidR="001A132D" w:rsidRPr="001A132D" w:rsidRDefault="001A132D" w:rsidP="001A132D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UWAGA: </w:t>
      </w:r>
    </w:p>
    <w:p w14:paraId="3B7F7C0C" w14:textId="77777777" w:rsidR="001A132D" w:rsidRPr="001A132D" w:rsidRDefault="001A132D" w:rsidP="001A132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32D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 w:rsidRPr="001A132D">
        <w:rPr>
          <w:rFonts w:ascii="Arial" w:hAnsi="Arial" w:cs="Arial"/>
          <w:sz w:val="24"/>
          <w:szCs w:val="24"/>
          <w:shd w:val="clear" w:color="auto" w:fill="FFFFFF"/>
        </w:rPr>
        <w:br/>
        <w:t>do użytkowania.</w:t>
      </w:r>
    </w:p>
    <w:p w14:paraId="24C699A0" w14:textId="77777777" w:rsidR="001A132D" w:rsidRPr="001A132D" w:rsidRDefault="001A132D" w:rsidP="001A132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32D"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697C522F" w14:textId="5CF9B601" w:rsidR="005E07D2" w:rsidRPr="001A132D" w:rsidRDefault="005E07D2" w:rsidP="003D1043">
      <w:pPr>
        <w:pStyle w:val="Akapitzli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5E07D2" w:rsidRPr="001A1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6DD3" w14:textId="77777777" w:rsidR="00077D5C" w:rsidRDefault="00077D5C" w:rsidP="00077D5C">
      <w:pPr>
        <w:spacing w:after="0" w:line="240" w:lineRule="auto"/>
      </w:pPr>
      <w:r>
        <w:separator/>
      </w:r>
    </w:p>
  </w:endnote>
  <w:endnote w:type="continuationSeparator" w:id="0">
    <w:p w14:paraId="2269D40F" w14:textId="77777777" w:rsidR="00077D5C" w:rsidRDefault="00077D5C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310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BED7AD" w14:textId="105D4296" w:rsidR="006D5107" w:rsidRDefault="006D5107">
            <w:pPr>
              <w:pStyle w:val="Stopka"/>
              <w:jc w:val="right"/>
            </w:pPr>
            <w:r w:rsidRPr="006D510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510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5958A1" w14:textId="77777777" w:rsidR="00077D5C" w:rsidRPr="006D5107" w:rsidRDefault="00077D5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2816" w14:textId="77777777" w:rsidR="00077D5C" w:rsidRDefault="00077D5C" w:rsidP="00077D5C">
      <w:pPr>
        <w:spacing w:after="0" w:line="240" w:lineRule="auto"/>
      </w:pPr>
      <w:r>
        <w:separator/>
      </w:r>
    </w:p>
  </w:footnote>
  <w:footnote w:type="continuationSeparator" w:id="0">
    <w:p w14:paraId="4A4FB3A7" w14:textId="77777777" w:rsidR="00077D5C" w:rsidRDefault="00077D5C" w:rsidP="0007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4C"/>
    <w:multiLevelType w:val="hybridMultilevel"/>
    <w:tmpl w:val="00DE7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EB0"/>
    <w:multiLevelType w:val="hybridMultilevel"/>
    <w:tmpl w:val="63E4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21F"/>
    <w:multiLevelType w:val="hybridMultilevel"/>
    <w:tmpl w:val="6F2EBA38"/>
    <w:lvl w:ilvl="0" w:tplc="3F66A3E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FB6"/>
    <w:multiLevelType w:val="hybridMultilevel"/>
    <w:tmpl w:val="E532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997"/>
    <w:multiLevelType w:val="multilevel"/>
    <w:tmpl w:val="466E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F7719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3009BF"/>
    <w:multiLevelType w:val="hybridMultilevel"/>
    <w:tmpl w:val="484C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7B6"/>
    <w:multiLevelType w:val="multilevel"/>
    <w:tmpl w:val="131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74CB3"/>
    <w:multiLevelType w:val="hybridMultilevel"/>
    <w:tmpl w:val="A20E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AF6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75FA"/>
    <w:multiLevelType w:val="hybridMultilevel"/>
    <w:tmpl w:val="7A92C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49AD"/>
    <w:multiLevelType w:val="hybridMultilevel"/>
    <w:tmpl w:val="15C6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EC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1FE1"/>
    <w:multiLevelType w:val="hybridMultilevel"/>
    <w:tmpl w:val="6EB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2924"/>
    <w:multiLevelType w:val="hybridMultilevel"/>
    <w:tmpl w:val="82E89916"/>
    <w:lvl w:ilvl="0" w:tplc="94D2B35C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60838CB"/>
    <w:multiLevelType w:val="hybridMultilevel"/>
    <w:tmpl w:val="1160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28E3"/>
    <w:multiLevelType w:val="hybridMultilevel"/>
    <w:tmpl w:val="AF864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E32DF"/>
    <w:multiLevelType w:val="hybridMultilevel"/>
    <w:tmpl w:val="5396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559D"/>
    <w:multiLevelType w:val="multilevel"/>
    <w:tmpl w:val="699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A54A2"/>
    <w:multiLevelType w:val="hybridMultilevel"/>
    <w:tmpl w:val="2E30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F88"/>
    <w:multiLevelType w:val="hybridMultilevel"/>
    <w:tmpl w:val="1D301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7490"/>
    <w:multiLevelType w:val="hybridMultilevel"/>
    <w:tmpl w:val="21E49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F303E"/>
    <w:multiLevelType w:val="hybridMultilevel"/>
    <w:tmpl w:val="3D1A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17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1238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43924">
    <w:abstractNumId w:val="29"/>
  </w:num>
  <w:num w:numId="4" w16cid:durableId="168297323">
    <w:abstractNumId w:val="7"/>
  </w:num>
  <w:num w:numId="5" w16cid:durableId="1236932878">
    <w:abstractNumId w:val="12"/>
  </w:num>
  <w:num w:numId="6" w16cid:durableId="1998222765">
    <w:abstractNumId w:val="10"/>
  </w:num>
  <w:num w:numId="7" w16cid:durableId="817041866">
    <w:abstractNumId w:val="21"/>
  </w:num>
  <w:num w:numId="8" w16cid:durableId="21592775">
    <w:abstractNumId w:val="32"/>
  </w:num>
  <w:num w:numId="9" w16cid:durableId="835731620">
    <w:abstractNumId w:val="3"/>
  </w:num>
  <w:num w:numId="10" w16cid:durableId="1532458222">
    <w:abstractNumId w:val="20"/>
  </w:num>
  <w:num w:numId="11" w16cid:durableId="322702119">
    <w:abstractNumId w:val="18"/>
  </w:num>
  <w:num w:numId="12" w16cid:durableId="1225947771">
    <w:abstractNumId w:val="19"/>
  </w:num>
  <w:num w:numId="13" w16cid:durableId="139199289">
    <w:abstractNumId w:val="26"/>
  </w:num>
  <w:num w:numId="14" w16cid:durableId="318584950">
    <w:abstractNumId w:val="22"/>
  </w:num>
  <w:num w:numId="15" w16cid:durableId="686638467">
    <w:abstractNumId w:val="28"/>
  </w:num>
  <w:num w:numId="16" w16cid:durableId="999817455">
    <w:abstractNumId w:val="0"/>
  </w:num>
  <w:num w:numId="17" w16cid:durableId="386418445">
    <w:abstractNumId w:val="31"/>
  </w:num>
  <w:num w:numId="18" w16cid:durableId="5131844">
    <w:abstractNumId w:val="6"/>
  </w:num>
  <w:num w:numId="19" w16cid:durableId="492113422">
    <w:abstractNumId w:val="24"/>
  </w:num>
  <w:num w:numId="20" w16cid:durableId="884562834">
    <w:abstractNumId w:val="11"/>
  </w:num>
  <w:num w:numId="21" w16cid:durableId="705830271">
    <w:abstractNumId w:val="13"/>
  </w:num>
  <w:num w:numId="22" w16cid:durableId="1414856943">
    <w:abstractNumId w:val="2"/>
  </w:num>
  <w:num w:numId="23" w16cid:durableId="1539975698">
    <w:abstractNumId w:val="27"/>
  </w:num>
  <w:num w:numId="24" w16cid:durableId="1372683625">
    <w:abstractNumId w:val="8"/>
  </w:num>
  <w:num w:numId="25" w16cid:durableId="854415943">
    <w:abstractNumId w:val="14"/>
  </w:num>
  <w:num w:numId="26" w16cid:durableId="557475953">
    <w:abstractNumId w:val="1"/>
  </w:num>
  <w:num w:numId="27" w16cid:durableId="795030280">
    <w:abstractNumId w:val="30"/>
  </w:num>
  <w:num w:numId="28" w16cid:durableId="304166259">
    <w:abstractNumId w:val="4"/>
  </w:num>
  <w:num w:numId="29" w16cid:durableId="582106171">
    <w:abstractNumId w:val="5"/>
  </w:num>
  <w:num w:numId="30" w16cid:durableId="818959490">
    <w:abstractNumId w:val="15"/>
  </w:num>
  <w:num w:numId="31" w16cid:durableId="1643731966">
    <w:abstractNumId w:val="33"/>
  </w:num>
  <w:num w:numId="32" w16cid:durableId="1915896065">
    <w:abstractNumId w:val="23"/>
  </w:num>
  <w:num w:numId="33" w16cid:durableId="1952787116">
    <w:abstractNumId w:val="9"/>
  </w:num>
  <w:num w:numId="34" w16cid:durableId="1037974769">
    <w:abstractNumId w:val="17"/>
  </w:num>
  <w:num w:numId="35" w16cid:durableId="376122679">
    <w:abstractNumId w:val="25"/>
  </w:num>
  <w:num w:numId="36" w16cid:durableId="460997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3"/>
    <w:rsid w:val="0000108F"/>
    <w:rsid w:val="00077D5C"/>
    <w:rsid w:val="000A3B7C"/>
    <w:rsid w:val="000C03C9"/>
    <w:rsid w:val="000C33F7"/>
    <w:rsid w:val="000C68FD"/>
    <w:rsid w:val="000E4971"/>
    <w:rsid w:val="000E5EFD"/>
    <w:rsid w:val="000F0F62"/>
    <w:rsid w:val="0015663E"/>
    <w:rsid w:val="00160088"/>
    <w:rsid w:val="00165416"/>
    <w:rsid w:val="001A132D"/>
    <w:rsid w:val="001B057D"/>
    <w:rsid w:val="001B5C98"/>
    <w:rsid w:val="0020417A"/>
    <w:rsid w:val="00205297"/>
    <w:rsid w:val="00210397"/>
    <w:rsid w:val="00251C0B"/>
    <w:rsid w:val="00264853"/>
    <w:rsid w:val="00272B7D"/>
    <w:rsid w:val="0028109E"/>
    <w:rsid w:val="002A5FED"/>
    <w:rsid w:val="002C69FB"/>
    <w:rsid w:val="00306469"/>
    <w:rsid w:val="003B27A5"/>
    <w:rsid w:val="003D1043"/>
    <w:rsid w:val="004358E0"/>
    <w:rsid w:val="004863AF"/>
    <w:rsid w:val="004C1778"/>
    <w:rsid w:val="004D0785"/>
    <w:rsid w:val="004E57BB"/>
    <w:rsid w:val="004E663E"/>
    <w:rsid w:val="005109C6"/>
    <w:rsid w:val="005150AD"/>
    <w:rsid w:val="00515264"/>
    <w:rsid w:val="005A4856"/>
    <w:rsid w:val="005D30FF"/>
    <w:rsid w:val="005E07D2"/>
    <w:rsid w:val="005E21F3"/>
    <w:rsid w:val="00624CC7"/>
    <w:rsid w:val="006325FD"/>
    <w:rsid w:val="00641E2E"/>
    <w:rsid w:val="0065067B"/>
    <w:rsid w:val="006533E3"/>
    <w:rsid w:val="006715B8"/>
    <w:rsid w:val="006A0E57"/>
    <w:rsid w:val="006A13E8"/>
    <w:rsid w:val="006C28C2"/>
    <w:rsid w:val="006C50A7"/>
    <w:rsid w:val="006D5107"/>
    <w:rsid w:val="00724CE9"/>
    <w:rsid w:val="00765CBC"/>
    <w:rsid w:val="007C5110"/>
    <w:rsid w:val="00811D2D"/>
    <w:rsid w:val="00833007"/>
    <w:rsid w:val="0083754C"/>
    <w:rsid w:val="00845163"/>
    <w:rsid w:val="0089013B"/>
    <w:rsid w:val="00897DF4"/>
    <w:rsid w:val="008A5A31"/>
    <w:rsid w:val="0090028D"/>
    <w:rsid w:val="00946F16"/>
    <w:rsid w:val="00977582"/>
    <w:rsid w:val="00987A30"/>
    <w:rsid w:val="00991832"/>
    <w:rsid w:val="00995C11"/>
    <w:rsid w:val="009A671B"/>
    <w:rsid w:val="009B5DF3"/>
    <w:rsid w:val="009E6E60"/>
    <w:rsid w:val="009F6F1C"/>
    <w:rsid w:val="00A31C6E"/>
    <w:rsid w:val="00A65AFD"/>
    <w:rsid w:val="00A67108"/>
    <w:rsid w:val="00A81AEE"/>
    <w:rsid w:val="00AA55C0"/>
    <w:rsid w:val="00AC159D"/>
    <w:rsid w:val="00AC3683"/>
    <w:rsid w:val="00AD34BE"/>
    <w:rsid w:val="00AD612F"/>
    <w:rsid w:val="00B12705"/>
    <w:rsid w:val="00B27484"/>
    <w:rsid w:val="00B30A19"/>
    <w:rsid w:val="00B364E8"/>
    <w:rsid w:val="00B40AEE"/>
    <w:rsid w:val="00B51BB6"/>
    <w:rsid w:val="00B84A6A"/>
    <w:rsid w:val="00B93EC5"/>
    <w:rsid w:val="00BC1AF7"/>
    <w:rsid w:val="00BC226D"/>
    <w:rsid w:val="00BD0211"/>
    <w:rsid w:val="00C01E9B"/>
    <w:rsid w:val="00C91006"/>
    <w:rsid w:val="00CC148D"/>
    <w:rsid w:val="00CC1B68"/>
    <w:rsid w:val="00CC24B2"/>
    <w:rsid w:val="00CC2B89"/>
    <w:rsid w:val="00CD5103"/>
    <w:rsid w:val="00D11194"/>
    <w:rsid w:val="00D578C2"/>
    <w:rsid w:val="00D670F6"/>
    <w:rsid w:val="00D835E4"/>
    <w:rsid w:val="00DE774F"/>
    <w:rsid w:val="00DF226B"/>
    <w:rsid w:val="00E1291B"/>
    <w:rsid w:val="00E17C42"/>
    <w:rsid w:val="00E209EA"/>
    <w:rsid w:val="00E224F1"/>
    <w:rsid w:val="00E61415"/>
    <w:rsid w:val="00E617F3"/>
    <w:rsid w:val="00E65B21"/>
    <w:rsid w:val="00E847E9"/>
    <w:rsid w:val="00E97357"/>
    <w:rsid w:val="00EA3BE0"/>
    <w:rsid w:val="00F13503"/>
    <w:rsid w:val="00F17F59"/>
    <w:rsid w:val="00F4741C"/>
    <w:rsid w:val="00F81CC5"/>
    <w:rsid w:val="00F85F16"/>
    <w:rsid w:val="00FB7374"/>
    <w:rsid w:val="00FE250B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616"/>
  <w15:chartTrackingRefBased/>
  <w15:docId w15:val="{5141FE52-7AA2-4C80-91A4-7BF10BA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CC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C1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9FB"/>
    <w:rPr>
      <w:b/>
      <w:bCs/>
    </w:rPr>
  </w:style>
  <w:style w:type="paragraph" w:styleId="Akapitzlist">
    <w:name w:val="List Paragraph"/>
    <w:basedOn w:val="Normalny"/>
    <w:uiPriority w:val="34"/>
    <w:qFormat/>
    <w:rsid w:val="002C69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BC1A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ytu1">
    <w:name w:val="Tytuł1"/>
    <w:basedOn w:val="Domylnaczcionkaakapitu"/>
    <w:rsid w:val="00BC1AF7"/>
  </w:style>
  <w:style w:type="character" w:customStyle="1" w:styleId="uppercase">
    <w:name w:val="uppercase"/>
    <w:basedOn w:val="Domylnaczcionkaakapitu"/>
    <w:rsid w:val="00BC1AF7"/>
  </w:style>
  <w:style w:type="paragraph" w:styleId="Bezodstpw">
    <w:name w:val="No Spacing"/>
    <w:uiPriority w:val="1"/>
    <w:qFormat/>
    <w:rsid w:val="009775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7D5C"/>
  </w:style>
  <w:style w:type="paragraph" w:styleId="Stopka">
    <w:name w:val="footer"/>
    <w:basedOn w:val="Normalny"/>
    <w:link w:val="Stopka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Marcin Pawłowski</cp:lastModifiedBy>
  <cp:revision>2</cp:revision>
  <cp:lastPrinted>2023-06-22T08:45:00Z</cp:lastPrinted>
  <dcterms:created xsi:type="dcterms:W3CDTF">2023-06-26T07:20:00Z</dcterms:created>
  <dcterms:modified xsi:type="dcterms:W3CDTF">2023-06-26T07:20:00Z</dcterms:modified>
</cp:coreProperties>
</file>