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F400FB" w:rsidRDefault="005C6B3C" w:rsidP="00231FDD">
      <w:pPr>
        <w:widowControl w:val="0"/>
        <w:jc w:val="center"/>
        <w:rPr>
          <w:rFonts w:eastAsia="Arial" w:cs="Times New Roman"/>
          <w:sz w:val="24"/>
          <w:szCs w:val="24"/>
          <w:lang w:eastAsia="pl-PL"/>
        </w:rPr>
      </w:pPr>
    </w:p>
    <w:p w14:paraId="5154DF3D" w14:textId="50187158" w:rsidR="005C6B3C" w:rsidRPr="00F400FB" w:rsidRDefault="005C6B3C" w:rsidP="002423C3">
      <w:pPr>
        <w:pStyle w:val="Nagwek1"/>
        <w:keepNext w:val="0"/>
        <w:widowControl w:val="0"/>
        <w:spacing w:line="240" w:lineRule="auto"/>
        <w:rPr>
          <w:rFonts w:ascii="Times New Roman" w:hAnsi="Times New Roman" w:cs="Times New Roman"/>
          <w:b w:val="0"/>
          <w:bCs w:val="0"/>
          <w:sz w:val="24"/>
          <w:szCs w:val="24"/>
          <w:lang w:eastAsia="pl-PL"/>
        </w:rPr>
      </w:pPr>
      <w:r w:rsidRPr="00F400FB">
        <w:rPr>
          <w:rFonts w:ascii="Times New Roman" w:hAnsi="Times New Roman" w:cs="Times New Roman"/>
          <w:b w:val="0"/>
          <w:bCs w:val="0"/>
          <w:sz w:val="24"/>
          <w:szCs w:val="24"/>
          <w:lang w:eastAsia="pl-PL"/>
        </w:rPr>
        <w:t xml:space="preserve">Zaprasza do złożenia oferty w trybie </w:t>
      </w:r>
      <w:r w:rsidR="00EC48AD" w:rsidRPr="00F400FB">
        <w:rPr>
          <w:rFonts w:ascii="Times New Roman" w:eastAsia="Arial" w:hAnsi="Times New Roman" w:cs="Times New Roman"/>
          <w:b w:val="0"/>
          <w:bCs w:val="0"/>
          <w:sz w:val="24"/>
          <w:szCs w:val="24"/>
          <w:lang w:eastAsia="pl-PL"/>
        </w:rPr>
        <w:t xml:space="preserve">art. 275 </w:t>
      </w:r>
      <w:r w:rsidR="009D3574" w:rsidRPr="00F400FB">
        <w:rPr>
          <w:rFonts w:ascii="Times New Roman" w:eastAsia="Arial" w:hAnsi="Times New Roman" w:cs="Times New Roman"/>
          <w:b w:val="0"/>
          <w:bCs w:val="0"/>
          <w:sz w:val="24"/>
          <w:szCs w:val="24"/>
          <w:lang w:eastAsia="pl-PL"/>
        </w:rPr>
        <w:t>pkt 2 (trybie podstawowym z możliwością przeprowadzenia negocjacji)</w:t>
      </w:r>
      <w:r w:rsidR="009D3574" w:rsidRPr="00F400FB">
        <w:rPr>
          <w:rFonts w:eastAsia="Arial" w:cs="Times New Roman"/>
          <w:sz w:val="24"/>
          <w:szCs w:val="24"/>
          <w:lang w:eastAsia="pl-PL"/>
        </w:rPr>
        <w:t xml:space="preserve"> </w:t>
      </w:r>
      <w:r w:rsidR="00EC48AD" w:rsidRPr="00F400FB">
        <w:rPr>
          <w:rFonts w:ascii="Times New Roman" w:eastAsia="Arial" w:hAnsi="Times New Roman" w:cs="Times New Roman"/>
          <w:b w:val="0"/>
          <w:bCs w:val="0"/>
          <w:sz w:val="24"/>
          <w:szCs w:val="24"/>
          <w:lang w:eastAsia="pl-PL"/>
        </w:rPr>
        <w:t xml:space="preserve">o wartości zamówienia nieprzekraczającej progów unijnych </w:t>
      </w:r>
      <w:r w:rsidRPr="00F400FB">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F400FB">
        <w:rPr>
          <w:rFonts w:ascii="Times New Roman" w:eastAsia="Times New Roman" w:hAnsi="Times New Roman" w:cs="Times New Roman"/>
          <w:b w:val="0"/>
          <w:bCs w:val="0"/>
          <w:i/>
          <w:iCs/>
          <w:sz w:val="24"/>
          <w:szCs w:val="24"/>
        </w:rPr>
        <w:t xml:space="preserve"> </w:t>
      </w:r>
      <w:hyperlink r:id="rId8" w:history="1">
        <w:r w:rsidR="00D24DA1" w:rsidRPr="00F400FB">
          <w:rPr>
            <w:rFonts w:ascii="Times New Roman" w:hAnsi="Times New Roman" w:cs="Times New Roman"/>
            <w:b w:val="0"/>
            <w:bCs w:val="0"/>
            <w:sz w:val="24"/>
            <w:szCs w:val="24"/>
            <w:u w:val="single"/>
          </w:rPr>
          <w:t>(Dz.U. z 2023 r. poz. 1605)</w:t>
        </w:r>
      </w:hyperlink>
      <w:r w:rsidR="00D24DA1" w:rsidRPr="00F400FB">
        <w:t xml:space="preserve"> </w:t>
      </w:r>
      <w:r w:rsidRPr="00F400FB">
        <w:rPr>
          <w:rFonts w:ascii="Times New Roman" w:eastAsia="Arial" w:hAnsi="Times New Roman" w:cs="Times New Roman"/>
          <w:b w:val="0"/>
          <w:bCs w:val="0"/>
          <w:sz w:val="24"/>
          <w:szCs w:val="24"/>
          <w:lang w:eastAsia="pl-PL"/>
        </w:rPr>
        <w:t> </w:t>
      </w:r>
      <w:bookmarkEnd w:id="0"/>
      <w:r w:rsidRPr="00F400FB">
        <w:rPr>
          <w:rFonts w:ascii="Times New Roman" w:eastAsia="Arial" w:hAnsi="Times New Roman" w:cs="Times New Roman"/>
          <w:b w:val="0"/>
          <w:bCs w:val="0"/>
          <w:sz w:val="24"/>
          <w:szCs w:val="24"/>
          <w:lang w:eastAsia="pl-PL"/>
        </w:rPr>
        <w:t xml:space="preserve">– dalej ustawy </w:t>
      </w:r>
      <w:proofErr w:type="spellStart"/>
      <w:r w:rsidRPr="00F400FB">
        <w:rPr>
          <w:rFonts w:ascii="Times New Roman" w:eastAsia="Arial" w:hAnsi="Times New Roman" w:cs="Times New Roman"/>
          <w:b w:val="0"/>
          <w:bCs w:val="0"/>
          <w:sz w:val="24"/>
          <w:szCs w:val="24"/>
          <w:lang w:eastAsia="pl-PL"/>
        </w:rPr>
        <w:t>pzp</w:t>
      </w:r>
      <w:proofErr w:type="spellEnd"/>
      <w:r w:rsidRPr="00F400FB">
        <w:rPr>
          <w:rFonts w:ascii="Times New Roman" w:eastAsia="Arial" w:hAnsi="Times New Roman" w:cs="Times New Roman"/>
          <w:b w:val="0"/>
          <w:bCs w:val="0"/>
          <w:sz w:val="24"/>
          <w:szCs w:val="24"/>
          <w:lang w:eastAsia="pl-PL"/>
        </w:rPr>
        <w:t xml:space="preserve"> na </w:t>
      </w:r>
      <w:r w:rsidRPr="00F400FB">
        <w:rPr>
          <w:rFonts w:ascii="Times New Roman" w:eastAsia="Arial" w:hAnsi="Times New Roman" w:cs="Times New Roman"/>
          <w:sz w:val="24"/>
          <w:szCs w:val="24"/>
          <w:lang w:eastAsia="pl-PL"/>
        </w:rPr>
        <w:t>DOSTAWY</w:t>
      </w:r>
      <w:r w:rsidR="00F400FB" w:rsidRPr="00F400FB">
        <w:rPr>
          <w:rFonts w:ascii="Times New Roman" w:eastAsia="Arial" w:hAnsi="Times New Roman" w:cs="Times New Roman"/>
          <w:sz w:val="24"/>
          <w:szCs w:val="24"/>
          <w:lang w:eastAsia="pl-PL"/>
        </w:rPr>
        <w:t xml:space="preserve"> </w:t>
      </w:r>
      <w:proofErr w:type="spellStart"/>
      <w:r w:rsidRPr="00F400FB">
        <w:rPr>
          <w:rFonts w:ascii="Times New Roman" w:eastAsia="Arial" w:hAnsi="Times New Roman" w:cs="Times New Roman"/>
          <w:b w:val="0"/>
          <w:bCs w:val="0"/>
          <w:sz w:val="24"/>
          <w:szCs w:val="24"/>
          <w:lang w:eastAsia="pl-PL"/>
        </w:rPr>
        <w:t>pn</w:t>
      </w:r>
      <w:proofErr w:type="spellEnd"/>
      <w:r w:rsidRPr="00F400FB">
        <w:rPr>
          <w:rFonts w:ascii="Times New Roman" w:eastAsia="Arial" w:hAnsi="Times New Roman" w:cs="Times New Roman"/>
          <w:b w:val="0"/>
          <w:bCs w:val="0"/>
          <w:sz w:val="24"/>
          <w:szCs w:val="24"/>
          <w:lang w:eastAsia="pl-PL"/>
        </w:rPr>
        <w:t xml:space="preserve">: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1C529420" w14:textId="07D9746C" w:rsidR="005C6B3C" w:rsidRPr="005C6B3C" w:rsidRDefault="00F400FB" w:rsidP="00231FDD">
      <w:pPr>
        <w:widowControl w:val="0"/>
        <w:jc w:val="center"/>
        <w:rPr>
          <w:rFonts w:eastAsia="Arial" w:cs="Times New Roman"/>
          <w:sz w:val="24"/>
          <w:szCs w:val="24"/>
          <w:lang w:eastAsia="pl-PL"/>
        </w:rPr>
      </w:pPr>
      <w:r>
        <w:rPr>
          <w:rFonts w:eastAsia="Arial" w:cs="Times New Roman"/>
          <w:b/>
          <w:sz w:val="24"/>
          <w:szCs w:val="24"/>
          <w:lang w:eastAsia="pl-PL"/>
        </w:rPr>
        <w:t>„Dostawa sprzętu medycznego II”</w:t>
      </w:r>
    </w:p>
    <w:p w14:paraId="00A8EDBD" w14:textId="77777777" w:rsidR="00F400FB" w:rsidRDefault="00F400FB" w:rsidP="00231FDD">
      <w:pPr>
        <w:widowControl w:val="0"/>
        <w:jc w:val="center"/>
        <w:rPr>
          <w:rFonts w:eastAsia="Arial" w:cs="Times New Roman"/>
          <w:sz w:val="24"/>
          <w:szCs w:val="24"/>
          <w:lang w:eastAsia="pl-PL"/>
        </w:rPr>
      </w:pPr>
    </w:p>
    <w:p w14:paraId="270945A6" w14:textId="3C5414A6"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F400FB">
        <w:rPr>
          <w:rFonts w:eastAsia="Arial" w:cs="Times New Roman"/>
          <w:b/>
          <w:bCs/>
          <w:sz w:val="24"/>
          <w:szCs w:val="24"/>
          <w:lang w:eastAsia="pl-PL"/>
        </w:rPr>
        <w:t>SZP/42/2023</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3BA779AE"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Kraków, dn.</w:t>
      </w:r>
      <w:r w:rsidR="0015242F">
        <w:rPr>
          <w:rFonts w:eastAsia="Times New Roman" w:cs="Times New Roman"/>
          <w:sz w:val="24"/>
          <w:szCs w:val="24"/>
        </w:rPr>
        <w:t xml:space="preserve"> 19.10.2023 r. </w:t>
      </w:r>
    </w:p>
    <w:p w14:paraId="7E42C046" w14:textId="77777777" w:rsidR="0015242F" w:rsidRPr="0015242F" w:rsidRDefault="0015242F" w:rsidP="00231FDD">
      <w:pPr>
        <w:widowControl w:val="0"/>
        <w:ind w:left="709"/>
        <w:rPr>
          <w:rFonts w:eastAsia="Times New Roman" w:cs="Times New Roman"/>
          <w:i/>
          <w:iCs/>
          <w:sz w:val="24"/>
          <w:szCs w:val="24"/>
        </w:rPr>
      </w:pPr>
    </w:p>
    <w:p w14:paraId="1A27B8CF" w14:textId="7FADC9F9" w:rsidR="0015242F" w:rsidRPr="0015242F" w:rsidRDefault="0015242F" w:rsidP="00231FDD">
      <w:pPr>
        <w:widowControl w:val="0"/>
        <w:ind w:left="709"/>
        <w:rPr>
          <w:rFonts w:eastAsia="Times New Roman" w:cs="Times New Roman"/>
          <w:i/>
          <w:iCs/>
          <w:sz w:val="24"/>
          <w:szCs w:val="24"/>
        </w:rPr>
      </w:pP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t xml:space="preserve">Zastępca Dyrektora </w:t>
      </w:r>
    </w:p>
    <w:p w14:paraId="231C62FF" w14:textId="14A4B4E4" w:rsidR="0015242F" w:rsidRPr="0015242F" w:rsidRDefault="0015242F" w:rsidP="00231FDD">
      <w:pPr>
        <w:widowControl w:val="0"/>
        <w:ind w:left="709"/>
        <w:rPr>
          <w:rFonts w:eastAsia="Times New Roman" w:cs="Times New Roman"/>
          <w:i/>
          <w:iCs/>
          <w:sz w:val="24"/>
          <w:szCs w:val="24"/>
        </w:rPr>
      </w:pP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t>ds. Administracyjnych</w:t>
      </w:r>
    </w:p>
    <w:p w14:paraId="5B70DD8B" w14:textId="3BFB1B81" w:rsidR="0015242F" w:rsidRPr="0015242F" w:rsidRDefault="0015242F" w:rsidP="00231FDD">
      <w:pPr>
        <w:widowControl w:val="0"/>
        <w:ind w:left="709"/>
        <w:rPr>
          <w:rFonts w:eastAsia="Times New Roman" w:cs="Times New Roman"/>
          <w:i/>
          <w:iCs/>
          <w:sz w:val="24"/>
          <w:szCs w:val="24"/>
        </w:rPr>
      </w:pP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p>
    <w:p w14:paraId="5DD7A7A5" w14:textId="1C2EF2DB" w:rsidR="0015242F" w:rsidRPr="0015242F" w:rsidRDefault="0015242F" w:rsidP="00231FDD">
      <w:pPr>
        <w:widowControl w:val="0"/>
        <w:ind w:left="709"/>
        <w:rPr>
          <w:rFonts w:eastAsia="Times New Roman" w:cs="Times New Roman"/>
          <w:i/>
          <w:iCs/>
          <w:sz w:val="24"/>
          <w:szCs w:val="24"/>
        </w:rPr>
      </w:pP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r>
      <w:r w:rsidRPr="0015242F">
        <w:rPr>
          <w:rFonts w:eastAsia="Times New Roman" w:cs="Times New Roman"/>
          <w:i/>
          <w:iCs/>
          <w:sz w:val="24"/>
          <w:szCs w:val="24"/>
        </w:rPr>
        <w:tab/>
        <w:t xml:space="preserve">Dr Marcin </w:t>
      </w:r>
      <w:proofErr w:type="spellStart"/>
      <w:r w:rsidRPr="0015242F">
        <w:rPr>
          <w:rFonts w:eastAsia="Times New Roman" w:cs="Times New Roman"/>
          <w:i/>
          <w:iCs/>
          <w:sz w:val="24"/>
          <w:szCs w:val="24"/>
        </w:rPr>
        <w:t>Mikos</w:t>
      </w:r>
      <w:proofErr w:type="spellEnd"/>
    </w:p>
    <w:p w14:paraId="62EBF3C5" w14:textId="24F1CCF9" w:rsidR="005C6B3C" w:rsidRPr="00D63876" w:rsidRDefault="005C6B3C" w:rsidP="00231FDD">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426F85" w:rsidRDefault="005C6B3C" w:rsidP="00231FDD">
      <w:pPr>
        <w:widowControl w:val="0"/>
        <w:jc w:val="both"/>
        <w:rPr>
          <w:rFonts w:eastAsia="Times New Roman" w:cs="Times New Roman"/>
          <w:sz w:val="24"/>
          <w:szCs w:val="24"/>
          <w:lang w:val="en-US"/>
        </w:rPr>
      </w:pPr>
      <w:r w:rsidRPr="00426F85">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2F5E9751" w14:textId="5ADFC442" w:rsidR="00862958" w:rsidRDefault="005C6B3C" w:rsidP="00231FDD">
      <w:pPr>
        <w:widowControl w:val="0"/>
        <w:jc w:val="both"/>
      </w:pPr>
      <w:r w:rsidRPr="00FC043D">
        <w:rPr>
          <w:rFonts w:eastAsia="Times New Roman" w:cs="Times New Roman"/>
          <w:sz w:val="24"/>
          <w:szCs w:val="24"/>
        </w:rPr>
        <w:t>Adres strony prowadzonego postępowania:</w:t>
      </w:r>
      <w:r w:rsidR="00862958" w:rsidRPr="00862958">
        <w:t xml:space="preserve"> </w:t>
      </w:r>
      <w:hyperlink r:id="rId12" w:history="1">
        <w:r w:rsidR="00862958">
          <w:rPr>
            <w:rStyle w:val="Hipercze"/>
            <w:rFonts w:ascii="Open Sans" w:hAnsi="Open Sans" w:cs="Open Sans"/>
            <w:color w:val="23527C"/>
            <w:sz w:val="19"/>
            <w:szCs w:val="19"/>
            <w:shd w:val="clear" w:color="auto" w:fill="FFFFFF"/>
          </w:rPr>
          <w:t>https://platformazakupowa.pl/transakcja/834380</w:t>
        </w:r>
      </w:hyperlink>
      <w:r w:rsidR="00862958">
        <w:t xml:space="preserve"> </w:t>
      </w:r>
    </w:p>
    <w:p w14:paraId="7EE90395" w14:textId="6523F443" w:rsidR="005C6B3C" w:rsidRPr="00426F85" w:rsidRDefault="005C6B3C" w:rsidP="00231FDD">
      <w:pPr>
        <w:widowControl w:val="0"/>
        <w:jc w:val="both"/>
        <w:rPr>
          <w:rFonts w:eastAsia="Times New Roman" w:cs="Times New Roman"/>
          <w:b/>
          <w:bCs/>
          <w:sz w:val="24"/>
          <w:szCs w:val="24"/>
          <w:u w:val="single"/>
          <w:lang w:val="en-US"/>
        </w:rPr>
      </w:pPr>
      <w:r w:rsidRPr="00426F85">
        <w:rPr>
          <w:rFonts w:eastAsia="Times New Roman" w:cs="Times New Roman"/>
          <w:sz w:val="24"/>
          <w:szCs w:val="24"/>
          <w:lang w:val="en-US"/>
        </w:rPr>
        <w:t xml:space="preserve">e-mail: </w:t>
      </w:r>
      <w:hyperlink r:id="rId13" w:history="1">
        <w:r w:rsidRPr="00426F85">
          <w:rPr>
            <w:rFonts w:eastAsia="Times New Roman" w:cs="Times New Roman"/>
            <w:sz w:val="24"/>
            <w:szCs w:val="24"/>
            <w:u w:val="single"/>
            <w:lang w:val="en-US"/>
          </w:rPr>
          <w:t>zp@dietl.krakow.pl</w:t>
        </w:r>
      </w:hyperlink>
      <w:r w:rsidRPr="00426F85">
        <w:rPr>
          <w:rFonts w:eastAsia="Times New Roman" w:cs="Times New Roman"/>
          <w:sz w:val="24"/>
          <w:szCs w:val="24"/>
          <w:lang w:val="en-US"/>
        </w:rPr>
        <w:t>,</w:t>
      </w:r>
      <w:r w:rsidRPr="00426F85">
        <w:rPr>
          <w:rFonts w:eastAsia="Times New Roman" w:cs="Times New Roman"/>
          <w:b/>
          <w:bCs/>
          <w:sz w:val="24"/>
          <w:szCs w:val="24"/>
          <w:lang w:val="en-US"/>
        </w:rPr>
        <w:t xml:space="preserve"> </w:t>
      </w:r>
    </w:p>
    <w:p w14:paraId="4C3B6BDB" w14:textId="77777777" w:rsidR="005C6B3C" w:rsidRPr="00F400FB" w:rsidRDefault="005C6B3C" w:rsidP="00231FDD">
      <w:pPr>
        <w:widowControl w:val="0"/>
        <w:jc w:val="both"/>
        <w:rPr>
          <w:rFonts w:eastAsia="Times New Roman" w:cs="Times New Roman"/>
          <w:sz w:val="24"/>
          <w:szCs w:val="24"/>
        </w:rPr>
      </w:pPr>
      <w:r w:rsidRPr="00F400FB">
        <w:rPr>
          <w:rFonts w:eastAsia="Times New Roman" w:cs="Times New Roman"/>
          <w:sz w:val="24"/>
          <w:szCs w:val="24"/>
        </w:rPr>
        <w:t xml:space="preserve">tel.: (12) 68 76 371, 372, </w:t>
      </w:r>
    </w:p>
    <w:p w14:paraId="1EA58CCC" w14:textId="77777777" w:rsidR="005C6B3C" w:rsidRPr="00F400FB" w:rsidRDefault="005C6B3C" w:rsidP="00231FDD">
      <w:pPr>
        <w:widowControl w:val="0"/>
        <w:jc w:val="both"/>
        <w:rPr>
          <w:rFonts w:eastAsia="Arial" w:cs="Times New Roman"/>
          <w:b/>
          <w:sz w:val="24"/>
          <w:szCs w:val="24"/>
          <w:u w:val="single"/>
          <w:lang w:eastAsia="pl-PL"/>
        </w:rPr>
      </w:pPr>
      <w:r w:rsidRPr="00F400FB">
        <w:rPr>
          <w:rFonts w:eastAsia="Arial" w:cs="Times New Roman"/>
          <w:b/>
          <w:sz w:val="24"/>
          <w:szCs w:val="24"/>
          <w:u w:val="single"/>
          <w:lang w:eastAsia="pl-PL"/>
        </w:rPr>
        <w:t xml:space="preserve">Uwaga! </w:t>
      </w:r>
    </w:p>
    <w:p w14:paraId="50173896" w14:textId="01CD0EB4" w:rsidR="005C6B3C" w:rsidRPr="00F400FB" w:rsidRDefault="005C6B3C" w:rsidP="00231FDD">
      <w:pPr>
        <w:widowControl w:val="0"/>
        <w:jc w:val="both"/>
        <w:rPr>
          <w:rFonts w:eastAsia="Times New Roman" w:cs="Times New Roman"/>
          <w:sz w:val="24"/>
          <w:szCs w:val="24"/>
        </w:rPr>
      </w:pPr>
      <w:r w:rsidRPr="00F400FB">
        <w:rPr>
          <w:rFonts w:eastAsia="Arial" w:cs="Times New Roman"/>
          <w:sz w:val="24"/>
          <w:szCs w:val="24"/>
          <w:lang w:eastAsia="pl-PL"/>
        </w:rPr>
        <w:t xml:space="preserve">Zamawiający przypomina, że w toku postępowania zgodnie z art. 61 ust. 2 ustawy </w:t>
      </w:r>
      <w:proofErr w:type="spellStart"/>
      <w:r w:rsidR="0061774E" w:rsidRPr="00F400FB">
        <w:rPr>
          <w:rFonts w:eastAsia="Arial" w:cs="Times New Roman"/>
          <w:sz w:val="24"/>
          <w:szCs w:val="24"/>
          <w:lang w:eastAsia="pl-PL"/>
        </w:rPr>
        <w:t>pzp</w:t>
      </w:r>
      <w:proofErr w:type="spellEnd"/>
      <w:r w:rsidRPr="00F400FB">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F400FB">
        <w:rPr>
          <w:rFonts w:eastAsia="Arial" w:cs="Times New Roman"/>
          <w:sz w:val="24"/>
          <w:szCs w:val="24"/>
          <w:lang w:eastAsia="pl-PL"/>
        </w:rPr>
        <w:t>z</w:t>
      </w:r>
      <w:r w:rsidRPr="00F400FB">
        <w:rPr>
          <w:rFonts w:eastAsia="Arial" w:cs="Times New Roman"/>
          <w:sz w:val="24"/>
          <w:szCs w:val="24"/>
          <w:lang w:eastAsia="pl-PL"/>
        </w:rPr>
        <w:t xml:space="preserve">amawiającego umieszczone </w:t>
      </w:r>
      <w:r w:rsidRPr="00F400FB">
        <w:rPr>
          <w:rFonts w:eastAsia="Arial" w:cs="Times New Roman"/>
          <w:b/>
          <w:sz w:val="24"/>
          <w:szCs w:val="24"/>
          <w:lang w:eastAsia="pl-PL"/>
        </w:rPr>
        <w:t>w rozdziale X</w:t>
      </w:r>
      <w:r w:rsidR="001D0BCA" w:rsidRPr="00F400FB">
        <w:rPr>
          <w:rFonts w:eastAsia="Arial" w:cs="Times New Roman"/>
          <w:b/>
          <w:sz w:val="24"/>
          <w:szCs w:val="24"/>
          <w:lang w:eastAsia="pl-PL"/>
        </w:rPr>
        <w:t>X</w:t>
      </w:r>
      <w:r w:rsidRPr="00F400FB">
        <w:rPr>
          <w:rFonts w:eastAsia="Arial" w:cs="Times New Roman"/>
          <w:b/>
          <w:sz w:val="24"/>
          <w:szCs w:val="24"/>
          <w:lang w:eastAsia="pl-PL"/>
        </w:rPr>
        <w:t>III pkt 3.</w:t>
      </w:r>
    </w:p>
    <w:p w14:paraId="25E2C177" w14:textId="77777777" w:rsidR="005C6B3C" w:rsidRPr="00F400FB" w:rsidRDefault="005C6B3C" w:rsidP="00231FDD">
      <w:pPr>
        <w:widowControl w:val="0"/>
        <w:jc w:val="both"/>
        <w:rPr>
          <w:rFonts w:eastAsia="Times New Roman" w:cs="Times New Roman"/>
          <w:sz w:val="24"/>
          <w:szCs w:val="24"/>
        </w:rPr>
      </w:pPr>
    </w:p>
    <w:p w14:paraId="0724A616" w14:textId="0E036D54" w:rsidR="005C6B3C" w:rsidRPr="00F400FB"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400FB">
        <w:rPr>
          <w:rFonts w:ascii="Times New Roman" w:hAnsi="Times New Roman" w:cs="Times New Roman"/>
          <w:b/>
          <w:bCs/>
          <w:sz w:val="24"/>
          <w:szCs w:val="24"/>
        </w:rPr>
        <w:t>TRYB UDZIELENIA ZAMÓWIENIA</w:t>
      </w:r>
      <w:bookmarkEnd w:id="2"/>
    </w:p>
    <w:p w14:paraId="77E74B47" w14:textId="56F22687" w:rsidR="009D3574" w:rsidRPr="00F400FB" w:rsidRDefault="009D3574" w:rsidP="004148EE">
      <w:pPr>
        <w:widowControl w:val="0"/>
        <w:numPr>
          <w:ilvl w:val="0"/>
          <w:numId w:val="59"/>
        </w:numPr>
        <w:jc w:val="both"/>
        <w:rPr>
          <w:rFonts w:eastAsia="Calibri" w:cs="Times New Roman"/>
          <w:sz w:val="24"/>
          <w:szCs w:val="24"/>
          <w:lang w:eastAsia="en-US"/>
        </w:rPr>
      </w:pPr>
      <w:r w:rsidRPr="00F400FB">
        <w:rPr>
          <w:rFonts w:eastAsia="Calibri" w:cs="Times New Roman"/>
          <w:sz w:val="24"/>
          <w:szCs w:val="24"/>
          <w:lang w:eastAsia="en-US"/>
        </w:rPr>
        <w:t xml:space="preserve">Postępowanie prowadzone jest w trybie podstawowym na podstawie art. 275 ust. 2 ustawy </w:t>
      </w:r>
      <w:proofErr w:type="spellStart"/>
      <w:r w:rsidR="00A6163B" w:rsidRPr="00F400FB">
        <w:rPr>
          <w:rFonts w:eastAsia="Calibri" w:cs="Times New Roman"/>
          <w:sz w:val="24"/>
          <w:szCs w:val="24"/>
          <w:lang w:eastAsia="en-US"/>
        </w:rPr>
        <w:t>pzp</w:t>
      </w:r>
      <w:proofErr w:type="spellEnd"/>
      <w:r w:rsidRPr="00F400FB">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F400FB" w:rsidRDefault="009D3574" w:rsidP="004148EE">
      <w:pPr>
        <w:widowControl w:val="0"/>
        <w:numPr>
          <w:ilvl w:val="0"/>
          <w:numId w:val="59"/>
        </w:numPr>
        <w:jc w:val="both"/>
        <w:rPr>
          <w:rFonts w:eastAsia="Calibri" w:cs="Times New Roman"/>
          <w:sz w:val="24"/>
          <w:szCs w:val="24"/>
          <w:lang w:eastAsia="en-US"/>
        </w:rPr>
      </w:pPr>
      <w:r w:rsidRPr="00F400FB">
        <w:rPr>
          <w:rFonts w:eastAsia="Calibri" w:cs="Times New Roman"/>
          <w:bCs/>
          <w:sz w:val="24"/>
          <w:szCs w:val="24"/>
          <w:lang w:eastAsia="en-US"/>
        </w:rPr>
        <w:t xml:space="preserve">Zamawiający przewiduje wybór najkorzystniejszej oferty z możliwością prowadzenia negocjacji, </w:t>
      </w:r>
      <w:r w:rsidRPr="00F400FB">
        <w:rPr>
          <w:rFonts w:eastAsia="Calibri" w:cs="Times New Roman"/>
          <w:sz w:val="24"/>
          <w:szCs w:val="24"/>
          <w:lang w:eastAsia="en-US"/>
        </w:rPr>
        <w:t>o których mowa w art. 275 pkt 2 ustawy</w:t>
      </w:r>
      <w:r w:rsidR="00A6163B" w:rsidRPr="00F400FB">
        <w:rPr>
          <w:rFonts w:eastAsia="Calibri" w:cs="Times New Roman"/>
          <w:sz w:val="24"/>
          <w:szCs w:val="24"/>
          <w:lang w:eastAsia="en-US"/>
        </w:rPr>
        <w:t xml:space="preserve"> </w:t>
      </w:r>
      <w:proofErr w:type="spellStart"/>
      <w:r w:rsidR="00A6163B" w:rsidRPr="00F400FB">
        <w:rPr>
          <w:rFonts w:eastAsia="Calibri" w:cs="Times New Roman"/>
          <w:sz w:val="24"/>
          <w:szCs w:val="24"/>
          <w:lang w:eastAsia="en-US"/>
        </w:rPr>
        <w:t>pzp</w:t>
      </w:r>
      <w:proofErr w:type="spellEnd"/>
      <w:r w:rsidRPr="00F400FB">
        <w:rPr>
          <w:rFonts w:eastAsia="Calibri" w:cs="Times New Roman"/>
          <w:bCs/>
          <w:sz w:val="24"/>
          <w:szCs w:val="24"/>
          <w:lang w:eastAsia="en-US"/>
        </w:rPr>
        <w:t>.</w:t>
      </w:r>
    </w:p>
    <w:p w14:paraId="51F6D6BE" w14:textId="5F08AAEE" w:rsidR="009D3574" w:rsidRPr="00F400FB" w:rsidRDefault="009D3574" w:rsidP="004148EE">
      <w:pPr>
        <w:widowControl w:val="0"/>
        <w:numPr>
          <w:ilvl w:val="0"/>
          <w:numId w:val="59"/>
        </w:numPr>
        <w:jc w:val="both"/>
        <w:rPr>
          <w:rFonts w:eastAsia="Calibri" w:cs="Times New Roman"/>
          <w:sz w:val="24"/>
          <w:szCs w:val="24"/>
          <w:lang w:eastAsia="en-US"/>
        </w:rPr>
      </w:pPr>
      <w:r w:rsidRPr="00F400FB">
        <w:rPr>
          <w:rFonts w:eastAsia="Calibri" w:cs="Times New Roman"/>
          <w:bCs/>
          <w:sz w:val="24"/>
          <w:szCs w:val="24"/>
          <w:lang w:eastAsia="en-US"/>
        </w:rPr>
        <w:t>Negocjacje</w:t>
      </w:r>
      <w:r w:rsidRPr="00F400FB">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F400FB" w:rsidRDefault="00485770" w:rsidP="004148EE">
      <w:pPr>
        <w:widowControl w:val="0"/>
        <w:numPr>
          <w:ilvl w:val="0"/>
          <w:numId w:val="59"/>
        </w:numPr>
        <w:jc w:val="both"/>
        <w:rPr>
          <w:rFonts w:eastAsia="Calibri" w:cs="Times New Roman"/>
          <w:sz w:val="24"/>
          <w:szCs w:val="24"/>
          <w:lang w:eastAsia="en-US"/>
        </w:rPr>
      </w:pPr>
      <w:r w:rsidRPr="00F400FB">
        <w:rPr>
          <w:rFonts w:eastAsia="Calibri" w:cs="Times New Roman"/>
          <w:sz w:val="24"/>
          <w:szCs w:val="24"/>
          <w:lang w:eastAsia="pl-PL"/>
        </w:rPr>
        <w:t xml:space="preserve">Jeżeli zostaną przeprowadzone negocjacje, o których mowa w art. 275 pkt 2 ustawy </w:t>
      </w:r>
      <w:proofErr w:type="spellStart"/>
      <w:r w:rsidR="00A6163B" w:rsidRPr="00F400FB">
        <w:rPr>
          <w:rFonts w:eastAsia="Calibri" w:cs="Times New Roman"/>
          <w:sz w:val="24"/>
          <w:szCs w:val="24"/>
          <w:lang w:eastAsia="pl-PL"/>
        </w:rPr>
        <w:t>pzp</w:t>
      </w:r>
      <w:proofErr w:type="spellEnd"/>
      <w:r w:rsidR="00A6163B" w:rsidRPr="00F400FB">
        <w:rPr>
          <w:rFonts w:eastAsia="Calibri" w:cs="Times New Roman"/>
          <w:sz w:val="24"/>
          <w:szCs w:val="24"/>
          <w:lang w:eastAsia="pl-PL"/>
        </w:rPr>
        <w:t xml:space="preserve"> </w:t>
      </w:r>
      <w:r w:rsidRPr="00F400FB">
        <w:rPr>
          <w:rFonts w:eastAsia="Calibri" w:cs="Times New Roman"/>
          <w:sz w:val="24"/>
          <w:szCs w:val="24"/>
          <w:lang w:eastAsia="pl-PL"/>
        </w:rPr>
        <w:t xml:space="preserve">Zamawiający: </w:t>
      </w:r>
    </w:p>
    <w:p w14:paraId="24852BC3" w14:textId="77777777" w:rsidR="00485770" w:rsidRPr="00F400FB" w:rsidRDefault="00485770" w:rsidP="004148EE">
      <w:pPr>
        <w:pStyle w:val="Akapitzlist"/>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F400FB" w:rsidRDefault="00485770" w:rsidP="004148EE">
      <w:pPr>
        <w:pStyle w:val="Akapitzlist"/>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F400FB" w:rsidRDefault="00F2644E" w:rsidP="004148EE">
      <w:pPr>
        <w:pStyle w:val="Akapitzlist"/>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poinformuje równocześnie wszystkich Wykonawców</w:t>
      </w:r>
      <w:bookmarkStart w:id="3" w:name="mip59350084"/>
      <w:bookmarkEnd w:id="3"/>
      <w:r w:rsidRPr="00F400FB">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F400FB" w:rsidRDefault="00F2644E" w:rsidP="004148EE">
      <w:pPr>
        <w:widowControl w:val="0"/>
        <w:numPr>
          <w:ilvl w:val="0"/>
          <w:numId w:val="66"/>
        </w:numPr>
        <w:jc w:val="both"/>
        <w:rPr>
          <w:rFonts w:eastAsia="Calibri" w:cs="Times New Roman"/>
          <w:sz w:val="24"/>
          <w:szCs w:val="24"/>
          <w:lang w:eastAsia="pl-PL"/>
        </w:rPr>
      </w:pPr>
      <w:r w:rsidRPr="00F400FB">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F400FB" w:rsidRDefault="00F2644E" w:rsidP="004148EE">
      <w:pPr>
        <w:widowControl w:val="0"/>
        <w:numPr>
          <w:ilvl w:val="0"/>
          <w:numId w:val="66"/>
        </w:numPr>
        <w:jc w:val="both"/>
        <w:rPr>
          <w:rFonts w:eastAsia="Calibri" w:cs="Times New Roman"/>
          <w:sz w:val="24"/>
          <w:szCs w:val="24"/>
          <w:lang w:eastAsia="pl-PL"/>
        </w:rPr>
      </w:pPr>
      <w:r w:rsidRPr="00F400FB">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F400FB" w:rsidRDefault="00F2644E" w:rsidP="00231FDD">
      <w:pPr>
        <w:widowControl w:val="0"/>
        <w:ind w:left="720"/>
        <w:jc w:val="both"/>
        <w:rPr>
          <w:rFonts w:eastAsia="Calibri" w:cs="Times New Roman"/>
          <w:sz w:val="24"/>
          <w:szCs w:val="24"/>
          <w:lang w:eastAsia="pl-PL"/>
        </w:rPr>
      </w:pPr>
      <w:r w:rsidRPr="00F400FB">
        <w:rPr>
          <w:rFonts w:eastAsia="Calibri" w:cs="Times New Roman"/>
          <w:sz w:val="24"/>
          <w:szCs w:val="24"/>
          <w:lang w:eastAsia="pl-PL"/>
        </w:rPr>
        <w:t xml:space="preserve">- podając uzasadnienie faktyczne i prawne. </w:t>
      </w:r>
    </w:p>
    <w:p w14:paraId="02441A86" w14:textId="5B51646B" w:rsidR="00485770" w:rsidRPr="00F400FB" w:rsidRDefault="00485770" w:rsidP="004148EE">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F400FB">
        <w:rPr>
          <w:rFonts w:ascii="Times New Roman" w:eastAsia="Calibri" w:hAnsi="Times New Roman" w:cs="Times New Roman"/>
          <w:sz w:val="24"/>
          <w:szCs w:val="24"/>
          <w:u w:val="single"/>
          <w:lang w:eastAsia="pl-PL"/>
        </w:rPr>
        <w:t>złożenia ofert dodatkowych;</w:t>
      </w:r>
    </w:p>
    <w:p w14:paraId="0A3ED62C" w14:textId="0B060D97" w:rsidR="00485770" w:rsidRPr="00F400FB" w:rsidRDefault="00485770" w:rsidP="004148EE">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nazwę, </w:t>
      </w:r>
    </w:p>
    <w:p w14:paraId="3C3D0187"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adres zamawiającego, </w:t>
      </w:r>
    </w:p>
    <w:p w14:paraId="1C655397" w14:textId="77777777" w:rsidR="002F75DD" w:rsidRPr="00F400FB" w:rsidRDefault="002F75DD"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n</w:t>
      </w:r>
      <w:r w:rsidR="00485770" w:rsidRPr="00F400FB">
        <w:rPr>
          <w:rFonts w:ascii="Times New Roman" w:eastAsia="Calibri" w:hAnsi="Times New Roman" w:cs="Times New Roman"/>
          <w:sz w:val="24"/>
          <w:szCs w:val="24"/>
          <w:lang w:eastAsia="pl-PL"/>
        </w:rPr>
        <w:t xml:space="preserve">umer telefonu zamawiającego, </w:t>
      </w:r>
    </w:p>
    <w:p w14:paraId="52C6FEDE"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adres poczty elektronicznej zamawiającego, </w:t>
      </w:r>
    </w:p>
    <w:p w14:paraId="48BDE28A"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język, w jakim muszą być sporządzone oferty</w:t>
      </w:r>
    </w:p>
    <w:p w14:paraId="0557D9CC" w14:textId="110FE875" w:rsidR="00485770" w:rsidRPr="00F400FB" w:rsidRDefault="00485770" w:rsidP="004148EE">
      <w:pPr>
        <w:pStyle w:val="Akapitzlist"/>
        <w:widowControl w:val="0"/>
        <w:numPr>
          <w:ilvl w:val="0"/>
          <w:numId w:val="65"/>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lang w:eastAsia="pl-PL"/>
        </w:rPr>
        <w:t>termin otwarcia ofert</w:t>
      </w:r>
    </w:p>
    <w:p w14:paraId="15900874" w14:textId="0D12893D" w:rsidR="009D3574" w:rsidRPr="00F400FB" w:rsidRDefault="009D3574" w:rsidP="004148EE">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F400FB">
        <w:rPr>
          <w:rFonts w:ascii="Times New Roman" w:eastAsia="Calibri" w:hAnsi="Times New Roman" w:cs="Times New Roman"/>
          <w:sz w:val="24"/>
          <w:szCs w:val="24"/>
        </w:rPr>
        <w:t xml:space="preserve">oferta </w:t>
      </w:r>
      <w:r w:rsidRPr="00F400FB">
        <w:rPr>
          <w:rFonts w:ascii="Times New Roman" w:eastAsia="Calibri" w:hAnsi="Times New Roman" w:cs="Times New Roman"/>
          <w:bCs/>
          <w:sz w:val="24"/>
          <w:szCs w:val="24"/>
        </w:rPr>
        <w:t>dodatkowa</w:t>
      </w:r>
      <w:r w:rsidRPr="00F400FB">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w:t>
      </w:r>
      <w:r w:rsidRPr="00F400FB">
        <w:rPr>
          <w:rFonts w:ascii="Times New Roman" w:eastAsia="Calibri" w:hAnsi="Times New Roman" w:cs="Times New Roman"/>
          <w:sz w:val="24"/>
          <w:szCs w:val="24"/>
        </w:rPr>
        <w:lastRenderedPageBreak/>
        <w:t xml:space="preserve">Oferta przestaje wiązać wykonawcę w zakresie, w jakim złoży on ofertę dodatkową zawierającą korzystniejszą propozycję w ramach każdego z kryteriów oceny ofert wskazanych w zaproszeniu do negocjacji. </w:t>
      </w:r>
      <w:r w:rsidRPr="00F400FB">
        <w:rPr>
          <w:rFonts w:ascii="Times New Roman" w:eastAsia="Calibri" w:hAnsi="Times New Roman" w:cs="Times New Roman"/>
          <w:bCs/>
          <w:sz w:val="24"/>
          <w:szCs w:val="24"/>
          <w:u w:val="single"/>
        </w:rPr>
        <w:t xml:space="preserve">Oferta dodatkowa, która jest mniej korzystna </w:t>
      </w:r>
      <w:r w:rsidRPr="00F400FB">
        <w:rPr>
          <w:rFonts w:ascii="Times New Roman" w:eastAsia="Calibri" w:hAnsi="Times New Roman" w:cs="Times New Roman"/>
          <w:bCs/>
          <w:sz w:val="24"/>
          <w:szCs w:val="24"/>
        </w:rPr>
        <w:t xml:space="preserve">w którymkolwiek z kryteriów oceny ofert wskazanych   w zaproszeniu do negocjacji </w:t>
      </w:r>
      <w:r w:rsidRPr="00F400FB">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F400FB" w:rsidRDefault="009D3574" w:rsidP="004148EE">
      <w:pPr>
        <w:widowControl w:val="0"/>
        <w:numPr>
          <w:ilvl w:val="0"/>
          <w:numId w:val="59"/>
        </w:numPr>
        <w:jc w:val="both"/>
        <w:rPr>
          <w:rFonts w:eastAsia="Calibri" w:cs="Times New Roman"/>
          <w:sz w:val="24"/>
          <w:szCs w:val="24"/>
          <w:u w:val="single"/>
          <w:lang w:eastAsia="en-US"/>
        </w:rPr>
      </w:pPr>
      <w:r w:rsidRPr="00F400FB">
        <w:rPr>
          <w:rFonts w:eastAsia="Calibri" w:cs="Times New Roman"/>
          <w:sz w:val="24"/>
          <w:szCs w:val="24"/>
          <w:lang w:eastAsia="en-US"/>
        </w:rPr>
        <w:t>Podczas negocjacji ofert Zamawiający zapewnia równe traktowanie wszystkich Wykonawców.</w:t>
      </w:r>
      <w:r w:rsidRPr="00F400FB">
        <w:rPr>
          <w:rFonts w:eastAsia="Calibri" w:cs="Times New Roman"/>
          <w:b/>
          <w:bCs/>
          <w:i/>
          <w:iCs/>
          <w:sz w:val="24"/>
          <w:szCs w:val="24"/>
          <w:lang w:val="x-none" w:eastAsia="en-US"/>
        </w:rPr>
        <w:t xml:space="preserve"> </w:t>
      </w:r>
      <w:r w:rsidRPr="00F400FB">
        <w:rPr>
          <w:rFonts w:eastAsia="Calibri" w:cs="Times New Roman"/>
          <w:bCs/>
          <w:iCs/>
          <w:sz w:val="24"/>
          <w:szCs w:val="24"/>
          <w:lang w:val="x-none" w:eastAsia="en-US"/>
        </w:rPr>
        <w:t>P</w:t>
      </w:r>
      <w:r w:rsidRPr="00F400FB">
        <w:rPr>
          <w:rFonts w:eastAsia="Calibri" w:cs="Times New Roman"/>
          <w:sz w:val="24"/>
          <w:szCs w:val="24"/>
          <w:lang w:eastAsia="en-US"/>
        </w:rPr>
        <w:t>rowadzone negocjacje mają charakter poufny.</w:t>
      </w:r>
    </w:p>
    <w:p w14:paraId="2770B09C" w14:textId="77777777" w:rsidR="009D3574" w:rsidRPr="00F400FB" w:rsidRDefault="009D3574" w:rsidP="004148EE">
      <w:pPr>
        <w:widowControl w:val="0"/>
        <w:numPr>
          <w:ilvl w:val="0"/>
          <w:numId w:val="59"/>
        </w:numPr>
        <w:jc w:val="both"/>
        <w:rPr>
          <w:rFonts w:eastAsia="Calibri" w:cs="Times New Roman"/>
          <w:sz w:val="24"/>
          <w:szCs w:val="24"/>
          <w:u w:val="single"/>
          <w:lang w:eastAsia="en-US"/>
        </w:rPr>
      </w:pPr>
      <w:r w:rsidRPr="00F400FB">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143C641B" w14:textId="77777777" w:rsidR="00F400FB" w:rsidRPr="00C0300E" w:rsidRDefault="00F400FB" w:rsidP="00F400FB">
      <w:pPr>
        <w:widowControl w:val="0"/>
        <w:ind w:left="360"/>
        <w:jc w:val="both"/>
        <w:rPr>
          <w:rFonts w:eastAsia="Calibri" w:cs="Times New Roman"/>
          <w:color w:val="0070C0"/>
          <w:sz w:val="24"/>
          <w:szCs w:val="24"/>
          <w:u w:val="single"/>
          <w:lang w:eastAsia="en-US"/>
        </w:rPr>
      </w:pPr>
    </w:p>
    <w:p w14:paraId="5F7B07B1" w14:textId="2B2E2297"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5F686450" w:rsidR="001169D0" w:rsidRDefault="005C6B3C" w:rsidP="004148EE">
      <w:pPr>
        <w:widowControl w:val="0"/>
        <w:numPr>
          <w:ilvl w:val="0"/>
          <w:numId w:val="13"/>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Przedmiotem zamówienia jest</w:t>
      </w:r>
      <w:r w:rsidR="00F400FB">
        <w:rPr>
          <w:rFonts w:eastAsia="Times New Roman" w:cs="Times New Roman"/>
          <w:sz w:val="24"/>
          <w:szCs w:val="24"/>
        </w:rPr>
        <w:t xml:space="preserve"> dostawa sprzętu </w:t>
      </w:r>
      <w:r w:rsidR="00F400FB" w:rsidRPr="003C34AA">
        <w:rPr>
          <w:rFonts w:eastAsia="Times New Roman" w:cs="Times New Roman"/>
          <w:sz w:val="24"/>
          <w:szCs w:val="24"/>
        </w:rPr>
        <w:t>medycznego</w:t>
      </w:r>
      <w:r w:rsidRPr="003C34AA">
        <w:rPr>
          <w:rFonts w:eastAsia="Times New Roman" w:cs="Times New Roman"/>
          <w:b/>
          <w:bCs/>
          <w:sz w:val="24"/>
          <w:szCs w:val="24"/>
        </w:rPr>
        <w:t xml:space="preserve"> </w:t>
      </w:r>
      <w:r w:rsidRPr="003C34AA">
        <w:rPr>
          <w:rFonts w:eastAsia="Times New Roman" w:cs="Times New Roman"/>
          <w:sz w:val="24"/>
          <w:szCs w:val="24"/>
        </w:rPr>
        <w:t>w podziale na</w:t>
      </w:r>
      <w:r w:rsidR="00F400FB" w:rsidRPr="003C34AA">
        <w:rPr>
          <w:rFonts w:eastAsia="Times New Roman" w:cs="Times New Roman"/>
          <w:sz w:val="24"/>
          <w:szCs w:val="24"/>
        </w:rPr>
        <w:t xml:space="preserve"> </w:t>
      </w:r>
      <w:r w:rsidR="00F400FB" w:rsidRPr="003C34AA">
        <w:rPr>
          <w:rFonts w:eastAsia="Times New Roman" w:cs="Times New Roman"/>
          <w:b/>
          <w:bCs/>
          <w:sz w:val="24"/>
          <w:szCs w:val="24"/>
        </w:rPr>
        <w:t>13</w:t>
      </w:r>
      <w:r w:rsidRPr="003C34AA">
        <w:rPr>
          <w:rFonts w:eastAsia="Times New Roman" w:cs="Times New Roman"/>
          <w:b/>
          <w:bCs/>
          <w:sz w:val="24"/>
          <w:szCs w:val="24"/>
        </w:rPr>
        <w:t xml:space="preserve"> części/pakietów,</w:t>
      </w:r>
      <w:r w:rsidRPr="003C34AA">
        <w:rPr>
          <w:rFonts w:eastAsia="Times New Roman" w:cs="Times New Roman"/>
          <w:sz w:val="24"/>
          <w:szCs w:val="24"/>
        </w:rPr>
        <w:t xml:space="preserve"> </w:t>
      </w:r>
      <w:r w:rsidR="005C6845" w:rsidRPr="003C34AA">
        <w:rPr>
          <w:rFonts w:eastAsia="Times New Roman" w:cs="Times New Roman"/>
          <w:sz w:val="24"/>
          <w:szCs w:val="24"/>
          <w:lang w:eastAsia="en-US"/>
        </w:rPr>
        <w:t>zgodnie z </w:t>
      </w:r>
      <w:r w:rsidR="005C6845" w:rsidRPr="003C34AA">
        <w:rPr>
          <w:rFonts w:eastAsia="Times New Roman" w:cs="Times New Roman"/>
          <w:b/>
          <w:bCs/>
          <w:sz w:val="24"/>
          <w:szCs w:val="24"/>
          <w:lang w:eastAsia="en-US"/>
        </w:rPr>
        <w:t>ZAŁĄCZNIKIEM NR 2 DO SWZ - FORMULARZ CENOWY WRAZ ZE</w:t>
      </w:r>
      <w:r w:rsidR="005C6845" w:rsidRPr="005C6845">
        <w:rPr>
          <w:rFonts w:eastAsia="Times New Roman" w:cs="Times New Roman"/>
          <w:b/>
          <w:bCs/>
          <w:sz w:val="24"/>
          <w:szCs w:val="24"/>
          <w:lang w:eastAsia="en-US"/>
        </w:rPr>
        <w:t xml:space="preserve"> SZCZEGÓŁOWYM OPISEM PRZEDMIOTU ZAMÓWIENIA.</w:t>
      </w:r>
    </w:p>
    <w:p w14:paraId="58A5303F" w14:textId="77777777" w:rsidR="005C6B3C" w:rsidRPr="00FC043D" w:rsidRDefault="005C6B3C" w:rsidP="004148EE">
      <w:pPr>
        <w:widowControl w:val="0"/>
        <w:numPr>
          <w:ilvl w:val="0"/>
          <w:numId w:val="13"/>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6879"/>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39DD8101" w:rsidR="005C6B3C" w:rsidRPr="00FC043D" w:rsidRDefault="00F400FB" w:rsidP="00231FDD">
            <w:pPr>
              <w:widowControl w:val="0"/>
              <w:rPr>
                <w:rFonts w:eastAsia="Times New Roman" w:cs="Times New Roman"/>
                <w:sz w:val="24"/>
                <w:szCs w:val="24"/>
                <w:lang w:eastAsia="pl-PL"/>
              </w:rPr>
            </w:pPr>
            <w:r w:rsidRPr="00F400FB">
              <w:rPr>
                <w:rFonts w:eastAsia="Times New Roman" w:cs="Times New Roman"/>
                <w:color w:val="000000"/>
                <w:sz w:val="24"/>
                <w:szCs w:val="24"/>
              </w:rPr>
              <w:t xml:space="preserve">Balkonik rehabilitacyjny </w:t>
            </w:r>
            <w:r w:rsidR="005C6B3C" w:rsidRPr="00FC043D">
              <w:rPr>
                <w:rFonts w:eastAsia="Times New Roman" w:cs="Times New Roman"/>
                <w:color w:val="000000"/>
                <w:sz w:val="24"/>
                <w:szCs w:val="24"/>
              </w:rPr>
              <w:t xml:space="preserve"> - CPV </w:t>
            </w:r>
            <w:r w:rsidR="00151A6D" w:rsidRPr="00151A6D">
              <w:rPr>
                <w:rFonts w:eastAsia="Times New Roman" w:cs="Times New Roman"/>
                <w:color w:val="000000"/>
                <w:sz w:val="24"/>
                <w:szCs w:val="24"/>
              </w:rPr>
              <w:t>33100000-1</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63FA715B" w:rsidR="005C6B3C" w:rsidRPr="00FC043D" w:rsidRDefault="00F400FB" w:rsidP="00231FDD">
            <w:pPr>
              <w:widowControl w:val="0"/>
              <w:rPr>
                <w:rFonts w:eastAsia="Times New Roman" w:cs="Times New Roman"/>
                <w:sz w:val="24"/>
                <w:szCs w:val="24"/>
                <w:lang w:eastAsia="pl-PL"/>
              </w:rPr>
            </w:pPr>
            <w:r w:rsidRPr="00F400FB">
              <w:rPr>
                <w:rFonts w:eastAsia="Times New Roman" w:cs="Times New Roman"/>
                <w:color w:val="000000"/>
                <w:sz w:val="24"/>
                <w:szCs w:val="24"/>
              </w:rPr>
              <w:t>Balkoniki rehabilitacyjne 4 kołowe</w:t>
            </w:r>
            <w:r w:rsidR="005C6B3C" w:rsidRPr="00FC043D">
              <w:rPr>
                <w:rFonts w:eastAsia="Times New Roman" w:cs="Times New Roman"/>
                <w:color w:val="000000"/>
                <w:sz w:val="24"/>
                <w:szCs w:val="24"/>
              </w:rPr>
              <w:t xml:space="preserve"> </w:t>
            </w:r>
            <w:r w:rsidR="00151A6D">
              <w:rPr>
                <w:rFonts w:eastAsia="Times New Roman" w:cs="Times New Roman"/>
                <w:color w:val="000000"/>
                <w:sz w:val="24"/>
                <w:szCs w:val="24"/>
              </w:rPr>
              <w:t>–</w:t>
            </w:r>
            <w:r w:rsidR="005C6B3C" w:rsidRPr="00FC043D">
              <w:rPr>
                <w:rFonts w:eastAsia="Times New Roman" w:cs="Times New Roman"/>
                <w:color w:val="000000"/>
                <w:sz w:val="24"/>
                <w:szCs w:val="24"/>
              </w:rPr>
              <w:t xml:space="preserve"> CPV</w:t>
            </w:r>
            <w:r w:rsidR="00151A6D">
              <w:rPr>
                <w:rFonts w:eastAsia="Times New Roman" w:cs="Times New Roman"/>
                <w:color w:val="000000"/>
                <w:sz w:val="24"/>
                <w:szCs w:val="24"/>
              </w:rPr>
              <w:t xml:space="preserve"> </w:t>
            </w:r>
            <w:r w:rsidR="00151A6D" w:rsidRPr="00151A6D">
              <w:rPr>
                <w:rFonts w:eastAsia="Times New Roman" w:cs="Times New Roman"/>
                <w:color w:val="000000"/>
                <w:sz w:val="24"/>
                <w:szCs w:val="24"/>
              </w:rPr>
              <w:t>33100000-1</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3803CA56" w:rsidR="005C6B3C" w:rsidRPr="00FC043D" w:rsidRDefault="00F400FB" w:rsidP="00231FDD">
            <w:pPr>
              <w:widowControl w:val="0"/>
              <w:rPr>
                <w:rFonts w:eastAsia="Times New Roman" w:cs="Times New Roman"/>
                <w:sz w:val="24"/>
                <w:szCs w:val="24"/>
                <w:lang w:eastAsia="pl-PL"/>
              </w:rPr>
            </w:pPr>
            <w:r w:rsidRPr="00F400FB">
              <w:rPr>
                <w:rFonts w:eastAsia="Times New Roman" w:cs="Times New Roman"/>
                <w:color w:val="000000"/>
                <w:sz w:val="24"/>
                <w:szCs w:val="24"/>
              </w:rPr>
              <w:t>Drobny sprzęt fizjoterapeutyczny</w:t>
            </w:r>
            <w:r w:rsidR="005C6B3C" w:rsidRPr="00FC043D">
              <w:rPr>
                <w:rFonts w:eastAsia="Times New Roman" w:cs="Times New Roman"/>
                <w:color w:val="000000"/>
                <w:sz w:val="24"/>
                <w:szCs w:val="24"/>
              </w:rPr>
              <w:t xml:space="preserve"> - CPV </w:t>
            </w:r>
            <w:r w:rsidR="00151A6D" w:rsidRPr="00151A6D">
              <w:rPr>
                <w:rFonts w:eastAsia="Times New Roman" w:cs="Times New Roman"/>
                <w:color w:val="000000"/>
                <w:sz w:val="24"/>
                <w:szCs w:val="24"/>
              </w:rPr>
              <w:t>33100000-1</w:t>
            </w:r>
          </w:p>
        </w:tc>
      </w:tr>
      <w:tr w:rsidR="005C6B3C" w:rsidRPr="00FC043D" w14:paraId="2FDBF8C7" w14:textId="77777777" w:rsidTr="00151A6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43FA8A23" w:rsidR="005C6B3C" w:rsidRPr="00FC043D" w:rsidRDefault="00F400FB" w:rsidP="00231FDD">
            <w:pPr>
              <w:widowControl w:val="0"/>
              <w:rPr>
                <w:rFonts w:eastAsia="Times New Roman" w:cs="Times New Roman"/>
                <w:sz w:val="24"/>
                <w:szCs w:val="24"/>
                <w:lang w:eastAsia="pl-PL"/>
              </w:rPr>
            </w:pPr>
            <w:r w:rsidRPr="00F400FB">
              <w:rPr>
                <w:rFonts w:eastAsia="Times New Roman" w:cs="Times New Roman"/>
                <w:color w:val="000000"/>
                <w:sz w:val="24"/>
                <w:szCs w:val="24"/>
              </w:rPr>
              <w:t>Lampa do naświetleń światłem podczerwonym</w:t>
            </w:r>
            <w:r w:rsidR="005C6B3C" w:rsidRPr="00FC043D">
              <w:rPr>
                <w:rFonts w:eastAsia="Times New Roman" w:cs="Times New Roman"/>
                <w:color w:val="000000"/>
                <w:sz w:val="24"/>
                <w:szCs w:val="24"/>
              </w:rPr>
              <w:t>- CPV</w:t>
            </w:r>
            <w:r w:rsidR="00151A6D">
              <w:rPr>
                <w:rFonts w:eastAsia="Times New Roman" w:cs="Times New Roman"/>
                <w:color w:val="000000"/>
                <w:sz w:val="24"/>
                <w:szCs w:val="24"/>
              </w:rPr>
              <w:t xml:space="preserve"> </w:t>
            </w:r>
            <w:r w:rsidR="00151A6D" w:rsidRPr="00151A6D">
              <w:rPr>
                <w:rFonts w:eastAsia="Times New Roman" w:cs="Times New Roman"/>
                <w:color w:val="000000"/>
                <w:sz w:val="24"/>
                <w:szCs w:val="24"/>
              </w:rPr>
              <w:t>33100000-1</w:t>
            </w:r>
            <w:r w:rsidR="005C6B3C" w:rsidRPr="00FC043D">
              <w:rPr>
                <w:rFonts w:eastAsia="Times New Roman" w:cs="Times New Roman"/>
                <w:color w:val="000000"/>
                <w:sz w:val="24"/>
                <w:szCs w:val="24"/>
              </w:rPr>
              <w:t xml:space="preserve"> </w:t>
            </w:r>
          </w:p>
        </w:tc>
      </w:tr>
      <w:tr w:rsidR="005C6B3C" w:rsidRPr="00FC043D" w14:paraId="05EB9301" w14:textId="77777777" w:rsidTr="00151A6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4E3B573"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hideMark/>
          </w:tcPr>
          <w:p w14:paraId="4EB4B75F" w14:textId="7D9229B1" w:rsidR="005C6B3C" w:rsidRPr="00FC043D" w:rsidRDefault="00F400FB" w:rsidP="00231FDD">
            <w:pPr>
              <w:widowControl w:val="0"/>
              <w:rPr>
                <w:rFonts w:eastAsia="Times New Roman" w:cs="Times New Roman"/>
                <w:sz w:val="24"/>
                <w:szCs w:val="24"/>
                <w:lang w:eastAsia="pl-PL"/>
              </w:rPr>
            </w:pPr>
            <w:r w:rsidRPr="00F400FB">
              <w:rPr>
                <w:rFonts w:eastAsia="Times New Roman" w:cs="Times New Roman"/>
                <w:color w:val="000000"/>
                <w:sz w:val="24"/>
                <w:szCs w:val="24"/>
              </w:rPr>
              <w:t>Rotor elektryczny kończyn górnych i dolnych</w:t>
            </w:r>
            <w:r w:rsidR="005C6B3C" w:rsidRPr="00FC043D">
              <w:rPr>
                <w:rFonts w:eastAsia="Times New Roman" w:cs="Times New Roman"/>
                <w:color w:val="000000"/>
                <w:sz w:val="24"/>
                <w:szCs w:val="24"/>
              </w:rPr>
              <w:t xml:space="preserve">- CPV </w:t>
            </w:r>
            <w:r w:rsidR="00151A6D" w:rsidRPr="00151A6D">
              <w:rPr>
                <w:rFonts w:eastAsia="Times New Roman" w:cs="Times New Roman"/>
                <w:color w:val="000000"/>
                <w:sz w:val="24"/>
                <w:szCs w:val="24"/>
              </w:rPr>
              <w:t>33100000-1</w:t>
            </w:r>
          </w:p>
        </w:tc>
      </w:tr>
      <w:tr w:rsidR="00F400FB" w:rsidRPr="00FC043D" w14:paraId="1CD9D47B" w14:textId="77777777" w:rsidTr="00151A6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15CCC31"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01265D8" w14:textId="6CEE4B0A" w:rsidR="00F400FB" w:rsidRPr="00151A6D"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Rotor rehabilitacyjny do ćwiczeń kończyn górnych</w:t>
            </w:r>
            <w:r>
              <w:rPr>
                <w:rFonts w:eastAsia="Times New Roman" w:cs="Times New Roman"/>
                <w:color w:val="000000"/>
                <w:sz w:val="24"/>
                <w:szCs w:val="24"/>
              </w:rPr>
              <w:t xml:space="preserve"> -CPV </w:t>
            </w:r>
            <w:r w:rsidRPr="00151A6D">
              <w:rPr>
                <w:rFonts w:eastAsia="Times New Roman" w:cs="Times New Roman"/>
                <w:color w:val="000000"/>
                <w:sz w:val="24"/>
                <w:szCs w:val="24"/>
              </w:rPr>
              <w:t>33100000-1</w:t>
            </w:r>
          </w:p>
        </w:tc>
      </w:tr>
      <w:tr w:rsidR="00F400FB" w:rsidRPr="00FC043D" w14:paraId="387508D6"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3B4882D6"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67D02DAC" w14:textId="1D6ACED3"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Kule łokciowe</w:t>
            </w:r>
            <w:r>
              <w:rPr>
                <w:rFonts w:eastAsia="Times New Roman" w:cs="Times New Roman"/>
                <w:color w:val="000000"/>
                <w:sz w:val="24"/>
                <w:szCs w:val="24"/>
              </w:rPr>
              <w:t xml:space="preserve"> – CPV </w:t>
            </w:r>
            <w:r w:rsidRPr="00151A6D">
              <w:rPr>
                <w:rFonts w:eastAsia="Times New Roman" w:cs="Times New Roman"/>
                <w:color w:val="000000"/>
                <w:sz w:val="24"/>
                <w:szCs w:val="24"/>
              </w:rPr>
              <w:t>33100000-1</w:t>
            </w:r>
          </w:p>
        </w:tc>
      </w:tr>
      <w:tr w:rsidR="00F400FB" w:rsidRPr="00FC043D" w14:paraId="77CA0FE3"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19F411AD"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4356E633" w14:textId="41F0CC90"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Taboret obrotow</w:t>
            </w:r>
            <w:r>
              <w:rPr>
                <w:rFonts w:eastAsia="Times New Roman" w:cs="Times New Roman"/>
                <w:color w:val="000000"/>
                <w:sz w:val="24"/>
                <w:szCs w:val="24"/>
              </w:rPr>
              <w:t xml:space="preserve">y – CPV </w:t>
            </w:r>
            <w:r w:rsidRPr="00151A6D">
              <w:rPr>
                <w:rFonts w:eastAsia="Times New Roman" w:cs="Times New Roman"/>
                <w:color w:val="000000"/>
                <w:sz w:val="24"/>
                <w:szCs w:val="24"/>
              </w:rPr>
              <w:t xml:space="preserve">33192000-2                 </w:t>
            </w:r>
          </w:p>
        </w:tc>
      </w:tr>
      <w:tr w:rsidR="00F400FB" w:rsidRPr="00FC043D" w14:paraId="7D3A0F5A"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EFA7A08"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7A2875BF" w14:textId="77687C45" w:rsidR="00F400FB" w:rsidRPr="00F400FB" w:rsidRDefault="00151A6D" w:rsidP="00151A6D">
            <w:pPr>
              <w:widowControl w:val="0"/>
              <w:rPr>
                <w:rFonts w:eastAsia="Times New Roman" w:cs="Times New Roman"/>
                <w:color w:val="000000"/>
                <w:sz w:val="24"/>
                <w:szCs w:val="24"/>
              </w:rPr>
            </w:pPr>
            <w:r w:rsidRPr="00151A6D">
              <w:rPr>
                <w:rFonts w:eastAsia="Times New Roman" w:cs="Times New Roman"/>
                <w:color w:val="000000"/>
                <w:sz w:val="24"/>
                <w:szCs w:val="24"/>
              </w:rPr>
              <w:t>Zbiornik bezciśnieniowy na ciekły azot</w:t>
            </w:r>
            <w:r>
              <w:rPr>
                <w:rFonts w:eastAsia="Times New Roman" w:cs="Times New Roman"/>
                <w:color w:val="000000"/>
                <w:sz w:val="24"/>
                <w:szCs w:val="24"/>
              </w:rPr>
              <w:t xml:space="preserve"> – CPV </w:t>
            </w:r>
            <w:r w:rsidRPr="00151A6D">
              <w:rPr>
                <w:rFonts w:eastAsia="Times New Roman" w:cs="Times New Roman"/>
                <w:color w:val="000000"/>
                <w:sz w:val="24"/>
                <w:szCs w:val="24"/>
              </w:rPr>
              <w:t xml:space="preserve">44612000-3                 </w:t>
            </w:r>
          </w:p>
        </w:tc>
      </w:tr>
      <w:tr w:rsidR="00F400FB" w:rsidRPr="00FC043D" w14:paraId="0224271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6F9DEF4"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5AEAF0C9" w14:textId="5BE23192"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Wózek inwalidzki</w:t>
            </w:r>
            <w:r>
              <w:rPr>
                <w:rFonts w:eastAsia="Times New Roman" w:cs="Times New Roman"/>
                <w:color w:val="000000"/>
                <w:sz w:val="24"/>
                <w:szCs w:val="24"/>
              </w:rPr>
              <w:t xml:space="preserve"> – CPV </w:t>
            </w:r>
            <w:r w:rsidRPr="00151A6D">
              <w:rPr>
                <w:rFonts w:eastAsia="Times New Roman" w:cs="Times New Roman"/>
                <w:color w:val="000000"/>
                <w:sz w:val="24"/>
                <w:szCs w:val="24"/>
              </w:rPr>
              <w:t>33100000-1</w:t>
            </w:r>
          </w:p>
        </w:tc>
      </w:tr>
      <w:tr w:rsidR="00F400FB" w:rsidRPr="00FC043D" w14:paraId="1931873E"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422560B"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744BC0D4" w14:textId="74814DE3"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Wirówka laboratoryjna</w:t>
            </w:r>
            <w:r>
              <w:rPr>
                <w:rFonts w:eastAsia="Times New Roman" w:cs="Times New Roman"/>
                <w:color w:val="000000"/>
                <w:sz w:val="24"/>
                <w:szCs w:val="24"/>
              </w:rPr>
              <w:t xml:space="preserve"> – CPV </w:t>
            </w:r>
            <w:r w:rsidRPr="00151A6D">
              <w:rPr>
                <w:rFonts w:eastAsia="Times New Roman" w:cs="Times New Roman"/>
                <w:color w:val="000000"/>
                <w:sz w:val="24"/>
                <w:szCs w:val="24"/>
              </w:rPr>
              <w:t>33100000-1</w:t>
            </w:r>
          </w:p>
        </w:tc>
      </w:tr>
      <w:tr w:rsidR="00F400FB" w:rsidRPr="00FC043D" w14:paraId="304AFA2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033F3210"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2A704670" w14:textId="65792157"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Akcesoria do sprzętu fizjoterapeutycznego</w:t>
            </w:r>
            <w:r>
              <w:rPr>
                <w:rFonts w:eastAsia="Times New Roman" w:cs="Times New Roman"/>
                <w:color w:val="000000"/>
                <w:sz w:val="24"/>
                <w:szCs w:val="24"/>
              </w:rPr>
              <w:t xml:space="preserve"> – CPV </w:t>
            </w:r>
            <w:r w:rsidRPr="00151A6D">
              <w:rPr>
                <w:rFonts w:eastAsia="Times New Roman" w:cs="Times New Roman"/>
                <w:color w:val="000000"/>
                <w:sz w:val="24"/>
                <w:szCs w:val="24"/>
              </w:rPr>
              <w:t>33100000-1</w:t>
            </w:r>
          </w:p>
        </w:tc>
      </w:tr>
      <w:tr w:rsidR="00F400FB" w:rsidRPr="00FC043D" w14:paraId="1DCC5A37"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71C35288" w14:textId="77777777" w:rsidR="00F400FB" w:rsidRPr="00FC043D" w:rsidRDefault="00F400FB"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6D422683" w14:textId="24AF6505" w:rsidR="00F400FB" w:rsidRPr="00F400FB" w:rsidRDefault="00151A6D" w:rsidP="00231FDD">
            <w:pPr>
              <w:widowControl w:val="0"/>
              <w:rPr>
                <w:rFonts w:eastAsia="Times New Roman" w:cs="Times New Roman"/>
                <w:color w:val="000000"/>
                <w:sz w:val="24"/>
                <w:szCs w:val="24"/>
              </w:rPr>
            </w:pPr>
            <w:r w:rsidRPr="00151A6D">
              <w:rPr>
                <w:rFonts w:eastAsia="Times New Roman" w:cs="Times New Roman"/>
                <w:color w:val="000000"/>
                <w:sz w:val="24"/>
                <w:szCs w:val="24"/>
              </w:rPr>
              <w:t>Aparat do terapii ultradźwiękami</w:t>
            </w:r>
            <w:r>
              <w:rPr>
                <w:rFonts w:eastAsia="Times New Roman" w:cs="Times New Roman"/>
                <w:color w:val="000000"/>
                <w:sz w:val="24"/>
                <w:szCs w:val="24"/>
              </w:rPr>
              <w:t xml:space="preserve"> – CPV </w:t>
            </w:r>
            <w:r w:rsidRPr="00151A6D">
              <w:rPr>
                <w:rFonts w:eastAsia="Times New Roman" w:cs="Times New Roman"/>
                <w:color w:val="000000"/>
                <w:sz w:val="24"/>
                <w:szCs w:val="24"/>
              </w:rPr>
              <w:t>33100000-1</w:t>
            </w:r>
          </w:p>
        </w:tc>
      </w:tr>
    </w:tbl>
    <w:p w14:paraId="39733886" w14:textId="77777777" w:rsidR="005C6B3C" w:rsidRPr="00FC043D" w:rsidRDefault="005C6B3C" w:rsidP="00231FDD">
      <w:pPr>
        <w:widowControl w:val="0"/>
        <w:jc w:val="both"/>
        <w:rPr>
          <w:rFonts w:eastAsia="Times New Roman" w:cs="Times New Roman"/>
          <w:color w:val="FF0000"/>
          <w:sz w:val="24"/>
          <w:szCs w:val="24"/>
          <w:u w:val="single"/>
        </w:rPr>
      </w:pPr>
    </w:p>
    <w:p w14:paraId="52B152B4" w14:textId="63EE090B" w:rsidR="00B14666" w:rsidRPr="007E6E4A" w:rsidRDefault="005C6B3C" w:rsidP="004148EE">
      <w:pPr>
        <w:widowControl w:val="0"/>
        <w:numPr>
          <w:ilvl w:val="0"/>
          <w:numId w:val="13"/>
        </w:numPr>
        <w:tabs>
          <w:tab w:val="clear" w:pos="720"/>
          <w:tab w:val="num" w:pos="360"/>
        </w:tabs>
        <w:ind w:left="357"/>
        <w:jc w:val="both"/>
        <w:rPr>
          <w:rFonts w:eastAsia="Times New Roman" w:cs="Times New Roman"/>
          <w:sz w:val="24"/>
          <w:szCs w:val="24"/>
          <w:lang w:eastAsia="en-US"/>
        </w:rPr>
      </w:pPr>
      <w:r w:rsidRPr="002E1BC1">
        <w:rPr>
          <w:rFonts w:eastAsia="Calibri" w:cs="Times New Roman"/>
          <w:b/>
          <w:bCs/>
          <w:sz w:val="24"/>
          <w:szCs w:val="24"/>
          <w:u w:val="single"/>
          <w:lang w:eastAsia="en-US"/>
        </w:rPr>
        <w:t xml:space="preserve">Zamawiający wymaga dostarczenia </w:t>
      </w:r>
      <w:r w:rsidR="002E1BC1" w:rsidRPr="002E1BC1">
        <w:rPr>
          <w:rFonts w:eastAsia="Calibri" w:cs="Times New Roman"/>
          <w:b/>
          <w:bCs/>
          <w:sz w:val="24"/>
          <w:szCs w:val="24"/>
          <w:u w:val="single"/>
          <w:lang w:eastAsia="en-US"/>
        </w:rPr>
        <w:t>sprzętu w pakiecie 1,2,4,7,10,11,13</w:t>
      </w:r>
      <w:r w:rsidRPr="002E1BC1">
        <w:rPr>
          <w:rFonts w:eastAsia="Calibri" w:cs="Times New Roman"/>
          <w:b/>
          <w:bCs/>
          <w:sz w:val="24"/>
          <w:szCs w:val="24"/>
          <w:u w:val="single"/>
          <w:lang w:eastAsia="en-US"/>
        </w:rPr>
        <w:t xml:space="preserve"> zarejestrow</w:t>
      </w:r>
      <w:r w:rsidR="002E1BC1" w:rsidRPr="002E1BC1">
        <w:rPr>
          <w:rFonts w:eastAsia="Calibri" w:cs="Times New Roman"/>
          <w:b/>
          <w:bCs/>
          <w:sz w:val="24"/>
          <w:szCs w:val="24"/>
          <w:u w:val="single"/>
          <w:lang w:eastAsia="en-US"/>
        </w:rPr>
        <w:t>anego</w:t>
      </w:r>
      <w:r w:rsidRPr="002E1BC1">
        <w:rPr>
          <w:rFonts w:eastAsia="Calibri" w:cs="Times New Roman"/>
          <w:b/>
          <w:bCs/>
          <w:sz w:val="24"/>
          <w:szCs w:val="24"/>
          <w:u w:val="single"/>
          <w:lang w:eastAsia="en-US"/>
        </w:rPr>
        <w:t xml:space="preserve"> jako wyrób medyczny</w:t>
      </w:r>
      <w:r w:rsidRPr="007E6E4A">
        <w:rPr>
          <w:rFonts w:eastAsia="Calibri" w:cs="Times New Roman"/>
          <w:sz w:val="24"/>
          <w:szCs w:val="24"/>
          <w:lang w:eastAsia="en-US"/>
        </w:rPr>
        <w:t xml:space="preserve">. Przez wyroby medyczne należy rozumieć produkty zdefiniowane w ustawie z dnia </w:t>
      </w:r>
      <w:bookmarkStart w:id="9" w:name="_Hlk103244716"/>
      <w:r w:rsidR="003A2794" w:rsidRPr="007E6E4A">
        <w:rPr>
          <w:rFonts w:eastAsia="Calibri" w:cs="Times New Roman"/>
          <w:sz w:val="24"/>
          <w:szCs w:val="24"/>
          <w:lang w:eastAsia="en-US"/>
        </w:rPr>
        <w:t>07 kwietnia 2022</w:t>
      </w:r>
      <w:r w:rsidRPr="007E6E4A">
        <w:rPr>
          <w:rFonts w:eastAsia="Calibri" w:cs="Times New Roman"/>
          <w:sz w:val="24"/>
          <w:szCs w:val="24"/>
          <w:lang w:eastAsia="en-US"/>
        </w:rPr>
        <w:t xml:space="preserve"> r. o wyrobach medycznych </w:t>
      </w:r>
      <w:hyperlink r:id="rId14" w:history="1">
        <w:r w:rsidR="003A2794" w:rsidRPr="007E6E4A">
          <w:rPr>
            <w:u w:val="single"/>
          </w:rPr>
          <w:t>(Dz.U. z 2022 r. poz. 974</w:t>
        </w:r>
        <w:r w:rsidR="000B6A67" w:rsidRPr="007E6E4A">
          <w:rPr>
            <w:u w:val="single"/>
          </w:rPr>
          <w:t xml:space="preserve"> ze zm.</w:t>
        </w:r>
        <w:r w:rsidR="003A2794" w:rsidRPr="007E6E4A">
          <w:rPr>
            <w:u w:val="single"/>
          </w:rPr>
          <w:t>)</w:t>
        </w:r>
      </w:hyperlink>
      <w:bookmarkEnd w:id="9"/>
      <w:r w:rsidR="00C04B7B" w:rsidRPr="007E6E4A">
        <w:rPr>
          <w:rFonts w:eastAsia="Calibri" w:cs="Times New Roman"/>
          <w:sz w:val="24"/>
          <w:szCs w:val="24"/>
          <w:lang w:eastAsia="en-US"/>
        </w:rPr>
        <w:t xml:space="preserve"> </w:t>
      </w:r>
      <w:r w:rsidR="00B14666" w:rsidRPr="007E6E4A">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B14666" w:rsidRPr="007E6E4A">
        <w:rPr>
          <w:rFonts w:eastAsia="Calibri" w:cs="Times New Roman"/>
          <w:sz w:val="24"/>
          <w:szCs w:val="24"/>
          <w:lang w:eastAsia="en-US"/>
        </w:rPr>
        <w:t>Dz.Urz</w:t>
      </w:r>
      <w:proofErr w:type="spellEnd"/>
      <w:r w:rsidR="00B14666" w:rsidRPr="007E6E4A">
        <w:rPr>
          <w:rFonts w:eastAsia="Calibri" w:cs="Times New Roman"/>
          <w:sz w:val="24"/>
          <w:szCs w:val="24"/>
          <w:lang w:eastAsia="en-US"/>
        </w:rPr>
        <w:t xml:space="preserve">. UE L 117 z 05.05.2017, str. 1, z </w:t>
      </w:r>
      <w:proofErr w:type="spellStart"/>
      <w:r w:rsidR="00B14666" w:rsidRPr="007E6E4A">
        <w:rPr>
          <w:rFonts w:eastAsia="Calibri" w:cs="Times New Roman"/>
          <w:sz w:val="24"/>
          <w:szCs w:val="24"/>
          <w:lang w:eastAsia="en-US"/>
        </w:rPr>
        <w:t>późn</w:t>
      </w:r>
      <w:proofErr w:type="spellEnd"/>
      <w:r w:rsidR="00B14666" w:rsidRPr="007E6E4A">
        <w:rPr>
          <w:rFonts w:eastAsia="Calibri" w:cs="Times New Roman"/>
          <w:sz w:val="24"/>
          <w:szCs w:val="24"/>
          <w:lang w:eastAsia="en-US"/>
        </w:rPr>
        <w:t>.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F52CF9">
        <w:rPr>
          <w:rFonts w:ascii="Times New Roman" w:hAnsi="Times New Roman" w:cs="Times New Roman"/>
          <w:b/>
          <w:bCs/>
          <w:sz w:val="24"/>
          <w:szCs w:val="24"/>
          <w:lang w:eastAsia="pl-PL"/>
        </w:rPr>
        <w:t>INFORMACJE O CZĘŚCIACH</w:t>
      </w:r>
      <w:bookmarkEnd w:id="10"/>
    </w:p>
    <w:p w14:paraId="1276BC1A" w14:textId="3A8F9097" w:rsidR="005C6B3C" w:rsidRPr="007E6E4A" w:rsidRDefault="005C6B3C" w:rsidP="004148EE">
      <w:pPr>
        <w:widowControl w:val="0"/>
        <w:numPr>
          <w:ilvl w:val="0"/>
          <w:numId w:val="16"/>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Liczba części zamówienia/pakietów:</w:t>
      </w:r>
      <w:r w:rsidR="007E6E4A">
        <w:rPr>
          <w:rFonts w:cs="Times New Roman"/>
          <w:color w:val="000000"/>
          <w:sz w:val="24"/>
          <w:szCs w:val="24"/>
          <w:lang w:eastAsia="pl-PL"/>
        </w:rPr>
        <w:t xml:space="preserve"> 13. </w:t>
      </w:r>
      <w:r w:rsidR="007E6E4A" w:rsidRPr="007E6E4A">
        <w:rPr>
          <w:rFonts w:cs="Times New Roman"/>
          <w:sz w:val="24"/>
          <w:szCs w:val="24"/>
          <w:lang w:eastAsia="pl-PL"/>
        </w:rPr>
        <w:t>Z</w:t>
      </w:r>
      <w:r w:rsidRPr="007E6E4A">
        <w:rPr>
          <w:rFonts w:eastAsia="Times New Roman" w:cs="Times New Roman"/>
          <w:sz w:val="24"/>
          <w:szCs w:val="24"/>
          <w:lang w:eastAsia="en-US"/>
        </w:rPr>
        <w:t xml:space="preserve">amawiający </w:t>
      </w:r>
      <w:r w:rsidRPr="007E6E4A">
        <w:rPr>
          <w:rFonts w:eastAsia="Times New Roman" w:cs="Times New Roman"/>
          <w:sz w:val="24"/>
          <w:szCs w:val="24"/>
          <w:u w:val="single"/>
          <w:lang w:eastAsia="en-US"/>
        </w:rPr>
        <w:t xml:space="preserve">nie dopuszcza </w:t>
      </w:r>
      <w:r w:rsidRPr="007E6E4A">
        <w:rPr>
          <w:rFonts w:eastAsia="Times New Roman" w:cs="Times New Roman"/>
          <w:sz w:val="24"/>
          <w:szCs w:val="24"/>
          <w:lang w:eastAsia="en-US"/>
        </w:rPr>
        <w:t>składania ofert częściowych w ramach pakietu</w:t>
      </w:r>
      <w:r w:rsidR="00D65CC6" w:rsidRPr="007E6E4A">
        <w:rPr>
          <w:rFonts w:eastAsia="Times New Roman" w:cs="Times New Roman"/>
          <w:sz w:val="24"/>
          <w:szCs w:val="24"/>
          <w:lang w:eastAsia="en-US"/>
        </w:rPr>
        <w:t>.</w:t>
      </w:r>
    </w:p>
    <w:p w14:paraId="701ADDBA" w14:textId="55034358" w:rsidR="005C6B3C" w:rsidRPr="00C0300E" w:rsidRDefault="005C6B3C" w:rsidP="004148EE">
      <w:pPr>
        <w:widowControl w:val="0"/>
        <w:numPr>
          <w:ilvl w:val="0"/>
          <w:numId w:val="16"/>
        </w:numPr>
        <w:autoSpaceDE w:val="0"/>
        <w:autoSpaceDN w:val="0"/>
        <w:adjustRightInd w:val="0"/>
        <w:ind w:left="357"/>
        <w:jc w:val="both"/>
        <w:rPr>
          <w:rFonts w:cs="Times New Roman"/>
          <w:color w:val="000000"/>
          <w:sz w:val="24"/>
          <w:szCs w:val="24"/>
          <w:lang w:eastAsia="pl-PL"/>
        </w:rPr>
      </w:pPr>
      <w:r w:rsidRPr="007E6E4A">
        <w:rPr>
          <w:rFonts w:eastAsia="Calibri" w:cs="Times New Roman"/>
          <w:sz w:val="24"/>
          <w:szCs w:val="24"/>
          <w:lang w:eastAsia="en-US"/>
        </w:rPr>
        <w:t xml:space="preserve">Liczba części zamówienia, na którą wykonawca </w:t>
      </w:r>
      <w:r w:rsidRPr="00C0300E">
        <w:rPr>
          <w:rFonts w:eastAsia="Calibri" w:cs="Times New Roman"/>
          <w:sz w:val="24"/>
          <w:szCs w:val="24"/>
          <w:lang w:eastAsia="en-US"/>
        </w:rPr>
        <w:t xml:space="preserve">może złożyć ofertę: </w:t>
      </w:r>
      <w:r w:rsidR="007E6E4A">
        <w:rPr>
          <w:rFonts w:eastAsia="Calibri" w:cs="Times New Roman"/>
          <w:sz w:val="24"/>
          <w:szCs w:val="24"/>
          <w:lang w:eastAsia="en-US"/>
        </w:rPr>
        <w:t>13</w:t>
      </w:r>
      <w:r w:rsidR="007751C3">
        <w:rPr>
          <w:rFonts w:eastAsia="Calibri" w:cs="Times New Roman"/>
          <w:sz w:val="24"/>
          <w:szCs w:val="24"/>
          <w:lang w:eastAsia="en-US"/>
        </w:rPr>
        <w:t>.</w:t>
      </w:r>
    </w:p>
    <w:p w14:paraId="51B90FD2" w14:textId="02B71DE8" w:rsidR="005C6B3C" w:rsidRPr="00FC043D" w:rsidRDefault="005C6B3C" w:rsidP="004148EE">
      <w:pPr>
        <w:widowControl w:val="0"/>
        <w:numPr>
          <w:ilvl w:val="0"/>
          <w:numId w:val="16"/>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038F6C7B" w:rsidR="005C6B3C" w:rsidRPr="008A6F17" w:rsidRDefault="005C6B3C" w:rsidP="004148EE">
      <w:pPr>
        <w:widowControl w:val="0"/>
        <w:numPr>
          <w:ilvl w:val="0"/>
          <w:numId w:val="16"/>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 zgodnie</w:t>
      </w:r>
      <w:r w:rsidR="002E1BC1">
        <w:rPr>
          <w:rFonts w:eastAsia="Times New Roman" w:cs="Times New Roman"/>
          <w:sz w:val="24"/>
          <w:szCs w:val="24"/>
          <w:lang w:eastAsia="en-US"/>
        </w:rPr>
        <w:t xml:space="preserve"> </w:t>
      </w:r>
      <w:r w:rsidRPr="00FC043D">
        <w:rPr>
          <w:rFonts w:eastAsia="Times New Roman" w:cs="Times New Roman"/>
          <w:sz w:val="24"/>
          <w:szCs w:val="24"/>
          <w:lang w:eastAsia="en-US"/>
        </w:rPr>
        <w:t>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F52CF9">
        <w:rPr>
          <w:rFonts w:ascii="Times New Roman" w:hAnsi="Times New Roman" w:cs="Times New Roman"/>
          <w:b/>
          <w:bCs/>
          <w:sz w:val="24"/>
          <w:szCs w:val="24"/>
        </w:rPr>
        <w:t>PRZEDMIOTOWE ŚRODKI DOWODOWE</w:t>
      </w:r>
      <w:bookmarkEnd w:id="11"/>
    </w:p>
    <w:p w14:paraId="34D70A5E" w14:textId="77777777" w:rsidR="007E6E4A" w:rsidRPr="007E6E4A" w:rsidRDefault="007E6E4A" w:rsidP="007E6E4A">
      <w:pPr>
        <w:widowControl w:val="0"/>
        <w:ind w:firstLine="709"/>
        <w:jc w:val="both"/>
        <w:rPr>
          <w:rFonts w:eastAsia="Calibri" w:cs="Times New Roman"/>
          <w:iCs/>
          <w:sz w:val="24"/>
          <w:szCs w:val="24"/>
          <w:lang w:eastAsia="en-US"/>
        </w:rPr>
      </w:pPr>
      <w:r w:rsidRPr="007E6E4A">
        <w:rPr>
          <w:rFonts w:eastAsia="Calibri" w:cs="Times New Roman"/>
          <w:iCs/>
          <w:sz w:val="24"/>
          <w:szCs w:val="24"/>
          <w:lang w:eastAsia="en-US"/>
        </w:rPr>
        <w:t>Zamawiający żąda, w celu potwierdzenia zgodności oferowanych dostaw z wymaganiami określonymi w opisie przedmiotu zamówienia, złożenia wraz z ofertą przedmiotowych środków dowodowych:</w:t>
      </w:r>
    </w:p>
    <w:p w14:paraId="38B5754B" w14:textId="78173EAF" w:rsidR="007E6E4A" w:rsidRPr="007E6E4A" w:rsidRDefault="000A7BF0" w:rsidP="000A7BF0">
      <w:pPr>
        <w:widowControl w:val="0"/>
        <w:jc w:val="both"/>
        <w:rPr>
          <w:rFonts w:eastAsia="Calibri" w:cs="Times New Roman"/>
          <w:iCs/>
          <w:sz w:val="24"/>
          <w:szCs w:val="24"/>
          <w:lang w:eastAsia="en-US"/>
        </w:rPr>
      </w:pPr>
      <w:r>
        <w:rPr>
          <w:rFonts w:eastAsia="Calibri" w:cs="Times New Roman"/>
          <w:iCs/>
          <w:sz w:val="24"/>
          <w:szCs w:val="24"/>
          <w:lang w:eastAsia="en-US"/>
        </w:rPr>
        <w:t xml:space="preserve">- </w:t>
      </w:r>
      <w:r w:rsidR="007E6E4A" w:rsidRPr="007E6E4A">
        <w:rPr>
          <w:rFonts w:eastAsia="Calibri" w:cs="Times New Roman"/>
          <w:iCs/>
          <w:sz w:val="24"/>
          <w:szCs w:val="24"/>
          <w:lang w:eastAsia="en-US"/>
        </w:rPr>
        <w:t xml:space="preserve">oryginalnych firmowych katalogów lub ich kopi, ulotek, prospektów zawierających informację o parametrach technicznych oferowanego wyrobu potwierdzające spełnienie wymaganych parametrów </w:t>
      </w:r>
      <w:r w:rsidR="007E6E4A" w:rsidRPr="007E6E4A">
        <w:rPr>
          <w:rFonts w:eastAsia="Calibri" w:cs="Times New Roman"/>
          <w:iCs/>
          <w:sz w:val="24"/>
          <w:szCs w:val="24"/>
          <w:lang w:eastAsia="en-US"/>
        </w:rPr>
        <w:lastRenderedPageBreak/>
        <w:t>techniczno-użytkowych i warunków granicznych, w języku polskim</w:t>
      </w:r>
      <w:r w:rsidR="007751C3">
        <w:rPr>
          <w:rFonts w:eastAsia="Calibri" w:cs="Times New Roman"/>
          <w:iCs/>
          <w:sz w:val="24"/>
          <w:szCs w:val="24"/>
          <w:lang w:eastAsia="en-US"/>
        </w:rPr>
        <w:t>;</w:t>
      </w:r>
    </w:p>
    <w:p w14:paraId="2461911E" w14:textId="7F564D81" w:rsidR="007E6E4A" w:rsidRPr="007E6E4A" w:rsidRDefault="000A7BF0" w:rsidP="000A7BF0">
      <w:pPr>
        <w:widowControl w:val="0"/>
        <w:jc w:val="both"/>
        <w:rPr>
          <w:rFonts w:eastAsia="Calibri" w:cs="Times New Roman"/>
          <w:iCs/>
          <w:sz w:val="24"/>
          <w:szCs w:val="24"/>
          <w:lang w:eastAsia="en-US"/>
        </w:rPr>
      </w:pPr>
      <w:r>
        <w:rPr>
          <w:rFonts w:eastAsia="Calibri" w:cs="Times New Roman"/>
          <w:iCs/>
          <w:sz w:val="24"/>
          <w:szCs w:val="24"/>
          <w:lang w:eastAsia="en-US"/>
        </w:rPr>
        <w:t xml:space="preserve">- </w:t>
      </w:r>
      <w:r w:rsidR="007E6E4A" w:rsidRPr="007E6E4A">
        <w:rPr>
          <w:rFonts w:eastAsia="Calibri" w:cs="Times New Roman"/>
          <w:iCs/>
          <w:sz w:val="24"/>
          <w:szCs w:val="24"/>
          <w:lang w:eastAsia="en-US"/>
        </w:rPr>
        <w:t>oświadczenia Wykonawcy, że przedmiot zamówienia zaoferowany w niniejszym postępowaniu spełnia wymagania określone przez Zamawiającego zgodnie z ZAŁĄCZNIKIEM NR 4 DO SWZ</w:t>
      </w:r>
      <w:r w:rsidR="007751C3">
        <w:rPr>
          <w:rFonts w:eastAsia="Calibri" w:cs="Times New Roman"/>
          <w:iCs/>
          <w:sz w:val="24"/>
          <w:szCs w:val="24"/>
          <w:lang w:eastAsia="en-US"/>
        </w:rPr>
        <w:t xml:space="preserve">. </w:t>
      </w:r>
    </w:p>
    <w:p w14:paraId="4E0901B1" w14:textId="77777777" w:rsidR="007E6E4A" w:rsidRPr="007E6E4A" w:rsidRDefault="007E6E4A" w:rsidP="000A7BF0">
      <w:pPr>
        <w:widowControl w:val="0"/>
        <w:jc w:val="both"/>
        <w:rPr>
          <w:rFonts w:eastAsia="Calibri" w:cs="Times New Roman"/>
          <w:iCs/>
          <w:sz w:val="24"/>
          <w:szCs w:val="24"/>
          <w:lang w:eastAsia="en-US"/>
        </w:rPr>
      </w:pPr>
      <w:r w:rsidRPr="007E6E4A">
        <w:rPr>
          <w:rFonts w:eastAsia="Calibri" w:cs="Times New Roman"/>
          <w:iCs/>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FC043D" w:rsidRDefault="005C6B3C" w:rsidP="000A7BF0">
      <w:pPr>
        <w:widowControl w:val="0"/>
        <w:jc w:val="both"/>
        <w:rPr>
          <w:rFonts w:eastAsia="Calibri" w:cs="Times New Roman"/>
          <w:sz w:val="24"/>
          <w:szCs w:val="24"/>
          <w:lang w:eastAsia="en-US"/>
        </w:rPr>
      </w:pPr>
      <w:r w:rsidRPr="00FC043D">
        <w:rPr>
          <w:rFonts w:eastAsia="Calibri" w:cs="Times New Roman"/>
          <w:sz w:val="24"/>
          <w:szCs w:val="24"/>
          <w:lang w:eastAsia="en-US"/>
        </w:rPr>
        <w:t xml:space="preserve">Jeżeli wykonawca nie złoży przedmiotowych środków dowodowych lub 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71A8031A" w:rsidR="005C6B3C" w:rsidRPr="00FC043D" w:rsidRDefault="00F365B8" w:rsidP="00231FDD">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F52CF9">
        <w:rPr>
          <w:rFonts w:ascii="Times New Roman" w:hAnsi="Times New Roman" w:cs="Times New Roman"/>
          <w:b/>
          <w:bCs/>
          <w:sz w:val="24"/>
          <w:szCs w:val="24"/>
          <w:lang w:eastAsia="pl-PL"/>
        </w:rPr>
        <w:t>WIZJA LOKALNA</w:t>
      </w:r>
      <w:bookmarkEnd w:id="12"/>
    </w:p>
    <w:p w14:paraId="764676D0" w14:textId="77777777" w:rsidR="005C6B3C" w:rsidRDefault="005C6B3C" w:rsidP="00231FDD">
      <w:pPr>
        <w:widowControl w:val="0"/>
        <w:jc w:val="both"/>
        <w:rPr>
          <w:rFonts w:eastAsia="Arial" w:cs="Times New Roman"/>
          <w:sz w:val="24"/>
          <w:szCs w:val="24"/>
          <w:lang w:eastAsia="pl-PL"/>
        </w:rPr>
      </w:pPr>
      <w:r w:rsidRPr="007E6E4A">
        <w:rPr>
          <w:rFonts w:eastAsia="Arial" w:cs="Times New Roman"/>
          <w:sz w:val="24"/>
          <w:szCs w:val="24"/>
          <w:lang w:eastAsia="pl-PL"/>
        </w:rPr>
        <w:t xml:space="preserve">Zamawiający </w:t>
      </w:r>
      <w:r w:rsidRPr="007E6E4A">
        <w:rPr>
          <w:rFonts w:eastAsia="Arial" w:cs="Times New Roman"/>
          <w:sz w:val="24"/>
          <w:szCs w:val="24"/>
          <w:u w:val="single"/>
          <w:lang w:eastAsia="pl-PL"/>
        </w:rPr>
        <w:t>nie wymaga</w:t>
      </w:r>
      <w:r w:rsidRPr="007E6E4A">
        <w:rPr>
          <w:rFonts w:eastAsia="Arial" w:cs="Times New Roman"/>
          <w:sz w:val="24"/>
          <w:szCs w:val="24"/>
          <w:lang w:eastAsia="pl-PL"/>
        </w:rPr>
        <w:t xml:space="preserve"> odbycia wizji lokalnej ani sprawdzenia dokumentów dotyczących zamówienia. </w:t>
      </w:r>
    </w:p>
    <w:p w14:paraId="37761E34" w14:textId="77777777" w:rsidR="007E6E4A" w:rsidRPr="007E6E4A" w:rsidRDefault="007E6E4A" w:rsidP="00231FDD">
      <w:pPr>
        <w:widowControl w:val="0"/>
        <w:jc w:val="both"/>
        <w:rPr>
          <w:rFonts w:eastAsia="Arial" w:cs="Times New Roman"/>
          <w:sz w:val="24"/>
          <w:szCs w:val="24"/>
          <w:lang w:eastAsia="pl-PL"/>
        </w:rPr>
      </w:pPr>
    </w:p>
    <w:p w14:paraId="71826C01" w14:textId="02F22EAF" w:rsidR="00A21293" w:rsidRPr="00A21293"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F52CF9">
        <w:rPr>
          <w:rFonts w:ascii="Times New Roman" w:hAnsi="Times New Roman" w:cs="Times New Roman"/>
          <w:b/>
          <w:bCs/>
          <w:sz w:val="24"/>
          <w:szCs w:val="24"/>
        </w:rPr>
        <w:t>TERMIN I MIEJSCE REALIZACJI ZAMÓWIENIA</w:t>
      </w:r>
      <w:bookmarkStart w:id="14" w:name="_Hlk32559095"/>
      <w:bookmarkEnd w:id="13"/>
    </w:p>
    <w:p w14:paraId="7364EDE6" w14:textId="058ED72D" w:rsidR="005818B5" w:rsidRDefault="005818B5" w:rsidP="005818B5">
      <w:pPr>
        <w:widowControl w:val="0"/>
        <w:numPr>
          <w:ilvl w:val="0"/>
          <w:numId w:val="3"/>
        </w:numPr>
        <w:overflowPunct w:val="0"/>
        <w:autoSpaceDE w:val="0"/>
        <w:ind w:left="360"/>
        <w:contextualSpacing/>
        <w:jc w:val="both"/>
        <w:textAlignment w:val="baseline"/>
        <w:rPr>
          <w:rFonts w:eastAsia="Times New Roman" w:cs="Times New Roman"/>
          <w:position w:val="2"/>
          <w:sz w:val="24"/>
          <w:szCs w:val="24"/>
          <w:lang w:eastAsia="en-US"/>
        </w:rPr>
      </w:pPr>
      <w:r>
        <w:rPr>
          <w:rFonts w:eastAsia="Times New Roman" w:cs="Times New Roman"/>
          <w:bCs/>
          <w:iCs/>
          <w:sz w:val="24"/>
          <w:szCs w:val="24"/>
          <w:lang w:eastAsia="en-US"/>
        </w:rPr>
        <w:t>Termin realizacji zamówienia:</w:t>
      </w:r>
      <w:r>
        <w:rPr>
          <w:rFonts w:eastAsia="Times New Roman" w:cs="Times New Roman"/>
          <w:position w:val="2"/>
          <w:sz w:val="24"/>
          <w:szCs w:val="24"/>
          <w:lang w:eastAsia="en-US"/>
        </w:rPr>
        <w:t xml:space="preserve"> </w:t>
      </w:r>
      <w:r w:rsidRPr="005818B5">
        <w:rPr>
          <w:rFonts w:eastAsia="Times New Roman" w:cs="Times New Roman"/>
          <w:b/>
          <w:bCs/>
          <w:position w:val="2"/>
          <w:sz w:val="24"/>
          <w:szCs w:val="24"/>
          <w:lang w:eastAsia="en-US"/>
        </w:rPr>
        <w:t>maksymalnie do 4 tygodni od dnia zawarcia umowy</w:t>
      </w:r>
      <w:r>
        <w:rPr>
          <w:rFonts w:eastAsia="Times New Roman" w:cs="Times New Roman"/>
          <w:position w:val="2"/>
          <w:sz w:val="24"/>
          <w:szCs w:val="24"/>
          <w:lang w:eastAsia="en-US"/>
        </w:rPr>
        <w:t>- (termin dostawy stanowi jedno z kryterium oceny ofert).</w:t>
      </w:r>
    </w:p>
    <w:p w14:paraId="09C59746" w14:textId="7CC40996" w:rsidR="005818B5" w:rsidRDefault="005818B5" w:rsidP="005818B5">
      <w:pPr>
        <w:widowControl w:val="0"/>
        <w:numPr>
          <w:ilvl w:val="0"/>
          <w:numId w:val="3"/>
        </w:numPr>
        <w:overflowPunct w:val="0"/>
        <w:autoSpaceDE w:val="0"/>
        <w:ind w:left="360"/>
        <w:contextualSpacing/>
        <w:jc w:val="both"/>
        <w:textAlignment w:val="baseline"/>
        <w:rPr>
          <w:rFonts w:eastAsia="Times New Roman" w:cs="Times New Roman"/>
          <w:position w:val="2"/>
          <w:sz w:val="24"/>
          <w:szCs w:val="24"/>
          <w:lang w:eastAsia="en-US"/>
        </w:rPr>
      </w:pPr>
      <w:r>
        <w:rPr>
          <w:rFonts w:eastAsia="Times New Roman" w:cs="Times New Roman"/>
          <w:position w:val="2"/>
          <w:sz w:val="24"/>
          <w:szCs w:val="24"/>
          <w:lang w:eastAsia="en-US"/>
        </w:rPr>
        <w:t xml:space="preserve">Miejsce realizacji zamówienia: </w:t>
      </w:r>
    </w:p>
    <w:p w14:paraId="3C87A03C" w14:textId="5F024D3F" w:rsidR="004F16FE" w:rsidRPr="004F16FE" w:rsidRDefault="004F16FE" w:rsidP="004F16FE">
      <w:pPr>
        <w:widowControl w:val="0"/>
        <w:overflowPunct w:val="0"/>
        <w:autoSpaceDE w:val="0"/>
        <w:ind w:left="360"/>
        <w:contextualSpacing/>
        <w:jc w:val="both"/>
        <w:textAlignment w:val="baseline"/>
        <w:rPr>
          <w:rFonts w:cs="Times New Roman"/>
          <w:b/>
          <w:bCs/>
          <w:sz w:val="24"/>
          <w:szCs w:val="24"/>
        </w:rPr>
      </w:pPr>
      <w:r w:rsidRPr="004F16FE">
        <w:rPr>
          <w:rFonts w:eastAsia="Times New Roman" w:cs="Times New Roman"/>
          <w:b/>
          <w:bCs/>
          <w:position w:val="2"/>
          <w:sz w:val="24"/>
          <w:szCs w:val="24"/>
          <w:lang w:eastAsia="en-US"/>
        </w:rPr>
        <w:t>Pakiety 1,</w:t>
      </w:r>
      <w:r>
        <w:rPr>
          <w:rFonts w:eastAsia="Times New Roman" w:cs="Times New Roman"/>
          <w:b/>
          <w:bCs/>
          <w:position w:val="2"/>
          <w:sz w:val="24"/>
          <w:szCs w:val="24"/>
          <w:lang w:eastAsia="en-US"/>
        </w:rPr>
        <w:t xml:space="preserve"> </w:t>
      </w:r>
      <w:r w:rsidRPr="004F16FE">
        <w:rPr>
          <w:rFonts w:eastAsia="Times New Roman" w:cs="Times New Roman"/>
          <w:b/>
          <w:bCs/>
          <w:position w:val="2"/>
          <w:sz w:val="24"/>
          <w:szCs w:val="24"/>
          <w:lang w:eastAsia="en-US"/>
        </w:rPr>
        <w:t>5,</w:t>
      </w:r>
      <w:r>
        <w:rPr>
          <w:rFonts w:eastAsia="Times New Roman" w:cs="Times New Roman"/>
          <w:b/>
          <w:bCs/>
          <w:position w:val="2"/>
          <w:sz w:val="24"/>
          <w:szCs w:val="24"/>
          <w:lang w:eastAsia="en-US"/>
        </w:rPr>
        <w:t xml:space="preserve"> </w:t>
      </w:r>
      <w:r w:rsidRPr="004F16FE">
        <w:rPr>
          <w:rFonts w:eastAsia="Times New Roman" w:cs="Times New Roman"/>
          <w:b/>
          <w:bCs/>
          <w:position w:val="2"/>
          <w:sz w:val="24"/>
          <w:szCs w:val="24"/>
          <w:lang w:eastAsia="en-US"/>
        </w:rPr>
        <w:t>6,</w:t>
      </w:r>
      <w:r>
        <w:rPr>
          <w:rFonts w:eastAsia="Times New Roman" w:cs="Times New Roman"/>
          <w:b/>
          <w:bCs/>
          <w:position w:val="2"/>
          <w:sz w:val="24"/>
          <w:szCs w:val="24"/>
          <w:lang w:eastAsia="en-US"/>
        </w:rPr>
        <w:t xml:space="preserve"> </w:t>
      </w:r>
      <w:r w:rsidRPr="004F16FE">
        <w:rPr>
          <w:rFonts w:eastAsia="Times New Roman" w:cs="Times New Roman"/>
          <w:b/>
          <w:bCs/>
          <w:position w:val="2"/>
          <w:sz w:val="24"/>
          <w:szCs w:val="24"/>
          <w:lang w:eastAsia="en-US"/>
        </w:rPr>
        <w:t xml:space="preserve">10-13 - </w:t>
      </w:r>
      <w:r w:rsidRPr="004F16FE">
        <w:rPr>
          <w:rFonts w:cs="Times New Roman"/>
          <w:b/>
          <w:bCs/>
          <w:sz w:val="24"/>
          <w:szCs w:val="24"/>
        </w:rPr>
        <w:t>Szpital Specjalistyczny im. J. Dietla, ul. Skarbowa 1 w Krakowie</w:t>
      </w:r>
    </w:p>
    <w:p w14:paraId="621931EC" w14:textId="4CB38321" w:rsidR="004F16FE" w:rsidRPr="004F16FE" w:rsidRDefault="004F16FE" w:rsidP="004F16FE">
      <w:pPr>
        <w:widowControl w:val="0"/>
        <w:overflowPunct w:val="0"/>
        <w:autoSpaceDE w:val="0"/>
        <w:ind w:left="360"/>
        <w:contextualSpacing/>
        <w:jc w:val="both"/>
        <w:textAlignment w:val="baseline"/>
        <w:rPr>
          <w:rFonts w:cs="Times New Roman"/>
          <w:b/>
          <w:bCs/>
          <w:sz w:val="24"/>
          <w:szCs w:val="24"/>
        </w:rPr>
      </w:pPr>
      <w:r w:rsidRPr="004F16FE">
        <w:rPr>
          <w:rFonts w:cs="Times New Roman"/>
          <w:b/>
          <w:bCs/>
          <w:sz w:val="24"/>
          <w:szCs w:val="24"/>
        </w:rPr>
        <w:t xml:space="preserve">Pakiety </w:t>
      </w:r>
      <w:r w:rsidR="00922A93">
        <w:rPr>
          <w:rFonts w:cs="Times New Roman"/>
          <w:b/>
          <w:bCs/>
          <w:sz w:val="24"/>
          <w:szCs w:val="24"/>
        </w:rPr>
        <w:t>1</w:t>
      </w:r>
      <w:r w:rsidRPr="004F16FE">
        <w:rPr>
          <w:rFonts w:cs="Times New Roman"/>
          <w:b/>
          <w:bCs/>
          <w:sz w:val="24"/>
          <w:szCs w:val="24"/>
        </w:rPr>
        <w:t>-4, 7-9 – Szpital Specjalistyczny im. J. Dietla, Al. Focha 33 w Krakowie</w:t>
      </w:r>
    </w:p>
    <w:p w14:paraId="0D5A7E0C" w14:textId="77777777" w:rsidR="004F16FE" w:rsidRPr="004F16FE" w:rsidRDefault="004F16FE" w:rsidP="004F16FE">
      <w:pPr>
        <w:widowControl w:val="0"/>
        <w:overflowPunct w:val="0"/>
        <w:autoSpaceDE w:val="0"/>
        <w:ind w:left="360"/>
        <w:contextualSpacing/>
        <w:jc w:val="both"/>
        <w:textAlignment w:val="baseline"/>
        <w:rPr>
          <w:rFonts w:cs="Times New Roman"/>
          <w:sz w:val="24"/>
          <w:szCs w:val="24"/>
        </w:rPr>
      </w:pPr>
    </w:p>
    <w:p w14:paraId="75A5F361" w14:textId="4BA860E6"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bookmarkEnd w:id="14"/>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52CF9">
        <w:rPr>
          <w:rFonts w:ascii="Times New Roman" w:hAnsi="Times New Roman" w:cs="Times New Roman"/>
          <w:b/>
          <w:bCs/>
          <w:sz w:val="24"/>
          <w:szCs w:val="24"/>
        </w:rPr>
        <w:t>OFERTY RÓWNOWAŻNE</w:t>
      </w:r>
      <w:bookmarkEnd w:id="16"/>
    </w:p>
    <w:p w14:paraId="2C7A48E6" w14:textId="77777777" w:rsidR="005C6B3C" w:rsidRPr="005818B5" w:rsidRDefault="005C6B3C" w:rsidP="00231FDD">
      <w:pPr>
        <w:widowControl w:val="0"/>
        <w:jc w:val="both"/>
        <w:rPr>
          <w:rFonts w:eastAsia="Times New Roman" w:cs="Times New Roman"/>
          <w:sz w:val="24"/>
          <w:szCs w:val="24"/>
        </w:rPr>
      </w:pPr>
      <w:r w:rsidRPr="005818B5">
        <w:rPr>
          <w:rFonts w:eastAsia="Times New Roman" w:cs="Times New Roman"/>
          <w:sz w:val="24"/>
          <w:szCs w:val="24"/>
        </w:rPr>
        <w:t xml:space="preserve">Zamawiający </w:t>
      </w:r>
      <w:r w:rsidRPr="005818B5">
        <w:rPr>
          <w:rFonts w:eastAsia="Times New Roman" w:cs="Times New Roman"/>
          <w:b/>
          <w:bCs/>
          <w:sz w:val="24"/>
          <w:szCs w:val="24"/>
        </w:rPr>
        <w:t>dopuszcza</w:t>
      </w:r>
      <w:r w:rsidRPr="005818B5">
        <w:rPr>
          <w:rFonts w:eastAsia="Times New Roman" w:cs="Times New Roman"/>
          <w:sz w:val="24"/>
          <w:szCs w:val="24"/>
        </w:rPr>
        <w:t xml:space="preserve"> składanie ofert równoważnych. </w:t>
      </w:r>
    </w:p>
    <w:p w14:paraId="6A4B5F04" w14:textId="77777777" w:rsidR="005C6B3C" w:rsidRPr="005818B5" w:rsidRDefault="005C6B3C" w:rsidP="00231FDD">
      <w:pPr>
        <w:widowControl w:val="0"/>
        <w:ind w:left="360" w:firstLine="349"/>
        <w:jc w:val="both"/>
        <w:rPr>
          <w:rFonts w:eastAsia="Times New Roman" w:cs="Times New Roman"/>
          <w:sz w:val="24"/>
          <w:szCs w:val="24"/>
        </w:rPr>
      </w:pPr>
    </w:p>
    <w:p w14:paraId="4547958D" w14:textId="77777777" w:rsidR="00366B1A" w:rsidRPr="005818B5" w:rsidRDefault="00366B1A" w:rsidP="00231FDD">
      <w:pPr>
        <w:widowControl w:val="0"/>
        <w:autoSpaceDE w:val="0"/>
        <w:autoSpaceDN w:val="0"/>
        <w:adjustRightInd w:val="0"/>
        <w:jc w:val="both"/>
        <w:rPr>
          <w:rFonts w:eastAsia="Times New Roman" w:cs="Times New Roman"/>
          <w:sz w:val="24"/>
          <w:szCs w:val="24"/>
          <w:lang w:eastAsia="pl-PL"/>
        </w:rPr>
      </w:pPr>
      <w:bookmarkStart w:id="17" w:name="_Hlk131141377"/>
      <w:r w:rsidRPr="005818B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5818B5">
        <w:rPr>
          <w:rFonts w:eastAsia="Times New Roman" w:cs="Times New Roman"/>
          <w:sz w:val="24"/>
          <w:szCs w:val="24"/>
        </w:rPr>
        <w:t xml:space="preserve">i ma na celu wskazać oczekiwania zamawiającego. </w:t>
      </w:r>
    </w:p>
    <w:p w14:paraId="66410D60" w14:textId="77777777" w:rsidR="00366B1A" w:rsidRPr="005818B5" w:rsidRDefault="00366B1A" w:rsidP="00231FDD">
      <w:pPr>
        <w:widowControl w:val="0"/>
        <w:autoSpaceDE w:val="0"/>
        <w:autoSpaceDN w:val="0"/>
        <w:adjustRightInd w:val="0"/>
        <w:ind w:firstLine="360"/>
        <w:jc w:val="both"/>
        <w:rPr>
          <w:rFonts w:eastAsia="Times New Roman" w:cs="Times New Roman"/>
          <w:sz w:val="24"/>
          <w:szCs w:val="24"/>
          <w:lang w:eastAsia="pl-PL"/>
        </w:rPr>
      </w:pPr>
      <w:r w:rsidRPr="005818B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5818B5" w:rsidRDefault="00366B1A" w:rsidP="00231FDD">
      <w:pPr>
        <w:widowControl w:val="0"/>
        <w:autoSpaceDE w:val="0"/>
        <w:autoSpaceDN w:val="0"/>
        <w:adjustRightInd w:val="0"/>
        <w:jc w:val="both"/>
        <w:rPr>
          <w:rFonts w:eastAsia="Times New Roman" w:cs="Times New Roman"/>
          <w:sz w:val="24"/>
          <w:szCs w:val="24"/>
          <w:lang w:eastAsia="pl-PL"/>
        </w:rPr>
      </w:pPr>
      <w:r w:rsidRPr="005818B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5818B5" w:rsidRDefault="00366B1A" w:rsidP="00231FDD">
      <w:pPr>
        <w:widowControl w:val="0"/>
        <w:ind w:firstLine="360"/>
        <w:jc w:val="both"/>
        <w:rPr>
          <w:rFonts w:eastAsia="Times New Roman" w:cs="Times New Roman"/>
          <w:sz w:val="24"/>
          <w:szCs w:val="24"/>
          <w:lang w:eastAsia="pl-PL"/>
        </w:rPr>
      </w:pPr>
      <w:r w:rsidRPr="005818B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5818B5">
        <w:rPr>
          <w:rFonts w:eastAsia="Times New Roman" w:cs="Times New Roman"/>
          <w:sz w:val="24"/>
          <w:szCs w:val="24"/>
          <w:lang w:eastAsia="pl-PL"/>
        </w:rPr>
        <w:t xml:space="preserve">. </w:t>
      </w:r>
      <w:r w:rsidRPr="005818B5">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5818B5" w:rsidRDefault="00366B1A" w:rsidP="00231FDD">
      <w:pPr>
        <w:widowControl w:val="0"/>
        <w:jc w:val="both"/>
        <w:rPr>
          <w:rFonts w:eastAsia="Times New Roman" w:cs="Times New Roman"/>
          <w:sz w:val="24"/>
          <w:szCs w:val="24"/>
        </w:rPr>
      </w:pPr>
      <w:r w:rsidRPr="005818B5">
        <w:rPr>
          <w:rFonts w:eastAsia="Times New Roman" w:cs="Times New Roman"/>
          <w:sz w:val="24"/>
          <w:szCs w:val="24"/>
          <w:lang w:eastAsia="pl-PL"/>
        </w:rPr>
        <w:t xml:space="preserve">Opis zaproponowanych rozwiązań równoważnych musi być na tyle szczegółowy, żeby zamawiający </w:t>
      </w:r>
      <w:r w:rsidRPr="005818B5">
        <w:rPr>
          <w:rFonts w:eastAsia="Times New Roman" w:cs="Times New Roman"/>
          <w:sz w:val="24"/>
          <w:szCs w:val="24"/>
          <w:lang w:eastAsia="pl-PL"/>
        </w:rPr>
        <w:lastRenderedPageBreak/>
        <w:t xml:space="preserve">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5818B5">
        <w:rPr>
          <w:rFonts w:eastAsia="Times New Roman" w:cs="Times New Roman"/>
          <w:sz w:val="24"/>
          <w:szCs w:val="24"/>
        </w:rPr>
        <w:t xml:space="preserve">W przypadku, gdy wykonawca nie </w:t>
      </w:r>
      <w:r w:rsidRPr="005818B5">
        <w:rPr>
          <w:rFonts w:eastAsia="Times New Roman" w:cs="Times New Roman"/>
          <w:sz w:val="24"/>
          <w:szCs w:val="24"/>
          <w:lang w:eastAsia="pl-PL"/>
        </w:rPr>
        <w:t>zaznaczy/wyróżni</w:t>
      </w:r>
      <w:r w:rsidRPr="005818B5">
        <w:rPr>
          <w:rFonts w:eastAsia="Times New Roman" w:cs="Times New Roman"/>
          <w:sz w:val="24"/>
          <w:szCs w:val="24"/>
        </w:rPr>
        <w:t xml:space="preserve"> </w:t>
      </w:r>
      <w:r w:rsidRPr="005818B5">
        <w:rPr>
          <w:rFonts w:eastAsia="Times New Roman" w:cs="Times New Roman"/>
          <w:sz w:val="24"/>
          <w:szCs w:val="24"/>
          <w:lang w:eastAsia="pl-PL"/>
        </w:rPr>
        <w:t>pozycji w których oferuje przedmiot zamówienia równoważny do opisanego przez zamawiającego</w:t>
      </w:r>
      <w:r w:rsidRPr="005818B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7"/>
    <w:p w14:paraId="4939D445" w14:textId="3AC8BEAC" w:rsidR="00085CFE" w:rsidRPr="005818B5" w:rsidRDefault="00085CFE" w:rsidP="00231FDD">
      <w:pPr>
        <w:widowControl w:val="0"/>
        <w:autoSpaceDE w:val="0"/>
        <w:autoSpaceDN w:val="0"/>
        <w:adjustRightInd w:val="0"/>
        <w:jc w:val="both"/>
        <w:rPr>
          <w:rFonts w:eastAsia="Times New Roman" w:cs="Times New Roman"/>
          <w:sz w:val="24"/>
          <w:szCs w:val="24"/>
          <w:lang w:eastAsia="pl-PL"/>
        </w:rPr>
      </w:pPr>
      <w:r w:rsidRPr="005818B5">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A6163B" w:rsidRPr="005818B5">
        <w:rPr>
          <w:rFonts w:eastAsia="Times New Roman" w:cs="Times New Roman"/>
          <w:sz w:val="24"/>
          <w:szCs w:val="24"/>
          <w:lang w:eastAsia="pl-PL"/>
        </w:rPr>
        <w:t>p</w:t>
      </w:r>
      <w:r w:rsidRPr="005818B5">
        <w:rPr>
          <w:rFonts w:eastAsia="Times New Roman" w:cs="Times New Roman"/>
          <w:sz w:val="24"/>
          <w:szCs w:val="24"/>
          <w:lang w:eastAsia="pl-PL"/>
        </w:rPr>
        <w:t>zp</w:t>
      </w:r>
      <w:proofErr w:type="spellEnd"/>
      <w:r w:rsidRPr="005818B5">
        <w:rPr>
          <w:rFonts w:eastAsia="Times New Roman" w:cs="Times New Roman"/>
          <w:sz w:val="24"/>
          <w:szCs w:val="24"/>
          <w:lang w:eastAsia="pl-PL"/>
        </w:rPr>
        <w:t xml:space="preserve">, dopuszcza, zgodnie z art. 101 ust. 4 </w:t>
      </w:r>
      <w:r w:rsidR="00A6163B" w:rsidRPr="005818B5">
        <w:rPr>
          <w:rFonts w:eastAsia="Times New Roman" w:cs="Times New Roman"/>
          <w:sz w:val="24"/>
          <w:szCs w:val="24"/>
          <w:lang w:eastAsia="pl-PL"/>
        </w:rPr>
        <w:t>u</w:t>
      </w:r>
      <w:r w:rsidRPr="005818B5">
        <w:rPr>
          <w:rFonts w:eastAsia="Times New Roman" w:cs="Times New Roman"/>
          <w:sz w:val="24"/>
          <w:szCs w:val="24"/>
          <w:lang w:eastAsia="pl-PL"/>
        </w:rPr>
        <w:t xml:space="preserve">stawy </w:t>
      </w:r>
      <w:proofErr w:type="spellStart"/>
      <w:r w:rsidR="00A6163B" w:rsidRPr="005818B5">
        <w:rPr>
          <w:rFonts w:eastAsia="Times New Roman" w:cs="Times New Roman"/>
          <w:sz w:val="24"/>
          <w:szCs w:val="24"/>
          <w:lang w:eastAsia="pl-PL"/>
        </w:rPr>
        <w:t>p</w:t>
      </w:r>
      <w:r w:rsidRPr="005818B5">
        <w:rPr>
          <w:rFonts w:eastAsia="Times New Roman" w:cs="Times New Roman"/>
          <w:sz w:val="24"/>
          <w:szCs w:val="24"/>
          <w:lang w:eastAsia="pl-PL"/>
        </w:rPr>
        <w:t>zp</w:t>
      </w:r>
      <w:proofErr w:type="spellEnd"/>
      <w:r w:rsidRPr="005818B5">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A6163B" w:rsidRPr="005818B5">
        <w:rPr>
          <w:rFonts w:eastAsia="Times New Roman" w:cs="Times New Roman"/>
          <w:sz w:val="24"/>
          <w:szCs w:val="24"/>
          <w:lang w:eastAsia="pl-PL"/>
        </w:rPr>
        <w:t>p</w:t>
      </w:r>
      <w:r w:rsidRPr="005818B5">
        <w:rPr>
          <w:rFonts w:eastAsia="Times New Roman" w:cs="Times New Roman"/>
          <w:sz w:val="24"/>
          <w:szCs w:val="24"/>
          <w:lang w:eastAsia="pl-PL"/>
        </w:rPr>
        <w:t>zp</w:t>
      </w:r>
      <w:proofErr w:type="spellEnd"/>
      <w:r w:rsidRPr="005818B5">
        <w:rPr>
          <w:rFonts w:eastAsia="Times New Roman" w:cs="Times New Roman"/>
          <w:sz w:val="24"/>
          <w:szCs w:val="24"/>
          <w:lang w:eastAsia="pl-PL"/>
        </w:rPr>
        <w:t>,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4"/>
      <w:r w:rsidRPr="00F52CF9">
        <w:rPr>
          <w:rFonts w:ascii="Times New Roman" w:hAnsi="Times New Roman" w:cs="Times New Roman"/>
          <w:b/>
          <w:bCs/>
          <w:sz w:val="24"/>
          <w:szCs w:val="24"/>
        </w:rPr>
        <w:t>UMOWA RAMOWA</w:t>
      </w:r>
      <w:bookmarkEnd w:id="18"/>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5"/>
      <w:r w:rsidRPr="00F52CF9">
        <w:rPr>
          <w:rFonts w:ascii="Times New Roman" w:hAnsi="Times New Roman" w:cs="Times New Roman"/>
          <w:b/>
          <w:bCs/>
          <w:sz w:val="24"/>
          <w:szCs w:val="24"/>
        </w:rPr>
        <w:t>AUKCJA ELEKTRONICZNA</w:t>
      </w:r>
      <w:bookmarkEnd w:id="19"/>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6"/>
      <w:r w:rsidRPr="00F52CF9">
        <w:rPr>
          <w:rFonts w:ascii="Times New Roman" w:hAnsi="Times New Roman" w:cs="Times New Roman"/>
          <w:b/>
          <w:bCs/>
          <w:sz w:val="24"/>
          <w:szCs w:val="24"/>
        </w:rPr>
        <w:t>ZAMÓWIENIA O KTÓRYCH MOWA W ART. 214 UST. 1 PKT 7 I 8 PZP</w:t>
      </w:r>
      <w:bookmarkEnd w:id="20"/>
    </w:p>
    <w:p w14:paraId="4001305A" w14:textId="0AAF62BD" w:rsidR="005C6B3C" w:rsidRPr="00FC043D" w:rsidRDefault="005C6B3C" w:rsidP="00231FDD">
      <w:pPr>
        <w:widowControl w:val="0"/>
        <w:jc w:val="both"/>
        <w:rPr>
          <w:rFonts w:eastAsia="Calibri" w:cs="Times New Roman"/>
          <w:color w:val="FF0000"/>
          <w:sz w:val="24"/>
          <w:szCs w:val="24"/>
          <w:lang w:eastAsia="en-US"/>
        </w:rPr>
      </w:pPr>
      <w:r w:rsidRPr="005818B5">
        <w:rPr>
          <w:rFonts w:eastAsia="Times New Roman" w:cs="Times New Roman"/>
          <w:sz w:val="24"/>
          <w:szCs w:val="24"/>
        </w:rPr>
        <w:t xml:space="preserve">Zamawiający </w:t>
      </w:r>
      <w:r w:rsidRPr="005818B5">
        <w:rPr>
          <w:rFonts w:eastAsia="Times New Roman" w:cs="Times New Roman"/>
          <w:sz w:val="24"/>
          <w:szCs w:val="24"/>
          <w:u w:val="single"/>
        </w:rPr>
        <w:t>nie przewiduje</w:t>
      </w:r>
      <w:r w:rsidRPr="005818B5">
        <w:rPr>
          <w:rFonts w:eastAsia="Times New Roman" w:cs="Times New Roman"/>
          <w:sz w:val="24"/>
          <w:szCs w:val="24"/>
        </w:rPr>
        <w:t xml:space="preserve"> udzielania zamówień, o których mowa w art. </w:t>
      </w:r>
      <w:r w:rsidRPr="005818B5">
        <w:rPr>
          <w:rFonts w:eastAsia="Calibri" w:cs="Times New Roman"/>
          <w:sz w:val="24"/>
          <w:szCs w:val="24"/>
          <w:lang w:eastAsia="en-US"/>
        </w:rPr>
        <w:t xml:space="preserve">214 ust. 1 pkt 7 i 8 </w:t>
      </w:r>
      <w:r w:rsidR="0061774E" w:rsidRPr="005818B5">
        <w:rPr>
          <w:rFonts w:eastAsia="Calibri" w:cs="Times New Roman"/>
          <w:sz w:val="24"/>
          <w:szCs w:val="24"/>
          <w:lang w:eastAsia="en-US"/>
        </w:rPr>
        <w:t xml:space="preserve">ustawy </w:t>
      </w:r>
      <w:proofErr w:type="spellStart"/>
      <w:r w:rsidR="0061774E" w:rsidRPr="005818B5">
        <w:rPr>
          <w:rFonts w:eastAsia="Calibri" w:cs="Times New Roman"/>
          <w:sz w:val="24"/>
          <w:szCs w:val="24"/>
          <w:lang w:eastAsia="en-US"/>
        </w:rPr>
        <w:t>pzp</w:t>
      </w:r>
      <w:proofErr w:type="spellEnd"/>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7"/>
      <w:r w:rsidRPr="00F52CF9">
        <w:rPr>
          <w:rFonts w:ascii="Times New Roman" w:hAnsi="Times New Roman" w:cs="Times New Roman"/>
          <w:b/>
          <w:bCs/>
          <w:sz w:val="24"/>
          <w:szCs w:val="24"/>
        </w:rPr>
        <w:t>KATALOGI ELEKTRONICZNE</w:t>
      </w:r>
      <w:bookmarkEnd w:id="21"/>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2"/>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5"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 xml:space="preserve">ustawy </w:t>
      </w:r>
      <w:proofErr w:type="spellStart"/>
      <w:r w:rsidR="00477F00" w:rsidRPr="00477F00">
        <w:rPr>
          <w:rFonts w:cs="Times New Roman"/>
          <w:sz w:val="24"/>
          <w:szCs w:val="24"/>
        </w:rPr>
        <w:t>pzp</w:t>
      </w:r>
      <w:proofErr w:type="spellEnd"/>
      <w:r w:rsidR="00477F00" w:rsidRPr="00477F00">
        <w:rPr>
          <w:rFonts w:cs="Times New Roman"/>
          <w:sz w:val="24"/>
          <w:szCs w:val="24"/>
        </w:rPr>
        <w:t>.</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9"/>
      <w:r w:rsidRPr="00F52CF9">
        <w:rPr>
          <w:rFonts w:ascii="Times New Roman" w:hAnsi="Times New Roman" w:cs="Times New Roman"/>
          <w:b/>
          <w:bCs/>
          <w:sz w:val="24"/>
          <w:szCs w:val="24"/>
        </w:rPr>
        <w:t>INFORMACJA O KLUCZOWYCH CZĘŚCIACH ZAMÓWIENIA</w:t>
      </w:r>
      <w:bookmarkEnd w:id="23"/>
    </w:p>
    <w:p w14:paraId="2763D344" w14:textId="51BD0550" w:rsidR="005C6B3C" w:rsidRPr="00FC043D" w:rsidRDefault="005C6B3C" w:rsidP="00231FDD">
      <w:pPr>
        <w:widowControl w:val="0"/>
        <w:rPr>
          <w:rFonts w:eastAsia="Times New Roman" w:cs="Times New Roman"/>
          <w:sz w:val="24"/>
          <w:szCs w:val="24"/>
        </w:rPr>
      </w:pPr>
      <w:r w:rsidRPr="005818B5">
        <w:rPr>
          <w:rFonts w:eastAsia="Times New Roman" w:cs="Times New Roman"/>
          <w:sz w:val="24"/>
          <w:szCs w:val="24"/>
        </w:rPr>
        <w:t xml:space="preserve">Zamawiający </w:t>
      </w:r>
      <w:r w:rsidRPr="005818B5">
        <w:rPr>
          <w:rFonts w:eastAsia="Times New Roman" w:cs="Times New Roman"/>
          <w:sz w:val="24"/>
          <w:szCs w:val="24"/>
          <w:u w:val="single"/>
        </w:rPr>
        <w:t>nie zastrzega</w:t>
      </w:r>
      <w:r w:rsidRPr="005818B5">
        <w:rPr>
          <w:rFonts w:eastAsia="Times New Roman" w:cs="Times New Roman"/>
          <w:sz w:val="24"/>
          <w:szCs w:val="24"/>
        </w:rPr>
        <w:t xml:space="preserve"> </w:t>
      </w:r>
      <w:r w:rsidRPr="00FC043D">
        <w:rPr>
          <w:rFonts w:eastAsia="Times New Roman" w:cs="Times New Roman"/>
          <w:sz w:val="24"/>
          <w:szCs w:val="24"/>
        </w:rPr>
        <w:t xml:space="preserve">wykonania 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0"/>
      <w:r w:rsidRPr="00F52CF9">
        <w:rPr>
          <w:rFonts w:ascii="Times New Roman" w:hAnsi="Times New Roman" w:cs="Times New Roman"/>
          <w:b/>
          <w:bCs/>
          <w:sz w:val="24"/>
          <w:szCs w:val="24"/>
        </w:rPr>
        <w:t>PODWYKONAWSTWO</w:t>
      </w:r>
      <w:bookmarkEnd w:id="24"/>
    </w:p>
    <w:p w14:paraId="6D75586E" w14:textId="77777777" w:rsidR="005C6B3C" w:rsidRPr="00FC043D" w:rsidRDefault="005C6B3C" w:rsidP="004148EE">
      <w:pPr>
        <w:widowControl w:val="0"/>
        <w:numPr>
          <w:ilvl w:val="0"/>
          <w:numId w:val="14"/>
        </w:numPr>
        <w:tabs>
          <w:tab w:val="clear" w:pos="720"/>
          <w:tab w:val="num" w:pos="-1074"/>
        </w:tabs>
        <w:ind w:left="357"/>
        <w:jc w:val="both"/>
        <w:rPr>
          <w:rFonts w:cs="Times New Roman"/>
          <w:sz w:val="24"/>
          <w:szCs w:val="24"/>
        </w:rPr>
      </w:pPr>
      <w:r w:rsidRPr="005818B5">
        <w:rPr>
          <w:rFonts w:cs="Times New Roman"/>
          <w:sz w:val="24"/>
          <w:szCs w:val="24"/>
        </w:rPr>
        <w:t xml:space="preserve">Zamawiający </w:t>
      </w:r>
      <w:r w:rsidRPr="005818B5">
        <w:rPr>
          <w:rFonts w:cs="Times New Roman"/>
          <w:b/>
          <w:bCs/>
          <w:sz w:val="24"/>
          <w:szCs w:val="24"/>
        </w:rPr>
        <w:t>dopuszcza</w:t>
      </w:r>
      <w:r w:rsidRPr="005818B5">
        <w:rPr>
          <w:rFonts w:cs="Times New Roman"/>
          <w:sz w:val="24"/>
          <w:szCs w:val="24"/>
        </w:rPr>
        <w:t xml:space="preserve"> powierzenie</w:t>
      </w:r>
      <w:r w:rsidRPr="005818B5">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Pr="005818B5" w:rsidRDefault="005C6B3C" w:rsidP="004148EE">
      <w:pPr>
        <w:widowControl w:val="0"/>
        <w:numPr>
          <w:ilvl w:val="0"/>
          <w:numId w:val="14"/>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w:t>
      </w:r>
      <w:r w:rsidRPr="005818B5">
        <w:rPr>
          <w:rFonts w:eastAsia="Times New Roman" w:cs="Times New Roman"/>
          <w:sz w:val="24"/>
          <w:szCs w:val="24"/>
        </w:rPr>
        <w:t xml:space="preserve">powierzyć podwykonawcom </w:t>
      </w:r>
      <w:r w:rsidRPr="005818B5">
        <w:rPr>
          <w:rFonts w:eastAsia="Cambria" w:cs="Times New Roman"/>
          <w:sz w:val="24"/>
          <w:szCs w:val="24"/>
        </w:rPr>
        <w:t>oraz podał (o ile są mu wiadome na tym etapie) nazwy (firmy) tych podwykonawców</w:t>
      </w:r>
      <w:bookmarkStart w:id="25" w:name="_Hlk25822471"/>
      <w:r w:rsidRPr="005818B5">
        <w:rPr>
          <w:rFonts w:eastAsia="Times New Roman" w:cs="Times New Roman"/>
          <w:sz w:val="24"/>
          <w:szCs w:val="24"/>
        </w:rPr>
        <w:t>.</w:t>
      </w:r>
      <w:bookmarkEnd w:id="25"/>
    </w:p>
    <w:p w14:paraId="1D045542" w14:textId="0E1FF908" w:rsidR="005C6B3C" w:rsidRPr="005818B5"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5818B5">
        <w:rPr>
          <w:rFonts w:ascii="Times New Roman" w:hAnsi="Times New Roman" w:cs="Times New Roman"/>
          <w:b/>
          <w:bCs/>
          <w:sz w:val="24"/>
          <w:szCs w:val="24"/>
        </w:rPr>
        <w:t>WYMAGANIA DOTYCZĄCE ZATRUDNIENIA NA PODSTAWIE STOSUNKU PRACY</w:t>
      </w:r>
      <w:bookmarkEnd w:id="26"/>
    </w:p>
    <w:p w14:paraId="4A4775FB" w14:textId="77777777" w:rsidR="005C6B3C" w:rsidRPr="005818B5" w:rsidRDefault="005C6B3C" w:rsidP="00231FDD">
      <w:pPr>
        <w:widowControl w:val="0"/>
        <w:autoSpaceDE w:val="0"/>
        <w:autoSpaceDN w:val="0"/>
        <w:adjustRightInd w:val="0"/>
        <w:jc w:val="both"/>
        <w:rPr>
          <w:rFonts w:eastAsia="Times New Roman" w:cs="Times New Roman"/>
          <w:sz w:val="24"/>
          <w:szCs w:val="24"/>
          <w:lang w:eastAsia="pl-PL"/>
        </w:rPr>
      </w:pPr>
      <w:bookmarkStart w:id="27" w:name="_Hlk66432138"/>
      <w:r w:rsidRPr="005818B5">
        <w:rPr>
          <w:rFonts w:eastAsia="Times New Roman" w:cs="Times New Roman"/>
          <w:sz w:val="24"/>
          <w:szCs w:val="24"/>
          <w:lang w:eastAsia="en-US"/>
        </w:rPr>
        <w:t xml:space="preserve">Zamawiający </w:t>
      </w:r>
      <w:r w:rsidRPr="005818B5">
        <w:rPr>
          <w:rFonts w:eastAsia="Times New Roman" w:cs="Times New Roman"/>
          <w:b/>
          <w:bCs/>
          <w:sz w:val="24"/>
          <w:szCs w:val="24"/>
          <w:u w:val="single"/>
          <w:lang w:eastAsia="en-US"/>
        </w:rPr>
        <w:t>nie stawia</w:t>
      </w:r>
      <w:r w:rsidRPr="005818B5">
        <w:rPr>
          <w:rFonts w:eastAsia="Times New Roman" w:cs="Times New Roman"/>
          <w:b/>
          <w:bCs/>
          <w:sz w:val="24"/>
          <w:szCs w:val="24"/>
          <w:lang w:eastAsia="en-US"/>
        </w:rPr>
        <w:t xml:space="preserve"> </w:t>
      </w:r>
      <w:r w:rsidRPr="005818B5">
        <w:rPr>
          <w:rFonts w:eastAsia="Times New Roman" w:cs="Times New Roman"/>
          <w:sz w:val="24"/>
          <w:szCs w:val="24"/>
          <w:lang w:eastAsia="en-US"/>
        </w:rPr>
        <w:t xml:space="preserve">w tym zakresie żadnych wymagań. </w:t>
      </w:r>
      <w:r w:rsidRPr="005818B5">
        <w:rPr>
          <w:rFonts w:eastAsia="Times New Roman" w:cs="Times New Roman"/>
          <w:sz w:val="24"/>
          <w:szCs w:val="24"/>
          <w:lang w:eastAsia="pl-PL"/>
        </w:rPr>
        <w:t xml:space="preserve"> </w:t>
      </w:r>
    </w:p>
    <w:p w14:paraId="35DA6A7B" w14:textId="77777777" w:rsidR="005818B5" w:rsidRPr="005818B5" w:rsidRDefault="005818B5" w:rsidP="00231FDD">
      <w:pPr>
        <w:widowControl w:val="0"/>
        <w:autoSpaceDE w:val="0"/>
        <w:autoSpaceDN w:val="0"/>
        <w:adjustRightInd w:val="0"/>
        <w:jc w:val="both"/>
        <w:rPr>
          <w:rFonts w:eastAsia="Times New Roman" w:cs="Times New Roman"/>
          <w:sz w:val="24"/>
          <w:szCs w:val="24"/>
          <w:lang w:eastAsia="pl-PL"/>
        </w:rPr>
      </w:pPr>
    </w:p>
    <w:p w14:paraId="1B2FA9A1" w14:textId="54DF9085" w:rsidR="005C6B3C" w:rsidRPr="005818B5"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bookmarkEnd w:id="27"/>
      <w:r w:rsidRPr="005818B5">
        <w:rPr>
          <w:rFonts w:ascii="Times New Roman" w:hAnsi="Times New Roman" w:cs="Times New Roman"/>
          <w:b/>
          <w:bCs/>
          <w:sz w:val="24"/>
          <w:szCs w:val="24"/>
        </w:rPr>
        <w:t>WYMAGANIA W ZAKRESIE ZATRUDNIENIA OSÓB, O KTÓRYCH MOWA W ART. 96 UST</w:t>
      </w:r>
      <w:r w:rsidR="00477F00" w:rsidRPr="005818B5">
        <w:rPr>
          <w:rFonts w:ascii="Times New Roman" w:hAnsi="Times New Roman" w:cs="Times New Roman"/>
          <w:b/>
          <w:bCs/>
          <w:sz w:val="24"/>
          <w:szCs w:val="24"/>
        </w:rPr>
        <w:t xml:space="preserve">. </w:t>
      </w:r>
      <w:r w:rsidRPr="005818B5">
        <w:rPr>
          <w:rFonts w:ascii="Times New Roman" w:hAnsi="Times New Roman" w:cs="Times New Roman"/>
          <w:b/>
          <w:bCs/>
          <w:sz w:val="24"/>
          <w:szCs w:val="24"/>
        </w:rPr>
        <w:t>2 PKT</w:t>
      </w:r>
      <w:r w:rsidR="00477F00" w:rsidRPr="005818B5">
        <w:rPr>
          <w:rFonts w:ascii="Times New Roman" w:hAnsi="Times New Roman" w:cs="Times New Roman"/>
          <w:b/>
          <w:bCs/>
          <w:sz w:val="24"/>
          <w:szCs w:val="24"/>
        </w:rPr>
        <w:t xml:space="preserve"> </w:t>
      </w:r>
      <w:r w:rsidRPr="005818B5">
        <w:rPr>
          <w:rFonts w:ascii="Times New Roman" w:hAnsi="Times New Roman" w:cs="Times New Roman"/>
          <w:b/>
          <w:bCs/>
          <w:sz w:val="24"/>
          <w:szCs w:val="24"/>
        </w:rPr>
        <w:t>2</w:t>
      </w:r>
      <w:bookmarkEnd w:id="28"/>
    </w:p>
    <w:p w14:paraId="0E8B5537" w14:textId="77777777" w:rsidR="005C6B3C" w:rsidRPr="005818B5" w:rsidRDefault="005C6B3C" w:rsidP="00231FDD">
      <w:pPr>
        <w:widowControl w:val="0"/>
        <w:autoSpaceDE w:val="0"/>
        <w:autoSpaceDN w:val="0"/>
        <w:adjustRightInd w:val="0"/>
        <w:jc w:val="both"/>
        <w:rPr>
          <w:rFonts w:eastAsia="Times New Roman" w:cs="Times New Roman"/>
          <w:sz w:val="24"/>
          <w:szCs w:val="24"/>
          <w:lang w:eastAsia="pl-PL"/>
        </w:rPr>
      </w:pPr>
      <w:r w:rsidRPr="005818B5">
        <w:rPr>
          <w:rFonts w:eastAsia="Times New Roman" w:cs="Times New Roman"/>
          <w:sz w:val="24"/>
          <w:szCs w:val="24"/>
          <w:lang w:eastAsia="en-US"/>
        </w:rPr>
        <w:t xml:space="preserve">Zamawiający </w:t>
      </w:r>
      <w:r w:rsidRPr="005818B5">
        <w:rPr>
          <w:rFonts w:eastAsia="Times New Roman" w:cs="Times New Roman"/>
          <w:b/>
          <w:bCs/>
          <w:sz w:val="24"/>
          <w:szCs w:val="24"/>
          <w:u w:val="single"/>
          <w:lang w:eastAsia="en-US"/>
        </w:rPr>
        <w:t>nie stawia</w:t>
      </w:r>
      <w:r w:rsidRPr="005818B5">
        <w:rPr>
          <w:rFonts w:eastAsia="Times New Roman" w:cs="Times New Roman"/>
          <w:b/>
          <w:bCs/>
          <w:sz w:val="24"/>
          <w:szCs w:val="24"/>
          <w:lang w:eastAsia="en-US"/>
        </w:rPr>
        <w:t xml:space="preserve"> </w:t>
      </w:r>
      <w:r w:rsidRPr="005818B5">
        <w:rPr>
          <w:rFonts w:eastAsia="Times New Roman" w:cs="Times New Roman"/>
          <w:sz w:val="24"/>
          <w:szCs w:val="24"/>
          <w:lang w:eastAsia="en-US"/>
        </w:rPr>
        <w:t xml:space="preserve">w tym zakresie żadnych wymagań. </w:t>
      </w:r>
      <w:r w:rsidRPr="005818B5">
        <w:rPr>
          <w:rFonts w:eastAsia="Times New Roman" w:cs="Times New Roman"/>
          <w:sz w:val="24"/>
          <w:szCs w:val="24"/>
          <w:lang w:eastAsia="pl-PL"/>
        </w:rPr>
        <w:t xml:space="preserve"> </w:t>
      </w:r>
    </w:p>
    <w:p w14:paraId="1250DCA6" w14:textId="77777777" w:rsidR="005C6B3C" w:rsidRPr="005818B5" w:rsidRDefault="005C6B3C" w:rsidP="00231FDD">
      <w:pPr>
        <w:widowControl w:val="0"/>
        <w:rPr>
          <w:rFonts w:cs="Times New Roman"/>
          <w:sz w:val="24"/>
          <w:szCs w:val="24"/>
          <w:lang w:val="pl" w:eastAsia="pl-PL"/>
        </w:rPr>
      </w:pPr>
    </w:p>
    <w:p w14:paraId="432D9296" w14:textId="075A4D94"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F52CF9">
        <w:rPr>
          <w:rFonts w:ascii="Times New Roman" w:hAnsi="Times New Roman" w:cs="Times New Roman"/>
          <w:b/>
          <w:bCs/>
          <w:sz w:val="24"/>
          <w:szCs w:val="24"/>
          <w:lang w:eastAsia="pl-PL"/>
        </w:rPr>
        <w:t>PODSTAWY WYKLUCZENIA WYKONAWCY Z POSTĘPOWANIA</w:t>
      </w:r>
      <w:bookmarkEnd w:id="29"/>
    </w:p>
    <w:p w14:paraId="465D6CDE" w14:textId="0D271E32" w:rsidR="005C6B3C" w:rsidRPr="00FC043D" w:rsidRDefault="005C6B3C" w:rsidP="004148EE">
      <w:pPr>
        <w:widowControl w:val="0"/>
        <w:numPr>
          <w:ilvl w:val="0"/>
          <w:numId w:val="17"/>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 xml:space="preserve">ustawy </w:t>
      </w:r>
      <w:proofErr w:type="spellStart"/>
      <w:r w:rsidR="0061774E">
        <w:rPr>
          <w:rFonts w:eastAsia="Calibri" w:cs="Times New Roman"/>
          <w:color w:val="000000"/>
          <w:sz w:val="24"/>
          <w:szCs w:val="24"/>
          <w:lang w:eastAsia="en-US"/>
        </w:rPr>
        <w:t>pzp</w:t>
      </w:r>
      <w:proofErr w:type="spellEnd"/>
      <w:r w:rsidRPr="00FC043D">
        <w:rPr>
          <w:rFonts w:eastAsia="Calibri" w:cs="Times New Roman"/>
          <w:color w:val="000000"/>
          <w:sz w:val="24"/>
          <w:szCs w:val="24"/>
          <w:lang w:eastAsia="en-US"/>
        </w:rPr>
        <w:t xml:space="preserve">, wykonawcę: </w:t>
      </w:r>
    </w:p>
    <w:p w14:paraId="09265B77" w14:textId="77777777" w:rsidR="005C6B3C" w:rsidRPr="00FC043D" w:rsidRDefault="005C6B3C" w:rsidP="004148EE">
      <w:pPr>
        <w:widowControl w:val="0"/>
        <w:numPr>
          <w:ilvl w:val="0"/>
          <w:numId w:val="19"/>
        </w:numPr>
        <w:autoSpaceDE w:val="0"/>
        <w:jc w:val="both"/>
        <w:rPr>
          <w:rFonts w:eastAsia="Calibri" w:cs="Times New Roman"/>
          <w:color w:val="000000"/>
          <w:sz w:val="24"/>
          <w:szCs w:val="24"/>
          <w:lang w:eastAsia="en-US"/>
        </w:rPr>
      </w:pPr>
      <w:bookmarkStart w:id="30" w:name="mip51080593"/>
      <w:bookmarkEnd w:id="30"/>
      <w:r w:rsidRPr="00FC043D">
        <w:rPr>
          <w:rFonts w:cs="Times New Roman"/>
          <w:sz w:val="24"/>
          <w:szCs w:val="24"/>
          <w:lang w:eastAsia="en-US"/>
        </w:rPr>
        <w:lastRenderedPageBreak/>
        <w:t xml:space="preserve">będącego osobą fizyczną, którego prawomocnie skazano za przestępstwo: </w:t>
      </w:r>
    </w:p>
    <w:p w14:paraId="1F8F9D67" w14:textId="77777777" w:rsidR="005C6B3C" w:rsidRPr="00FC043D" w:rsidRDefault="005C6B3C" w:rsidP="004148EE">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4148EE">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4148EE">
      <w:pPr>
        <w:widowControl w:val="0"/>
        <w:numPr>
          <w:ilvl w:val="0"/>
          <w:numId w:val="18"/>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5818B5" w:rsidRDefault="005C6B3C" w:rsidP="004148EE">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w:t>
      </w:r>
      <w:r w:rsidRPr="005818B5">
        <w:rPr>
          <w:rFonts w:cs="Times New Roman"/>
          <w:sz w:val="24"/>
          <w:szCs w:val="24"/>
          <w:lang w:eastAsia="en-US"/>
        </w:rPr>
        <w:t xml:space="preserve">pieniędzy lub ukrywania ich pochodzenia, o którym mowa w </w:t>
      </w:r>
      <w:hyperlink r:id="rId23" w:history="1">
        <w:r w:rsidRPr="005818B5">
          <w:rPr>
            <w:rFonts w:cs="Times New Roman"/>
            <w:sz w:val="24"/>
            <w:szCs w:val="24"/>
            <w:u w:val="single"/>
            <w:lang w:eastAsia="en-US"/>
          </w:rPr>
          <w:t>art. 299</w:t>
        </w:r>
      </w:hyperlink>
      <w:r w:rsidRPr="005818B5">
        <w:rPr>
          <w:rFonts w:cs="Times New Roman"/>
          <w:sz w:val="24"/>
          <w:szCs w:val="24"/>
          <w:lang w:eastAsia="en-US"/>
        </w:rPr>
        <w:t xml:space="preserve"> Kodeksu karnego, </w:t>
      </w:r>
    </w:p>
    <w:p w14:paraId="6B78EC82" w14:textId="77777777" w:rsidR="005C6B3C" w:rsidRPr="005818B5" w:rsidRDefault="005C6B3C" w:rsidP="004148EE">
      <w:pPr>
        <w:widowControl w:val="0"/>
        <w:numPr>
          <w:ilvl w:val="0"/>
          <w:numId w:val="18"/>
        </w:numPr>
        <w:jc w:val="both"/>
        <w:rPr>
          <w:rFonts w:cs="Times New Roman"/>
          <w:sz w:val="24"/>
          <w:szCs w:val="24"/>
          <w:lang w:eastAsia="en-US"/>
        </w:rPr>
      </w:pPr>
      <w:r w:rsidRPr="005818B5">
        <w:rPr>
          <w:rFonts w:cs="Times New Roman"/>
          <w:sz w:val="24"/>
          <w:szCs w:val="24"/>
          <w:lang w:eastAsia="en-US"/>
        </w:rPr>
        <w:t xml:space="preserve">o charakterze terrorystycznym, o którym mowa w </w:t>
      </w:r>
      <w:hyperlink r:id="rId24" w:history="1">
        <w:r w:rsidRPr="005818B5">
          <w:rPr>
            <w:rFonts w:cs="Times New Roman"/>
            <w:sz w:val="24"/>
            <w:szCs w:val="24"/>
            <w:u w:val="single"/>
            <w:lang w:eastAsia="en-US"/>
          </w:rPr>
          <w:t>art. 115 § 20</w:t>
        </w:r>
      </w:hyperlink>
      <w:r w:rsidRPr="005818B5">
        <w:rPr>
          <w:rFonts w:cs="Times New Roman"/>
          <w:sz w:val="24"/>
          <w:szCs w:val="24"/>
          <w:lang w:eastAsia="en-US"/>
        </w:rPr>
        <w:t xml:space="preserve"> Kodeksu karnego, lub mające na celu popełnienie tego przestępstwa, </w:t>
      </w:r>
    </w:p>
    <w:p w14:paraId="19163077" w14:textId="5784A624" w:rsidR="005C6B3C" w:rsidRPr="005818B5" w:rsidRDefault="005C6B3C" w:rsidP="004148EE">
      <w:pPr>
        <w:widowControl w:val="0"/>
        <w:numPr>
          <w:ilvl w:val="0"/>
          <w:numId w:val="18"/>
        </w:numPr>
        <w:jc w:val="both"/>
        <w:rPr>
          <w:rFonts w:cs="Times New Roman"/>
          <w:sz w:val="24"/>
          <w:szCs w:val="24"/>
          <w:lang w:eastAsia="en-US"/>
        </w:rPr>
      </w:pPr>
      <w:r w:rsidRPr="005818B5">
        <w:rPr>
          <w:rFonts w:cs="Times New Roman"/>
          <w:sz w:val="24"/>
          <w:szCs w:val="24"/>
          <w:lang w:eastAsia="en-US"/>
        </w:rPr>
        <w:t xml:space="preserve">powierzenia wykonywania pracy małoletniemu cudzoziemcowi, o którym mowa w </w:t>
      </w:r>
      <w:hyperlink r:id="rId25" w:history="1">
        <w:r w:rsidRPr="005818B5">
          <w:rPr>
            <w:rFonts w:cs="Times New Roman"/>
            <w:sz w:val="24"/>
            <w:szCs w:val="24"/>
            <w:u w:val="single"/>
            <w:lang w:eastAsia="en-US"/>
          </w:rPr>
          <w:t>art. 9 ust. 2</w:t>
        </w:r>
      </w:hyperlink>
      <w:r w:rsidRPr="005818B5">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5818B5">
          <w:rPr>
            <w:rStyle w:val="Hipercze"/>
            <w:rFonts w:cs="Times New Roman"/>
            <w:color w:val="auto"/>
            <w:sz w:val="24"/>
            <w:szCs w:val="24"/>
            <w:lang w:eastAsia="en-US"/>
          </w:rPr>
          <w:t>(Dz.U. z 20</w:t>
        </w:r>
        <w:r w:rsidR="005F5246" w:rsidRPr="005818B5">
          <w:rPr>
            <w:rStyle w:val="Hipercze"/>
            <w:rFonts w:cs="Times New Roman"/>
            <w:color w:val="auto"/>
            <w:sz w:val="24"/>
            <w:szCs w:val="24"/>
            <w:lang w:eastAsia="en-US"/>
          </w:rPr>
          <w:t>21</w:t>
        </w:r>
        <w:r w:rsidR="007A008C" w:rsidRPr="005818B5">
          <w:rPr>
            <w:rStyle w:val="Hipercze"/>
            <w:rFonts w:cs="Times New Roman"/>
            <w:color w:val="auto"/>
            <w:sz w:val="24"/>
            <w:szCs w:val="24"/>
            <w:lang w:eastAsia="en-US"/>
          </w:rPr>
          <w:t xml:space="preserve"> r. poz. </w:t>
        </w:r>
        <w:r w:rsidR="005F5246" w:rsidRPr="005818B5">
          <w:rPr>
            <w:rStyle w:val="Hipercze"/>
            <w:rFonts w:cs="Times New Roman"/>
            <w:color w:val="auto"/>
            <w:sz w:val="24"/>
            <w:szCs w:val="24"/>
            <w:lang w:eastAsia="en-US"/>
          </w:rPr>
          <w:t>1745</w:t>
        </w:r>
        <w:r w:rsidR="007A008C" w:rsidRPr="005818B5">
          <w:rPr>
            <w:rStyle w:val="Hipercze"/>
            <w:rFonts w:cs="Times New Roman"/>
            <w:color w:val="auto"/>
            <w:sz w:val="24"/>
            <w:szCs w:val="24"/>
            <w:lang w:eastAsia="en-US"/>
          </w:rPr>
          <w:t>)</w:t>
        </w:r>
      </w:hyperlink>
      <w:r w:rsidR="007A008C" w:rsidRPr="005818B5">
        <w:rPr>
          <w:rFonts w:cs="Times New Roman"/>
          <w:sz w:val="24"/>
          <w:szCs w:val="24"/>
          <w:lang w:eastAsia="en-US"/>
        </w:rPr>
        <w:t>,</w:t>
      </w:r>
    </w:p>
    <w:p w14:paraId="034DF4D0" w14:textId="77777777" w:rsidR="005C6B3C" w:rsidRPr="00FC043D" w:rsidRDefault="005C6B3C" w:rsidP="004148EE">
      <w:pPr>
        <w:widowControl w:val="0"/>
        <w:numPr>
          <w:ilvl w:val="0"/>
          <w:numId w:val="18"/>
        </w:numPr>
        <w:jc w:val="both"/>
        <w:rPr>
          <w:rFonts w:cs="Times New Roman"/>
          <w:sz w:val="24"/>
          <w:szCs w:val="24"/>
          <w:lang w:eastAsia="en-US"/>
        </w:rPr>
      </w:pPr>
      <w:r w:rsidRPr="005818B5">
        <w:rPr>
          <w:rFonts w:cs="Times New Roman"/>
          <w:sz w:val="24"/>
          <w:szCs w:val="24"/>
          <w:lang w:eastAsia="en-US"/>
        </w:rPr>
        <w:t xml:space="preserve">przeciwko obrotowi gospodarczemu, o których mowa w </w:t>
      </w:r>
      <w:hyperlink r:id="rId27" w:history="1">
        <w:r w:rsidRPr="005818B5">
          <w:rPr>
            <w:rFonts w:cs="Times New Roman"/>
            <w:sz w:val="24"/>
            <w:szCs w:val="24"/>
            <w:u w:val="single"/>
            <w:lang w:eastAsia="en-US"/>
          </w:rPr>
          <w:t>art. 296-307</w:t>
        </w:r>
      </w:hyperlink>
      <w:r w:rsidRPr="005818B5">
        <w:rPr>
          <w:rFonts w:cs="Times New Roman"/>
          <w:sz w:val="24"/>
          <w:szCs w:val="24"/>
          <w:lang w:eastAsia="en-US"/>
        </w:rPr>
        <w:t xml:space="preserve"> Kodeksu karnego, przestępstwo oszustwa, o którym mowa w </w:t>
      </w:r>
      <w:hyperlink r:id="rId28" w:history="1">
        <w:r w:rsidRPr="005818B5">
          <w:rPr>
            <w:rFonts w:cs="Times New Roman"/>
            <w:sz w:val="24"/>
            <w:szCs w:val="24"/>
            <w:u w:val="single"/>
            <w:lang w:eastAsia="en-US"/>
          </w:rPr>
          <w:t>art. 286</w:t>
        </w:r>
      </w:hyperlink>
      <w:r w:rsidRPr="005818B5">
        <w:rPr>
          <w:rFonts w:cs="Times New Roman"/>
          <w:sz w:val="24"/>
          <w:szCs w:val="24"/>
          <w:lang w:eastAsia="en-US"/>
        </w:rPr>
        <w:t xml:space="preserve"> Kodeksu karnego, przestępstwo przeciwko wiarygodności dokumentów, o których </w:t>
      </w:r>
      <w:r w:rsidRPr="00FC043D">
        <w:rPr>
          <w:rFonts w:cs="Times New Roman"/>
          <w:sz w:val="24"/>
          <w:szCs w:val="24"/>
          <w:lang w:eastAsia="en-US"/>
        </w:rPr>
        <w:t xml:space="preserve">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4148EE">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4148EE">
      <w:pPr>
        <w:widowControl w:val="0"/>
        <w:numPr>
          <w:ilvl w:val="0"/>
          <w:numId w:val="19"/>
        </w:numPr>
        <w:autoSpaceDE w:val="0"/>
        <w:jc w:val="both"/>
        <w:rPr>
          <w:rFonts w:eastAsia="Calibri" w:cs="Times New Roman"/>
          <w:color w:val="000000"/>
          <w:sz w:val="24"/>
          <w:szCs w:val="24"/>
          <w:lang w:eastAsia="en-US"/>
        </w:rPr>
      </w:pPr>
      <w:bookmarkStart w:id="31" w:name="mip51080594"/>
      <w:bookmarkEnd w:id="31"/>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FC043D" w:rsidRDefault="005C6B3C" w:rsidP="004148EE">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FC043D" w:rsidRDefault="005C6B3C" w:rsidP="004148EE">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FC043D" w:rsidRDefault="005C6B3C" w:rsidP="004148EE">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5818B5" w:rsidRDefault="005C6B3C" w:rsidP="004148EE">
      <w:pPr>
        <w:widowControl w:val="0"/>
        <w:numPr>
          <w:ilvl w:val="0"/>
          <w:numId w:val="19"/>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w:t>
      </w:r>
      <w:proofErr w:type="spellStart"/>
      <w:r w:rsidRPr="0061774E">
        <w:rPr>
          <w:rFonts w:cs="Times New Roman"/>
          <w:sz w:val="24"/>
          <w:szCs w:val="24"/>
          <w:lang w:eastAsia="en-US"/>
        </w:rPr>
        <w:t>pzp</w:t>
      </w:r>
      <w:proofErr w:type="spellEnd"/>
      <w:r w:rsidRPr="0061774E">
        <w:rPr>
          <w:rFonts w:cs="Times New Roman"/>
          <w:sz w:val="24"/>
          <w:szCs w:val="24"/>
          <w:lang w:eastAsia="en-US"/>
        </w:rPr>
        <w:t xml:space="preserve">,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5818B5">
        <w:rPr>
          <w:rFonts w:cs="Times New Roman"/>
          <w:sz w:val="24"/>
          <w:szCs w:val="24"/>
          <w:lang w:eastAsia="en-US"/>
        </w:rPr>
        <w:t xml:space="preserve">postępowaniu o udzielenie zamówienia. </w:t>
      </w:r>
    </w:p>
    <w:p w14:paraId="6CA023C0" w14:textId="27A6FA53" w:rsidR="005C6B3C" w:rsidRPr="005818B5" w:rsidRDefault="005C6B3C" w:rsidP="004148EE">
      <w:pPr>
        <w:widowControl w:val="0"/>
        <w:numPr>
          <w:ilvl w:val="0"/>
          <w:numId w:val="17"/>
        </w:numPr>
        <w:tabs>
          <w:tab w:val="num" w:pos="-360"/>
        </w:tabs>
        <w:autoSpaceDE w:val="0"/>
        <w:ind w:left="360"/>
        <w:jc w:val="both"/>
        <w:rPr>
          <w:rFonts w:eastAsia="Calibri" w:cs="Times New Roman"/>
          <w:sz w:val="24"/>
          <w:szCs w:val="24"/>
          <w:lang w:eastAsia="en-US"/>
        </w:rPr>
      </w:pPr>
      <w:bookmarkStart w:id="36" w:name="mip51080599"/>
      <w:bookmarkEnd w:id="36"/>
      <w:r w:rsidRPr="005818B5">
        <w:rPr>
          <w:rFonts w:eastAsia="Calibri" w:cs="Times New Roman"/>
          <w:sz w:val="24"/>
          <w:szCs w:val="24"/>
          <w:lang w:eastAsia="en-US"/>
        </w:rPr>
        <w:t xml:space="preserve">Zamawiający nie przewiduje wykluczenia wykonawcy z postępowania na podstawie art. 109 ust. 1 </w:t>
      </w:r>
      <w:r w:rsidR="00AF1AE0" w:rsidRPr="005818B5">
        <w:rPr>
          <w:rFonts w:eastAsia="Calibri" w:cs="Times New Roman"/>
          <w:sz w:val="24"/>
          <w:szCs w:val="24"/>
          <w:lang w:eastAsia="en-US"/>
        </w:rPr>
        <w:t xml:space="preserve">ustawy </w:t>
      </w:r>
      <w:proofErr w:type="spellStart"/>
      <w:r w:rsidR="00AF1AE0" w:rsidRPr="005818B5">
        <w:rPr>
          <w:rFonts w:eastAsia="Calibri" w:cs="Times New Roman"/>
          <w:sz w:val="24"/>
          <w:szCs w:val="24"/>
          <w:lang w:eastAsia="en-US"/>
        </w:rPr>
        <w:t>pzp</w:t>
      </w:r>
      <w:proofErr w:type="spellEnd"/>
      <w:r w:rsidR="00AF1AE0" w:rsidRPr="005818B5">
        <w:rPr>
          <w:rFonts w:eastAsia="Calibri" w:cs="Times New Roman"/>
          <w:sz w:val="24"/>
          <w:szCs w:val="24"/>
          <w:lang w:eastAsia="en-US"/>
        </w:rPr>
        <w:t>.</w:t>
      </w:r>
    </w:p>
    <w:p w14:paraId="4CF6F438" w14:textId="77777777" w:rsidR="005C6B3C" w:rsidRPr="005818B5" w:rsidRDefault="005C6B3C" w:rsidP="004148EE">
      <w:pPr>
        <w:widowControl w:val="0"/>
        <w:numPr>
          <w:ilvl w:val="0"/>
          <w:numId w:val="17"/>
        </w:numPr>
        <w:tabs>
          <w:tab w:val="num" w:pos="-360"/>
        </w:tabs>
        <w:autoSpaceDE w:val="0"/>
        <w:ind w:left="360"/>
        <w:jc w:val="both"/>
        <w:rPr>
          <w:rFonts w:eastAsia="Calibri" w:cs="Times New Roman"/>
          <w:sz w:val="24"/>
          <w:szCs w:val="24"/>
          <w:lang w:eastAsia="en-US"/>
        </w:rPr>
      </w:pPr>
      <w:r w:rsidRPr="005818B5">
        <w:rPr>
          <w:rFonts w:cs="Times New Roman"/>
          <w:sz w:val="24"/>
          <w:szCs w:val="24"/>
        </w:rPr>
        <w:t>W przypadku wspólnego ubiegania się wykonawców o udzielenie zamówienia zamawiający bada, czy nie zachodzą podstawy wykluczenia wobec każdego z tych wykonawców.</w:t>
      </w:r>
    </w:p>
    <w:p w14:paraId="3903EBED" w14:textId="66E2A9C5" w:rsidR="005C6B3C" w:rsidRPr="005818B5" w:rsidRDefault="005C6B3C" w:rsidP="004148EE">
      <w:pPr>
        <w:widowControl w:val="0"/>
        <w:numPr>
          <w:ilvl w:val="0"/>
          <w:numId w:val="17"/>
        </w:numPr>
        <w:tabs>
          <w:tab w:val="num" w:pos="-360"/>
        </w:tabs>
        <w:autoSpaceDE w:val="0"/>
        <w:ind w:left="360"/>
        <w:jc w:val="both"/>
        <w:rPr>
          <w:rFonts w:eastAsia="Calibri" w:cs="Times New Roman"/>
          <w:sz w:val="24"/>
          <w:szCs w:val="24"/>
          <w:lang w:eastAsia="en-US"/>
        </w:rPr>
      </w:pPr>
      <w:r w:rsidRPr="005818B5">
        <w:rPr>
          <w:rFonts w:eastAsia="Times New Roman" w:cs="Times New Roman"/>
          <w:sz w:val="24"/>
          <w:szCs w:val="24"/>
        </w:rPr>
        <w:t xml:space="preserve">W przypadku powierzenia realizacji części przedmiotu zamówienia podwykonawcy </w:t>
      </w:r>
      <w:r w:rsidR="0049316C" w:rsidRPr="005818B5">
        <w:rPr>
          <w:rFonts w:eastAsia="Times New Roman" w:cs="Times New Roman"/>
          <w:sz w:val="24"/>
          <w:szCs w:val="24"/>
        </w:rPr>
        <w:t>z</w:t>
      </w:r>
      <w:r w:rsidRPr="005818B5">
        <w:rPr>
          <w:rFonts w:eastAsia="Times New Roman" w:cs="Times New Roman"/>
          <w:sz w:val="24"/>
          <w:szCs w:val="24"/>
        </w:rPr>
        <w:t xml:space="preserve">amawiający zbada, czy nie zachodzą, wobec podwykonawcy podstawy wykluczenia, które zostały przewidziane </w:t>
      </w:r>
      <w:r w:rsidRPr="005818B5">
        <w:rPr>
          <w:rFonts w:eastAsia="Times New Roman" w:cs="Times New Roman"/>
          <w:sz w:val="24"/>
          <w:szCs w:val="24"/>
        </w:rPr>
        <w:lastRenderedPageBreak/>
        <w:t xml:space="preserve">względem </w:t>
      </w:r>
      <w:r w:rsidR="0049316C" w:rsidRPr="005818B5">
        <w:rPr>
          <w:rFonts w:eastAsia="Times New Roman" w:cs="Times New Roman"/>
          <w:sz w:val="24"/>
          <w:szCs w:val="24"/>
        </w:rPr>
        <w:t>w</w:t>
      </w:r>
      <w:r w:rsidRPr="005818B5">
        <w:rPr>
          <w:rFonts w:eastAsia="Times New Roman" w:cs="Times New Roman"/>
          <w:sz w:val="24"/>
          <w:szCs w:val="24"/>
        </w:rPr>
        <w:t>ykonawcy.</w:t>
      </w:r>
    </w:p>
    <w:p w14:paraId="667EA5EF" w14:textId="77777777" w:rsidR="005C6B3C" w:rsidRPr="005818B5" w:rsidRDefault="005C6B3C" w:rsidP="004148EE">
      <w:pPr>
        <w:widowControl w:val="0"/>
        <w:numPr>
          <w:ilvl w:val="0"/>
          <w:numId w:val="17"/>
        </w:numPr>
        <w:tabs>
          <w:tab w:val="num" w:pos="-360"/>
        </w:tabs>
        <w:autoSpaceDE w:val="0"/>
        <w:ind w:left="360"/>
        <w:jc w:val="both"/>
        <w:rPr>
          <w:rFonts w:eastAsia="Calibri" w:cs="Times New Roman"/>
          <w:sz w:val="24"/>
          <w:szCs w:val="24"/>
          <w:lang w:eastAsia="en-US"/>
        </w:rPr>
      </w:pPr>
      <w:r w:rsidRPr="005818B5">
        <w:rPr>
          <w:rFonts w:cs="Times New Roman"/>
          <w:sz w:val="24"/>
          <w:szCs w:val="24"/>
        </w:rPr>
        <w:t xml:space="preserve">Wykonawca nie podlega wykluczeniu w okolicznościach określonych w art. 108 ust. 1 pkt 1, 2 i 5 lub art. 109 ust. 1 pkt 2-5 i 7-10 ustawy </w:t>
      </w:r>
      <w:proofErr w:type="spellStart"/>
      <w:r w:rsidRPr="005818B5">
        <w:rPr>
          <w:rFonts w:cs="Times New Roman"/>
          <w:sz w:val="24"/>
          <w:szCs w:val="24"/>
        </w:rPr>
        <w:t>pzp</w:t>
      </w:r>
      <w:proofErr w:type="spellEnd"/>
      <w:r w:rsidRPr="005818B5">
        <w:rPr>
          <w:rFonts w:cs="Times New Roman"/>
          <w:sz w:val="24"/>
          <w:szCs w:val="24"/>
        </w:rPr>
        <w:t xml:space="preserve">, jeżeli udowodni zamawiającemu, że spełnił łącznie przesłanki określone w art. 110 ust. 2 pkt 1)-3) ustawy </w:t>
      </w:r>
      <w:proofErr w:type="spellStart"/>
      <w:r w:rsidRPr="005818B5">
        <w:rPr>
          <w:rFonts w:cs="Times New Roman"/>
          <w:sz w:val="24"/>
          <w:szCs w:val="24"/>
        </w:rPr>
        <w:t>pzp</w:t>
      </w:r>
      <w:proofErr w:type="spellEnd"/>
      <w:r w:rsidRPr="005818B5">
        <w:rPr>
          <w:rFonts w:eastAsia="Calibri" w:cs="Times New Roman"/>
          <w:sz w:val="24"/>
          <w:szCs w:val="24"/>
          <w:lang w:eastAsia="en-US"/>
        </w:rPr>
        <w:t>.</w:t>
      </w:r>
    </w:p>
    <w:p w14:paraId="3FBE698C" w14:textId="77777777" w:rsidR="000A2193" w:rsidRPr="005818B5" w:rsidRDefault="005C6B3C" w:rsidP="004148EE">
      <w:pPr>
        <w:widowControl w:val="0"/>
        <w:numPr>
          <w:ilvl w:val="0"/>
          <w:numId w:val="17"/>
        </w:numPr>
        <w:tabs>
          <w:tab w:val="num" w:pos="-360"/>
        </w:tabs>
        <w:autoSpaceDE w:val="0"/>
        <w:ind w:left="360"/>
        <w:jc w:val="both"/>
        <w:rPr>
          <w:rFonts w:eastAsia="Calibri" w:cs="Times New Roman"/>
          <w:sz w:val="24"/>
          <w:szCs w:val="24"/>
          <w:lang w:eastAsia="en-US"/>
        </w:rPr>
      </w:pPr>
      <w:r w:rsidRPr="005818B5">
        <w:rPr>
          <w:rFonts w:eastAsia="Arial" w:cs="Times New Roman"/>
          <w:sz w:val="24"/>
          <w:szCs w:val="24"/>
          <w:lang w:eastAsia="pl-PL"/>
        </w:rPr>
        <w:t xml:space="preserve">Wykluczenie </w:t>
      </w:r>
      <w:r w:rsidR="0049316C" w:rsidRPr="005818B5">
        <w:rPr>
          <w:rFonts w:eastAsia="Arial" w:cs="Times New Roman"/>
          <w:sz w:val="24"/>
          <w:szCs w:val="24"/>
          <w:lang w:eastAsia="pl-PL"/>
        </w:rPr>
        <w:t>w</w:t>
      </w:r>
      <w:r w:rsidRPr="005818B5">
        <w:rPr>
          <w:rFonts w:eastAsia="Arial" w:cs="Times New Roman"/>
          <w:sz w:val="24"/>
          <w:szCs w:val="24"/>
          <w:lang w:eastAsia="pl-PL"/>
        </w:rPr>
        <w:t xml:space="preserve">ykonawcy następuje zgodnie z art. 111 </w:t>
      </w:r>
      <w:r w:rsidR="00AF1AE0" w:rsidRPr="005818B5">
        <w:rPr>
          <w:rFonts w:eastAsia="Arial" w:cs="Times New Roman"/>
          <w:sz w:val="24"/>
          <w:szCs w:val="24"/>
          <w:lang w:eastAsia="pl-PL"/>
        </w:rPr>
        <w:t xml:space="preserve">ustawy </w:t>
      </w:r>
      <w:proofErr w:type="spellStart"/>
      <w:r w:rsidR="00AF1AE0" w:rsidRPr="005818B5">
        <w:rPr>
          <w:rFonts w:eastAsia="Arial" w:cs="Times New Roman"/>
          <w:sz w:val="24"/>
          <w:szCs w:val="24"/>
          <w:lang w:eastAsia="pl-PL"/>
        </w:rPr>
        <w:t>pzp</w:t>
      </w:r>
      <w:proofErr w:type="spellEnd"/>
      <w:r w:rsidR="00AF1AE0" w:rsidRPr="005818B5">
        <w:rPr>
          <w:rFonts w:eastAsia="Arial" w:cs="Times New Roman"/>
          <w:sz w:val="24"/>
          <w:szCs w:val="24"/>
          <w:lang w:eastAsia="pl-PL"/>
        </w:rPr>
        <w:t>.</w:t>
      </w:r>
      <w:r w:rsidRPr="005818B5">
        <w:rPr>
          <w:rFonts w:eastAsia="Arial" w:cs="Times New Roman"/>
          <w:sz w:val="24"/>
          <w:szCs w:val="24"/>
          <w:lang w:eastAsia="pl-PL"/>
        </w:rPr>
        <w:t xml:space="preserve"> </w:t>
      </w:r>
    </w:p>
    <w:p w14:paraId="5484D8AB" w14:textId="58B8CCFE" w:rsidR="000A2193" w:rsidRPr="005818B5" w:rsidRDefault="000A2193" w:rsidP="004148EE">
      <w:pPr>
        <w:widowControl w:val="0"/>
        <w:numPr>
          <w:ilvl w:val="0"/>
          <w:numId w:val="17"/>
        </w:numPr>
        <w:tabs>
          <w:tab w:val="num" w:pos="-360"/>
        </w:tabs>
        <w:autoSpaceDE w:val="0"/>
        <w:ind w:left="360"/>
        <w:jc w:val="both"/>
        <w:rPr>
          <w:rFonts w:eastAsia="Calibri" w:cs="Times New Roman"/>
          <w:sz w:val="24"/>
          <w:szCs w:val="24"/>
          <w:lang w:eastAsia="en-US"/>
        </w:rPr>
      </w:pPr>
      <w:bookmarkStart w:id="37" w:name="_Hlk104535050"/>
      <w:r w:rsidRPr="005818B5">
        <w:rPr>
          <w:rFonts w:eastAsia="Calibri" w:cs="Times New Roman"/>
          <w:noProof/>
          <w:sz w:val="24"/>
          <w:szCs w:val="24"/>
          <w:lang w:eastAsia="en-US"/>
        </w:rPr>
        <w:t xml:space="preserve">Zamawiający wykluczy z postępowania o udzielenie zamówienia, na podstawie art. 7 ust. 1 ustawy z dnia 13 kwietnia 2022 r. </w:t>
      </w:r>
      <w:r w:rsidRPr="005818B5">
        <w:rPr>
          <w:rFonts w:eastAsia="Calibri" w:cs="Times New Roman"/>
          <w:bCs/>
          <w:noProof/>
          <w:sz w:val="24"/>
          <w:szCs w:val="24"/>
        </w:rPr>
        <w:t>o szczególnych rozwiązaniach w zakresie przeciwdziałania wspieraniu agresji na Ukrainę</w:t>
      </w:r>
      <w:r w:rsidR="00B110A2" w:rsidRPr="005818B5">
        <w:t xml:space="preserve"> </w:t>
      </w:r>
      <w:r w:rsidR="00943CA6" w:rsidRPr="005818B5">
        <w:t>oraz służących ochronie bezpieczeństwa narodowego</w:t>
      </w:r>
      <w:r w:rsidR="00C25142" w:rsidRPr="005818B5">
        <w:t xml:space="preserve">, </w:t>
      </w:r>
      <w:r w:rsidR="00943CA6" w:rsidRPr="005818B5">
        <w:t xml:space="preserve"> </w:t>
      </w:r>
      <w:hyperlink r:id="rId32" w:history="1">
        <w:r w:rsidR="00B110A2" w:rsidRPr="005818B5">
          <w:rPr>
            <w:rFonts w:ascii="Arial" w:hAnsi="Arial" w:cs="Arial"/>
            <w:sz w:val="21"/>
            <w:szCs w:val="21"/>
            <w:u w:val="single"/>
            <w:shd w:val="clear" w:color="auto" w:fill="F0F0F0"/>
          </w:rPr>
          <w:t>(Dz.U. z 2023 r. poz. 1497</w:t>
        </w:r>
        <w:r w:rsidR="00E23EAE" w:rsidRPr="005818B5">
          <w:rPr>
            <w:rFonts w:ascii="Arial" w:hAnsi="Arial" w:cs="Arial"/>
            <w:sz w:val="21"/>
            <w:szCs w:val="21"/>
            <w:u w:val="single"/>
            <w:shd w:val="clear" w:color="auto" w:fill="F0F0F0"/>
          </w:rPr>
          <w:t xml:space="preserve"> z </w:t>
        </w:r>
        <w:proofErr w:type="spellStart"/>
        <w:r w:rsidR="00E23EAE" w:rsidRPr="005818B5">
          <w:rPr>
            <w:rFonts w:ascii="Arial" w:hAnsi="Arial" w:cs="Arial"/>
            <w:sz w:val="21"/>
            <w:szCs w:val="21"/>
            <w:u w:val="single"/>
            <w:shd w:val="clear" w:color="auto" w:fill="F0F0F0"/>
          </w:rPr>
          <w:t>późn</w:t>
        </w:r>
        <w:proofErr w:type="spellEnd"/>
        <w:r w:rsidR="00E23EAE" w:rsidRPr="005818B5">
          <w:rPr>
            <w:rFonts w:ascii="Arial" w:hAnsi="Arial" w:cs="Arial"/>
            <w:sz w:val="21"/>
            <w:szCs w:val="21"/>
            <w:u w:val="single"/>
            <w:shd w:val="clear" w:color="auto" w:fill="F0F0F0"/>
          </w:rPr>
          <w:t>. zm.</w:t>
        </w:r>
        <w:r w:rsidR="00B110A2" w:rsidRPr="005818B5">
          <w:rPr>
            <w:rFonts w:ascii="Arial" w:hAnsi="Arial" w:cs="Arial"/>
            <w:sz w:val="21"/>
            <w:szCs w:val="21"/>
            <w:u w:val="single"/>
            <w:shd w:val="clear" w:color="auto" w:fill="F0F0F0"/>
          </w:rPr>
          <w:t>)</w:t>
        </w:r>
      </w:hyperlink>
      <w:r w:rsidRPr="005818B5">
        <w:rPr>
          <w:rFonts w:eastAsia="Times New Roman" w:cs="Times New Roman"/>
          <w:noProof/>
          <w:sz w:val="24"/>
          <w:szCs w:val="24"/>
        </w:rPr>
        <w:t>, zwaną „ustawą sankcyjną”</w:t>
      </w:r>
      <w:r w:rsidRPr="005818B5">
        <w:rPr>
          <w:rFonts w:eastAsia="Calibri" w:cs="Times New Roman"/>
          <w:noProof/>
          <w:sz w:val="24"/>
          <w:szCs w:val="24"/>
          <w:lang w:eastAsia="en-US"/>
        </w:rPr>
        <w:t xml:space="preserve">, wykonawcę, jeżeli: </w:t>
      </w:r>
    </w:p>
    <w:p w14:paraId="0779054C" w14:textId="77777777" w:rsidR="000A2193" w:rsidRPr="005818B5" w:rsidRDefault="000A2193" w:rsidP="004148EE">
      <w:pPr>
        <w:widowControl w:val="0"/>
        <w:numPr>
          <w:ilvl w:val="0"/>
          <w:numId w:val="63"/>
        </w:numPr>
        <w:autoSpaceDE w:val="0"/>
        <w:jc w:val="both"/>
        <w:rPr>
          <w:rFonts w:eastAsia="Calibri" w:cs="Times New Roman"/>
          <w:noProof/>
          <w:sz w:val="24"/>
          <w:szCs w:val="24"/>
          <w:lang w:eastAsia="en-US"/>
        </w:rPr>
      </w:pPr>
      <w:r w:rsidRPr="005818B5">
        <w:rPr>
          <w:rFonts w:eastAsia="Calibri" w:cs="Times New Roman"/>
          <w:noProof/>
          <w:sz w:val="24"/>
          <w:szCs w:val="24"/>
        </w:rPr>
        <w:t xml:space="preserve">wykonawca wymieniony jest w </w:t>
      </w:r>
      <w:r w:rsidRPr="005818B5">
        <w:rPr>
          <w:rFonts w:eastAsia="Calibri" w:cs="Times New Roman"/>
          <w:b/>
          <w:bCs/>
          <w:noProof/>
          <w:sz w:val="24"/>
          <w:szCs w:val="24"/>
        </w:rPr>
        <w:t>wykazach</w:t>
      </w:r>
      <w:r w:rsidRPr="005818B5">
        <w:rPr>
          <w:rFonts w:eastAsia="Calibri" w:cs="Times New Roman"/>
          <w:noProof/>
          <w:sz w:val="24"/>
          <w:szCs w:val="24"/>
        </w:rPr>
        <w:t xml:space="preserve"> określonych w rozporządzeniu </w:t>
      </w:r>
      <w:hyperlink r:id="rId33" w:history="1">
        <w:r w:rsidRPr="005818B5">
          <w:rPr>
            <w:rFonts w:eastAsia="Times New Roman" w:cs="Times New Roman"/>
            <w:noProof/>
            <w:sz w:val="24"/>
            <w:szCs w:val="24"/>
            <w:u w:val="single"/>
            <w:lang w:eastAsia="pl-PL"/>
          </w:rPr>
          <w:t>765/2006</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lang w:eastAsia="pl-PL"/>
        </w:rPr>
        <w:t xml:space="preserve">i rozporządzeniu </w:t>
      </w:r>
      <w:hyperlink r:id="rId34" w:history="1">
        <w:r w:rsidRPr="005818B5">
          <w:rPr>
            <w:rFonts w:eastAsia="Times New Roman" w:cs="Times New Roman"/>
            <w:noProof/>
            <w:sz w:val="24"/>
            <w:szCs w:val="24"/>
            <w:u w:val="single"/>
            <w:lang w:eastAsia="pl-PL"/>
          </w:rPr>
          <w:t>269/2014</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5818B5">
          <w:rPr>
            <w:rFonts w:eastAsia="Times New Roman" w:cs="Times New Roman"/>
            <w:noProof/>
            <w:sz w:val="24"/>
            <w:szCs w:val="24"/>
            <w:u w:val="single"/>
            <w:lang w:eastAsia="pl-PL"/>
          </w:rPr>
          <w:t>art. 1 pkt 3</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ustawy sankcyjnej;</w:t>
      </w:r>
    </w:p>
    <w:p w14:paraId="48CCDAAC" w14:textId="470AEFFC" w:rsidR="000A2193" w:rsidRPr="005818B5" w:rsidRDefault="000A2193" w:rsidP="004148EE">
      <w:pPr>
        <w:widowControl w:val="0"/>
        <w:numPr>
          <w:ilvl w:val="0"/>
          <w:numId w:val="63"/>
        </w:numPr>
        <w:autoSpaceDE w:val="0"/>
        <w:jc w:val="both"/>
        <w:rPr>
          <w:rFonts w:eastAsia="Calibri" w:cs="Times New Roman"/>
          <w:noProof/>
          <w:sz w:val="24"/>
          <w:szCs w:val="24"/>
          <w:lang w:eastAsia="en-US"/>
        </w:rPr>
      </w:pPr>
      <w:r w:rsidRPr="005818B5">
        <w:rPr>
          <w:rFonts w:eastAsia="Calibri" w:cs="Times New Roman"/>
          <w:noProof/>
          <w:sz w:val="24"/>
          <w:szCs w:val="24"/>
        </w:rPr>
        <w:t xml:space="preserve">wykonawcą, którego </w:t>
      </w:r>
      <w:r w:rsidRPr="005818B5">
        <w:rPr>
          <w:rFonts w:eastAsia="Calibri" w:cs="Times New Roman"/>
          <w:b/>
          <w:bCs/>
          <w:noProof/>
          <w:sz w:val="24"/>
          <w:szCs w:val="24"/>
        </w:rPr>
        <w:t>beneficjentem rzeczywistym</w:t>
      </w:r>
      <w:r w:rsidRPr="005818B5">
        <w:rPr>
          <w:rFonts w:eastAsia="Calibri" w:cs="Times New Roman"/>
          <w:noProof/>
          <w:sz w:val="24"/>
          <w:szCs w:val="24"/>
        </w:rPr>
        <w:t xml:space="preserve"> w rozumieniu ustawy z dnia 1 marca 2018 r. o przeciwdziałaniu praniu pieniędzy oraz finansowaniu terroryzmu</w:t>
      </w:r>
      <w:r w:rsidRPr="005818B5">
        <w:rPr>
          <w:rFonts w:eastAsia="Times New Roman" w:cs="Times New Roman"/>
          <w:noProof/>
          <w:sz w:val="24"/>
          <w:szCs w:val="24"/>
          <w:lang w:eastAsia="pl-PL"/>
        </w:rPr>
        <w:t xml:space="preserve"> </w:t>
      </w:r>
      <w:hyperlink r:id="rId36" w:history="1">
        <w:r w:rsidR="00E23EAE" w:rsidRPr="005818B5">
          <w:rPr>
            <w:rFonts w:cs="Times New Roman"/>
            <w:sz w:val="21"/>
            <w:szCs w:val="21"/>
            <w:u w:val="single"/>
            <w:shd w:val="clear" w:color="auto" w:fill="FFFFFF"/>
          </w:rPr>
          <w:t>(Dz.U. z 2023 r. poz. 1124)</w:t>
        </w:r>
      </w:hyperlink>
      <w:r w:rsidR="00E23EAE" w:rsidRPr="005818B5">
        <w:rPr>
          <w:rFonts w:eastAsia="Times New Roman" w:cs="Times New Roman"/>
          <w:noProof/>
          <w:sz w:val="24"/>
          <w:szCs w:val="24"/>
          <w:lang w:eastAsia="pl-PL"/>
        </w:rPr>
        <w:t xml:space="preserve"> </w:t>
      </w:r>
      <w:r w:rsidRPr="005818B5">
        <w:rPr>
          <w:rFonts w:eastAsia="Calibri" w:cs="Times New Roman"/>
          <w:noProof/>
          <w:sz w:val="24"/>
          <w:szCs w:val="24"/>
        </w:rPr>
        <w:t xml:space="preserve">jest osoba wymieniona w wykazach określonych w rozporządzeniu </w:t>
      </w:r>
      <w:hyperlink r:id="rId37" w:history="1">
        <w:r w:rsidRPr="005818B5">
          <w:rPr>
            <w:rFonts w:eastAsia="Times New Roman" w:cs="Times New Roman"/>
            <w:noProof/>
            <w:sz w:val="24"/>
            <w:szCs w:val="24"/>
            <w:u w:val="single"/>
            <w:lang w:eastAsia="pl-PL"/>
          </w:rPr>
          <w:t>765/2006</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lang w:eastAsia="pl-PL"/>
        </w:rPr>
        <w:t xml:space="preserve">i rozporządzeniu </w:t>
      </w:r>
      <w:hyperlink r:id="rId38" w:history="1">
        <w:r w:rsidRPr="005818B5">
          <w:rPr>
            <w:rFonts w:eastAsia="Times New Roman" w:cs="Times New Roman"/>
            <w:noProof/>
            <w:sz w:val="24"/>
            <w:szCs w:val="24"/>
            <w:u w:val="single"/>
            <w:lang w:eastAsia="pl-PL"/>
          </w:rPr>
          <w:t>269/2014</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5818B5">
          <w:rPr>
            <w:rFonts w:eastAsia="Times New Roman" w:cs="Times New Roman"/>
            <w:noProof/>
            <w:sz w:val="24"/>
            <w:szCs w:val="24"/>
            <w:u w:val="single"/>
            <w:lang w:eastAsia="pl-PL"/>
          </w:rPr>
          <w:t>art. 1 pkt 3</w:t>
        </w:r>
      </w:hyperlink>
      <w:r w:rsidRPr="005818B5">
        <w:rPr>
          <w:rFonts w:eastAsia="Times New Roman" w:cs="Times New Roman"/>
          <w:noProof/>
          <w:sz w:val="24"/>
          <w:szCs w:val="24"/>
          <w:lang w:eastAsia="pl-PL"/>
        </w:rPr>
        <w:t xml:space="preserve"> </w:t>
      </w:r>
      <w:r w:rsidRPr="005818B5">
        <w:rPr>
          <w:rFonts w:eastAsia="Calibri" w:cs="Times New Roman"/>
          <w:bCs/>
          <w:noProof/>
          <w:sz w:val="24"/>
          <w:szCs w:val="24"/>
        </w:rPr>
        <w:t>ustawy sankcyjnej;</w:t>
      </w:r>
    </w:p>
    <w:p w14:paraId="75EDDCCF" w14:textId="13CA5F5E" w:rsidR="000A2193" w:rsidRPr="005818B5" w:rsidRDefault="000A2193" w:rsidP="004148EE">
      <w:pPr>
        <w:widowControl w:val="0"/>
        <w:numPr>
          <w:ilvl w:val="0"/>
          <w:numId w:val="63"/>
        </w:numPr>
        <w:autoSpaceDE w:val="0"/>
        <w:jc w:val="both"/>
        <w:rPr>
          <w:rFonts w:eastAsia="Calibri" w:cs="Times New Roman"/>
          <w:sz w:val="24"/>
          <w:szCs w:val="24"/>
          <w:lang w:eastAsia="en-US"/>
        </w:rPr>
      </w:pPr>
      <w:r w:rsidRPr="005818B5">
        <w:rPr>
          <w:rFonts w:eastAsia="Calibri" w:cs="Times New Roman"/>
          <w:noProof/>
          <w:sz w:val="24"/>
          <w:szCs w:val="24"/>
        </w:rPr>
        <w:t xml:space="preserve">wykonawcą, którego </w:t>
      </w:r>
      <w:r w:rsidRPr="005818B5">
        <w:rPr>
          <w:rFonts w:eastAsia="Calibri" w:cs="Times New Roman"/>
          <w:b/>
          <w:bCs/>
          <w:noProof/>
          <w:sz w:val="24"/>
          <w:szCs w:val="24"/>
        </w:rPr>
        <w:t>jednostką dominującą</w:t>
      </w:r>
      <w:r w:rsidRPr="005818B5">
        <w:rPr>
          <w:rFonts w:eastAsia="Calibri" w:cs="Times New Roman"/>
          <w:noProof/>
          <w:sz w:val="24"/>
          <w:szCs w:val="24"/>
        </w:rPr>
        <w:t xml:space="preserve"> w rozumieniu </w:t>
      </w:r>
      <w:hyperlink r:id="rId40" w:history="1">
        <w:r w:rsidRPr="005818B5">
          <w:rPr>
            <w:rFonts w:eastAsia="Times New Roman" w:cs="Times New Roman"/>
            <w:noProof/>
            <w:sz w:val="24"/>
            <w:szCs w:val="24"/>
            <w:u w:val="single"/>
            <w:lang w:eastAsia="pl-PL"/>
          </w:rPr>
          <w:t>art. 3 ust. 1 pkt 37</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ustawy z dnia 29 września 1994 r. o rachunkowości</w:t>
      </w:r>
      <w:r w:rsidRPr="005818B5">
        <w:rPr>
          <w:rFonts w:eastAsia="Times New Roman" w:cs="Times New Roman"/>
          <w:noProof/>
          <w:sz w:val="24"/>
          <w:szCs w:val="24"/>
          <w:lang w:eastAsia="pl-PL"/>
        </w:rPr>
        <w:t xml:space="preserve"> </w:t>
      </w:r>
      <w:hyperlink r:id="rId41" w:history="1">
        <w:r w:rsidR="005A55BD" w:rsidRPr="005818B5">
          <w:rPr>
            <w:rFonts w:cs="Times New Roman"/>
            <w:sz w:val="21"/>
            <w:szCs w:val="21"/>
            <w:u w:val="single"/>
            <w:shd w:val="clear" w:color="auto" w:fill="F0F0F0"/>
          </w:rPr>
          <w:t>(Dz.U. z 2023 r. poz. 120</w:t>
        </w:r>
        <w:r w:rsidR="00F37741" w:rsidRPr="005818B5">
          <w:rPr>
            <w:rFonts w:cs="Times New Roman"/>
            <w:sz w:val="21"/>
            <w:szCs w:val="21"/>
            <w:u w:val="single"/>
            <w:shd w:val="clear" w:color="auto" w:fill="F0F0F0"/>
          </w:rPr>
          <w:t xml:space="preserve"> ze zm.</w:t>
        </w:r>
        <w:r w:rsidR="005A55BD" w:rsidRPr="005818B5">
          <w:rPr>
            <w:rFonts w:cs="Times New Roman"/>
            <w:sz w:val="21"/>
            <w:szCs w:val="21"/>
            <w:u w:val="single"/>
            <w:shd w:val="clear" w:color="auto" w:fill="F0F0F0"/>
          </w:rPr>
          <w:t>)</w:t>
        </w:r>
      </w:hyperlink>
      <w:r w:rsidRPr="005818B5">
        <w:rPr>
          <w:rFonts w:eastAsia="Calibri" w:cs="Times New Roman"/>
          <w:noProof/>
          <w:sz w:val="24"/>
          <w:szCs w:val="24"/>
          <w:lang w:eastAsia="pl-PL"/>
        </w:rPr>
        <w:t xml:space="preserve"> </w:t>
      </w:r>
      <w:r w:rsidRPr="005818B5">
        <w:rPr>
          <w:rFonts w:eastAsia="Calibri" w:cs="Times New Roman"/>
          <w:noProof/>
          <w:sz w:val="24"/>
          <w:szCs w:val="24"/>
        </w:rPr>
        <w:t xml:space="preserve">jest podmiot wymieniony w wykazach określonych w rozporządzeniu </w:t>
      </w:r>
      <w:hyperlink r:id="rId42" w:history="1">
        <w:r w:rsidRPr="005818B5">
          <w:rPr>
            <w:rFonts w:eastAsia="Times New Roman" w:cs="Times New Roman"/>
            <w:noProof/>
            <w:sz w:val="24"/>
            <w:szCs w:val="24"/>
            <w:u w:val="single"/>
            <w:lang w:eastAsia="pl-PL"/>
          </w:rPr>
          <w:t>765/2006</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lang w:eastAsia="pl-PL"/>
        </w:rPr>
        <w:t xml:space="preserve">i rozporządzeniu </w:t>
      </w:r>
      <w:hyperlink r:id="rId43" w:history="1">
        <w:r w:rsidRPr="005818B5">
          <w:rPr>
            <w:rFonts w:eastAsia="Times New Roman" w:cs="Times New Roman"/>
            <w:noProof/>
            <w:sz w:val="24"/>
            <w:szCs w:val="24"/>
            <w:u w:val="single"/>
            <w:lang w:eastAsia="pl-PL"/>
          </w:rPr>
          <w:t>269/2014</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4" w:history="1">
        <w:r w:rsidRPr="005818B5">
          <w:rPr>
            <w:rFonts w:eastAsia="Times New Roman" w:cs="Times New Roman"/>
            <w:noProof/>
            <w:sz w:val="24"/>
            <w:szCs w:val="24"/>
            <w:u w:val="single"/>
            <w:lang w:eastAsia="pl-PL"/>
          </w:rPr>
          <w:t>art. 1 pkt 3</w:t>
        </w:r>
      </w:hyperlink>
      <w:r w:rsidRPr="005818B5">
        <w:rPr>
          <w:rFonts w:eastAsia="Times New Roman" w:cs="Times New Roman"/>
          <w:noProof/>
          <w:sz w:val="24"/>
          <w:szCs w:val="24"/>
          <w:lang w:eastAsia="pl-PL"/>
        </w:rPr>
        <w:t xml:space="preserve"> </w:t>
      </w:r>
      <w:r w:rsidRPr="005818B5">
        <w:rPr>
          <w:rFonts w:eastAsia="Calibri" w:cs="Times New Roman"/>
          <w:noProof/>
          <w:sz w:val="24"/>
          <w:szCs w:val="24"/>
        </w:rPr>
        <w:t>ustawy sankcyjnej.</w:t>
      </w:r>
    </w:p>
    <w:bookmarkEnd w:id="37"/>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8" w:name="_Toc68156094"/>
      <w:r w:rsidRPr="00F52CF9">
        <w:rPr>
          <w:rFonts w:ascii="Times New Roman" w:hAnsi="Times New Roman" w:cs="Times New Roman"/>
          <w:b/>
          <w:bCs/>
          <w:sz w:val="24"/>
          <w:szCs w:val="24"/>
          <w:lang w:val="pl" w:eastAsia="pl-PL"/>
        </w:rPr>
        <w:t>WARUNKI UDZIAŁU W POSTĘPOWANIU</w:t>
      </w:r>
      <w:bookmarkEnd w:id="38"/>
    </w:p>
    <w:p w14:paraId="59C8C902" w14:textId="03F9A57C" w:rsidR="00BC43FD" w:rsidRPr="005818B5" w:rsidRDefault="005818B5" w:rsidP="005818B5">
      <w:pPr>
        <w:widowControl w:val="0"/>
        <w:ind w:right="23"/>
        <w:jc w:val="both"/>
        <w:rPr>
          <w:rFonts w:eastAsia="Arial" w:cs="Times New Roman"/>
          <w:sz w:val="24"/>
          <w:szCs w:val="24"/>
          <w:lang w:val="pl" w:eastAsia="pl-PL"/>
        </w:rPr>
      </w:pPr>
      <w:r w:rsidRPr="005818B5">
        <w:rPr>
          <w:rFonts w:eastAsia="Arial" w:cs="Times New Roman"/>
          <w:sz w:val="24"/>
          <w:szCs w:val="24"/>
          <w:lang w:val="pl" w:eastAsia="pl-PL"/>
        </w:rPr>
        <w:t xml:space="preserve">      </w:t>
      </w:r>
      <w:r w:rsidR="00BC43FD" w:rsidRPr="005818B5">
        <w:rPr>
          <w:rFonts w:eastAsia="Arial" w:cs="Times New Roman"/>
          <w:sz w:val="24"/>
          <w:szCs w:val="24"/>
          <w:lang w:val="pl" w:eastAsia="pl-PL"/>
        </w:rPr>
        <w:t xml:space="preserve">Zamawiający </w:t>
      </w:r>
      <w:r w:rsidR="00BC43FD" w:rsidRPr="005818B5">
        <w:rPr>
          <w:rFonts w:eastAsia="Arial" w:cs="Times New Roman"/>
          <w:b/>
          <w:bCs/>
          <w:sz w:val="24"/>
          <w:szCs w:val="24"/>
          <w:lang w:val="pl" w:eastAsia="pl-PL"/>
        </w:rPr>
        <w:t>nie stawia</w:t>
      </w:r>
      <w:r w:rsidR="00BC43FD" w:rsidRPr="005818B5">
        <w:rPr>
          <w:rFonts w:eastAsia="Arial" w:cs="Times New Roman"/>
          <w:sz w:val="24"/>
          <w:szCs w:val="24"/>
          <w:lang w:val="pl" w:eastAsia="pl-PL"/>
        </w:rPr>
        <w:t xml:space="preserve"> warunków udziału w postępowaniu.</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F52CF9">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FC043D" w:rsidRDefault="005C6B3C" w:rsidP="0047694B">
      <w:pPr>
        <w:widowControl w:val="0"/>
        <w:numPr>
          <w:ilvl w:val="0"/>
          <w:numId w:val="4"/>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5E76642B" w:rsidR="005C6C2A" w:rsidRPr="005C6C2A" w:rsidRDefault="005C6C2A" w:rsidP="004148EE">
      <w:pPr>
        <w:widowControl w:val="0"/>
        <w:numPr>
          <w:ilvl w:val="0"/>
          <w:numId w:val="15"/>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5818B5">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p>
    <w:p w14:paraId="7C552324" w14:textId="352BFED4" w:rsidR="005C6B3C" w:rsidRPr="005C6C2A" w:rsidRDefault="00D65CC6" w:rsidP="00231FDD">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p>
    <w:p w14:paraId="693227AB" w14:textId="3CB19D94" w:rsidR="005C6B3C" w:rsidRPr="008B475C" w:rsidRDefault="0049316C" w:rsidP="004148EE">
      <w:pPr>
        <w:widowControl w:val="0"/>
        <w:numPr>
          <w:ilvl w:val="0"/>
          <w:numId w:val="20"/>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w:t>
      </w:r>
      <w:r w:rsidR="005C6B3C" w:rsidRPr="008B475C">
        <w:rPr>
          <w:rFonts w:cs="Times New Roman"/>
          <w:sz w:val="24"/>
          <w:szCs w:val="24"/>
          <w:lang w:eastAsia="en-US"/>
        </w:rPr>
        <w:t xml:space="preserve">przypadku wykonawców wspólnie ubiegających się o udzielenie zamówienia </w:t>
      </w:r>
      <w:r w:rsidR="005C6C2A" w:rsidRPr="008B475C">
        <w:rPr>
          <w:rFonts w:eastAsia="Times New Roman" w:cs="Times New Roman"/>
          <w:sz w:val="24"/>
          <w:szCs w:val="24"/>
          <w:lang w:eastAsia="en-US"/>
        </w:rPr>
        <w:t xml:space="preserve">oświadczenie </w:t>
      </w:r>
      <w:r w:rsidR="005C6B3C" w:rsidRPr="008B475C">
        <w:rPr>
          <w:rFonts w:cs="Times New Roman"/>
          <w:sz w:val="24"/>
          <w:szCs w:val="24"/>
          <w:lang w:eastAsia="en-US"/>
        </w:rPr>
        <w:t>składa każdy z wykonawców (w odniesieniu do warunków udziału w postępowaniu wypełnion</w:t>
      </w:r>
      <w:r w:rsidR="005C6C2A" w:rsidRPr="008B475C">
        <w:rPr>
          <w:rFonts w:cs="Times New Roman"/>
          <w:sz w:val="24"/>
          <w:szCs w:val="24"/>
          <w:lang w:eastAsia="en-US"/>
        </w:rPr>
        <w:t>e</w:t>
      </w:r>
      <w:r w:rsidR="005C6B3C" w:rsidRPr="008B475C">
        <w:rPr>
          <w:rFonts w:cs="Times New Roman"/>
          <w:sz w:val="24"/>
          <w:szCs w:val="24"/>
          <w:lang w:eastAsia="en-US"/>
        </w:rPr>
        <w:t xml:space="preserve"> w zakresie, w jakim wykonawca wykazuje ich spełnianie);</w:t>
      </w:r>
    </w:p>
    <w:p w14:paraId="1D2E11B8" w14:textId="77777777" w:rsidR="005C6B3C" w:rsidRPr="008B475C" w:rsidRDefault="005C6B3C" w:rsidP="004148EE">
      <w:pPr>
        <w:widowControl w:val="0"/>
        <w:numPr>
          <w:ilvl w:val="0"/>
          <w:numId w:val="15"/>
        </w:numPr>
        <w:ind w:left="720"/>
        <w:jc w:val="both"/>
        <w:rPr>
          <w:rFonts w:eastAsia="Times New Roman" w:cs="Times New Roman"/>
          <w:sz w:val="24"/>
          <w:szCs w:val="24"/>
        </w:rPr>
      </w:pPr>
      <w:r w:rsidRPr="008B475C">
        <w:rPr>
          <w:rFonts w:eastAsia="Times New Roman" w:cs="Times New Roman"/>
          <w:sz w:val="24"/>
          <w:szCs w:val="24"/>
        </w:rPr>
        <w:t>przedmiotowe środki dowodowe określone w V rozdziale SWZ – o ile dotyczy</w:t>
      </w:r>
    </w:p>
    <w:p w14:paraId="0A028015" w14:textId="77777777" w:rsidR="00D63876" w:rsidRPr="008B475C" w:rsidRDefault="005C6B3C" w:rsidP="004148EE">
      <w:pPr>
        <w:widowControl w:val="0"/>
        <w:numPr>
          <w:ilvl w:val="0"/>
          <w:numId w:val="15"/>
        </w:numPr>
        <w:ind w:left="720" w:hanging="357"/>
        <w:jc w:val="both"/>
        <w:rPr>
          <w:rFonts w:eastAsia="Times New Roman" w:cs="Times New Roman"/>
          <w:color w:val="00B050"/>
          <w:sz w:val="24"/>
          <w:szCs w:val="24"/>
          <w:u w:val="single"/>
          <w:lang w:eastAsia="en-US"/>
        </w:rPr>
      </w:pPr>
      <w:r w:rsidRPr="008B475C">
        <w:rPr>
          <w:rFonts w:eastAsia="Times New Roman" w:cs="Times New Roman"/>
          <w:sz w:val="24"/>
          <w:szCs w:val="24"/>
          <w:lang w:eastAsia="pl-PL"/>
        </w:rPr>
        <w:t xml:space="preserve">pełnomocnictwo </w:t>
      </w:r>
    </w:p>
    <w:p w14:paraId="0D7C62EB" w14:textId="77777777" w:rsidR="00D63876" w:rsidRPr="008B475C" w:rsidRDefault="005C6B3C" w:rsidP="004148EE">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8B475C">
        <w:rPr>
          <w:rFonts w:ascii="Times New Roman" w:eastAsia="Times New Roman" w:hAnsi="Times New Roman" w:cs="Times New Roman"/>
          <w:sz w:val="24"/>
          <w:szCs w:val="24"/>
          <w:lang w:eastAsia="pl-PL"/>
        </w:rPr>
        <w:t xml:space="preserve">do podpisania oferty, jeżeli upoważnienie do jej podpisania nie wynika </w:t>
      </w:r>
      <w:r w:rsidRPr="008B475C">
        <w:rPr>
          <w:rFonts w:ascii="Times New Roman" w:eastAsia="Times New Roman" w:hAnsi="Times New Roman" w:cs="Times New Roman"/>
          <w:sz w:val="24"/>
          <w:szCs w:val="24"/>
          <w:lang w:eastAsia="pl-PL"/>
        </w:rPr>
        <w:br/>
        <w:t xml:space="preserve">z dokumentów rejestrowych </w:t>
      </w:r>
      <w:r w:rsidRPr="008B475C">
        <w:rPr>
          <w:rFonts w:ascii="Times New Roman" w:eastAsia="Calibri" w:hAnsi="Times New Roman" w:cs="Times New Roman"/>
          <w:sz w:val="24"/>
          <w:szCs w:val="24"/>
        </w:rPr>
        <w:t xml:space="preserve">(KRS, </w:t>
      </w:r>
      <w:proofErr w:type="spellStart"/>
      <w:r w:rsidRPr="008B475C">
        <w:rPr>
          <w:rFonts w:ascii="Times New Roman" w:eastAsia="Calibri" w:hAnsi="Times New Roman" w:cs="Times New Roman"/>
          <w:sz w:val="24"/>
          <w:szCs w:val="24"/>
        </w:rPr>
        <w:t>CEiDG</w:t>
      </w:r>
      <w:proofErr w:type="spellEnd"/>
      <w:r w:rsidRPr="008B475C">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4148EE">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8B475C">
        <w:rPr>
          <w:rFonts w:ascii="Times New Roman" w:hAnsi="Times New Roman" w:cs="Times New Roman"/>
          <w:color w:val="000000"/>
          <w:sz w:val="24"/>
          <w:szCs w:val="24"/>
          <w:lang w:eastAsia="pl-PL"/>
        </w:rPr>
        <w:t xml:space="preserve">dla pełnomocnika do reprezentowania w postępowaniu </w:t>
      </w:r>
      <w:r w:rsidR="0049316C" w:rsidRPr="008B475C">
        <w:rPr>
          <w:rFonts w:ascii="Times New Roman" w:hAnsi="Times New Roman" w:cs="Times New Roman"/>
          <w:color w:val="000000"/>
          <w:sz w:val="24"/>
          <w:szCs w:val="24"/>
          <w:lang w:eastAsia="pl-PL"/>
        </w:rPr>
        <w:t>w</w:t>
      </w:r>
      <w:r w:rsidRPr="008B475C">
        <w:rPr>
          <w:rFonts w:ascii="Times New Roman" w:hAnsi="Times New Roman" w:cs="Times New Roman"/>
          <w:color w:val="000000"/>
          <w:sz w:val="24"/>
          <w:szCs w:val="24"/>
          <w:lang w:eastAsia="pl-PL"/>
        </w:rPr>
        <w:t>ykonawców wspólnie ubiegających się o udzielenie zamówienia - dotyczy ofert składanych</w:t>
      </w:r>
      <w:r w:rsidRPr="00D63876">
        <w:rPr>
          <w:rFonts w:ascii="Times New Roman" w:hAnsi="Times New Roman" w:cs="Times New Roman"/>
          <w:color w:val="000000"/>
          <w:sz w:val="24"/>
          <w:szCs w:val="24"/>
          <w:lang w:eastAsia="pl-PL"/>
        </w:rPr>
        <w:t xml:space="preserve">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4148EE">
      <w:pPr>
        <w:pStyle w:val="Akapitzlist"/>
        <w:widowControl w:val="0"/>
        <w:numPr>
          <w:ilvl w:val="0"/>
          <w:numId w:val="41"/>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7E2A31">
        <w:rPr>
          <w:rFonts w:ascii="Times New Roman" w:hAnsi="Times New Roman" w:cs="Times New Roman"/>
          <w:i/>
          <w:iCs/>
          <w:color w:val="FF0000"/>
          <w:sz w:val="24"/>
          <w:szCs w:val="24"/>
          <w:lang w:eastAsia="pl-PL"/>
        </w:rPr>
        <w:t xml:space="preserve">Zamawiający informuje, iż zgodnie z art. 18 ustawy </w:t>
      </w:r>
      <w:proofErr w:type="spellStart"/>
      <w:r w:rsidRPr="007E2A31">
        <w:rPr>
          <w:rFonts w:ascii="Times New Roman" w:hAnsi="Times New Roman" w:cs="Times New Roman"/>
          <w:i/>
          <w:iCs/>
          <w:color w:val="FF0000"/>
          <w:sz w:val="24"/>
          <w:szCs w:val="24"/>
          <w:lang w:eastAsia="pl-PL"/>
        </w:rPr>
        <w:t>pzp</w:t>
      </w:r>
      <w:proofErr w:type="spellEnd"/>
      <w:r w:rsidRPr="007E2A31">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4148EE">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F52CF9" w:rsidRDefault="005C6B3C" w:rsidP="004148EE">
      <w:pPr>
        <w:widowControl w:val="0"/>
        <w:numPr>
          <w:ilvl w:val="0"/>
          <w:numId w:val="15"/>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lastRenderedPageBreak/>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4148EE">
      <w:pPr>
        <w:widowControl w:val="0"/>
        <w:numPr>
          <w:ilvl w:val="0"/>
          <w:numId w:val="15"/>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1"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2"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2"/>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1"/>
    </w:p>
    <w:p w14:paraId="7198A558" w14:textId="63D27840" w:rsidR="0064600C" w:rsidRPr="0064600C" w:rsidRDefault="005C6B3C" w:rsidP="004148EE">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r w:rsidRPr="00AF1AE0">
        <w:rPr>
          <w:rFonts w:ascii="Times New Roman" w:hAnsi="Times New Roman" w:cs="Times New Roman"/>
          <w:sz w:val="24"/>
          <w:szCs w:val="24"/>
        </w:rPr>
        <w:t xml:space="preserve">art. 70 </w:t>
      </w:r>
      <w:r w:rsidRPr="0064600C">
        <w:rPr>
          <w:rFonts w:ascii="Times New Roman" w:hAnsi="Times New Roman" w:cs="Times New Roman"/>
          <w:sz w:val="24"/>
          <w:szCs w:val="24"/>
        </w:rPr>
        <w:t xml:space="preserve">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14:paraId="0CEA43D9" w14:textId="2362B6BA" w:rsidR="005C6B3C" w:rsidRPr="008B475C" w:rsidRDefault="005C6B3C" w:rsidP="004148EE">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sidR="00DD7377">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w:t>
      </w:r>
      <w:r w:rsidRPr="008B475C">
        <w:rPr>
          <w:rFonts w:ascii="Times New Roman" w:hAnsi="Times New Roman" w:cs="Times New Roman"/>
          <w:sz w:val="24"/>
          <w:szCs w:val="24"/>
        </w:rPr>
        <w:t>środków komunikacji elektronicznej w postępowaniu o udzielenie zamówienia publicznego lub konkursie.</w:t>
      </w:r>
    </w:p>
    <w:p w14:paraId="1239A09F" w14:textId="77777777" w:rsidR="005C6B3C" w:rsidRPr="008B475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8B475C"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8B475C">
        <w:rPr>
          <w:rFonts w:ascii="Times New Roman" w:eastAsia="Times New Roman" w:hAnsi="Times New Roman" w:cs="Times New Roman"/>
          <w:b/>
          <w:bCs/>
          <w:sz w:val="24"/>
          <w:szCs w:val="24"/>
        </w:rPr>
        <w:t>WYMAGANIA DOTYCZĄCE WADIUM</w:t>
      </w:r>
      <w:bookmarkEnd w:id="43"/>
    </w:p>
    <w:p w14:paraId="1C4DF1A6" w14:textId="77777777" w:rsidR="005C6B3C" w:rsidRPr="008B475C" w:rsidRDefault="005C6B3C" w:rsidP="00231FDD">
      <w:pPr>
        <w:widowControl w:val="0"/>
        <w:tabs>
          <w:tab w:val="left" w:pos="502"/>
          <w:tab w:val="left" w:pos="644"/>
          <w:tab w:val="left" w:pos="6237"/>
        </w:tabs>
        <w:jc w:val="both"/>
        <w:rPr>
          <w:rFonts w:eastAsia="Times New Roman" w:cs="Times New Roman"/>
          <w:sz w:val="24"/>
          <w:szCs w:val="24"/>
        </w:rPr>
      </w:pPr>
      <w:r w:rsidRPr="008B475C">
        <w:rPr>
          <w:rFonts w:eastAsia="Times New Roman" w:cs="Times New Roman"/>
          <w:sz w:val="24"/>
          <w:szCs w:val="24"/>
        </w:rPr>
        <w:t>Zamawiający nie wymaga wniesienia wadium.</w:t>
      </w:r>
    </w:p>
    <w:p w14:paraId="0DF4C323" w14:textId="77777777" w:rsidR="005C6B3C" w:rsidRPr="008B475C"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6ADBDCE9" w14:textId="77777777" w:rsidR="00862958" w:rsidRPr="00862958" w:rsidRDefault="005C6B3C" w:rsidP="00F13311">
      <w:pPr>
        <w:widowControl w:val="0"/>
        <w:numPr>
          <w:ilvl w:val="0"/>
          <w:numId w:val="5"/>
        </w:numPr>
        <w:ind w:left="360"/>
        <w:jc w:val="both"/>
        <w:rPr>
          <w:rFonts w:eastAsia="Times New Roman" w:cs="Times New Roman"/>
          <w:sz w:val="24"/>
          <w:szCs w:val="24"/>
          <w:lang w:eastAsia="en-US"/>
        </w:rPr>
      </w:pPr>
      <w:r w:rsidRPr="00862958">
        <w:rPr>
          <w:rFonts w:cs="Times New Roman"/>
          <w:sz w:val="24"/>
          <w:szCs w:val="24"/>
        </w:rPr>
        <w:t xml:space="preserve">Postępowanie prowadzone jest w języku polskim w formie elektronicznej za pośrednictwem </w:t>
      </w:r>
      <w:hyperlink r:id="rId45" w:history="1">
        <w:r w:rsidRPr="00862958">
          <w:rPr>
            <w:rFonts w:cs="Times New Roman"/>
            <w:color w:val="1155CC"/>
            <w:sz w:val="24"/>
            <w:szCs w:val="24"/>
            <w:u w:val="single"/>
          </w:rPr>
          <w:t>platformazakupowa.pl</w:t>
        </w:r>
      </w:hyperlink>
      <w:r w:rsidRPr="00862958">
        <w:rPr>
          <w:rFonts w:cs="Times New Roman"/>
          <w:sz w:val="24"/>
          <w:szCs w:val="24"/>
        </w:rPr>
        <w:t xml:space="preserve"> pod adresem: </w:t>
      </w:r>
      <w:hyperlink r:id="rId46" w:history="1">
        <w:r w:rsidR="00862958">
          <w:rPr>
            <w:rStyle w:val="Hipercze"/>
            <w:rFonts w:ascii="Open Sans" w:hAnsi="Open Sans" w:cs="Open Sans"/>
            <w:color w:val="23527C"/>
            <w:sz w:val="19"/>
            <w:szCs w:val="19"/>
            <w:shd w:val="clear" w:color="auto" w:fill="FFFFFF"/>
          </w:rPr>
          <w:t>https://platformazakupowa.pl/transakcja/834380</w:t>
        </w:r>
      </w:hyperlink>
    </w:p>
    <w:p w14:paraId="700BE5A7" w14:textId="044875CD" w:rsidR="005C6B3C" w:rsidRPr="00862958" w:rsidRDefault="005C6B3C" w:rsidP="00F13311">
      <w:pPr>
        <w:widowControl w:val="0"/>
        <w:numPr>
          <w:ilvl w:val="0"/>
          <w:numId w:val="5"/>
        </w:numPr>
        <w:ind w:left="360"/>
        <w:jc w:val="both"/>
        <w:rPr>
          <w:rFonts w:eastAsia="Times New Roman" w:cs="Times New Roman"/>
          <w:sz w:val="24"/>
          <w:szCs w:val="24"/>
          <w:lang w:eastAsia="en-US"/>
        </w:rPr>
      </w:pPr>
      <w:r w:rsidRPr="00862958">
        <w:rPr>
          <w:rFonts w:eastAsia="Times New Roman" w:cs="Times New Roman"/>
          <w:bCs/>
          <w:sz w:val="24"/>
          <w:szCs w:val="24"/>
        </w:rPr>
        <w:t xml:space="preserve">Osoby uprawnione do porozumiewania się z </w:t>
      </w:r>
      <w:r w:rsidR="00DD7377" w:rsidRPr="00862958">
        <w:rPr>
          <w:rFonts w:eastAsia="Times New Roman" w:cs="Times New Roman"/>
          <w:bCs/>
          <w:sz w:val="24"/>
          <w:szCs w:val="24"/>
        </w:rPr>
        <w:t>w</w:t>
      </w:r>
      <w:r w:rsidRPr="00862958">
        <w:rPr>
          <w:rFonts w:eastAsia="Times New Roman" w:cs="Times New Roman"/>
          <w:bCs/>
          <w:sz w:val="24"/>
          <w:szCs w:val="24"/>
        </w:rPr>
        <w:t>ykonawcami</w:t>
      </w:r>
    </w:p>
    <w:p w14:paraId="13762837" w14:textId="3084E58D" w:rsidR="005C6B3C" w:rsidRPr="00FC043D" w:rsidRDefault="005C6B3C" w:rsidP="0047694B">
      <w:pPr>
        <w:widowControl w:val="0"/>
        <w:numPr>
          <w:ilvl w:val="0"/>
          <w:numId w:val="6"/>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8B475C">
        <w:rPr>
          <w:rFonts w:eastAsia="Times New Roman" w:cs="Times New Roman"/>
          <w:sz w:val="24"/>
          <w:szCs w:val="24"/>
          <w:lang w:eastAsia="en-US"/>
        </w:rPr>
        <w:t xml:space="preserve">Justyna </w:t>
      </w:r>
      <w:proofErr w:type="spellStart"/>
      <w:r w:rsidR="008B475C">
        <w:rPr>
          <w:rFonts w:eastAsia="Times New Roman" w:cs="Times New Roman"/>
          <w:sz w:val="24"/>
          <w:szCs w:val="24"/>
          <w:lang w:eastAsia="en-US"/>
        </w:rPr>
        <w:t>Niedośpiał</w:t>
      </w:r>
      <w:proofErr w:type="spellEnd"/>
      <w:r w:rsidRPr="00FC043D">
        <w:rPr>
          <w:rFonts w:eastAsia="Times New Roman" w:cs="Times New Roman"/>
          <w:sz w:val="24"/>
          <w:szCs w:val="24"/>
          <w:lang w:eastAsia="en-US"/>
        </w:rPr>
        <w:t xml:space="preserve"> – </w:t>
      </w:r>
      <w:hyperlink r:id="rId47" w:history="1">
        <w:r w:rsidR="008B475C" w:rsidRPr="00AA355A">
          <w:rPr>
            <w:rStyle w:val="Hipercze"/>
            <w:rFonts w:eastAsia="Times New Roman" w:cs="Times New Roman"/>
            <w:sz w:val="24"/>
            <w:szCs w:val="24"/>
            <w:lang w:eastAsia="en-US"/>
          </w:rPr>
          <w:t>aparaturamedyczna@dietl.krakow.pl</w:t>
        </w:r>
      </w:hyperlink>
      <w:r w:rsidR="008B475C">
        <w:rPr>
          <w:rFonts w:eastAsia="Times New Roman" w:cs="Times New Roman"/>
          <w:sz w:val="24"/>
          <w:szCs w:val="24"/>
          <w:lang w:eastAsia="en-US"/>
        </w:rPr>
        <w:t xml:space="preserve"> </w:t>
      </w:r>
      <w:r w:rsidRPr="00FC043D">
        <w:rPr>
          <w:rFonts w:eastAsia="Times New Roman" w:cs="Times New Roman"/>
          <w:sz w:val="24"/>
          <w:szCs w:val="24"/>
          <w:lang w:eastAsia="en-US"/>
        </w:rPr>
        <w:t>, tel. (12) 68 76 </w:t>
      </w:r>
      <w:r w:rsidR="008B475C">
        <w:rPr>
          <w:rFonts w:eastAsia="Times New Roman" w:cs="Times New Roman"/>
          <w:sz w:val="24"/>
          <w:szCs w:val="24"/>
          <w:lang w:eastAsia="en-US"/>
        </w:rPr>
        <w:t>530</w:t>
      </w:r>
    </w:p>
    <w:p w14:paraId="36F172DD" w14:textId="6C683782" w:rsidR="005C6B3C" w:rsidRPr="00FC043D" w:rsidRDefault="005C6B3C" w:rsidP="0047694B">
      <w:pPr>
        <w:widowControl w:val="0"/>
        <w:numPr>
          <w:ilvl w:val="0"/>
          <w:numId w:val="6"/>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8B475C">
        <w:rPr>
          <w:rFonts w:eastAsia="Times New Roman" w:cs="Times New Roman"/>
          <w:sz w:val="24"/>
          <w:szCs w:val="24"/>
          <w:lang w:eastAsia="en-US"/>
        </w:rPr>
        <w:t xml:space="preserve">Kinga Polak-Wiatrowska </w:t>
      </w:r>
      <w:r w:rsidRPr="00FC043D">
        <w:rPr>
          <w:rFonts w:eastAsia="Times New Roman" w:cs="Times New Roman"/>
          <w:sz w:val="24"/>
          <w:szCs w:val="24"/>
          <w:lang w:eastAsia="en-US"/>
        </w:rPr>
        <w:t xml:space="preserve">- tel. (12) 68 76 372 (371), e-mail: </w:t>
      </w:r>
      <w:r w:rsidRPr="008B726A">
        <w:rPr>
          <w:rFonts w:eastAsia="Times New Roman" w:cs="Times New Roman"/>
          <w:sz w:val="24"/>
          <w:szCs w:val="24"/>
          <w:lang w:eastAsia="en-US"/>
        </w:rPr>
        <w:t>zp@dietl.krakow.pl</w:t>
      </w:r>
    </w:p>
    <w:p w14:paraId="67D05A8E" w14:textId="4A5BED55" w:rsidR="005C6B3C" w:rsidRPr="00FC043D" w:rsidRDefault="005C6B3C" w:rsidP="0047694B">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47694B">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47694B">
      <w:pPr>
        <w:widowControl w:val="0"/>
        <w:numPr>
          <w:ilvl w:val="0"/>
          <w:numId w:val="5"/>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A221C2">
        <w:rPr>
          <w:rFonts w:eastAsia="Times New Roman" w:cs="Times New Roman"/>
          <w:sz w:val="24"/>
          <w:szCs w:val="24"/>
          <w:lang w:eastAsia="en-US"/>
        </w:rPr>
        <w:t xml:space="preserve"> </w:t>
      </w:r>
      <w:hyperlink r:id="rId48" w:history="1">
        <w:r w:rsidR="000651B2" w:rsidRPr="008B475C">
          <w:rPr>
            <w:color w:val="0000FF"/>
            <w:sz w:val="24"/>
            <w:szCs w:val="24"/>
            <w:u w:val="single"/>
          </w:rPr>
          <w:t>(Dz.U. z 2020 r. poz. 2452)</w:t>
        </w:r>
      </w:hyperlink>
      <w:r w:rsidRPr="008B475C">
        <w:rPr>
          <w:rFonts w:eastAsia="Times New Roman" w:cs="Times New Roman"/>
          <w:sz w:val="24"/>
          <w:szCs w:val="24"/>
          <w:lang w:eastAsia="en-US"/>
        </w:rPr>
        <w:t xml:space="preserve"> </w:t>
      </w:r>
      <w:r w:rsidRPr="008B475C">
        <w:rPr>
          <w:rFonts w:eastAsia="Arial" w:cs="Times New Roman"/>
          <w:sz w:val="24"/>
          <w:szCs w:val="24"/>
          <w:lang w:eastAsia="pl-PL"/>
        </w:rPr>
        <w:t>określa niezbędne wymagania sprzętowo - aplikacyjne umożliwiające</w:t>
      </w:r>
      <w:r w:rsidRPr="00A221C2">
        <w:rPr>
          <w:rFonts w:eastAsia="Arial" w:cs="Times New Roman"/>
          <w:sz w:val="24"/>
          <w:szCs w:val="24"/>
          <w:lang w:eastAsia="pl-PL"/>
        </w:rPr>
        <w:t xml:space="preserve"> pracę na platformie zakupowej, tj.:</w:t>
      </w:r>
    </w:p>
    <w:p w14:paraId="6F7A528D" w14:textId="77777777" w:rsidR="005C6B3C" w:rsidRPr="00A221C2" w:rsidRDefault="005C6B3C" w:rsidP="004148EE">
      <w:pPr>
        <w:widowControl w:val="0"/>
        <w:numPr>
          <w:ilvl w:val="0"/>
          <w:numId w:val="22"/>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A221C2">
        <w:rPr>
          <w:rFonts w:eastAsia="Arial" w:cs="Times New Roman"/>
          <w:sz w:val="24"/>
          <w:szCs w:val="24"/>
          <w:lang w:eastAsia="pl-PL"/>
        </w:rPr>
        <w:lastRenderedPageBreak/>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4148EE">
      <w:pPr>
        <w:widowControl w:val="0"/>
        <w:numPr>
          <w:ilvl w:val="0"/>
          <w:numId w:val="22"/>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47694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4148EE">
      <w:pPr>
        <w:widowControl w:val="0"/>
        <w:numPr>
          <w:ilvl w:val="0"/>
          <w:numId w:val="23"/>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4148EE">
      <w:pPr>
        <w:widowControl w:val="0"/>
        <w:numPr>
          <w:ilvl w:val="0"/>
          <w:numId w:val="23"/>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47694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14:paraId="78F2F3BC" w14:textId="77777777" w:rsidR="005C6B3C" w:rsidRPr="00FC043D" w:rsidRDefault="005C6B3C" w:rsidP="0047694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6" w:name="_Hlk530054655"/>
      <w:bookmarkEnd w:id="45"/>
    </w:p>
    <w:p w14:paraId="35E49156" w14:textId="77777777"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F52CF9">
        <w:rPr>
          <w:rFonts w:ascii="Times New Roman" w:eastAsia="Times New Roman" w:hAnsi="Times New Roman" w:cs="Times New Roman"/>
          <w:b/>
          <w:bCs/>
          <w:sz w:val="24"/>
          <w:szCs w:val="24"/>
        </w:rPr>
        <w:t>TERMIN ZWIĄZANIA OFERTĄ</w:t>
      </w:r>
      <w:bookmarkEnd w:id="47"/>
    </w:p>
    <w:p w14:paraId="1CA858C6" w14:textId="5A4EFD3E" w:rsidR="005C6B3C" w:rsidRPr="00FC043D" w:rsidRDefault="005C6B3C" w:rsidP="004148EE">
      <w:pPr>
        <w:widowControl w:val="0"/>
        <w:numPr>
          <w:ilvl w:val="0"/>
          <w:numId w:val="24"/>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do dnia</w:t>
      </w:r>
      <w:r w:rsidR="0015242F">
        <w:rPr>
          <w:rFonts w:eastAsia="Calibri" w:cs="Times New Roman"/>
          <w:sz w:val="24"/>
          <w:szCs w:val="24"/>
          <w:lang w:eastAsia="en-US"/>
        </w:rPr>
        <w:t xml:space="preserve"> </w:t>
      </w:r>
      <w:r w:rsidR="0015242F">
        <w:rPr>
          <w:rFonts w:eastAsia="Calibri" w:cs="Times New Roman"/>
          <w:b/>
          <w:bCs/>
          <w:sz w:val="24"/>
          <w:szCs w:val="24"/>
          <w:lang w:eastAsia="en-US"/>
        </w:rPr>
        <w:t xml:space="preserve">25.11.2023 r. </w:t>
      </w:r>
      <w:r w:rsidR="00892E29" w:rsidRPr="00A221C2">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4148EE">
      <w:pPr>
        <w:widowControl w:val="0"/>
        <w:numPr>
          <w:ilvl w:val="0"/>
          <w:numId w:val="24"/>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4148EE">
      <w:pPr>
        <w:widowControl w:val="0"/>
        <w:numPr>
          <w:ilvl w:val="0"/>
          <w:numId w:val="24"/>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4148EE">
      <w:pPr>
        <w:widowControl w:val="0"/>
        <w:numPr>
          <w:ilvl w:val="0"/>
          <w:numId w:val="24"/>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4148EE">
      <w:pPr>
        <w:widowControl w:val="0"/>
        <w:numPr>
          <w:ilvl w:val="0"/>
          <w:numId w:val="24"/>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F52CF9">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1058C8" w:rsidRDefault="00FC47BD" w:rsidP="004148EE">
      <w:pPr>
        <w:widowControl w:val="0"/>
        <w:numPr>
          <w:ilvl w:val="0"/>
          <w:numId w:val="25"/>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4148EE">
      <w:pPr>
        <w:widowControl w:val="0"/>
        <w:numPr>
          <w:ilvl w:val="0"/>
          <w:numId w:val="25"/>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 xml:space="preserve">ykonawca, podmiot, na którego </w:t>
      </w:r>
      <w:r w:rsidRPr="00FC47BD">
        <w:rPr>
          <w:rFonts w:eastAsia="Arial" w:cs="Times New Roman"/>
          <w:sz w:val="24"/>
          <w:szCs w:val="24"/>
          <w:lang w:val="pl" w:eastAsia="pl-PL"/>
        </w:rPr>
        <w:lastRenderedPageBreak/>
        <w:t>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9"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9"/>
      <w:r w:rsidRPr="00FC47BD">
        <w:rPr>
          <w:rFonts w:eastAsia="Arial" w:cs="Times New Roman"/>
          <w:sz w:val="24"/>
          <w:szCs w:val="24"/>
          <w:lang w:val="pl" w:eastAsia="pl-PL"/>
        </w:rPr>
        <w:t xml:space="preserve">przez osobę/osoby upoważnioną/upoważnione. </w:t>
      </w:r>
      <w:bookmarkStart w:id="50"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0"/>
      <w:r w:rsidRPr="006D2E8E">
        <w:rPr>
          <w:rFonts w:eastAsia="Calibri" w:cs="Times New Roman"/>
          <w:sz w:val="24"/>
          <w:szCs w:val="24"/>
          <w:lang w:eastAsia="en-US"/>
        </w:rPr>
        <w:t xml:space="preserve"> </w:t>
      </w:r>
    </w:p>
    <w:p w14:paraId="3FE6ABB9" w14:textId="77777777" w:rsidR="006D2E8E" w:rsidRDefault="00CC06D2" w:rsidP="004148EE">
      <w:pPr>
        <w:widowControl w:val="0"/>
        <w:numPr>
          <w:ilvl w:val="0"/>
          <w:numId w:val="25"/>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4148EE">
      <w:pPr>
        <w:widowControl w:val="0"/>
        <w:numPr>
          <w:ilvl w:val="0"/>
          <w:numId w:val="26"/>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4148EE">
      <w:pPr>
        <w:widowControl w:val="0"/>
        <w:numPr>
          <w:ilvl w:val="0"/>
          <w:numId w:val="26"/>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4148EE">
      <w:pPr>
        <w:widowControl w:val="0"/>
        <w:numPr>
          <w:ilvl w:val="0"/>
          <w:numId w:val="26"/>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 xml:space="preserve">ustawy </w:t>
      </w:r>
      <w:proofErr w:type="spellStart"/>
      <w:r w:rsidR="00AF1AE0">
        <w:rPr>
          <w:rFonts w:eastAsia="Calibri" w:cs="Times New Roman"/>
          <w:color w:val="000000"/>
          <w:sz w:val="24"/>
          <w:szCs w:val="24"/>
          <w:lang w:eastAsia="en-US"/>
        </w:rPr>
        <w:t>pzp</w:t>
      </w:r>
      <w:proofErr w:type="spellEnd"/>
      <w:r w:rsidR="00AF1AE0">
        <w:rPr>
          <w:rFonts w:eastAsia="Calibri" w:cs="Times New Roman"/>
          <w:color w:val="000000"/>
          <w:sz w:val="24"/>
          <w:szCs w:val="24"/>
          <w:lang w:eastAsia="en-US"/>
        </w:rPr>
        <w:t>.</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w:t>
      </w:r>
      <w:r w:rsidRPr="00FC043D">
        <w:rPr>
          <w:rFonts w:eastAsia="Arial" w:cs="Times New Roman"/>
          <w:sz w:val="24"/>
          <w:szCs w:val="24"/>
          <w:lang w:val="pl" w:eastAsia="pl-PL"/>
        </w:rPr>
        <w:lastRenderedPageBreak/>
        <w:t xml:space="preserve">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4148EE">
      <w:pPr>
        <w:widowControl w:val="0"/>
        <w:numPr>
          <w:ilvl w:val="0"/>
          <w:numId w:val="2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F52CF9">
        <w:rPr>
          <w:rFonts w:ascii="Times New Roman" w:eastAsia="Times New Roman" w:hAnsi="Times New Roman" w:cs="Times New Roman"/>
          <w:b/>
          <w:bCs/>
          <w:sz w:val="24"/>
          <w:szCs w:val="24"/>
        </w:rPr>
        <w:t>SPOSÓB ORAZ TERMIN SKŁADANIA OFERT</w:t>
      </w:r>
      <w:bookmarkEnd w:id="51"/>
    </w:p>
    <w:p w14:paraId="74F30607" w14:textId="04583A52" w:rsidR="005C6B3C" w:rsidRPr="00C949FC"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862958">
          <w:rPr>
            <w:rStyle w:val="Hipercze"/>
            <w:rFonts w:ascii="Open Sans" w:hAnsi="Open Sans" w:cs="Open Sans"/>
            <w:color w:val="23527C"/>
            <w:sz w:val="19"/>
            <w:szCs w:val="19"/>
            <w:shd w:val="clear" w:color="auto" w:fill="FFFFFF"/>
          </w:rPr>
          <w:t>https://platformazakupowa.pl/transakcja/834380</w:t>
        </w:r>
      </w:hyperlink>
      <w:r w:rsidR="00C949FC">
        <w:rPr>
          <w:rFonts w:cs="Times New Roman"/>
          <w:sz w:val="24"/>
          <w:szCs w:val="24"/>
          <w:lang w:eastAsia="en-US"/>
        </w:rPr>
        <w:t xml:space="preserve"> </w:t>
      </w:r>
      <w:r w:rsidRPr="00C949FC">
        <w:rPr>
          <w:rFonts w:cs="Times New Roman"/>
          <w:sz w:val="24"/>
          <w:szCs w:val="24"/>
          <w:lang w:eastAsia="en-US"/>
        </w:rPr>
        <w:t xml:space="preserve">w myśl ustawy </w:t>
      </w:r>
      <w:proofErr w:type="spellStart"/>
      <w:r w:rsidRPr="00C949FC">
        <w:rPr>
          <w:rFonts w:cs="Times New Roman"/>
          <w:sz w:val="24"/>
          <w:szCs w:val="24"/>
          <w:lang w:eastAsia="en-US"/>
        </w:rPr>
        <w:t>pzp</w:t>
      </w:r>
      <w:proofErr w:type="spellEnd"/>
      <w:r w:rsidRPr="00C949FC">
        <w:rPr>
          <w:rFonts w:cs="Times New Roman"/>
          <w:sz w:val="24"/>
          <w:szCs w:val="24"/>
          <w:lang w:eastAsia="en-US"/>
        </w:rPr>
        <w:t xml:space="preserve"> na stronie internetowej prowadzonego postępowania do dnia </w:t>
      </w:r>
      <w:r w:rsidR="0015242F">
        <w:rPr>
          <w:rFonts w:cs="Times New Roman"/>
          <w:b/>
          <w:bCs/>
          <w:sz w:val="24"/>
          <w:szCs w:val="24"/>
          <w:lang w:eastAsia="en-US"/>
        </w:rPr>
        <w:t xml:space="preserve">27.10.2023 r. </w:t>
      </w:r>
      <w:r w:rsidRPr="00C949FC">
        <w:rPr>
          <w:rFonts w:cs="Times New Roman"/>
          <w:sz w:val="24"/>
          <w:szCs w:val="24"/>
          <w:lang w:eastAsia="en-US"/>
        </w:rPr>
        <w:t xml:space="preserve"> do godziny </w:t>
      </w:r>
      <w:r w:rsidR="0015242F">
        <w:rPr>
          <w:rFonts w:cs="Times New Roman"/>
          <w:b/>
          <w:bCs/>
          <w:sz w:val="24"/>
          <w:szCs w:val="24"/>
          <w:lang w:eastAsia="en-US"/>
        </w:rPr>
        <w:t>10:00.</w:t>
      </w:r>
    </w:p>
    <w:p w14:paraId="2A3B398C" w14:textId="77777777" w:rsidR="005C6B3C" w:rsidRPr="00FC043D"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4148EE">
      <w:pPr>
        <w:widowControl w:val="0"/>
        <w:numPr>
          <w:ilvl w:val="0"/>
          <w:numId w:val="2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F52CF9">
        <w:rPr>
          <w:rFonts w:ascii="Times New Roman" w:eastAsia="Arial" w:hAnsi="Times New Roman" w:cs="Times New Roman"/>
          <w:b/>
          <w:bCs/>
          <w:sz w:val="24"/>
          <w:szCs w:val="24"/>
          <w:lang w:val="pl" w:eastAsia="pl-PL"/>
        </w:rPr>
        <w:t>OTWARCIE OFERT</w:t>
      </w:r>
      <w:bookmarkEnd w:id="52"/>
    </w:p>
    <w:p w14:paraId="5B470D1C" w14:textId="68F1E4A1" w:rsidR="00F31FF5" w:rsidRPr="0072665D" w:rsidRDefault="00F31FF5" w:rsidP="004148EE">
      <w:pPr>
        <w:widowControl w:val="0"/>
        <w:numPr>
          <w:ilvl w:val="0"/>
          <w:numId w:val="30"/>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15242F" w:rsidRPr="0015242F">
        <w:rPr>
          <w:rFonts w:eastAsia="Arial" w:cs="Times New Roman"/>
          <w:b/>
          <w:bCs/>
          <w:sz w:val="24"/>
          <w:szCs w:val="24"/>
          <w:lang w:eastAsia="pl-PL"/>
        </w:rPr>
        <w:t xml:space="preserve">27.10.2023 </w:t>
      </w:r>
      <w:r w:rsidRPr="0015242F">
        <w:rPr>
          <w:rFonts w:eastAsia="Arial" w:cs="Times New Roman"/>
          <w:b/>
          <w:bCs/>
          <w:sz w:val="24"/>
          <w:szCs w:val="24"/>
          <w:lang w:eastAsia="pl-PL"/>
        </w:rPr>
        <w:t>r. o godzinie</w:t>
      </w:r>
      <w:r w:rsidR="0015242F" w:rsidRPr="0015242F">
        <w:rPr>
          <w:rFonts w:eastAsia="Arial" w:cs="Times New Roman"/>
          <w:b/>
          <w:bCs/>
          <w:sz w:val="24"/>
          <w:szCs w:val="24"/>
          <w:lang w:eastAsia="pl-PL"/>
        </w:rPr>
        <w:t xml:space="preserve"> 10:05</w:t>
      </w:r>
    </w:p>
    <w:p w14:paraId="4FCEDC17" w14:textId="77777777" w:rsidR="00F31FF5" w:rsidRPr="0072665D" w:rsidRDefault="00F31FF5" w:rsidP="004148EE">
      <w:pPr>
        <w:widowControl w:val="0"/>
        <w:numPr>
          <w:ilvl w:val="0"/>
          <w:numId w:val="30"/>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4148EE">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4148EE">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4148EE">
      <w:pPr>
        <w:widowControl w:val="0"/>
        <w:numPr>
          <w:ilvl w:val="0"/>
          <w:numId w:val="30"/>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4148EE">
      <w:pPr>
        <w:widowControl w:val="0"/>
        <w:numPr>
          <w:ilvl w:val="0"/>
          <w:numId w:val="31"/>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4148EE">
      <w:pPr>
        <w:widowControl w:val="0"/>
        <w:numPr>
          <w:ilvl w:val="0"/>
          <w:numId w:val="31"/>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4148EE">
      <w:pPr>
        <w:pStyle w:val="Akapitzlist"/>
        <w:widowControl w:val="0"/>
        <w:numPr>
          <w:ilvl w:val="0"/>
          <w:numId w:val="30"/>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F52CF9">
        <w:rPr>
          <w:rFonts w:ascii="Times New Roman" w:hAnsi="Times New Roman" w:cs="Times New Roman"/>
          <w:b/>
          <w:bCs/>
          <w:sz w:val="24"/>
          <w:szCs w:val="24"/>
        </w:rPr>
        <w:t>SPOSÓB OBLICZANIA CENY OFERTY</w:t>
      </w:r>
      <w:bookmarkEnd w:id="53"/>
    </w:p>
    <w:p w14:paraId="35CBD37E" w14:textId="06977B8E" w:rsidR="005C6B3C" w:rsidRPr="008B475C" w:rsidRDefault="005C6B3C" w:rsidP="004148EE">
      <w:pPr>
        <w:widowControl w:val="0"/>
        <w:numPr>
          <w:ilvl w:val="0"/>
          <w:numId w:val="27"/>
        </w:numPr>
        <w:ind w:left="357" w:hanging="357"/>
        <w:jc w:val="both"/>
        <w:rPr>
          <w:rFonts w:cs="Times New Roman"/>
          <w:sz w:val="24"/>
          <w:szCs w:val="24"/>
          <w:lang w:eastAsia="en-US"/>
        </w:rPr>
      </w:pPr>
      <w:r w:rsidRPr="00FC043D">
        <w:rPr>
          <w:rFonts w:cs="Times New Roman"/>
          <w:sz w:val="24"/>
          <w:szCs w:val="24"/>
          <w:lang w:eastAsia="en-US"/>
        </w:rPr>
        <w:t xml:space="preserve">Wykonawca podaje cenę za </w:t>
      </w:r>
      <w:r w:rsidRPr="008B475C">
        <w:rPr>
          <w:rFonts w:cs="Times New Roman"/>
          <w:sz w:val="24"/>
          <w:szCs w:val="24"/>
          <w:lang w:eastAsia="en-US"/>
        </w:rPr>
        <w:t xml:space="preserve">realizację przedmiotu zamówienia zgodnie ze wzorem Formularza Ofertowego, stanowiącego </w:t>
      </w:r>
      <w:r w:rsidR="00D65CC6" w:rsidRPr="008B475C">
        <w:rPr>
          <w:rFonts w:cs="Times New Roman"/>
          <w:b/>
          <w:sz w:val="24"/>
          <w:szCs w:val="24"/>
          <w:lang w:eastAsia="en-US"/>
        </w:rPr>
        <w:t xml:space="preserve">ZAŁĄCZNIK NR 1 DO SWZ. </w:t>
      </w:r>
    </w:p>
    <w:p w14:paraId="677D64EF" w14:textId="5A7C4B9F" w:rsidR="005C6B3C" w:rsidRPr="008B475C" w:rsidRDefault="005C6B3C" w:rsidP="004148EE">
      <w:pPr>
        <w:widowControl w:val="0"/>
        <w:numPr>
          <w:ilvl w:val="0"/>
          <w:numId w:val="27"/>
        </w:numPr>
        <w:tabs>
          <w:tab w:val="left" w:pos="426"/>
        </w:tabs>
        <w:jc w:val="both"/>
        <w:rPr>
          <w:rFonts w:eastAsia="Times New Roman" w:cs="Times New Roman"/>
          <w:sz w:val="24"/>
          <w:szCs w:val="24"/>
        </w:rPr>
      </w:pPr>
      <w:r w:rsidRPr="008B475C">
        <w:rPr>
          <w:rFonts w:eastAsia="Times New Roman" w:cs="Times New Roman"/>
          <w:sz w:val="24"/>
          <w:szCs w:val="24"/>
        </w:rPr>
        <w:t xml:space="preserve">Ofertę należy sporządzić w oparciu o formularz cenowy wraz ze szczegółowym opisem przedmiotu zamówienia - </w:t>
      </w:r>
      <w:r w:rsidR="00D65CC6" w:rsidRPr="008B475C">
        <w:rPr>
          <w:rFonts w:eastAsia="Times New Roman" w:cs="Times New Roman"/>
          <w:b/>
          <w:bCs/>
          <w:sz w:val="24"/>
          <w:szCs w:val="24"/>
        </w:rPr>
        <w:t>ZAŁĄCZNIK NR 2 DO SWZ.</w:t>
      </w:r>
      <w:r w:rsidR="00D65CC6" w:rsidRPr="008B475C">
        <w:rPr>
          <w:rFonts w:eastAsia="Times New Roman" w:cs="Times New Roman"/>
          <w:sz w:val="24"/>
          <w:szCs w:val="24"/>
        </w:rPr>
        <w:t xml:space="preserve"> </w:t>
      </w:r>
    </w:p>
    <w:p w14:paraId="50960EB2" w14:textId="77777777" w:rsidR="005C6B3C" w:rsidRPr="00FC043D" w:rsidRDefault="005C6B3C" w:rsidP="004148EE">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4148EE">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4F16FE" w:rsidRDefault="005C6B3C" w:rsidP="004148EE">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w:t>
      </w:r>
      <w:r w:rsidRPr="004F16FE">
        <w:rPr>
          <w:rFonts w:eastAsia="Times New Roman" w:cs="Times New Roman"/>
          <w:sz w:val="24"/>
          <w:szCs w:val="24"/>
          <w:lang w:eastAsia="en-US"/>
        </w:rPr>
        <w:t>matematycznej zasady zaokrąglania liczb (zgodnie z art. 106e ust. 11 ustawy o podatku od towarów i usług).</w:t>
      </w:r>
    </w:p>
    <w:p w14:paraId="46AD1F0B" w14:textId="77777777" w:rsidR="00F17E5F" w:rsidRPr="004F16FE" w:rsidRDefault="00F17E5F" w:rsidP="004148EE">
      <w:pPr>
        <w:pStyle w:val="Tekstpodstawowy22"/>
        <w:widowControl w:val="0"/>
        <w:numPr>
          <w:ilvl w:val="0"/>
          <w:numId w:val="27"/>
        </w:numPr>
        <w:tabs>
          <w:tab w:val="clear" w:pos="284"/>
        </w:tabs>
        <w:jc w:val="both"/>
        <w:rPr>
          <w:sz w:val="24"/>
          <w:szCs w:val="24"/>
        </w:rPr>
      </w:pPr>
      <w:r w:rsidRPr="004F16FE">
        <w:rPr>
          <w:sz w:val="24"/>
          <w:szCs w:val="24"/>
        </w:rPr>
        <w:lastRenderedPageBreak/>
        <w:t>Cena powinna być podana z wyszczególnieniem:</w:t>
      </w:r>
    </w:p>
    <w:p w14:paraId="055D052E" w14:textId="77777777" w:rsidR="00F17E5F" w:rsidRPr="004F16FE" w:rsidRDefault="00F17E5F" w:rsidP="004148EE">
      <w:pPr>
        <w:pStyle w:val="Tekstpodstawowy22"/>
        <w:widowControl w:val="0"/>
        <w:numPr>
          <w:ilvl w:val="0"/>
          <w:numId w:val="58"/>
        </w:numPr>
        <w:tabs>
          <w:tab w:val="clear" w:pos="284"/>
          <w:tab w:val="clear" w:pos="426"/>
        </w:tabs>
        <w:jc w:val="both"/>
        <w:rPr>
          <w:sz w:val="24"/>
          <w:szCs w:val="24"/>
        </w:rPr>
      </w:pPr>
      <w:r w:rsidRPr="004F16FE">
        <w:rPr>
          <w:sz w:val="24"/>
          <w:szCs w:val="24"/>
        </w:rPr>
        <w:t>ceny jednostkowej netto,</w:t>
      </w:r>
    </w:p>
    <w:p w14:paraId="37715149" w14:textId="77777777" w:rsidR="00F17E5F" w:rsidRPr="004F16FE" w:rsidRDefault="00F17E5F" w:rsidP="004148EE">
      <w:pPr>
        <w:pStyle w:val="Tekstpodstawowy22"/>
        <w:widowControl w:val="0"/>
        <w:numPr>
          <w:ilvl w:val="0"/>
          <w:numId w:val="58"/>
        </w:numPr>
        <w:tabs>
          <w:tab w:val="clear" w:pos="284"/>
          <w:tab w:val="clear" w:pos="426"/>
        </w:tabs>
        <w:jc w:val="both"/>
        <w:rPr>
          <w:sz w:val="24"/>
          <w:szCs w:val="24"/>
        </w:rPr>
      </w:pPr>
      <w:r w:rsidRPr="004F16FE">
        <w:rPr>
          <w:sz w:val="24"/>
          <w:szCs w:val="24"/>
        </w:rPr>
        <w:t>stawki podatku VAT,</w:t>
      </w:r>
    </w:p>
    <w:p w14:paraId="482E2388" w14:textId="77777777" w:rsidR="00F17E5F" w:rsidRPr="004F16FE" w:rsidRDefault="00F17E5F" w:rsidP="004148EE">
      <w:pPr>
        <w:pStyle w:val="Tekstpodstawowy22"/>
        <w:widowControl w:val="0"/>
        <w:numPr>
          <w:ilvl w:val="0"/>
          <w:numId w:val="58"/>
        </w:numPr>
        <w:tabs>
          <w:tab w:val="clear" w:pos="284"/>
          <w:tab w:val="clear" w:pos="426"/>
        </w:tabs>
        <w:jc w:val="both"/>
        <w:rPr>
          <w:sz w:val="24"/>
          <w:szCs w:val="24"/>
        </w:rPr>
      </w:pPr>
      <w:r w:rsidRPr="004F16FE">
        <w:rPr>
          <w:sz w:val="24"/>
          <w:szCs w:val="24"/>
        </w:rPr>
        <w:t>ceny jednostkowej brutto,</w:t>
      </w:r>
    </w:p>
    <w:p w14:paraId="4B4DB865" w14:textId="77777777" w:rsidR="00F17E5F" w:rsidRPr="004F16FE" w:rsidRDefault="00F17E5F" w:rsidP="004148EE">
      <w:pPr>
        <w:pStyle w:val="Tekstpodstawowy22"/>
        <w:widowControl w:val="0"/>
        <w:numPr>
          <w:ilvl w:val="0"/>
          <w:numId w:val="58"/>
        </w:numPr>
        <w:tabs>
          <w:tab w:val="clear" w:pos="284"/>
          <w:tab w:val="clear" w:pos="426"/>
        </w:tabs>
        <w:jc w:val="both"/>
        <w:rPr>
          <w:sz w:val="24"/>
          <w:szCs w:val="24"/>
        </w:rPr>
      </w:pPr>
      <w:r w:rsidRPr="004F16FE">
        <w:rPr>
          <w:sz w:val="24"/>
          <w:szCs w:val="24"/>
        </w:rPr>
        <w:t>wartości netto (iloczyn ilości i ceny jednostkowej netto),</w:t>
      </w:r>
    </w:p>
    <w:p w14:paraId="32FEDCB2" w14:textId="71B64233" w:rsidR="00F17E5F" w:rsidRPr="004F16FE" w:rsidRDefault="00F17E5F" w:rsidP="004148EE">
      <w:pPr>
        <w:pStyle w:val="Tekstpodstawowy22"/>
        <w:widowControl w:val="0"/>
        <w:numPr>
          <w:ilvl w:val="0"/>
          <w:numId w:val="58"/>
        </w:numPr>
        <w:tabs>
          <w:tab w:val="clear" w:pos="284"/>
          <w:tab w:val="clear" w:pos="426"/>
        </w:tabs>
        <w:jc w:val="both"/>
        <w:rPr>
          <w:sz w:val="24"/>
          <w:szCs w:val="24"/>
        </w:rPr>
      </w:pPr>
      <w:r w:rsidRPr="004F16FE">
        <w:rPr>
          <w:sz w:val="24"/>
          <w:szCs w:val="24"/>
        </w:rPr>
        <w:t>wartości brutto (suma wartości netto i iloczynu stawki podatku VAT i wartości netto).</w:t>
      </w:r>
    </w:p>
    <w:p w14:paraId="37F91050" w14:textId="6765446C" w:rsidR="005C6B3C" w:rsidRPr="008B475C" w:rsidRDefault="005C6B3C" w:rsidP="004148EE">
      <w:pPr>
        <w:widowControl w:val="0"/>
        <w:numPr>
          <w:ilvl w:val="0"/>
          <w:numId w:val="27"/>
        </w:numPr>
        <w:jc w:val="both"/>
        <w:rPr>
          <w:rFonts w:cs="Times New Roman"/>
          <w:sz w:val="24"/>
          <w:szCs w:val="24"/>
          <w:lang w:eastAsia="en-US"/>
        </w:rPr>
      </w:pPr>
      <w:r w:rsidRPr="004F16FE">
        <w:rPr>
          <w:rFonts w:cs="Times New Roman"/>
          <w:sz w:val="24"/>
          <w:szCs w:val="24"/>
          <w:lang w:eastAsia="en-US"/>
        </w:rPr>
        <w:t xml:space="preserve">Zamawiający nie przewiduje rozliczeń w walucie </w:t>
      </w:r>
      <w:r w:rsidRPr="008B475C">
        <w:rPr>
          <w:rFonts w:cs="Times New Roman"/>
          <w:sz w:val="24"/>
          <w:szCs w:val="24"/>
          <w:lang w:eastAsia="en-US"/>
        </w:rPr>
        <w:t>obcej.</w:t>
      </w:r>
    </w:p>
    <w:p w14:paraId="66457E5D" w14:textId="77777777" w:rsidR="005C6B3C" w:rsidRPr="008B475C" w:rsidRDefault="005C6B3C" w:rsidP="004148EE">
      <w:pPr>
        <w:widowControl w:val="0"/>
        <w:numPr>
          <w:ilvl w:val="0"/>
          <w:numId w:val="27"/>
        </w:numPr>
        <w:jc w:val="both"/>
        <w:rPr>
          <w:rFonts w:cs="Times New Roman"/>
          <w:sz w:val="24"/>
          <w:szCs w:val="24"/>
          <w:lang w:eastAsia="en-US"/>
        </w:rPr>
      </w:pPr>
      <w:r w:rsidRPr="008B475C">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FC043D" w:rsidRDefault="005C6B3C" w:rsidP="004148EE">
      <w:pPr>
        <w:widowControl w:val="0"/>
        <w:numPr>
          <w:ilvl w:val="0"/>
          <w:numId w:val="27"/>
        </w:numPr>
        <w:jc w:val="both"/>
        <w:rPr>
          <w:rFonts w:cs="Times New Roman"/>
          <w:sz w:val="24"/>
          <w:szCs w:val="24"/>
          <w:lang w:eastAsia="en-US"/>
        </w:rPr>
      </w:pPr>
      <w:r w:rsidRPr="008B475C">
        <w:rPr>
          <w:rFonts w:cs="Times New Roman"/>
          <w:sz w:val="24"/>
          <w:szCs w:val="24"/>
          <w:lang w:eastAsia="en-US"/>
        </w:rPr>
        <w:t>Jeżeli została złożona oferta, której wybór</w:t>
      </w:r>
      <w:r w:rsidRPr="00FC043D">
        <w:rPr>
          <w:rFonts w:cs="Times New Roman"/>
          <w:sz w:val="24"/>
          <w:szCs w:val="24"/>
          <w:lang w:eastAsia="en-US"/>
        </w:rPr>
        <w:t xml:space="preserve"> prowadziłby do powstania u zamawiającego obowiązku </w:t>
      </w:r>
      <w:r w:rsidRPr="0016460B">
        <w:rPr>
          <w:rFonts w:cs="Times New Roman"/>
          <w:sz w:val="24"/>
          <w:szCs w:val="24"/>
          <w:lang w:eastAsia="en-US"/>
        </w:rPr>
        <w:t>podatkowego zgodnie z ustawą z dnia 11 marca 2004 r. o podatku od towarów i us</w:t>
      </w:r>
      <w:r w:rsidR="002306E2">
        <w:rPr>
          <w:rFonts w:cs="Times New Roman"/>
          <w:sz w:val="24"/>
          <w:szCs w:val="24"/>
          <w:lang w:eastAsia="en-US"/>
        </w:rPr>
        <w:t xml:space="preserve">ług </w:t>
      </w:r>
      <w:hyperlink r:id="rId63" w:history="1">
        <w:r w:rsidR="002306E2" w:rsidRPr="002306E2">
          <w:rPr>
            <w:rFonts w:ascii="Arial" w:hAnsi="Arial" w:cs="Arial"/>
            <w:color w:val="199E52"/>
            <w:sz w:val="21"/>
            <w:szCs w:val="21"/>
            <w:u w:val="single"/>
            <w:shd w:val="clear" w:color="auto" w:fill="F0F0F0"/>
          </w:rPr>
          <w:t>(Dz.U. z 2023 r. poz. 1570</w:t>
        </w:r>
        <w:r w:rsidR="002306E2">
          <w:rPr>
            <w:rFonts w:ascii="Arial" w:hAnsi="Arial" w:cs="Arial"/>
            <w:color w:val="199E52"/>
            <w:sz w:val="21"/>
            <w:szCs w:val="21"/>
            <w:u w:val="single"/>
            <w:shd w:val="clear" w:color="auto" w:fill="F0F0F0"/>
          </w:rPr>
          <w:t xml:space="preserve"> ze zm.</w:t>
        </w:r>
        <w:r w:rsidR="002306E2" w:rsidRPr="002306E2">
          <w:rPr>
            <w:rFonts w:ascii="Arial" w:hAnsi="Arial" w:cs="Arial"/>
            <w:color w:val="199E52"/>
            <w:sz w:val="21"/>
            <w:szCs w:val="21"/>
            <w:u w:val="single"/>
            <w:shd w:val="clear" w:color="auto" w:fill="F0F0F0"/>
          </w:rPr>
          <w:t>)</w:t>
        </w:r>
      </w:hyperlink>
      <w:r w:rsidR="002306E2">
        <w:t>,</w:t>
      </w:r>
      <w:r w:rsidR="002306E2">
        <w:rPr>
          <w:rFonts w:cs="Times New Roman"/>
          <w:sz w:val="24"/>
          <w:szCs w:val="24"/>
          <w:lang w:eastAsia="en-US"/>
        </w:rPr>
        <w:t xml:space="preserve">  </w:t>
      </w:r>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4148EE">
      <w:pPr>
        <w:widowControl w:val="0"/>
        <w:numPr>
          <w:ilvl w:val="0"/>
          <w:numId w:val="28"/>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4148EE">
      <w:pPr>
        <w:widowControl w:val="0"/>
        <w:numPr>
          <w:ilvl w:val="0"/>
          <w:numId w:val="28"/>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4148EE">
      <w:pPr>
        <w:widowControl w:val="0"/>
        <w:numPr>
          <w:ilvl w:val="0"/>
          <w:numId w:val="28"/>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4148EE">
      <w:pPr>
        <w:widowControl w:val="0"/>
        <w:numPr>
          <w:ilvl w:val="0"/>
          <w:numId w:val="28"/>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4148EE">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F52CF9">
        <w:rPr>
          <w:rFonts w:ascii="Times New Roman" w:eastAsia="Times New Roman" w:hAnsi="Times New Roman" w:cs="Times New Roman"/>
          <w:b/>
          <w:bCs/>
          <w:sz w:val="24"/>
          <w:szCs w:val="24"/>
        </w:rPr>
        <w:t>OPIS KRYTERIÓW OCENY OFERT</w:t>
      </w:r>
      <w:bookmarkEnd w:id="54"/>
    </w:p>
    <w:p w14:paraId="7EF3EE8B" w14:textId="77777777" w:rsidR="005C6B3C" w:rsidRPr="004F16FE" w:rsidRDefault="005C6B3C" w:rsidP="00231FDD">
      <w:pPr>
        <w:widowControl w:val="0"/>
        <w:rPr>
          <w:rFonts w:eastAsia="Arial" w:cs="Times New Roman"/>
          <w:b/>
          <w:bCs/>
          <w:sz w:val="24"/>
          <w:szCs w:val="24"/>
          <w:lang w:val="pl" w:eastAsia="pl-PL"/>
        </w:rPr>
      </w:pPr>
      <w:r w:rsidRPr="004F16FE">
        <w:rPr>
          <w:rFonts w:cs="Times New Roman"/>
          <w:sz w:val="24"/>
          <w:szCs w:val="24"/>
        </w:rPr>
        <w:t>(liczone oddzielnie dla każdego pakietu/części)</w:t>
      </w:r>
    </w:p>
    <w:p w14:paraId="6F133FD5" w14:textId="63EB3BC0" w:rsidR="005C6B3C" w:rsidRPr="00085176" w:rsidRDefault="005C6B3C" w:rsidP="004148EE">
      <w:pPr>
        <w:widowControl w:val="0"/>
        <w:numPr>
          <w:ilvl w:val="0"/>
          <w:numId w:val="32"/>
        </w:numPr>
        <w:tabs>
          <w:tab w:val="left" w:pos="720"/>
        </w:tabs>
        <w:jc w:val="both"/>
        <w:rPr>
          <w:rFonts w:eastAsia="Times New Roman" w:cs="Times New Roman"/>
          <w:sz w:val="24"/>
          <w:szCs w:val="24"/>
          <w:lang w:eastAsia="en-US"/>
        </w:rPr>
      </w:pPr>
      <w:r w:rsidRPr="00085176">
        <w:rPr>
          <w:rFonts w:eastAsia="Times New Roman" w:cs="Times New Roman"/>
          <w:sz w:val="24"/>
          <w:szCs w:val="24"/>
          <w:lang w:eastAsia="en-US"/>
        </w:rPr>
        <w:t xml:space="preserve">Przy wyborze oferty najkorzystniejszej </w:t>
      </w:r>
      <w:r w:rsidR="0049316C" w:rsidRPr="00085176">
        <w:rPr>
          <w:rFonts w:eastAsia="Times New Roman" w:cs="Times New Roman"/>
          <w:sz w:val="24"/>
          <w:szCs w:val="24"/>
          <w:lang w:eastAsia="en-US"/>
        </w:rPr>
        <w:t>z</w:t>
      </w:r>
      <w:r w:rsidRPr="00085176">
        <w:rPr>
          <w:rFonts w:eastAsia="Times New Roman" w:cs="Times New Roman"/>
          <w:sz w:val="24"/>
          <w:szCs w:val="24"/>
          <w:lang w:eastAsia="en-US"/>
        </w:rPr>
        <w:t xml:space="preserve">amawiający kierować się będzie następującym kryterium </w:t>
      </w:r>
      <w:r w:rsidRPr="00085176">
        <w:rPr>
          <w:rFonts w:eastAsia="Calibri" w:cs="Times New Roman"/>
          <w:sz w:val="24"/>
          <w:szCs w:val="24"/>
          <w:lang w:eastAsia="en-US"/>
        </w:rPr>
        <w:t>z przypisaniem im odpowiednio wag:</w:t>
      </w:r>
    </w:p>
    <w:p w14:paraId="5084B99A" w14:textId="62F70377" w:rsidR="005C6B3C" w:rsidRPr="00085176" w:rsidRDefault="00085176" w:rsidP="00231FDD">
      <w:pPr>
        <w:widowControl w:val="0"/>
        <w:tabs>
          <w:tab w:val="left" w:pos="720"/>
        </w:tabs>
        <w:ind w:left="360"/>
        <w:jc w:val="both"/>
        <w:rPr>
          <w:rFonts w:eastAsia="Times New Roman" w:cs="Times New Roman"/>
          <w:b/>
          <w:bCs/>
          <w:color w:val="FF0000"/>
          <w:sz w:val="24"/>
          <w:szCs w:val="24"/>
          <w:u w:val="single"/>
          <w:lang w:eastAsia="en-US"/>
        </w:rPr>
      </w:pPr>
      <w:r w:rsidRPr="00085176">
        <w:rPr>
          <w:rFonts w:eastAsia="Times New Roman" w:cs="Times New Roman"/>
          <w:b/>
          <w:bCs/>
          <w:sz w:val="24"/>
          <w:szCs w:val="24"/>
          <w:u w:val="single"/>
          <w:lang w:eastAsia="en-US"/>
        </w:rPr>
        <w:t>Dla pakietów nr 1,2,3,7,8,10</w:t>
      </w:r>
      <w:r w:rsidR="00362C2B">
        <w:rPr>
          <w:rFonts w:eastAsia="Times New Roman" w:cs="Times New Roman"/>
          <w:b/>
          <w:bCs/>
          <w:sz w:val="24"/>
          <w:szCs w:val="24"/>
          <w:u w:val="single"/>
          <w:lang w:eastAsia="en-US"/>
        </w:rPr>
        <w:t>,12</w:t>
      </w:r>
      <w:r w:rsidRPr="00085176">
        <w:rPr>
          <w:rFonts w:eastAsia="Times New Roman" w:cs="Times New Roman"/>
          <w:b/>
          <w:bCs/>
          <w:sz w:val="24"/>
          <w:szCs w:val="24"/>
          <w:u w:val="single"/>
          <w:lang w:eastAsia="en-US"/>
        </w:rPr>
        <w:t>:</w:t>
      </w:r>
    </w:p>
    <w:p w14:paraId="048DF293" w14:textId="77777777" w:rsidR="004F16FE" w:rsidRPr="00085176" w:rsidRDefault="004F16FE" w:rsidP="00231FDD">
      <w:pPr>
        <w:widowControl w:val="0"/>
        <w:tabs>
          <w:tab w:val="left" w:pos="720"/>
        </w:tabs>
        <w:ind w:left="360"/>
        <w:jc w:val="both"/>
        <w:rPr>
          <w:rFonts w:eastAsia="Times New Roman" w:cs="Times New Roman"/>
          <w:color w:val="FF0000"/>
          <w:sz w:val="24"/>
          <w:szCs w:val="24"/>
          <w:lang w:eastAsia="en-US"/>
        </w:rPr>
      </w:pPr>
    </w:p>
    <w:p w14:paraId="505AE5B7" w14:textId="77777777" w:rsidR="00085176" w:rsidRPr="00085176" w:rsidRDefault="00085176" w:rsidP="0047694B">
      <w:pPr>
        <w:widowControl w:val="0"/>
        <w:numPr>
          <w:ilvl w:val="0"/>
          <w:numId w:val="7"/>
        </w:numPr>
        <w:tabs>
          <w:tab w:val="left" w:pos="1070"/>
        </w:tabs>
        <w:jc w:val="both"/>
        <w:rPr>
          <w:sz w:val="24"/>
          <w:szCs w:val="24"/>
        </w:rPr>
      </w:pPr>
      <w:bookmarkStart w:id="55" w:name="_Hlk147919652"/>
      <w:r w:rsidRPr="00085176">
        <w:rPr>
          <w:sz w:val="24"/>
          <w:szCs w:val="24"/>
        </w:rPr>
        <w:t>cena - waga 60 %</w:t>
      </w:r>
    </w:p>
    <w:p w14:paraId="4A2B83FB" w14:textId="77777777" w:rsidR="00085176" w:rsidRPr="00085176" w:rsidRDefault="00085176" w:rsidP="0047694B">
      <w:pPr>
        <w:widowControl w:val="0"/>
        <w:numPr>
          <w:ilvl w:val="0"/>
          <w:numId w:val="7"/>
        </w:numPr>
        <w:tabs>
          <w:tab w:val="left" w:pos="1070"/>
        </w:tabs>
        <w:jc w:val="both"/>
        <w:rPr>
          <w:sz w:val="24"/>
          <w:szCs w:val="24"/>
        </w:rPr>
      </w:pPr>
      <w:r w:rsidRPr="00085176">
        <w:rPr>
          <w:sz w:val="24"/>
          <w:szCs w:val="24"/>
        </w:rPr>
        <w:t>okres gwarancji – waga 20%</w:t>
      </w:r>
    </w:p>
    <w:p w14:paraId="0273209C" w14:textId="77777777" w:rsidR="00085176" w:rsidRPr="00085176" w:rsidRDefault="00085176" w:rsidP="0047694B">
      <w:pPr>
        <w:widowControl w:val="0"/>
        <w:numPr>
          <w:ilvl w:val="0"/>
          <w:numId w:val="7"/>
        </w:numPr>
        <w:tabs>
          <w:tab w:val="left" w:pos="1070"/>
        </w:tabs>
        <w:jc w:val="both"/>
        <w:rPr>
          <w:sz w:val="24"/>
          <w:szCs w:val="24"/>
        </w:rPr>
      </w:pPr>
      <w:r w:rsidRPr="00085176">
        <w:rPr>
          <w:sz w:val="24"/>
          <w:szCs w:val="24"/>
        </w:rPr>
        <w:t>termin dostawy – waga 20 %</w:t>
      </w:r>
    </w:p>
    <w:p w14:paraId="15B6ADC8" w14:textId="77777777" w:rsidR="00085176" w:rsidRPr="00085176" w:rsidRDefault="00085176" w:rsidP="00085176">
      <w:pPr>
        <w:widowControl w:val="0"/>
        <w:jc w:val="both"/>
        <w:rPr>
          <w:b/>
          <w:bCs/>
          <w:sz w:val="24"/>
          <w:szCs w:val="24"/>
          <w:u w:val="single"/>
        </w:rPr>
      </w:pPr>
    </w:p>
    <w:p w14:paraId="1C359279" w14:textId="77777777" w:rsidR="00085176" w:rsidRPr="00085176" w:rsidRDefault="00085176" w:rsidP="00085176">
      <w:pPr>
        <w:widowControl w:val="0"/>
        <w:ind w:firstLine="708"/>
        <w:jc w:val="both"/>
        <w:textAlignment w:val="baseline"/>
        <w:rPr>
          <w:rFonts w:eastAsia="Calibri"/>
          <w:sz w:val="24"/>
          <w:szCs w:val="24"/>
        </w:rPr>
      </w:pPr>
      <w:r w:rsidRPr="00085176">
        <w:rPr>
          <w:rFonts w:eastAsia="Calibri"/>
          <w:sz w:val="24"/>
          <w:szCs w:val="24"/>
        </w:rPr>
        <w:t>Punkty oferty zsumowane wg wzoru:</w:t>
      </w:r>
    </w:p>
    <w:p w14:paraId="4E40FB01" w14:textId="77777777" w:rsidR="00085176" w:rsidRPr="00085176" w:rsidRDefault="00085176" w:rsidP="00085176">
      <w:pPr>
        <w:widowControl w:val="0"/>
        <w:ind w:firstLine="708"/>
        <w:jc w:val="center"/>
        <w:rPr>
          <w:rFonts w:eastAsia="Calibri"/>
          <w:sz w:val="24"/>
          <w:szCs w:val="24"/>
          <w:lang w:val="en-US"/>
        </w:rPr>
      </w:pPr>
      <w:r w:rsidRPr="00085176">
        <w:rPr>
          <w:rFonts w:eastAsia="Calibri"/>
          <w:b/>
          <w:bCs/>
          <w:sz w:val="24"/>
          <w:szCs w:val="24"/>
          <w:lang w:val="en-US"/>
        </w:rPr>
        <w:t>S</w:t>
      </w:r>
      <w:r w:rsidRPr="00085176">
        <w:rPr>
          <w:rFonts w:eastAsia="Calibri"/>
          <w:b/>
          <w:sz w:val="24"/>
          <w:szCs w:val="24"/>
          <w:vertAlign w:val="subscript"/>
          <w:lang w:val="en-US"/>
        </w:rPr>
        <w:t>of</w:t>
      </w:r>
      <w:r w:rsidRPr="00085176">
        <w:rPr>
          <w:rFonts w:eastAsia="Calibri"/>
          <w:b/>
          <w:bCs/>
          <w:sz w:val="24"/>
          <w:szCs w:val="24"/>
          <w:lang w:val="en-US"/>
        </w:rPr>
        <w:t xml:space="preserve"> = </w:t>
      </w:r>
      <w:proofErr w:type="spellStart"/>
      <w:r w:rsidRPr="00085176">
        <w:rPr>
          <w:rFonts w:eastAsia="Calibri"/>
          <w:b/>
          <w:sz w:val="24"/>
          <w:szCs w:val="24"/>
          <w:lang w:val="en-US"/>
        </w:rPr>
        <w:t>C</w:t>
      </w:r>
      <w:r w:rsidRPr="00085176">
        <w:rPr>
          <w:rFonts w:eastAsia="Calibri"/>
          <w:b/>
          <w:sz w:val="24"/>
          <w:szCs w:val="24"/>
          <w:vertAlign w:val="subscript"/>
          <w:lang w:val="en-US"/>
        </w:rPr>
        <w:t>of</w:t>
      </w:r>
      <w:proofErr w:type="spellEnd"/>
      <w:r w:rsidRPr="00085176">
        <w:rPr>
          <w:rFonts w:eastAsia="Calibri"/>
          <w:b/>
          <w:bCs/>
          <w:sz w:val="24"/>
          <w:szCs w:val="24"/>
          <w:lang w:val="en-US"/>
        </w:rPr>
        <w:t xml:space="preserve"> + </w:t>
      </w:r>
      <w:proofErr w:type="spellStart"/>
      <w:r w:rsidRPr="00085176">
        <w:rPr>
          <w:rFonts w:eastAsia="Calibri"/>
          <w:b/>
          <w:sz w:val="24"/>
          <w:szCs w:val="24"/>
          <w:lang w:val="en-US"/>
        </w:rPr>
        <w:t>G</w:t>
      </w:r>
      <w:r w:rsidRPr="00085176">
        <w:rPr>
          <w:rFonts w:eastAsia="Calibri"/>
          <w:b/>
          <w:sz w:val="24"/>
          <w:szCs w:val="24"/>
          <w:vertAlign w:val="subscript"/>
          <w:lang w:val="en-US"/>
        </w:rPr>
        <w:t>of</w:t>
      </w:r>
      <w:proofErr w:type="spellEnd"/>
      <w:r w:rsidRPr="00085176">
        <w:rPr>
          <w:rFonts w:eastAsia="Calibri"/>
          <w:b/>
          <w:sz w:val="24"/>
          <w:szCs w:val="24"/>
          <w:lang w:val="en-US"/>
        </w:rPr>
        <w:t xml:space="preserve"> + </w:t>
      </w:r>
      <w:proofErr w:type="spellStart"/>
      <w:r w:rsidRPr="00085176">
        <w:rPr>
          <w:rFonts w:eastAsia="Calibri"/>
          <w:b/>
          <w:bCs/>
          <w:sz w:val="24"/>
          <w:szCs w:val="24"/>
          <w:lang w:val="en-US"/>
        </w:rPr>
        <w:t>T</w:t>
      </w:r>
      <w:r w:rsidRPr="00085176">
        <w:rPr>
          <w:rFonts w:eastAsia="Calibri"/>
          <w:b/>
          <w:bCs/>
          <w:sz w:val="24"/>
          <w:szCs w:val="24"/>
          <w:vertAlign w:val="subscript"/>
          <w:lang w:val="en-US"/>
        </w:rPr>
        <w:t>of</w:t>
      </w:r>
      <w:proofErr w:type="spellEnd"/>
    </w:p>
    <w:p w14:paraId="2DEA4768" w14:textId="77777777" w:rsidR="00085176" w:rsidRPr="00085176" w:rsidRDefault="00085176" w:rsidP="00085176">
      <w:pPr>
        <w:widowControl w:val="0"/>
        <w:rPr>
          <w:rFonts w:eastAsia="Calibri"/>
          <w:sz w:val="24"/>
          <w:szCs w:val="24"/>
          <w:lang w:val="en-US"/>
        </w:rPr>
      </w:pPr>
      <w:r w:rsidRPr="00085176">
        <w:rPr>
          <w:rFonts w:eastAsia="Calibri"/>
          <w:b/>
          <w:sz w:val="24"/>
          <w:szCs w:val="24"/>
          <w:lang w:val="en-US"/>
        </w:rPr>
        <w:t xml:space="preserve">    </w:t>
      </w:r>
      <w:r w:rsidRPr="00085176">
        <w:rPr>
          <w:rFonts w:eastAsia="Calibri"/>
          <w:b/>
          <w:sz w:val="24"/>
          <w:szCs w:val="24"/>
          <w:lang w:val="en-US"/>
        </w:rPr>
        <w:tab/>
      </w:r>
      <w:proofErr w:type="spellStart"/>
      <w:r w:rsidRPr="00085176">
        <w:rPr>
          <w:rFonts w:eastAsia="Calibri"/>
          <w:sz w:val="24"/>
          <w:szCs w:val="24"/>
          <w:lang w:val="en-US"/>
        </w:rPr>
        <w:t>gdzie</w:t>
      </w:r>
      <w:proofErr w:type="spellEnd"/>
      <w:r w:rsidRPr="00085176">
        <w:rPr>
          <w:rFonts w:eastAsia="Calibri"/>
          <w:sz w:val="24"/>
          <w:szCs w:val="24"/>
          <w:lang w:val="en-US"/>
        </w:rPr>
        <w:t>:</w:t>
      </w:r>
    </w:p>
    <w:p w14:paraId="0FC225CB" w14:textId="77777777" w:rsidR="00085176" w:rsidRPr="00085176" w:rsidRDefault="00085176" w:rsidP="00085176">
      <w:pPr>
        <w:widowControl w:val="0"/>
        <w:rPr>
          <w:rFonts w:eastAsia="Calibri"/>
          <w:sz w:val="24"/>
          <w:szCs w:val="24"/>
        </w:rPr>
      </w:pPr>
      <w:r w:rsidRPr="00085176">
        <w:rPr>
          <w:rFonts w:eastAsia="Calibri"/>
          <w:sz w:val="24"/>
          <w:szCs w:val="24"/>
          <w:lang w:val="en-US"/>
        </w:rPr>
        <w:t xml:space="preserve">      </w:t>
      </w:r>
      <w:r w:rsidRPr="00085176">
        <w:rPr>
          <w:rFonts w:eastAsia="Calibri"/>
          <w:sz w:val="24"/>
          <w:szCs w:val="24"/>
          <w:lang w:val="en-US"/>
        </w:rPr>
        <w:tab/>
      </w:r>
      <w:r w:rsidRPr="00085176">
        <w:rPr>
          <w:rFonts w:eastAsia="Calibri"/>
          <w:b/>
          <w:sz w:val="24"/>
          <w:szCs w:val="24"/>
        </w:rPr>
        <w:t>S</w:t>
      </w:r>
      <w:r w:rsidRPr="00085176">
        <w:rPr>
          <w:rFonts w:eastAsia="Calibri"/>
          <w:b/>
          <w:sz w:val="24"/>
          <w:szCs w:val="24"/>
          <w:vertAlign w:val="subscript"/>
        </w:rPr>
        <w:t xml:space="preserve">of </w:t>
      </w:r>
      <w:r w:rsidRPr="00085176">
        <w:rPr>
          <w:rFonts w:eastAsia="Calibri"/>
          <w:sz w:val="24"/>
          <w:szCs w:val="24"/>
        </w:rPr>
        <w:tab/>
        <w:t>- suma punktów badanej oferty,</w:t>
      </w:r>
    </w:p>
    <w:p w14:paraId="26309B63" w14:textId="77777777" w:rsidR="00085176" w:rsidRPr="00085176" w:rsidRDefault="00085176" w:rsidP="00085176">
      <w:pPr>
        <w:widowControl w:val="0"/>
        <w:rPr>
          <w:rFonts w:eastAsia="Calibri"/>
          <w:sz w:val="24"/>
          <w:szCs w:val="24"/>
        </w:rPr>
      </w:pPr>
      <w:r w:rsidRPr="00085176">
        <w:rPr>
          <w:rFonts w:eastAsia="Calibri"/>
          <w:sz w:val="24"/>
          <w:szCs w:val="24"/>
        </w:rPr>
        <w:t xml:space="preserve">       </w:t>
      </w:r>
      <w:r w:rsidRPr="00085176">
        <w:rPr>
          <w:rFonts w:eastAsia="Calibri"/>
          <w:sz w:val="24"/>
          <w:szCs w:val="24"/>
        </w:rPr>
        <w:tab/>
      </w:r>
      <w:proofErr w:type="spellStart"/>
      <w:r w:rsidRPr="00085176">
        <w:rPr>
          <w:rFonts w:eastAsia="Calibri"/>
          <w:b/>
          <w:bCs/>
          <w:sz w:val="24"/>
          <w:szCs w:val="24"/>
        </w:rPr>
        <w:t>C</w:t>
      </w:r>
      <w:r w:rsidRPr="00085176">
        <w:rPr>
          <w:rFonts w:eastAsia="Calibri"/>
          <w:b/>
          <w:bCs/>
          <w:sz w:val="24"/>
          <w:szCs w:val="24"/>
          <w:vertAlign w:val="subscript"/>
        </w:rPr>
        <w:t>of</w:t>
      </w:r>
      <w:proofErr w:type="spellEnd"/>
      <w:r w:rsidRPr="00085176">
        <w:rPr>
          <w:rFonts w:eastAsia="Calibri"/>
          <w:b/>
          <w:bCs/>
          <w:sz w:val="24"/>
          <w:szCs w:val="24"/>
          <w:vertAlign w:val="subscript"/>
        </w:rPr>
        <w:t xml:space="preserve"> </w:t>
      </w:r>
      <w:r w:rsidRPr="00085176">
        <w:rPr>
          <w:rFonts w:eastAsia="Calibri"/>
          <w:bCs/>
          <w:sz w:val="24"/>
          <w:szCs w:val="24"/>
        </w:rPr>
        <w:tab/>
        <w:t xml:space="preserve">- </w:t>
      </w:r>
      <w:r w:rsidRPr="00085176">
        <w:rPr>
          <w:rFonts w:eastAsia="Calibri"/>
          <w:sz w:val="24"/>
          <w:szCs w:val="24"/>
        </w:rPr>
        <w:t>ilość punktów uzyskanych za kryterium „cena”,</w:t>
      </w:r>
    </w:p>
    <w:p w14:paraId="31C5F91C" w14:textId="77777777" w:rsidR="00085176" w:rsidRPr="00085176" w:rsidRDefault="00085176" w:rsidP="00085176">
      <w:pPr>
        <w:widowControl w:val="0"/>
        <w:ind w:firstLine="708"/>
        <w:rPr>
          <w:rFonts w:eastAsia="Calibri"/>
          <w:sz w:val="24"/>
          <w:szCs w:val="24"/>
        </w:rPr>
      </w:pPr>
      <w:proofErr w:type="spellStart"/>
      <w:r w:rsidRPr="00085176">
        <w:rPr>
          <w:rFonts w:eastAsia="Calibri"/>
          <w:b/>
          <w:bCs/>
          <w:sz w:val="24"/>
          <w:szCs w:val="24"/>
        </w:rPr>
        <w:t>G</w:t>
      </w:r>
      <w:r w:rsidRPr="00085176">
        <w:rPr>
          <w:rFonts w:eastAsia="Calibri"/>
          <w:b/>
          <w:bCs/>
          <w:sz w:val="24"/>
          <w:szCs w:val="24"/>
          <w:vertAlign w:val="subscript"/>
        </w:rPr>
        <w:t>of</w:t>
      </w:r>
      <w:proofErr w:type="spellEnd"/>
      <w:r w:rsidRPr="00085176">
        <w:rPr>
          <w:rFonts w:eastAsia="Calibri"/>
          <w:b/>
          <w:bCs/>
          <w:sz w:val="24"/>
          <w:szCs w:val="24"/>
        </w:rPr>
        <w:t xml:space="preserve"> </w:t>
      </w:r>
      <w:r w:rsidRPr="00085176">
        <w:rPr>
          <w:rFonts w:eastAsia="Calibri"/>
          <w:b/>
          <w:bCs/>
          <w:sz w:val="24"/>
          <w:szCs w:val="24"/>
        </w:rPr>
        <w:tab/>
      </w:r>
      <w:r w:rsidRPr="00085176">
        <w:rPr>
          <w:rFonts w:eastAsia="Calibri"/>
          <w:sz w:val="24"/>
          <w:szCs w:val="24"/>
        </w:rPr>
        <w:t>- ilość punktów uzyskanych za kryterium „okres gwarancji”,</w:t>
      </w:r>
    </w:p>
    <w:p w14:paraId="12F28057" w14:textId="77777777" w:rsidR="00085176" w:rsidRPr="00085176" w:rsidRDefault="00085176" w:rsidP="00085176">
      <w:pPr>
        <w:widowControl w:val="0"/>
        <w:ind w:firstLine="708"/>
        <w:rPr>
          <w:rFonts w:eastAsia="Calibri"/>
          <w:sz w:val="24"/>
          <w:szCs w:val="24"/>
        </w:rPr>
      </w:pPr>
      <w:proofErr w:type="spellStart"/>
      <w:r w:rsidRPr="00085176">
        <w:rPr>
          <w:rFonts w:eastAsia="Calibri"/>
          <w:b/>
          <w:bCs/>
          <w:sz w:val="24"/>
          <w:szCs w:val="24"/>
        </w:rPr>
        <w:t>T</w:t>
      </w:r>
      <w:r w:rsidRPr="00085176">
        <w:rPr>
          <w:rFonts w:eastAsia="Calibri"/>
          <w:b/>
          <w:bCs/>
          <w:sz w:val="24"/>
          <w:szCs w:val="24"/>
          <w:vertAlign w:val="subscript"/>
        </w:rPr>
        <w:t>of</w:t>
      </w:r>
      <w:proofErr w:type="spellEnd"/>
      <w:r w:rsidRPr="00085176">
        <w:rPr>
          <w:rFonts w:eastAsia="Calibri"/>
          <w:b/>
          <w:bCs/>
          <w:sz w:val="24"/>
          <w:szCs w:val="24"/>
        </w:rPr>
        <w:t xml:space="preserve"> </w:t>
      </w:r>
      <w:r w:rsidRPr="00085176">
        <w:rPr>
          <w:rFonts w:eastAsia="Calibri"/>
          <w:sz w:val="24"/>
          <w:szCs w:val="24"/>
        </w:rPr>
        <w:tab/>
        <w:t>- ilość punktów uzyskanych za kryterium „termin realizacji”</w:t>
      </w:r>
    </w:p>
    <w:p w14:paraId="7C3242EC" w14:textId="77777777" w:rsidR="00085176" w:rsidRPr="00085176" w:rsidRDefault="00085176" w:rsidP="00085176">
      <w:pPr>
        <w:widowControl w:val="0"/>
        <w:jc w:val="both"/>
        <w:rPr>
          <w:sz w:val="24"/>
          <w:szCs w:val="24"/>
        </w:rPr>
      </w:pPr>
    </w:p>
    <w:p w14:paraId="2F3E5637" w14:textId="77777777" w:rsidR="00085176" w:rsidRPr="00085176" w:rsidRDefault="00085176" w:rsidP="00085176">
      <w:pPr>
        <w:widowControl w:val="0"/>
        <w:ind w:firstLine="708"/>
        <w:rPr>
          <w:rFonts w:eastAsia="Calibri"/>
          <w:sz w:val="24"/>
          <w:szCs w:val="24"/>
        </w:rPr>
      </w:pPr>
      <w:r w:rsidRPr="00085176">
        <w:rPr>
          <w:rFonts w:eastAsia="Calibri"/>
          <w:sz w:val="24"/>
          <w:szCs w:val="24"/>
        </w:rPr>
        <w:t xml:space="preserve">Oferta z najwyższą ilością punktów zostanie uznana za najkorzystniejszą. </w:t>
      </w:r>
    </w:p>
    <w:p w14:paraId="057E46D6" w14:textId="77777777" w:rsidR="00085176" w:rsidRPr="00085176" w:rsidRDefault="00085176" w:rsidP="00085176">
      <w:pPr>
        <w:widowControl w:val="0"/>
        <w:jc w:val="both"/>
        <w:textAlignment w:val="baseline"/>
        <w:rPr>
          <w:rFonts w:eastAsia="Calibri"/>
          <w:sz w:val="24"/>
          <w:szCs w:val="24"/>
        </w:rPr>
      </w:pPr>
    </w:p>
    <w:p w14:paraId="587044D3" w14:textId="77777777" w:rsidR="00085176" w:rsidRPr="00085176" w:rsidRDefault="00085176" w:rsidP="004148EE">
      <w:pPr>
        <w:widowControl w:val="0"/>
        <w:numPr>
          <w:ilvl w:val="0"/>
          <w:numId w:val="68"/>
        </w:numPr>
        <w:jc w:val="both"/>
        <w:textAlignment w:val="baseline"/>
        <w:rPr>
          <w:rFonts w:eastAsia="Calibri"/>
          <w:sz w:val="24"/>
          <w:szCs w:val="24"/>
        </w:rPr>
      </w:pPr>
      <w:r w:rsidRPr="00085176">
        <w:rPr>
          <w:rFonts w:eastAsia="Calibri"/>
          <w:sz w:val="24"/>
          <w:szCs w:val="24"/>
        </w:rPr>
        <w:t>W kryterium „cena” zostanie zastosowany następujący wzór:</w:t>
      </w:r>
    </w:p>
    <w:p w14:paraId="660D3E9F" w14:textId="77777777" w:rsidR="00085176" w:rsidRPr="00085176" w:rsidRDefault="00085176" w:rsidP="00085176">
      <w:pPr>
        <w:widowControl w:val="0"/>
        <w:jc w:val="center"/>
        <w:rPr>
          <w:rFonts w:eastAsia="Calibri"/>
          <w:sz w:val="24"/>
          <w:szCs w:val="24"/>
        </w:rPr>
      </w:pPr>
      <w:proofErr w:type="spellStart"/>
      <w:r w:rsidRPr="00085176">
        <w:rPr>
          <w:rFonts w:eastAsia="Calibri"/>
          <w:b/>
          <w:sz w:val="24"/>
          <w:szCs w:val="24"/>
        </w:rPr>
        <w:t>C</w:t>
      </w:r>
      <w:r w:rsidRPr="00085176">
        <w:rPr>
          <w:rFonts w:eastAsia="Calibri"/>
          <w:b/>
          <w:sz w:val="24"/>
          <w:szCs w:val="24"/>
          <w:vertAlign w:val="subscript"/>
        </w:rPr>
        <w:t>of</w:t>
      </w:r>
      <w:proofErr w:type="spellEnd"/>
      <w:r w:rsidRPr="00085176">
        <w:rPr>
          <w:rFonts w:eastAsia="Calibri"/>
          <w:b/>
          <w:sz w:val="24"/>
          <w:szCs w:val="24"/>
          <w:vertAlign w:val="subscript"/>
        </w:rPr>
        <w:t xml:space="preserve"> </w:t>
      </w:r>
      <w:r w:rsidRPr="00085176">
        <w:rPr>
          <w:rFonts w:eastAsia="Calibri"/>
          <w:b/>
          <w:sz w:val="24"/>
          <w:szCs w:val="24"/>
        </w:rPr>
        <w:t>= (</w:t>
      </w:r>
      <w:proofErr w:type="spellStart"/>
      <w:r w:rsidRPr="00085176">
        <w:rPr>
          <w:rFonts w:eastAsia="Calibri"/>
          <w:b/>
          <w:sz w:val="24"/>
          <w:szCs w:val="24"/>
        </w:rPr>
        <w:t>C</w:t>
      </w:r>
      <w:r w:rsidRPr="00085176">
        <w:rPr>
          <w:rFonts w:eastAsia="Calibri"/>
          <w:b/>
          <w:sz w:val="24"/>
          <w:szCs w:val="24"/>
          <w:vertAlign w:val="subscript"/>
        </w:rPr>
        <w:t>min</w:t>
      </w:r>
      <w:proofErr w:type="spellEnd"/>
      <w:r w:rsidRPr="00085176">
        <w:rPr>
          <w:rFonts w:eastAsia="Calibri"/>
          <w:b/>
          <w:sz w:val="24"/>
          <w:szCs w:val="24"/>
          <w:vertAlign w:val="subscript"/>
        </w:rPr>
        <w:t xml:space="preserve"> </w:t>
      </w:r>
      <w:r w:rsidRPr="00085176">
        <w:rPr>
          <w:rFonts w:eastAsia="Calibri"/>
          <w:b/>
          <w:sz w:val="24"/>
          <w:szCs w:val="24"/>
        </w:rPr>
        <w:t>: C) x 60 pkt</w:t>
      </w:r>
    </w:p>
    <w:p w14:paraId="25285026" w14:textId="77777777" w:rsidR="00085176" w:rsidRPr="00085176" w:rsidRDefault="00085176" w:rsidP="00085176">
      <w:pPr>
        <w:widowControl w:val="0"/>
        <w:ind w:firstLine="708"/>
        <w:rPr>
          <w:rFonts w:eastAsia="Calibri"/>
          <w:sz w:val="24"/>
          <w:szCs w:val="24"/>
          <w:u w:val="single"/>
        </w:rPr>
      </w:pPr>
      <w:r w:rsidRPr="00085176">
        <w:rPr>
          <w:rFonts w:eastAsia="Calibri"/>
          <w:sz w:val="24"/>
          <w:szCs w:val="24"/>
          <w:u w:val="single"/>
        </w:rPr>
        <w:t>gdzie:</w:t>
      </w:r>
    </w:p>
    <w:p w14:paraId="16979B59" w14:textId="77777777" w:rsidR="00085176" w:rsidRPr="00085176" w:rsidRDefault="00085176" w:rsidP="00085176">
      <w:pPr>
        <w:widowControl w:val="0"/>
        <w:ind w:firstLine="708"/>
        <w:rPr>
          <w:rFonts w:eastAsia="Arial"/>
          <w:sz w:val="24"/>
          <w:szCs w:val="24"/>
        </w:rPr>
      </w:pPr>
      <w:proofErr w:type="spellStart"/>
      <w:r w:rsidRPr="00085176">
        <w:rPr>
          <w:rFonts w:eastAsia="Arial"/>
          <w:b/>
          <w:sz w:val="24"/>
          <w:szCs w:val="24"/>
        </w:rPr>
        <w:t>C</w:t>
      </w:r>
      <w:r w:rsidRPr="00085176">
        <w:rPr>
          <w:rFonts w:eastAsia="Arial"/>
          <w:b/>
          <w:sz w:val="24"/>
          <w:szCs w:val="24"/>
          <w:vertAlign w:val="subscript"/>
        </w:rPr>
        <w:t>of</w:t>
      </w:r>
      <w:proofErr w:type="spellEnd"/>
      <w:r w:rsidRPr="00085176">
        <w:rPr>
          <w:rFonts w:eastAsia="Arial"/>
          <w:sz w:val="24"/>
          <w:szCs w:val="24"/>
          <w:vertAlign w:val="subscript"/>
        </w:rPr>
        <w:tab/>
      </w:r>
      <w:r w:rsidRPr="00085176">
        <w:rPr>
          <w:rFonts w:eastAsia="Arial"/>
          <w:sz w:val="24"/>
          <w:szCs w:val="24"/>
        </w:rPr>
        <w:t>-</w:t>
      </w:r>
      <w:r w:rsidRPr="00085176">
        <w:rPr>
          <w:rFonts w:eastAsia="Arial"/>
          <w:sz w:val="24"/>
          <w:szCs w:val="24"/>
        </w:rPr>
        <w:tab/>
        <w:t>liczba punktów w zakresie tego kryterium,</w:t>
      </w:r>
    </w:p>
    <w:p w14:paraId="512F5B21" w14:textId="77777777" w:rsidR="00085176" w:rsidRPr="00085176" w:rsidRDefault="00085176" w:rsidP="00085176">
      <w:pPr>
        <w:widowControl w:val="0"/>
        <w:ind w:firstLine="708"/>
        <w:rPr>
          <w:rFonts w:eastAsia="Arial"/>
          <w:sz w:val="24"/>
          <w:szCs w:val="24"/>
        </w:rPr>
      </w:pPr>
      <w:r w:rsidRPr="00085176">
        <w:rPr>
          <w:rFonts w:eastAsia="Arial"/>
          <w:b/>
          <w:sz w:val="24"/>
          <w:szCs w:val="24"/>
        </w:rPr>
        <w:t xml:space="preserve">C </w:t>
      </w:r>
      <w:r w:rsidRPr="00085176">
        <w:rPr>
          <w:rFonts w:eastAsia="Arial"/>
          <w:b/>
          <w:sz w:val="24"/>
          <w:szCs w:val="24"/>
          <w:vertAlign w:val="subscript"/>
        </w:rPr>
        <w:t>min</w:t>
      </w:r>
      <w:r w:rsidRPr="00085176">
        <w:rPr>
          <w:rFonts w:eastAsia="Arial"/>
          <w:b/>
          <w:sz w:val="24"/>
          <w:szCs w:val="24"/>
          <w:vertAlign w:val="subscript"/>
        </w:rPr>
        <w:tab/>
      </w:r>
      <w:r w:rsidRPr="00085176">
        <w:rPr>
          <w:rFonts w:eastAsia="Arial"/>
          <w:sz w:val="24"/>
          <w:szCs w:val="24"/>
        </w:rPr>
        <w:t>-</w:t>
      </w:r>
      <w:r w:rsidRPr="00085176">
        <w:rPr>
          <w:rFonts w:eastAsia="Arial"/>
          <w:sz w:val="24"/>
          <w:szCs w:val="24"/>
        </w:rPr>
        <w:tab/>
      </w:r>
      <w:r w:rsidRPr="00085176">
        <w:rPr>
          <w:sz w:val="24"/>
          <w:szCs w:val="24"/>
        </w:rPr>
        <w:t>najniższa zaoferowana cena brutto spośród badanych i nieodrzuconych ofert,</w:t>
      </w:r>
    </w:p>
    <w:p w14:paraId="20C7EADD" w14:textId="77777777" w:rsidR="00085176" w:rsidRPr="00085176" w:rsidRDefault="00085176" w:rsidP="00085176">
      <w:pPr>
        <w:widowControl w:val="0"/>
        <w:ind w:firstLine="708"/>
        <w:rPr>
          <w:rFonts w:eastAsia="Arial"/>
          <w:sz w:val="24"/>
          <w:szCs w:val="24"/>
        </w:rPr>
      </w:pPr>
      <w:r w:rsidRPr="00085176">
        <w:rPr>
          <w:rFonts w:eastAsia="Arial"/>
          <w:b/>
          <w:sz w:val="24"/>
          <w:szCs w:val="24"/>
        </w:rPr>
        <w:t>C</w:t>
      </w:r>
      <w:r w:rsidRPr="00085176">
        <w:rPr>
          <w:rFonts w:eastAsia="Arial"/>
          <w:b/>
          <w:sz w:val="24"/>
          <w:szCs w:val="24"/>
          <w:vertAlign w:val="subscript"/>
        </w:rPr>
        <w:tab/>
      </w:r>
      <w:r w:rsidRPr="00085176">
        <w:rPr>
          <w:rFonts w:eastAsia="Arial"/>
          <w:sz w:val="24"/>
          <w:szCs w:val="24"/>
        </w:rPr>
        <w:t>-</w:t>
      </w:r>
      <w:r w:rsidRPr="00085176">
        <w:rPr>
          <w:rFonts w:eastAsia="Arial"/>
          <w:sz w:val="24"/>
          <w:szCs w:val="24"/>
        </w:rPr>
        <w:tab/>
        <w:t>cena badanej oferty brutto,</w:t>
      </w:r>
    </w:p>
    <w:p w14:paraId="3089ED03" w14:textId="77777777" w:rsidR="00085176" w:rsidRPr="00085176" w:rsidRDefault="00085176" w:rsidP="00085176">
      <w:pPr>
        <w:widowControl w:val="0"/>
        <w:ind w:left="120"/>
        <w:jc w:val="both"/>
        <w:rPr>
          <w:rFonts w:eastAsia="Calibri"/>
          <w:sz w:val="24"/>
          <w:szCs w:val="24"/>
        </w:rPr>
      </w:pPr>
      <w:r w:rsidRPr="00085176">
        <w:rPr>
          <w:rFonts w:eastAsia="Calibri"/>
          <w:sz w:val="24"/>
          <w:szCs w:val="24"/>
        </w:rPr>
        <w:t xml:space="preserve">     </w:t>
      </w:r>
    </w:p>
    <w:p w14:paraId="365665EE" w14:textId="77777777" w:rsidR="00085176" w:rsidRPr="00085176" w:rsidRDefault="00085176" w:rsidP="004148EE">
      <w:pPr>
        <w:widowControl w:val="0"/>
        <w:numPr>
          <w:ilvl w:val="0"/>
          <w:numId w:val="69"/>
        </w:numPr>
        <w:jc w:val="both"/>
        <w:rPr>
          <w:sz w:val="24"/>
          <w:szCs w:val="24"/>
        </w:rPr>
      </w:pPr>
      <w:r w:rsidRPr="00085176">
        <w:rPr>
          <w:sz w:val="24"/>
          <w:szCs w:val="24"/>
        </w:rPr>
        <w:t xml:space="preserve">ceny w powyższym wzorze rozumiane są jako ceny brutto za realizację całości przedmiotu </w:t>
      </w:r>
      <w:r w:rsidRPr="00085176">
        <w:rPr>
          <w:sz w:val="24"/>
          <w:szCs w:val="24"/>
        </w:rPr>
        <w:lastRenderedPageBreak/>
        <w:t>zamówienia;</w:t>
      </w:r>
    </w:p>
    <w:p w14:paraId="2B912D22" w14:textId="77777777" w:rsidR="00085176" w:rsidRPr="00085176" w:rsidRDefault="00085176" w:rsidP="004148EE">
      <w:pPr>
        <w:widowControl w:val="0"/>
        <w:numPr>
          <w:ilvl w:val="0"/>
          <w:numId w:val="69"/>
        </w:numPr>
        <w:jc w:val="both"/>
        <w:rPr>
          <w:sz w:val="24"/>
          <w:szCs w:val="24"/>
        </w:rPr>
      </w:pPr>
      <w:r w:rsidRPr="00085176">
        <w:rPr>
          <w:sz w:val="24"/>
          <w:szCs w:val="24"/>
        </w:rPr>
        <w:t>maksymalna liczba punktów do uzyskania w kryterium „cena” – 60 pkt;</w:t>
      </w:r>
    </w:p>
    <w:p w14:paraId="7B7D4ABD" w14:textId="77777777" w:rsidR="00085176" w:rsidRPr="00085176" w:rsidRDefault="00085176" w:rsidP="004148EE">
      <w:pPr>
        <w:widowControl w:val="0"/>
        <w:numPr>
          <w:ilvl w:val="0"/>
          <w:numId w:val="69"/>
        </w:numPr>
        <w:jc w:val="both"/>
        <w:rPr>
          <w:sz w:val="24"/>
          <w:szCs w:val="24"/>
        </w:rPr>
      </w:pPr>
      <w:r w:rsidRPr="00085176">
        <w:rPr>
          <w:sz w:val="24"/>
          <w:szCs w:val="24"/>
        </w:rPr>
        <w:t>ocenie w ramach kryterium „Cena” podlegać będzie cena łączna brutto podana w złożonym FORMULARZU OFERTOWYM - ZAŁĄCZNIK NR 1 DO SWZ.</w:t>
      </w:r>
    </w:p>
    <w:p w14:paraId="10A92940" w14:textId="77777777" w:rsidR="00085176" w:rsidRPr="00085176" w:rsidRDefault="00085176" w:rsidP="00085176">
      <w:pPr>
        <w:widowControl w:val="0"/>
        <w:jc w:val="both"/>
        <w:rPr>
          <w:color w:val="0070C0"/>
          <w:sz w:val="24"/>
          <w:szCs w:val="24"/>
        </w:rPr>
      </w:pPr>
    </w:p>
    <w:p w14:paraId="44A04801" w14:textId="77777777" w:rsidR="00085176" w:rsidRPr="00085176" w:rsidRDefault="00085176" w:rsidP="004148EE">
      <w:pPr>
        <w:widowControl w:val="0"/>
        <w:numPr>
          <w:ilvl w:val="0"/>
          <w:numId w:val="70"/>
        </w:numPr>
        <w:overflowPunct w:val="0"/>
        <w:autoSpaceDE w:val="0"/>
        <w:autoSpaceDN w:val="0"/>
        <w:adjustRightInd w:val="0"/>
        <w:contextualSpacing/>
        <w:jc w:val="both"/>
        <w:textAlignment w:val="baseline"/>
        <w:rPr>
          <w:snapToGrid w:val="0"/>
          <w:sz w:val="24"/>
          <w:szCs w:val="24"/>
        </w:rPr>
      </w:pPr>
      <w:r w:rsidRPr="00085176">
        <w:rPr>
          <w:snapToGrid w:val="0"/>
          <w:sz w:val="24"/>
          <w:szCs w:val="24"/>
        </w:rPr>
        <w:t>W kryterium „</w:t>
      </w:r>
      <w:proofErr w:type="spellStart"/>
      <w:r w:rsidRPr="00085176">
        <w:rPr>
          <w:b/>
          <w:bCs/>
          <w:snapToGrid w:val="0"/>
          <w:sz w:val="24"/>
          <w:szCs w:val="24"/>
        </w:rPr>
        <w:t>G</w:t>
      </w:r>
      <w:r w:rsidRPr="00085176">
        <w:rPr>
          <w:b/>
          <w:bCs/>
          <w:snapToGrid w:val="0"/>
          <w:sz w:val="24"/>
          <w:szCs w:val="24"/>
          <w:vertAlign w:val="subscript"/>
        </w:rPr>
        <w:t>of</w:t>
      </w:r>
      <w:proofErr w:type="spellEnd"/>
      <w:r w:rsidRPr="00085176">
        <w:rPr>
          <w:snapToGrid w:val="0"/>
          <w:sz w:val="24"/>
          <w:szCs w:val="24"/>
        </w:rPr>
        <w:t xml:space="preserve"> - okres gwarancji” </w:t>
      </w:r>
      <w:r w:rsidRPr="00085176">
        <w:rPr>
          <w:sz w:val="24"/>
          <w:szCs w:val="24"/>
        </w:rPr>
        <w:t>punkty będą przyznawane zgodnie z poniższą tabelą</w:t>
      </w:r>
    </w:p>
    <w:p w14:paraId="53F71A57" w14:textId="77777777" w:rsidR="00085176" w:rsidRPr="00085176" w:rsidRDefault="00085176" w:rsidP="00085176">
      <w:pPr>
        <w:widowControl w:val="0"/>
        <w:overflowPunct w:val="0"/>
        <w:autoSpaceDE w:val="0"/>
        <w:autoSpaceDN w:val="0"/>
        <w:adjustRightInd w:val="0"/>
        <w:jc w:val="both"/>
        <w:textAlignment w:val="baseline"/>
        <w:rPr>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3572"/>
      </w:tblGrid>
      <w:tr w:rsidR="00085176" w:rsidRPr="00085176" w14:paraId="421FAF1B" w14:textId="77777777" w:rsidTr="002423C3">
        <w:trPr>
          <w:trHeight w:val="254"/>
        </w:trPr>
        <w:tc>
          <w:tcPr>
            <w:tcW w:w="29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BA5C7D" w14:textId="77777777" w:rsidR="00085176" w:rsidRPr="00085176" w:rsidRDefault="00085176" w:rsidP="002423C3">
            <w:pPr>
              <w:widowControl w:val="0"/>
              <w:jc w:val="center"/>
              <w:rPr>
                <w:b/>
                <w:sz w:val="24"/>
                <w:szCs w:val="24"/>
              </w:rPr>
            </w:pPr>
            <w:r w:rsidRPr="00085176">
              <w:rPr>
                <w:b/>
                <w:sz w:val="24"/>
                <w:szCs w:val="24"/>
              </w:rPr>
              <w:t>Parametry punktowane</w:t>
            </w:r>
          </w:p>
        </w:tc>
        <w:tc>
          <w:tcPr>
            <w:tcW w:w="20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7AFBEF" w14:textId="77777777" w:rsidR="00085176" w:rsidRPr="00085176" w:rsidRDefault="00085176" w:rsidP="002423C3">
            <w:pPr>
              <w:widowControl w:val="0"/>
              <w:jc w:val="center"/>
              <w:rPr>
                <w:b/>
                <w:sz w:val="24"/>
                <w:szCs w:val="24"/>
              </w:rPr>
            </w:pPr>
            <w:r w:rsidRPr="00085176">
              <w:rPr>
                <w:b/>
                <w:sz w:val="24"/>
                <w:szCs w:val="24"/>
              </w:rPr>
              <w:t>Ocena punktowa</w:t>
            </w:r>
          </w:p>
        </w:tc>
      </w:tr>
      <w:tr w:rsidR="00085176" w:rsidRPr="00085176" w14:paraId="7911121D" w14:textId="77777777" w:rsidTr="002423C3">
        <w:trPr>
          <w:trHeight w:val="762"/>
        </w:trPr>
        <w:tc>
          <w:tcPr>
            <w:tcW w:w="2990" w:type="pct"/>
            <w:tcBorders>
              <w:top w:val="single" w:sz="4" w:space="0" w:color="auto"/>
              <w:left w:val="single" w:sz="4" w:space="0" w:color="auto"/>
              <w:bottom w:val="single" w:sz="4" w:space="0" w:color="auto"/>
              <w:right w:val="single" w:sz="4" w:space="0" w:color="auto"/>
            </w:tcBorders>
            <w:vAlign w:val="center"/>
            <w:hideMark/>
          </w:tcPr>
          <w:p w14:paraId="548D69E3" w14:textId="77777777" w:rsidR="00085176" w:rsidRPr="00085176" w:rsidRDefault="00085176" w:rsidP="002423C3">
            <w:pPr>
              <w:widowControl w:val="0"/>
              <w:jc w:val="both"/>
              <w:rPr>
                <w:sz w:val="24"/>
                <w:szCs w:val="24"/>
              </w:rPr>
            </w:pPr>
            <w:r w:rsidRPr="00085176">
              <w:rPr>
                <w:sz w:val="24"/>
                <w:szCs w:val="24"/>
              </w:rPr>
              <w:t>Wymagany okres gwarancji liczony od dnia podpisania protokołu odbioru.</w:t>
            </w:r>
          </w:p>
        </w:tc>
        <w:tc>
          <w:tcPr>
            <w:tcW w:w="2010" w:type="pct"/>
            <w:tcBorders>
              <w:top w:val="single" w:sz="4" w:space="0" w:color="auto"/>
              <w:left w:val="single" w:sz="4" w:space="0" w:color="auto"/>
              <w:bottom w:val="single" w:sz="4" w:space="0" w:color="auto"/>
              <w:right w:val="single" w:sz="4" w:space="0" w:color="auto"/>
            </w:tcBorders>
            <w:vAlign w:val="center"/>
            <w:hideMark/>
          </w:tcPr>
          <w:p w14:paraId="50240374" w14:textId="77777777" w:rsidR="00085176" w:rsidRPr="00085176" w:rsidRDefault="00085176" w:rsidP="002423C3">
            <w:pPr>
              <w:widowControl w:val="0"/>
              <w:jc w:val="both"/>
              <w:rPr>
                <w:sz w:val="24"/>
                <w:szCs w:val="24"/>
              </w:rPr>
            </w:pPr>
            <w:r w:rsidRPr="00085176">
              <w:rPr>
                <w:sz w:val="24"/>
                <w:szCs w:val="24"/>
              </w:rPr>
              <w:t xml:space="preserve"> 12 miesięcy – 0 pkt</w:t>
            </w:r>
          </w:p>
          <w:p w14:paraId="10A558C1" w14:textId="77777777" w:rsidR="00085176" w:rsidRPr="00085176" w:rsidRDefault="00085176" w:rsidP="002423C3">
            <w:pPr>
              <w:widowControl w:val="0"/>
              <w:jc w:val="both"/>
              <w:rPr>
                <w:sz w:val="24"/>
                <w:szCs w:val="24"/>
              </w:rPr>
            </w:pPr>
            <w:r w:rsidRPr="00085176">
              <w:rPr>
                <w:sz w:val="24"/>
                <w:szCs w:val="24"/>
              </w:rPr>
              <w:t xml:space="preserve"> 18 miesięcy – 10 pkt</w:t>
            </w:r>
          </w:p>
          <w:p w14:paraId="324A8EE6" w14:textId="77777777" w:rsidR="00085176" w:rsidRPr="00085176" w:rsidRDefault="00085176" w:rsidP="002423C3">
            <w:pPr>
              <w:widowControl w:val="0"/>
              <w:jc w:val="both"/>
              <w:rPr>
                <w:sz w:val="24"/>
                <w:szCs w:val="24"/>
              </w:rPr>
            </w:pPr>
            <w:r w:rsidRPr="00085176">
              <w:rPr>
                <w:sz w:val="24"/>
                <w:szCs w:val="24"/>
              </w:rPr>
              <w:t xml:space="preserve"> 24 miesiące – 20 pkt</w:t>
            </w:r>
          </w:p>
          <w:p w14:paraId="7158DC87" w14:textId="77777777" w:rsidR="00085176" w:rsidRPr="00085176" w:rsidRDefault="00085176" w:rsidP="002423C3">
            <w:pPr>
              <w:widowControl w:val="0"/>
              <w:jc w:val="both"/>
              <w:rPr>
                <w:sz w:val="24"/>
                <w:szCs w:val="24"/>
              </w:rPr>
            </w:pPr>
          </w:p>
        </w:tc>
      </w:tr>
    </w:tbl>
    <w:p w14:paraId="17B91B1F" w14:textId="77777777" w:rsidR="00085176" w:rsidRPr="00085176" w:rsidRDefault="00085176" w:rsidP="004148EE">
      <w:pPr>
        <w:widowControl w:val="0"/>
        <w:numPr>
          <w:ilvl w:val="0"/>
          <w:numId w:val="71"/>
        </w:numPr>
        <w:ind w:left="1434" w:hanging="357"/>
        <w:jc w:val="both"/>
        <w:rPr>
          <w:sz w:val="24"/>
          <w:szCs w:val="24"/>
        </w:rPr>
      </w:pPr>
      <w:r w:rsidRPr="00085176">
        <w:rPr>
          <w:snapToGrid w:val="0"/>
          <w:sz w:val="24"/>
          <w:szCs w:val="24"/>
          <w:lang w:eastAsia="en-US"/>
        </w:rPr>
        <w:t>Maksymalna liczba punktów do uzyskania w kryterium „okres gwarancji” – 20 pkt.</w:t>
      </w:r>
    </w:p>
    <w:p w14:paraId="3352286A" w14:textId="77777777" w:rsidR="00085176" w:rsidRPr="00085176" w:rsidRDefault="00085176" w:rsidP="004148EE">
      <w:pPr>
        <w:widowControl w:val="0"/>
        <w:numPr>
          <w:ilvl w:val="0"/>
          <w:numId w:val="71"/>
        </w:numPr>
        <w:autoSpaceDE w:val="0"/>
        <w:autoSpaceDN w:val="0"/>
        <w:adjustRightInd w:val="0"/>
        <w:jc w:val="both"/>
        <w:rPr>
          <w:sz w:val="24"/>
          <w:szCs w:val="24"/>
        </w:rPr>
      </w:pPr>
      <w:r w:rsidRPr="00085176">
        <w:rPr>
          <w:sz w:val="24"/>
          <w:szCs w:val="24"/>
        </w:rPr>
        <w:t xml:space="preserve">Maksymalną ilość punktów w zakresie tego kryterium otrzyma oferta wykonawcy, który zaoferuje najdłuższy oceniany okres gwarancji, czyli 24 miesiące. </w:t>
      </w:r>
    </w:p>
    <w:p w14:paraId="71E52E2A" w14:textId="77777777" w:rsidR="00085176" w:rsidRPr="00085176" w:rsidRDefault="00085176" w:rsidP="004148EE">
      <w:pPr>
        <w:widowControl w:val="0"/>
        <w:numPr>
          <w:ilvl w:val="0"/>
          <w:numId w:val="71"/>
        </w:numPr>
        <w:autoSpaceDE w:val="0"/>
        <w:autoSpaceDN w:val="0"/>
        <w:adjustRightInd w:val="0"/>
        <w:jc w:val="both"/>
        <w:rPr>
          <w:sz w:val="24"/>
          <w:szCs w:val="24"/>
        </w:rPr>
      </w:pPr>
      <w:r w:rsidRPr="00085176">
        <w:rPr>
          <w:bCs/>
          <w:sz w:val="24"/>
          <w:szCs w:val="24"/>
        </w:rPr>
        <w:t xml:space="preserve">Okres gwarancji = termin liczony od </w:t>
      </w:r>
      <w:r w:rsidRPr="00085176">
        <w:rPr>
          <w:sz w:val="24"/>
          <w:szCs w:val="24"/>
          <w:lang w:eastAsia="en-US"/>
        </w:rPr>
        <w:t>dnia podpisania protokołu odbioru.</w:t>
      </w:r>
    </w:p>
    <w:p w14:paraId="0029024A" w14:textId="77777777" w:rsidR="00085176" w:rsidRPr="00085176" w:rsidRDefault="00085176" w:rsidP="004148EE">
      <w:pPr>
        <w:widowControl w:val="0"/>
        <w:numPr>
          <w:ilvl w:val="0"/>
          <w:numId w:val="71"/>
        </w:numPr>
        <w:jc w:val="both"/>
        <w:rPr>
          <w:sz w:val="24"/>
          <w:szCs w:val="24"/>
          <w:u w:val="single"/>
        </w:rPr>
      </w:pPr>
      <w:r w:rsidRPr="00085176">
        <w:rPr>
          <w:sz w:val="24"/>
          <w:szCs w:val="24"/>
        </w:rPr>
        <w:t xml:space="preserve">Minimalny okres gwarancji – </w:t>
      </w:r>
      <w:r w:rsidRPr="00085176">
        <w:rPr>
          <w:b/>
          <w:bCs/>
          <w:sz w:val="24"/>
          <w:szCs w:val="24"/>
        </w:rPr>
        <w:t>12 miesięcy.</w:t>
      </w:r>
    </w:p>
    <w:p w14:paraId="40497C44" w14:textId="77777777" w:rsidR="00085176" w:rsidRPr="00085176" w:rsidRDefault="00085176" w:rsidP="004148EE">
      <w:pPr>
        <w:widowControl w:val="0"/>
        <w:numPr>
          <w:ilvl w:val="0"/>
          <w:numId w:val="71"/>
        </w:numPr>
        <w:ind w:hanging="357"/>
        <w:jc w:val="both"/>
        <w:rPr>
          <w:b/>
          <w:bCs/>
          <w:sz w:val="24"/>
          <w:szCs w:val="24"/>
        </w:rPr>
      </w:pPr>
      <w:r w:rsidRPr="00085176">
        <w:rPr>
          <w:sz w:val="24"/>
          <w:szCs w:val="24"/>
        </w:rPr>
        <w:t xml:space="preserve">Maksymalny oceniany okres gwarancji – </w:t>
      </w:r>
      <w:r w:rsidRPr="00085176">
        <w:rPr>
          <w:b/>
          <w:bCs/>
          <w:sz w:val="24"/>
          <w:szCs w:val="24"/>
        </w:rPr>
        <w:t>24 miesiące.</w:t>
      </w:r>
    </w:p>
    <w:p w14:paraId="5E311D10" w14:textId="77777777" w:rsidR="00085176" w:rsidRPr="00085176" w:rsidRDefault="00085176" w:rsidP="004148EE">
      <w:pPr>
        <w:widowControl w:val="0"/>
        <w:numPr>
          <w:ilvl w:val="0"/>
          <w:numId w:val="71"/>
        </w:numPr>
        <w:ind w:hanging="357"/>
        <w:jc w:val="both"/>
        <w:rPr>
          <w:sz w:val="24"/>
          <w:szCs w:val="24"/>
        </w:rPr>
      </w:pPr>
      <w:r w:rsidRPr="00085176">
        <w:rPr>
          <w:sz w:val="24"/>
          <w:szCs w:val="24"/>
        </w:rPr>
        <w:t xml:space="preserve">Jeżeli wykonawca nie poda w ofercie okresu gwarancji, to zamawiający przyjmie, że składając ofertę wykonawca oferuje minimalny dopuszczalny okres gwarancji, czyli 12 miesięcy i poprawi omyłkę zgodnie z art. 223 ust. 2 pkt 3 ustawy </w:t>
      </w:r>
      <w:proofErr w:type="spellStart"/>
      <w:r w:rsidRPr="00085176">
        <w:rPr>
          <w:sz w:val="24"/>
          <w:szCs w:val="24"/>
        </w:rPr>
        <w:t>pzp</w:t>
      </w:r>
      <w:proofErr w:type="spellEnd"/>
      <w:r w:rsidRPr="00085176">
        <w:rPr>
          <w:sz w:val="24"/>
          <w:szCs w:val="24"/>
        </w:rPr>
        <w:t>.</w:t>
      </w:r>
    </w:p>
    <w:p w14:paraId="1D34C74E" w14:textId="77777777" w:rsidR="00085176" w:rsidRPr="00085176" w:rsidRDefault="00085176" w:rsidP="004148EE">
      <w:pPr>
        <w:widowControl w:val="0"/>
        <w:numPr>
          <w:ilvl w:val="0"/>
          <w:numId w:val="71"/>
        </w:numPr>
        <w:jc w:val="both"/>
        <w:rPr>
          <w:sz w:val="24"/>
          <w:szCs w:val="24"/>
        </w:rPr>
      </w:pPr>
      <w:r w:rsidRPr="00085176">
        <w:rPr>
          <w:sz w:val="24"/>
          <w:szCs w:val="24"/>
        </w:rPr>
        <w:t>Jeżeli wykonawca poda w ofercie okres gwarancji dłuższy niż oceniany przez zamawiającego (dłuższy niż 24 miesiące), to zamawiający obliczy punkty dla maksymalnie punktowanego okresu gwarancji, czyli 24 miesięcy.</w:t>
      </w:r>
    </w:p>
    <w:p w14:paraId="0CCEC2AC" w14:textId="77777777" w:rsidR="00085176" w:rsidRPr="00085176" w:rsidRDefault="00085176" w:rsidP="004148EE">
      <w:pPr>
        <w:widowControl w:val="0"/>
        <w:numPr>
          <w:ilvl w:val="0"/>
          <w:numId w:val="71"/>
        </w:numPr>
        <w:ind w:hanging="357"/>
        <w:jc w:val="both"/>
        <w:rPr>
          <w:sz w:val="24"/>
          <w:szCs w:val="24"/>
        </w:rPr>
      </w:pPr>
      <w:r w:rsidRPr="00085176">
        <w:rPr>
          <w:rFonts w:eastAsia="Calibri"/>
          <w:sz w:val="24"/>
          <w:szCs w:val="24"/>
        </w:rPr>
        <w:t>W przypadku podania okresu gwarancji w niepełnych okresach miesięcznych zamawiający poprawi omyłkę zaokrąglając termin do pełnego, rozpoczętego okresu miesięcznego i poprawi omyłkę zgodnie z</w:t>
      </w:r>
      <w:r w:rsidRPr="00085176">
        <w:rPr>
          <w:sz w:val="24"/>
          <w:szCs w:val="24"/>
        </w:rPr>
        <w:t xml:space="preserve"> art. 223 ust. 2 pkt 3 ustawy </w:t>
      </w:r>
      <w:proofErr w:type="spellStart"/>
      <w:r w:rsidRPr="00085176">
        <w:rPr>
          <w:sz w:val="24"/>
          <w:szCs w:val="24"/>
        </w:rPr>
        <w:t>pzp</w:t>
      </w:r>
      <w:proofErr w:type="spellEnd"/>
      <w:r w:rsidRPr="00085176">
        <w:rPr>
          <w:sz w:val="24"/>
          <w:szCs w:val="24"/>
        </w:rPr>
        <w:t>.</w:t>
      </w:r>
    </w:p>
    <w:p w14:paraId="730EF0F6" w14:textId="77777777" w:rsidR="00085176" w:rsidRPr="00085176" w:rsidRDefault="00085176" w:rsidP="004148EE">
      <w:pPr>
        <w:widowControl w:val="0"/>
        <w:numPr>
          <w:ilvl w:val="0"/>
          <w:numId w:val="71"/>
        </w:numPr>
        <w:jc w:val="both"/>
        <w:rPr>
          <w:sz w:val="24"/>
          <w:szCs w:val="24"/>
          <w:u w:val="single"/>
          <w:lang w:eastAsia="en-US"/>
        </w:rPr>
      </w:pPr>
      <w:r w:rsidRPr="00085176">
        <w:rPr>
          <w:sz w:val="24"/>
          <w:szCs w:val="24"/>
          <w:lang w:eastAsia="en-US"/>
        </w:rPr>
        <w:t xml:space="preserve">Ocena zostanie dokonana w oparciu o informacje podane w złożonym </w:t>
      </w:r>
      <w:r w:rsidRPr="00085176">
        <w:rPr>
          <w:sz w:val="24"/>
          <w:szCs w:val="24"/>
          <w:u w:val="single"/>
          <w:lang w:eastAsia="en-US"/>
        </w:rPr>
        <w:t>FORMULARZU CENOWYM WRAZ ZE SZCZEGÓŁOWYM OPISEM PRZEDMIOTU ZAMÓWIENIA ZAŁĄCZNIK NR 2 do SWZ.</w:t>
      </w:r>
    </w:p>
    <w:p w14:paraId="1F3EFB37" w14:textId="77777777" w:rsidR="00085176" w:rsidRPr="00085176" w:rsidRDefault="00085176" w:rsidP="004148EE">
      <w:pPr>
        <w:widowControl w:val="0"/>
        <w:numPr>
          <w:ilvl w:val="0"/>
          <w:numId w:val="71"/>
        </w:numPr>
        <w:autoSpaceDE w:val="0"/>
        <w:autoSpaceDN w:val="0"/>
        <w:adjustRightInd w:val="0"/>
        <w:jc w:val="both"/>
        <w:rPr>
          <w:rFonts w:ascii="Arial" w:hAnsi="Arial" w:cs="Arial"/>
          <w:snapToGrid w:val="0"/>
          <w:sz w:val="24"/>
          <w:szCs w:val="24"/>
        </w:rPr>
      </w:pPr>
      <w:r w:rsidRPr="00085176">
        <w:rPr>
          <w:sz w:val="24"/>
          <w:szCs w:val="24"/>
        </w:rPr>
        <w:t xml:space="preserve">Ocenie podlegać będą oferty, które nie podlegają odrzuceniu. </w:t>
      </w:r>
    </w:p>
    <w:p w14:paraId="4E382B8C" w14:textId="77777777" w:rsidR="00085176" w:rsidRPr="00085176" w:rsidRDefault="00085176" w:rsidP="00085176">
      <w:pPr>
        <w:widowControl w:val="0"/>
        <w:tabs>
          <w:tab w:val="left" w:pos="720"/>
        </w:tabs>
        <w:jc w:val="right"/>
        <w:rPr>
          <w:sz w:val="24"/>
          <w:szCs w:val="24"/>
        </w:rPr>
      </w:pPr>
    </w:p>
    <w:p w14:paraId="5BEB6709" w14:textId="77777777" w:rsidR="00085176" w:rsidRPr="00085176" w:rsidRDefault="00085176" w:rsidP="004148EE">
      <w:pPr>
        <w:widowControl w:val="0"/>
        <w:numPr>
          <w:ilvl w:val="0"/>
          <w:numId w:val="72"/>
        </w:numPr>
        <w:overflowPunct w:val="0"/>
        <w:autoSpaceDE w:val="0"/>
        <w:autoSpaceDN w:val="0"/>
        <w:adjustRightInd w:val="0"/>
        <w:jc w:val="both"/>
        <w:textAlignment w:val="baseline"/>
        <w:rPr>
          <w:sz w:val="24"/>
          <w:szCs w:val="24"/>
        </w:rPr>
      </w:pPr>
      <w:r w:rsidRPr="00085176">
        <w:rPr>
          <w:sz w:val="24"/>
          <w:szCs w:val="24"/>
        </w:rPr>
        <w:t>W kryterium „</w:t>
      </w:r>
      <w:proofErr w:type="spellStart"/>
      <w:r w:rsidRPr="00085176">
        <w:rPr>
          <w:b/>
          <w:bCs/>
          <w:snapToGrid w:val="0"/>
          <w:sz w:val="24"/>
          <w:szCs w:val="24"/>
        </w:rPr>
        <w:t>T</w:t>
      </w:r>
      <w:r w:rsidRPr="00085176">
        <w:rPr>
          <w:b/>
          <w:bCs/>
          <w:snapToGrid w:val="0"/>
          <w:sz w:val="24"/>
          <w:szCs w:val="24"/>
          <w:vertAlign w:val="subscript"/>
        </w:rPr>
        <w:t>of</w:t>
      </w:r>
      <w:proofErr w:type="spellEnd"/>
      <w:r w:rsidRPr="00085176">
        <w:rPr>
          <w:sz w:val="24"/>
          <w:szCs w:val="24"/>
        </w:rPr>
        <w:t xml:space="preserve"> – termin realizacji” punkty będą przyznawane zgodnie z poniższą tabelą:</w:t>
      </w:r>
    </w:p>
    <w:p w14:paraId="70DCA18D" w14:textId="77777777" w:rsidR="00085176" w:rsidRPr="00085176" w:rsidRDefault="00085176" w:rsidP="00085176">
      <w:pPr>
        <w:widowControl w:val="0"/>
        <w:autoSpaceDE w:val="0"/>
        <w:autoSpaceDN w:val="0"/>
        <w:adjustRightInd w:val="0"/>
        <w:jc w:val="both"/>
        <w:rPr>
          <w:sz w:val="24"/>
          <w:szCs w:val="24"/>
        </w:rPr>
      </w:pPr>
    </w:p>
    <w:tbl>
      <w:tblPr>
        <w:tblStyle w:val="Tabela-Siatka11"/>
        <w:tblW w:w="0" w:type="auto"/>
        <w:tblInd w:w="1129" w:type="dxa"/>
        <w:tblLook w:val="04A0" w:firstRow="1" w:lastRow="0" w:firstColumn="1" w:lastColumn="0" w:noHBand="0" w:noVBand="1"/>
      </w:tblPr>
      <w:tblGrid>
        <w:gridCol w:w="5853"/>
        <w:gridCol w:w="2932"/>
      </w:tblGrid>
      <w:tr w:rsidR="00085176" w:rsidRPr="00085176" w14:paraId="1ECC9B7A" w14:textId="77777777" w:rsidTr="002423C3">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2EA3E5" w14:textId="77777777" w:rsidR="00085176" w:rsidRPr="00085176" w:rsidRDefault="00085176" w:rsidP="002423C3">
            <w:pPr>
              <w:widowControl w:val="0"/>
              <w:suppressAutoHyphens/>
              <w:autoSpaceDE w:val="0"/>
              <w:autoSpaceDN w:val="0"/>
              <w:adjustRightInd w:val="0"/>
              <w:jc w:val="center"/>
              <w:rPr>
                <w:b/>
                <w:bCs/>
                <w:sz w:val="24"/>
                <w:szCs w:val="24"/>
              </w:rPr>
            </w:pPr>
            <w:r w:rsidRPr="00085176">
              <w:rPr>
                <w:rFonts w:eastAsia="Calibri" w:cs="Calibri"/>
                <w:b/>
                <w:bCs/>
                <w:sz w:val="24"/>
                <w:szCs w:val="24"/>
              </w:rPr>
              <w:t>Termin realizacji</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263D5" w14:textId="77777777" w:rsidR="00085176" w:rsidRPr="00085176" w:rsidRDefault="00085176" w:rsidP="002423C3">
            <w:pPr>
              <w:widowControl w:val="0"/>
              <w:suppressAutoHyphens/>
              <w:autoSpaceDE w:val="0"/>
              <w:autoSpaceDN w:val="0"/>
              <w:adjustRightInd w:val="0"/>
              <w:jc w:val="center"/>
              <w:rPr>
                <w:rFonts w:eastAsia="Calibri" w:cs="Calibri"/>
                <w:b/>
                <w:bCs/>
                <w:sz w:val="24"/>
                <w:szCs w:val="24"/>
              </w:rPr>
            </w:pPr>
            <w:r w:rsidRPr="00085176">
              <w:rPr>
                <w:rFonts w:eastAsia="Calibri" w:cs="Calibri"/>
                <w:b/>
                <w:bCs/>
                <w:sz w:val="24"/>
                <w:szCs w:val="24"/>
              </w:rPr>
              <w:t>Ocena punktowa</w:t>
            </w:r>
          </w:p>
        </w:tc>
      </w:tr>
      <w:tr w:rsidR="00085176" w:rsidRPr="00085176" w14:paraId="045B06CF" w14:textId="77777777" w:rsidTr="002423C3">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14:paraId="2A755A88" w14:textId="77777777" w:rsidR="00085176" w:rsidRPr="00085176" w:rsidRDefault="00085176" w:rsidP="002423C3">
            <w:pPr>
              <w:widowControl w:val="0"/>
              <w:suppressAutoHyphens/>
              <w:jc w:val="both"/>
              <w:rPr>
                <w:color w:val="FF0000"/>
                <w:sz w:val="24"/>
                <w:szCs w:val="24"/>
              </w:rPr>
            </w:pPr>
            <w:r w:rsidRPr="00085176">
              <w:rPr>
                <w:bCs/>
                <w:sz w:val="24"/>
                <w:szCs w:val="24"/>
              </w:rPr>
              <w:t xml:space="preserve">Termin realizacji = termin liczony </w:t>
            </w:r>
            <w:r w:rsidRPr="00085176">
              <w:rPr>
                <w:sz w:val="24"/>
                <w:szCs w:val="24"/>
              </w:rPr>
              <w:t xml:space="preserve">od podpisania umowy </w:t>
            </w:r>
            <w:r w:rsidRPr="00085176">
              <w:rPr>
                <w:bCs/>
                <w:sz w:val="24"/>
                <w:szCs w:val="24"/>
              </w:rPr>
              <w:t xml:space="preserve">do </w:t>
            </w:r>
            <w:r w:rsidRPr="00085176">
              <w:rPr>
                <w:sz w:val="24"/>
                <w:szCs w:val="24"/>
                <w:lang w:eastAsia="en-US"/>
              </w:rPr>
              <w:t>dnia podpisania protokołu odbioru.</w:t>
            </w:r>
          </w:p>
        </w:tc>
        <w:tc>
          <w:tcPr>
            <w:tcW w:w="2969" w:type="dxa"/>
            <w:tcBorders>
              <w:top w:val="single" w:sz="4" w:space="0" w:color="auto"/>
              <w:left w:val="single" w:sz="4" w:space="0" w:color="auto"/>
              <w:bottom w:val="single" w:sz="4" w:space="0" w:color="auto"/>
              <w:right w:val="single" w:sz="4" w:space="0" w:color="auto"/>
            </w:tcBorders>
            <w:vAlign w:val="center"/>
            <w:hideMark/>
          </w:tcPr>
          <w:p w14:paraId="08F32442" w14:textId="77777777" w:rsidR="00085176" w:rsidRDefault="00085176" w:rsidP="002423C3">
            <w:pPr>
              <w:widowControl w:val="0"/>
              <w:suppressAutoHyphens/>
              <w:autoSpaceDE w:val="0"/>
              <w:autoSpaceDN w:val="0"/>
              <w:adjustRightInd w:val="0"/>
              <w:rPr>
                <w:rFonts w:eastAsia="Calibri" w:cs="Calibri"/>
                <w:sz w:val="24"/>
                <w:szCs w:val="24"/>
              </w:rPr>
            </w:pPr>
            <w:r>
              <w:rPr>
                <w:rFonts w:eastAsia="Calibri" w:cs="Calibri"/>
                <w:sz w:val="24"/>
                <w:szCs w:val="24"/>
              </w:rPr>
              <w:t>4 tygodnie – 0 pkt</w:t>
            </w:r>
          </w:p>
          <w:p w14:paraId="643645B6" w14:textId="77777777" w:rsidR="00085176" w:rsidRDefault="00085176" w:rsidP="002423C3">
            <w:pPr>
              <w:widowControl w:val="0"/>
              <w:suppressAutoHyphens/>
              <w:autoSpaceDE w:val="0"/>
              <w:autoSpaceDN w:val="0"/>
              <w:adjustRightInd w:val="0"/>
              <w:rPr>
                <w:rFonts w:eastAsia="Calibri" w:cs="Calibri"/>
                <w:sz w:val="24"/>
                <w:szCs w:val="24"/>
              </w:rPr>
            </w:pPr>
            <w:r>
              <w:rPr>
                <w:rFonts w:eastAsia="Calibri" w:cs="Calibri"/>
                <w:sz w:val="24"/>
                <w:szCs w:val="24"/>
              </w:rPr>
              <w:t>3 tygodnie – 10 pkt</w:t>
            </w:r>
          </w:p>
          <w:p w14:paraId="43B1501B" w14:textId="660A3D83" w:rsidR="00085176" w:rsidRPr="00085176" w:rsidRDefault="00085176" w:rsidP="002423C3">
            <w:pPr>
              <w:widowControl w:val="0"/>
              <w:suppressAutoHyphens/>
              <w:autoSpaceDE w:val="0"/>
              <w:autoSpaceDN w:val="0"/>
              <w:adjustRightInd w:val="0"/>
              <w:rPr>
                <w:rFonts w:eastAsia="Calibri" w:cs="Calibri"/>
                <w:sz w:val="24"/>
                <w:szCs w:val="24"/>
              </w:rPr>
            </w:pPr>
            <w:r>
              <w:rPr>
                <w:rFonts w:eastAsia="Calibri" w:cs="Calibri"/>
                <w:sz w:val="24"/>
                <w:szCs w:val="24"/>
              </w:rPr>
              <w:t>2 tygodnie – 20 pkt</w:t>
            </w:r>
          </w:p>
        </w:tc>
      </w:tr>
    </w:tbl>
    <w:p w14:paraId="3320F55D" w14:textId="77777777" w:rsidR="00085176" w:rsidRPr="00085176" w:rsidRDefault="00085176" w:rsidP="00085176">
      <w:pPr>
        <w:widowControl w:val="0"/>
        <w:autoSpaceDE w:val="0"/>
        <w:autoSpaceDN w:val="0"/>
        <w:adjustRightInd w:val="0"/>
        <w:jc w:val="both"/>
        <w:rPr>
          <w:sz w:val="24"/>
          <w:szCs w:val="24"/>
        </w:rPr>
      </w:pPr>
    </w:p>
    <w:p w14:paraId="1271B32D" w14:textId="77777777" w:rsidR="00085176" w:rsidRPr="00085176" w:rsidRDefault="00085176" w:rsidP="004148EE">
      <w:pPr>
        <w:widowControl w:val="0"/>
        <w:numPr>
          <w:ilvl w:val="0"/>
          <w:numId w:val="71"/>
        </w:numPr>
        <w:tabs>
          <w:tab w:val="num" w:pos="1069"/>
        </w:tabs>
        <w:ind w:left="1434" w:hanging="357"/>
        <w:jc w:val="both"/>
        <w:rPr>
          <w:sz w:val="24"/>
          <w:szCs w:val="24"/>
        </w:rPr>
      </w:pPr>
      <w:r w:rsidRPr="00085176">
        <w:rPr>
          <w:snapToGrid w:val="0"/>
          <w:sz w:val="24"/>
          <w:szCs w:val="24"/>
          <w:lang w:eastAsia="en-US"/>
        </w:rPr>
        <w:t>Maksymalna liczba punktów do uzyskania w kryterium „termin realizacji” – 20 pkt</w:t>
      </w:r>
    </w:p>
    <w:p w14:paraId="2EF37647" w14:textId="4B75BC2C" w:rsidR="00085176" w:rsidRPr="00085176" w:rsidRDefault="00085176" w:rsidP="004148EE">
      <w:pPr>
        <w:widowControl w:val="0"/>
        <w:numPr>
          <w:ilvl w:val="0"/>
          <w:numId w:val="71"/>
        </w:numPr>
        <w:tabs>
          <w:tab w:val="num" w:pos="1069"/>
        </w:tabs>
        <w:ind w:left="1434" w:hanging="357"/>
        <w:jc w:val="both"/>
        <w:rPr>
          <w:sz w:val="24"/>
          <w:szCs w:val="24"/>
        </w:rPr>
      </w:pPr>
      <w:r w:rsidRPr="00085176">
        <w:rPr>
          <w:sz w:val="24"/>
          <w:szCs w:val="24"/>
        </w:rPr>
        <w:t xml:space="preserve">Maksymalną ilość punktów w zakresie tego kryterium otrzyma oferta wykonawcy, który zaoferuje minimalny termin realizacji, czyli </w:t>
      </w:r>
      <w:r w:rsidRPr="00085176">
        <w:rPr>
          <w:b/>
          <w:bCs/>
          <w:sz w:val="24"/>
          <w:szCs w:val="24"/>
        </w:rPr>
        <w:t>2 tygodnie</w:t>
      </w:r>
      <w:r w:rsidRPr="00085176">
        <w:rPr>
          <w:rFonts w:eastAsia="Calibri"/>
          <w:sz w:val="24"/>
          <w:szCs w:val="24"/>
        </w:rPr>
        <w:t>.</w:t>
      </w:r>
    </w:p>
    <w:p w14:paraId="4D0D4CB9" w14:textId="65CF3B79" w:rsidR="00085176" w:rsidRPr="001D7CB1" w:rsidRDefault="00085176" w:rsidP="004148EE">
      <w:pPr>
        <w:widowControl w:val="0"/>
        <w:numPr>
          <w:ilvl w:val="0"/>
          <w:numId w:val="71"/>
        </w:numPr>
        <w:tabs>
          <w:tab w:val="num" w:pos="1069"/>
        </w:tabs>
        <w:ind w:left="1434" w:hanging="357"/>
        <w:jc w:val="both"/>
        <w:rPr>
          <w:sz w:val="24"/>
          <w:szCs w:val="24"/>
        </w:rPr>
      </w:pPr>
      <w:r w:rsidRPr="001D7CB1">
        <w:rPr>
          <w:sz w:val="24"/>
          <w:szCs w:val="24"/>
        </w:rPr>
        <w:t xml:space="preserve">Maksymalny dopuszczalny termin realizacji – </w:t>
      </w:r>
      <w:r w:rsidRPr="001D7CB1">
        <w:rPr>
          <w:rFonts w:eastAsia="Calibri"/>
          <w:b/>
          <w:bCs/>
          <w:sz w:val="24"/>
          <w:szCs w:val="24"/>
        </w:rPr>
        <w:t>4 tygodnie.</w:t>
      </w:r>
    </w:p>
    <w:p w14:paraId="12452143" w14:textId="3B4F4D0B" w:rsidR="00085176" w:rsidRPr="001D7CB1" w:rsidRDefault="00085176" w:rsidP="004148EE">
      <w:pPr>
        <w:widowControl w:val="0"/>
        <w:numPr>
          <w:ilvl w:val="0"/>
          <w:numId w:val="73"/>
        </w:numPr>
        <w:ind w:left="1434" w:hanging="357"/>
        <w:jc w:val="both"/>
        <w:rPr>
          <w:sz w:val="24"/>
          <w:szCs w:val="24"/>
        </w:rPr>
      </w:pPr>
      <w:r w:rsidRPr="001D7CB1">
        <w:rPr>
          <w:sz w:val="24"/>
          <w:szCs w:val="24"/>
        </w:rPr>
        <w:t xml:space="preserve">Jeżeli wykonawca nie poda w ofercie terminu realizacji, to zamawiający przyjmie, że składając ofertę wykonawca oferuje maksymalny termin realizacji, czyli </w:t>
      </w:r>
      <w:r w:rsidRPr="001D7CB1">
        <w:rPr>
          <w:rFonts w:eastAsia="Calibri"/>
          <w:b/>
          <w:bCs/>
          <w:sz w:val="24"/>
          <w:szCs w:val="24"/>
        </w:rPr>
        <w:t>4 tygodnie</w:t>
      </w:r>
      <w:r w:rsidRPr="001D7CB1">
        <w:rPr>
          <w:sz w:val="24"/>
          <w:szCs w:val="24"/>
        </w:rPr>
        <w:t xml:space="preserve"> i poprawi omyłkę zgodnie z art. 223 ust. 2 pkt 3 ustawy </w:t>
      </w:r>
      <w:proofErr w:type="spellStart"/>
      <w:r w:rsidRPr="001D7CB1">
        <w:rPr>
          <w:sz w:val="24"/>
          <w:szCs w:val="24"/>
        </w:rPr>
        <w:t>pzp</w:t>
      </w:r>
      <w:proofErr w:type="spellEnd"/>
      <w:r w:rsidRPr="001D7CB1">
        <w:rPr>
          <w:sz w:val="24"/>
          <w:szCs w:val="24"/>
        </w:rPr>
        <w:t>.</w:t>
      </w:r>
    </w:p>
    <w:p w14:paraId="0119C8D5" w14:textId="77777777" w:rsidR="00085176" w:rsidRPr="001D7CB1" w:rsidRDefault="00085176" w:rsidP="004148EE">
      <w:pPr>
        <w:widowControl w:val="0"/>
        <w:numPr>
          <w:ilvl w:val="0"/>
          <w:numId w:val="73"/>
        </w:numPr>
        <w:ind w:left="1434" w:hanging="357"/>
        <w:jc w:val="both"/>
        <w:rPr>
          <w:sz w:val="24"/>
          <w:szCs w:val="24"/>
        </w:rPr>
      </w:pPr>
      <w:r w:rsidRPr="001D7CB1">
        <w:rPr>
          <w:sz w:val="24"/>
          <w:szCs w:val="24"/>
        </w:rPr>
        <w:t xml:space="preserve">W przypadku podania terminu realizacji w niepełnych tygodniach zamawiający poprawi omyłkę zaokrąglając termin do pełnych, rozpoczętych tygodni i poprawi omyłkę zgodnie z art. 223 ust. 2 pkt 3 ustawy </w:t>
      </w:r>
      <w:proofErr w:type="spellStart"/>
      <w:r w:rsidRPr="001D7CB1">
        <w:rPr>
          <w:sz w:val="24"/>
          <w:szCs w:val="24"/>
        </w:rPr>
        <w:t>pzp</w:t>
      </w:r>
      <w:proofErr w:type="spellEnd"/>
      <w:r w:rsidRPr="001D7CB1">
        <w:rPr>
          <w:sz w:val="24"/>
          <w:szCs w:val="24"/>
        </w:rPr>
        <w:t>.</w:t>
      </w:r>
    </w:p>
    <w:p w14:paraId="553A3D6A" w14:textId="77777777" w:rsidR="00085176" w:rsidRPr="001D7CB1" w:rsidRDefault="00085176" w:rsidP="004148EE">
      <w:pPr>
        <w:widowControl w:val="0"/>
        <w:numPr>
          <w:ilvl w:val="0"/>
          <w:numId w:val="73"/>
        </w:numPr>
        <w:ind w:left="1434" w:hanging="357"/>
        <w:jc w:val="both"/>
        <w:rPr>
          <w:sz w:val="24"/>
          <w:szCs w:val="24"/>
          <w:u w:val="single"/>
        </w:rPr>
      </w:pPr>
      <w:r w:rsidRPr="001D7CB1">
        <w:rPr>
          <w:sz w:val="24"/>
          <w:szCs w:val="24"/>
          <w:lang w:eastAsia="en-US"/>
        </w:rPr>
        <w:t xml:space="preserve">Ocena zostanie dokonana w oparciu o informacje podane w złożonym </w:t>
      </w:r>
      <w:r w:rsidRPr="001D7CB1">
        <w:rPr>
          <w:sz w:val="24"/>
          <w:szCs w:val="24"/>
          <w:u w:val="single"/>
          <w:lang w:eastAsia="en-US"/>
        </w:rPr>
        <w:t>FORMULARZU CENOWYM WRAZ ZE SZCZEGÓŁOWYM OPISEM PRZEDMIOTU ZAMÓWIENIA ZAŁĄCZNIK NR 2 do SWZ.</w:t>
      </w:r>
    </w:p>
    <w:p w14:paraId="3652E187" w14:textId="77777777" w:rsidR="00085176" w:rsidRPr="001D7CB1" w:rsidRDefault="00085176" w:rsidP="004148EE">
      <w:pPr>
        <w:widowControl w:val="0"/>
        <w:numPr>
          <w:ilvl w:val="0"/>
          <w:numId w:val="71"/>
        </w:numPr>
        <w:tabs>
          <w:tab w:val="num" w:pos="1069"/>
        </w:tabs>
        <w:autoSpaceDE w:val="0"/>
        <w:autoSpaceDN w:val="0"/>
        <w:adjustRightInd w:val="0"/>
        <w:ind w:hanging="357"/>
        <w:jc w:val="both"/>
        <w:rPr>
          <w:snapToGrid w:val="0"/>
          <w:sz w:val="24"/>
          <w:szCs w:val="24"/>
        </w:rPr>
      </w:pPr>
      <w:r w:rsidRPr="001D7CB1">
        <w:rPr>
          <w:sz w:val="24"/>
          <w:szCs w:val="24"/>
        </w:rPr>
        <w:t xml:space="preserve">Ocenie podlegać będą oferty, które nie podlegają odrzuceniu. </w:t>
      </w:r>
    </w:p>
    <w:bookmarkEnd w:id="55"/>
    <w:p w14:paraId="08167CAF" w14:textId="77777777" w:rsidR="004F16FE" w:rsidRPr="001D7CB1" w:rsidRDefault="004F16FE" w:rsidP="004F16FE">
      <w:pPr>
        <w:widowControl w:val="0"/>
        <w:tabs>
          <w:tab w:val="left" w:pos="720"/>
        </w:tabs>
        <w:jc w:val="both"/>
        <w:rPr>
          <w:rFonts w:eastAsia="Times New Roman" w:cs="Times New Roman"/>
          <w:b/>
          <w:bCs/>
          <w:color w:val="FF0000"/>
          <w:sz w:val="24"/>
          <w:szCs w:val="24"/>
          <w:u w:val="single"/>
          <w:lang w:eastAsia="en-US"/>
        </w:rPr>
      </w:pPr>
    </w:p>
    <w:p w14:paraId="3C4E10E8" w14:textId="13B490EF" w:rsidR="005C6B3C" w:rsidRPr="001D7CB1" w:rsidRDefault="003C34AA" w:rsidP="00231FDD">
      <w:pPr>
        <w:widowControl w:val="0"/>
        <w:jc w:val="both"/>
        <w:rPr>
          <w:rFonts w:eastAsia="Times New Roman" w:cs="Times New Roman"/>
          <w:b/>
          <w:bCs/>
          <w:sz w:val="24"/>
          <w:szCs w:val="24"/>
          <w:u w:val="single"/>
        </w:rPr>
      </w:pPr>
      <w:r w:rsidRPr="001D7CB1">
        <w:rPr>
          <w:rFonts w:eastAsia="Times New Roman" w:cs="Times New Roman"/>
          <w:b/>
          <w:bCs/>
          <w:sz w:val="24"/>
          <w:szCs w:val="24"/>
          <w:u w:val="single"/>
        </w:rPr>
        <w:t xml:space="preserve"> Dla pakietów nr 4, 5, 6, 9, 11:</w:t>
      </w:r>
    </w:p>
    <w:p w14:paraId="4A8505B8" w14:textId="77777777" w:rsidR="003C34AA" w:rsidRPr="001D7CB1" w:rsidRDefault="003C34AA" w:rsidP="00231FDD">
      <w:pPr>
        <w:widowControl w:val="0"/>
        <w:jc w:val="both"/>
        <w:rPr>
          <w:rFonts w:eastAsia="Times New Roman" w:cs="Times New Roman"/>
          <w:b/>
          <w:bCs/>
          <w:sz w:val="24"/>
          <w:szCs w:val="24"/>
          <w:u w:val="single"/>
        </w:rPr>
      </w:pPr>
    </w:p>
    <w:p w14:paraId="058A85C4" w14:textId="77777777" w:rsidR="003C34AA" w:rsidRPr="001D7CB1" w:rsidRDefault="003C34AA" w:rsidP="0047694B">
      <w:pPr>
        <w:widowControl w:val="0"/>
        <w:numPr>
          <w:ilvl w:val="0"/>
          <w:numId w:val="7"/>
        </w:numPr>
        <w:tabs>
          <w:tab w:val="left" w:pos="1070"/>
        </w:tabs>
        <w:jc w:val="both"/>
        <w:rPr>
          <w:sz w:val="24"/>
          <w:szCs w:val="24"/>
        </w:rPr>
      </w:pPr>
      <w:r w:rsidRPr="001D7CB1">
        <w:rPr>
          <w:sz w:val="24"/>
          <w:szCs w:val="24"/>
        </w:rPr>
        <w:t>cena - waga 60 %</w:t>
      </w:r>
    </w:p>
    <w:p w14:paraId="2E3A6B9F" w14:textId="77777777" w:rsidR="003C34AA" w:rsidRPr="001D7CB1" w:rsidRDefault="003C34AA" w:rsidP="0047694B">
      <w:pPr>
        <w:widowControl w:val="0"/>
        <w:numPr>
          <w:ilvl w:val="0"/>
          <w:numId w:val="7"/>
        </w:numPr>
        <w:tabs>
          <w:tab w:val="left" w:pos="1070"/>
        </w:tabs>
        <w:jc w:val="both"/>
        <w:rPr>
          <w:sz w:val="24"/>
          <w:szCs w:val="24"/>
        </w:rPr>
      </w:pPr>
      <w:r w:rsidRPr="001D7CB1">
        <w:rPr>
          <w:sz w:val="24"/>
          <w:szCs w:val="24"/>
        </w:rPr>
        <w:t>okres gwarancji – waga 20%</w:t>
      </w:r>
    </w:p>
    <w:p w14:paraId="123F8E2D" w14:textId="77777777" w:rsidR="003C34AA" w:rsidRPr="001D7CB1" w:rsidRDefault="003C34AA" w:rsidP="0047694B">
      <w:pPr>
        <w:widowControl w:val="0"/>
        <w:numPr>
          <w:ilvl w:val="0"/>
          <w:numId w:val="7"/>
        </w:numPr>
        <w:tabs>
          <w:tab w:val="left" w:pos="1070"/>
        </w:tabs>
        <w:jc w:val="both"/>
        <w:rPr>
          <w:sz w:val="24"/>
          <w:szCs w:val="24"/>
        </w:rPr>
      </w:pPr>
      <w:r w:rsidRPr="001D7CB1">
        <w:rPr>
          <w:sz w:val="24"/>
          <w:szCs w:val="24"/>
        </w:rPr>
        <w:t>termin dostawy – waga 20 %</w:t>
      </w:r>
    </w:p>
    <w:p w14:paraId="2B3E1EE7" w14:textId="77777777" w:rsidR="003C34AA" w:rsidRPr="001D7CB1" w:rsidRDefault="003C34AA" w:rsidP="003C34AA">
      <w:pPr>
        <w:widowControl w:val="0"/>
        <w:jc w:val="both"/>
        <w:rPr>
          <w:b/>
          <w:bCs/>
          <w:sz w:val="24"/>
          <w:szCs w:val="24"/>
          <w:u w:val="single"/>
        </w:rPr>
      </w:pPr>
    </w:p>
    <w:p w14:paraId="0934537F" w14:textId="77777777" w:rsidR="003C34AA" w:rsidRPr="001D7CB1" w:rsidRDefault="003C34AA" w:rsidP="003C34AA">
      <w:pPr>
        <w:widowControl w:val="0"/>
        <w:ind w:firstLine="708"/>
        <w:jc w:val="both"/>
        <w:textAlignment w:val="baseline"/>
        <w:rPr>
          <w:rFonts w:eastAsia="Calibri"/>
          <w:sz w:val="24"/>
          <w:szCs w:val="24"/>
        </w:rPr>
      </w:pPr>
      <w:r w:rsidRPr="001D7CB1">
        <w:rPr>
          <w:rFonts w:eastAsia="Calibri"/>
          <w:sz w:val="24"/>
          <w:szCs w:val="24"/>
        </w:rPr>
        <w:t>Punkty oferty zsumowane wg wzoru:</w:t>
      </w:r>
    </w:p>
    <w:p w14:paraId="3773DEDE" w14:textId="77777777" w:rsidR="003C34AA" w:rsidRPr="001D7CB1" w:rsidRDefault="003C34AA" w:rsidP="003C34AA">
      <w:pPr>
        <w:widowControl w:val="0"/>
        <w:ind w:firstLine="708"/>
        <w:jc w:val="center"/>
        <w:rPr>
          <w:rFonts w:eastAsia="Calibri"/>
          <w:sz w:val="24"/>
          <w:szCs w:val="24"/>
          <w:lang w:val="en-US"/>
        </w:rPr>
      </w:pPr>
      <w:r w:rsidRPr="001D7CB1">
        <w:rPr>
          <w:rFonts w:eastAsia="Calibri"/>
          <w:b/>
          <w:bCs/>
          <w:sz w:val="24"/>
          <w:szCs w:val="24"/>
          <w:lang w:val="en-US"/>
        </w:rPr>
        <w:t>S</w:t>
      </w:r>
      <w:r w:rsidRPr="001D7CB1">
        <w:rPr>
          <w:rFonts w:eastAsia="Calibri"/>
          <w:b/>
          <w:sz w:val="24"/>
          <w:szCs w:val="24"/>
          <w:vertAlign w:val="subscript"/>
          <w:lang w:val="en-US"/>
        </w:rPr>
        <w:t>of</w:t>
      </w:r>
      <w:r w:rsidRPr="001D7CB1">
        <w:rPr>
          <w:rFonts w:eastAsia="Calibri"/>
          <w:b/>
          <w:bCs/>
          <w:sz w:val="24"/>
          <w:szCs w:val="24"/>
          <w:lang w:val="en-US"/>
        </w:rPr>
        <w:t xml:space="preserve"> = </w:t>
      </w:r>
      <w:proofErr w:type="spellStart"/>
      <w:r w:rsidRPr="001D7CB1">
        <w:rPr>
          <w:rFonts w:eastAsia="Calibri"/>
          <w:b/>
          <w:sz w:val="24"/>
          <w:szCs w:val="24"/>
          <w:lang w:val="en-US"/>
        </w:rPr>
        <w:t>C</w:t>
      </w:r>
      <w:r w:rsidRPr="001D7CB1">
        <w:rPr>
          <w:rFonts w:eastAsia="Calibri"/>
          <w:b/>
          <w:sz w:val="24"/>
          <w:szCs w:val="24"/>
          <w:vertAlign w:val="subscript"/>
          <w:lang w:val="en-US"/>
        </w:rPr>
        <w:t>of</w:t>
      </w:r>
      <w:proofErr w:type="spellEnd"/>
      <w:r w:rsidRPr="001D7CB1">
        <w:rPr>
          <w:rFonts w:eastAsia="Calibri"/>
          <w:b/>
          <w:bCs/>
          <w:sz w:val="24"/>
          <w:szCs w:val="24"/>
          <w:lang w:val="en-US"/>
        </w:rPr>
        <w:t xml:space="preserve"> + </w:t>
      </w:r>
      <w:proofErr w:type="spellStart"/>
      <w:r w:rsidRPr="001D7CB1">
        <w:rPr>
          <w:rFonts w:eastAsia="Calibri"/>
          <w:b/>
          <w:sz w:val="24"/>
          <w:szCs w:val="24"/>
          <w:lang w:val="en-US"/>
        </w:rPr>
        <w:t>G</w:t>
      </w:r>
      <w:r w:rsidRPr="001D7CB1">
        <w:rPr>
          <w:rFonts w:eastAsia="Calibri"/>
          <w:b/>
          <w:sz w:val="24"/>
          <w:szCs w:val="24"/>
          <w:vertAlign w:val="subscript"/>
          <w:lang w:val="en-US"/>
        </w:rPr>
        <w:t>of</w:t>
      </w:r>
      <w:proofErr w:type="spellEnd"/>
      <w:r w:rsidRPr="001D7CB1">
        <w:rPr>
          <w:rFonts w:eastAsia="Calibri"/>
          <w:b/>
          <w:sz w:val="24"/>
          <w:szCs w:val="24"/>
          <w:lang w:val="en-US"/>
        </w:rPr>
        <w:t xml:space="preserve"> + </w:t>
      </w:r>
      <w:proofErr w:type="spellStart"/>
      <w:r w:rsidRPr="001D7CB1">
        <w:rPr>
          <w:rFonts w:eastAsia="Calibri"/>
          <w:b/>
          <w:bCs/>
          <w:sz w:val="24"/>
          <w:szCs w:val="24"/>
          <w:lang w:val="en-US"/>
        </w:rPr>
        <w:t>T</w:t>
      </w:r>
      <w:r w:rsidRPr="001D7CB1">
        <w:rPr>
          <w:rFonts w:eastAsia="Calibri"/>
          <w:b/>
          <w:bCs/>
          <w:sz w:val="24"/>
          <w:szCs w:val="24"/>
          <w:vertAlign w:val="subscript"/>
          <w:lang w:val="en-US"/>
        </w:rPr>
        <w:t>of</w:t>
      </w:r>
      <w:proofErr w:type="spellEnd"/>
    </w:p>
    <w:p w14:paraId="7339B92C" w14:textId="77777777" w:rsidR="003C34AA" w:rsidRPr="001D7CB1" w:rsidRDefault="003C34AA" w:rsidP="003C34AA">
      <w:pPr>
        <w:widowControl w:val="0"/>
        <w:rPr>
          <w:rFonts w:eastAsia="Calibri"/>
          <w:sz w:val="24"/>
          <w:szCs w:val="24"/>
          <w:lang w:val="en-US"/>
        </w:rPr>
      </w:pPr>
      <w:r w:rsidRPr="001D7CB1">
        <w:rPr>
          <w:rFonts w:eastAsia="Calibri"/>
          <w:b/>
          <w:sz w:val="24"/>
          <w:szCs w:val="24"/>
          <w:lang w:val="en-US"/>
        </w:rPr>
        <w:t xml:space="preserve">    </w:t>
      </w:r>
      <w:r w:rsidRPr="001D7CB1">
        <w:rPr>
          <w:rFonts w:eastAsia="Calibri"/>
          <w:b/>
          <w:sz w:val="24"/>
          <w:szCs w:val="24"/>
          <w:lang w:val="en-US"/>
        </w:rPr>
        <w:tab/>
      </w:r>
      <w:proofErr w:type="spellStart"/>
      <w:r w:rsidRPr="001D7CB1">
        <w:rPr>
          <w:rFonts w:eastAsia="Calibri"/>
          <w:sz w:val="24"/>
          <w:szCs w:val="24"/>
          <w:lang w:val="en-US"/>
        </w:rPr>
        <w:t>gdzie</w:t>
      </w:r>
      <w:proofErr w:type="spellEnd"/>
      <w:r w:rsidRPr="001D7CB1">
        <w:rPr>
          <w:rFonts w:eastAsia="Calibri"/>
          <w:sz w:val="24"/>
          <w:szCs w:val="24"/>
          <w:lang w:val="en-US"/>
        </w:rPr>
        <w:t>:</w:t>
      </w:r>
    </w:p>
    <w:p w14:paraId="0881B49D" w14:textId="77777777" w:rsidR="003C34AA" w:rsidRPr="001D7CB1" w:rsidRDefault="003C34AA" w:rsidP="003C34AA">
      <w:pPr>
        <w:widowControl w:val="0"/>
        <w:rPr>
          <w:rFonts w:eastAsia="Calibri"/>
          <w:sz w:val="24"/>
          <w:szCs w:val="24"/>
        </w:rPr>
      </w:pPr>
      <w:r w:rsidRPr="001D7CB1">
        <w:rPr>
          <w:rFonts w:eastAsia="Calibri"/>
          <w:sz w:val="24"/>
          <w:szCs w:val="24"/>
          <w:lang w:val="en-US"/>
        </w:rPr>
        <w:t xml:space="preserve">      </w:t>
      </w:r>
      <w:r w:rsidRPr="001D7CB1">
        <w:rPr>
          <w:rFonts w:eastAsia="Calibri"/>
          <w:sz w:val="24"/>
          <w:szCs w:val="24"/>
          <w:lang w:val="en-US"/>
        </w:rPr>
        <w:tab/>
      </w:r>
      <w:r w:rsidRPr="001D7CB1">
        <w:rPr>
          <w:rFonts w:eastAsia="Calibri"/>
          <w:b/>
          <w:sz w:val="24"/>
          <w:szCs w:val="24"/>
        </w:rPr>
        <w:t>S</w:t>
      </w:r>
      <w:r w:rsidRPr="001D7CB1">
        <w:rPr>
          <w:rFonts w:eastAsia="Calibri"/>
          <w:b/>
          <w:sz w:val="24"/>
          <w:szCs w:val="24"/>
          <w:vertAlign w:val="subscript"/>
        </w:rPr>
        <w:t xml:space="preserve">of </w:t>
      </w:r>
      <w:r w:rsidRPr="001D7CB1">
        <w:rPr>
          <w:rFonts w:eastAsia="Calibri"/>
          <w:sz w:val="24"/>
          <w:szCs w:val="24"/>
        </w:rPr>
        <w:tab/>
        <w:t>- suma punktów badanej oferty,</w:t>
      </w:r>
    </w:p>
    <w:p w14:paraId="72FAA69A" w14:textId="77777777" w:rsidR="003C34AA" w:rsidRPr="001D7CB1" w:rsidRDefault="003C34AA" w:rsidP="003C34AA">
      <w:pPr>
        <w:widowControl w:val="0"/>
        <w:rPr>
          <w:rFonts w:eastAsia="Calibri"/>
          <w:sz w:val="24"/>
          <w:szCs w:val="24"/>
        </w:rPr>
      </w:pPr>
      <w:r w:rsidRPr="001D7CB1">
        <w:rPr>
          <w:rFonts w:eastAsia="Calibri"/>
          <w:sz w:val="24"/>
          <w:szCs w:val="24"/>
        </w:rPr>
        <w:t xml:space="preserve">       </w:t>
      </w:r>
      <w:r w:rsidRPr="001D7CB1">
        <w:rPr>
          <w:rFonts w:eastAsia="Calibri"/>
          <w:sz w:val="24"/>
          <w:szCs w:val="24"/>
        </w:rPr>
        <w:tab/>
      </w:r>
      <w:proofErr w:type="spellStart"/>
      <w:r w:rsidRPr="001D7CB1">
        <w:rPr>
          <w:rFonts w:eastAsia="Calibri"/>
          <w:b/>
          <w:bCs/>
          <w:sz w:val="24"/>
          <w:szCs w:val="24"/>
        </w:rPr>
        <w:t>C</w:t>
      </w:r>
      <w:r w:rsidRPr="001D7CB1">
        <w:rPr>
          <w:rFonts w:eastAsia="Calibri"/>
          <w:b/>
          <w:bCs/>
          <w:sz w:val="24"/>
          <w:szCs w:val="24"/>
          <w:vertAlign w:val="subscript"/>
        </w:rPr>
        <w:t>of</w:t>
      </w:r>
      <w:proofErr w:type="spellEnd"/>
      <w:r w:rsidRPr="001D7CB1">
        <w:rPr>
          <w:rFonts w:eastAsia="Calibri"/>
          <w:b/>
          <w:bCs/>
          <w:sz w:val="24"/>
          <w:szCs w:val="24"/>
          <w:vertAlign w:val="subscript"/>
        </w:rPr>
        <w:t xml:space="preserve"> </w:t>
      </w:r>
      <w:r w:rsidRPr="001D7CB1">
        <w:rPr>
          <w:rFonts w:eastAsia="Calibri"/>
          <w:bCs/>
          <w:sz w:val="24"/>
          <w:szCs w:val="24"/>
        </w:rPr>
        <w:tab/>
        <w:t xml:space="preserve">- </w:t>
      </w:r>
      <w:r w:rsidRPr="001D7CB1">
        <w:rPr>
          <w:rFonts w:eastAsia="Calibri"/>
          <w:sz w:val="24"/>
          <w:szCs w:val="24"/>
        </w:rPr>
        <w:t>ilość punktów uzyskanych za kryterium „cena”,</w:t>
      </w:r>
    </w:p>
    <w:p w14:paraId="14D64B4C" w14:textId="77777777" w:rsidR="003C34AA" w:rsidRPr="001D7CB1" w:rsidRDefault="003C34AA" w:rsidP="003C34AA">
      <w:pPr>
        <w:widowControl w:val="0"/>
        <w:ind w:firstLine="708"/>
        <w:rPr>
          <w:rFonts w:eastAsia="Calibri"/>
          <w:sz w:val="24"/>
          <w:szCs w:val="24"/>
        </w:rPr>
      </w:pPr>
      <w:proofErr w:type="spellStart"/>
      <w:r w:rsidRPr="001D7CB1">
        <w:rPr>
          <w:rFonts w:eastAsia="Calibri"/>
          <w:b/>
          <w:bCs/>
          <w:sz w:val="24"/>
          <w:szCs w:val="24"/>
        </w:rPr>
        <w:t>G</w:t>
      </w:r>
      <w:r w:rsidRPr="001D7CB1">
        <w:rPr>
          <w:rFonts w:eastAsia="Calibri"/>
          <w:b/>
          <w:bCs/>
          <w:sz w:val="24"/>
          <w:szCs w:val="24"/>
          <w:vertAlign w:val="subscript"/>
        </w:rPr>
        <w:t>of</w:t>
      </w:r>
      <w:proofErr w:type="spellEnd"/>
      <w:r w:rsidRPr="001D7CB1">
        <w:rPr>
          <w:rFonts w:eastAsia="Calibri"/>
          <w:b/>
          <w:bCs/>
          <w:sz w:val="24"/>
          <w:szCs w:val="24"/>
        </w:rPr>
        <w:t xml:space="preserve"> </w:t>
      </w:r>
      <w:r w:rsidRPr="001D7CB1">
        <w:rPr>
          <w:rFonts w:eastAsia="Calibri"/>
          <w:b/>
          <w:bCs/>
          <w:sz w:val="24"/>
          <w:szCs w:val="24"/>
        </w:rPr>
        <w:tab/>
      </w:r>
      <w:r w:rsidRPr="001D7CB1">
        <w:rPr>
          <w:rFonts w:eastAsia="Calibri"/>
          <w:sz w:val="24"/>
          <w:szCs w:val="24"/>
        </w:rPr>
        <w:t>- ilość punktów uzyskanych za kryterium „okres gwarancji”,</w:t>
      </w:r>
    </w:p>
    <w:p w14:paraId="7C136511" w14:textId="77777777" w:rsidR="003C34AA" w:rsidRPr="001D7CB1" w:rsidRDefault="003C34AA" w:rsidP="003C34AA">
      <w:pPr>
        <w:widowControl w:val="0"/>
        <w:ind w:firstLine="708"/>
        <w:rPr>
          <w:rFonts w:eastAsia="Calibri"/>
          <w:sz w:val="24"/>
          <w:szCs w:val="24"/>
        </w:rPr>
      </w:pPr>
      <w:proofErr w:type="spellStart"/>
      <w:r w:rsidRPr="001D7CB1">
        <w:rPr>
          <w:rFonts w:eastAsia="Calibri"/>
          <w:b/>
          <w:bCs/>
          <w:sz w:val="24"/>
          <w:szCs w:val="24"/>
        </w:rPr>
        <w:t>T</w:t>
      </w:r>
      <w:r w:rsidRPr="001D7CB1">
        <w:rPr>
          <w:rFonts w:eastAsia="Calibri"/>
          <w:b/>
          <w:bCs/>
          <w:sz w:val="24"/>
          <w:szCs w:val="24"/>
          <w:vertAlign w:val="subscript"/>
        </w:rPr>
        <w:t>of</w:t>
      </w:r>
      <w:proofErr w:type="spellEnd"/>
      <w:r w:rsidRPr="001D7CB1">
        <w:rPr>
          <w:rFonts w:eastAsia="Calibri"/>
          <w:b/>
          <w:bCs/>
          <w:sz w:val="24"/>
          <w:szCs w:val="24"/>
        </w:rPr>
        <w:t xml:space="preserve"> </w:t>
      </w:r>
      <w:r w:rsidRPr="001D7CB1">
        <w:rPr>
          <w:rFonts w:eastAsia="Calibri"/>
          <w:sz w:val="24"/>
          <w:szCs w:val="24"/>
        </w:rPr>
        <w:tab/>
        <w:t>- ilość punktów uzyskanych za kryterium „termin realizacji”</w:t>
      </w:r>
    </w:p>
    <w:p w14:paraId="0F1941CD" w14:textId="77777777" w:rsidR="003C34AA" w:rsidRPr="001D7CB1" w:rsidRDefault="003C34AA" w:rsidP="003C34AA">
      <w:pPr>
        <w:widowControl w:val="0"/>
        <w:jc w:val="both"/>
        <w:rPr>
          <w:sz w:val="24"/>
          <w:szCs w:val="24"/>
        </w:rPr>
      </w:pPr>
    </w:p>
    <w:p w14:paraId="56FE1C6E" w14:textId="77777777" w:rsidR="003C34AA" w:rsidRPr="001D7CB1" w:rsidRDefault="003C34AA" w:rsidP="003C34AA">
      <w:pPr>
        <w:widowControl w:val="0"/>
        <w:ind w:firstLine="708"/>
        <w:rPr>
          <w:rFonts w:eastAsia="Calibri"/>
          <w:sz w:val="24"/>
          <w:szCs w:val="24"/>
        </w:rPr>
      </w:pPr>
      <w:r w:rsidRPr="001D7CB1">
        <w:rPr>
          <w:rFonts w:eastAsia="Calibri"/>
          <w:sz w:val="24"/>
          <w:szCs w:val="24"/>
        </w:rPr>
        <w:t xml:space="preserve">Oferta z najwyższą ilością punktów zostanie uznana za najkorzystniejszą. </w:t>
      </w:r>
    </w:p>
    <w:p w14:paraId="6D958252" w14:textId="77777777" w:rsidR="003C34AA" w:rsidRPr="001D7CB1" w:rsidRDefault="003C34AA" w:rsidP="003C34AA">
      <w:pPr>
        <w:widowControl w:val="0"/>
        <w:jc w:val="both"/>
        <w:textAlignment w:val="baseline"/>
        <w:rPr>
          <w:rFonts w:eastAsia="Calibri"/>
          <w:sz w:val="24"/>
          <w:szCs w:val="24"/>
        </w:rPr>
      </w:pPr>
    </w:p>
    <w:p w14:paraId="1BB5863E" w14:textId="77777777" w:rsidR="003C34AA" w:rsidRPr="001D7CB1" w:rsidRDefault="003C34AA" w:rsidP="004148EE">
      <w:pPr>
        <w:widowControl w:val="0"/>
        <w:numPr>
          <w:ilvl w:val="0"/>
          <w:numId w:val="68"/>
        </w:numPr>
        <w:jc w:val="both"/>
        <w:textAlignment w:val="baseline"/>
        <w:rPr>
          <w:rFonts w:eastAsia="Calibri"/>
          <w:sz w:val="24"/>
          <w:szCs w:val="24"/>
        </w:rPr>
      </w:pPr>
      <w:bookmarkStart w:id="56" w:name="_Hlk83969762"/>
      <w:r w:rsidRPr="001D7CB1">
        <w:rPr>
          <w:rFonts w:eastAsia="Calibri"/>
          <w:sz w:val="24"/>
          <w:szCs w:val="24"/>
        </w:rPr>
        <w:t>W kryterium „cena” zostanie zastosowany następujący wzór:</w:t>
      </w:r>
    </w:p>
    <w:p w14:paraId="1DEBB525" w14:textId="77777777" w:rsidR="003C34AA" w:rsidRPr="001D7CB1" w:rsidRDefault="003C34AA" w:rsidP="003C34AA">
      <w:pPr>
        <w:widowControl w:val="0"/>
        <w:jc w:val="center"/>
        <w:rPr>
          <w:rFonts w:eastAsia="Calibri"/>
          <w:sz w:val="24"/>
          <w:szCs w:val="24"/>
        </w:rPr>
      </w:pPr>
      <w:proofErr w:type="spellStart"/>
      <w:r w:rsidRPr="001D7CB1">
        <w:rPr>
          <w:rFonts w:eastAsia="Calibri"/>
          <w:b/>
          <w:sz w:val="24"/>
          <w:szCs w:val="24"/>
        </w:rPr>
        <w:t>C</w:t>
      </w:r>
      <w:r w:rsidRPr="001D7CB1">
        <w:rPr>
          <w:rFonts w:eastAsia="Calibri"/>
          <w:b/>
          <w:sz w:val="24"/>
          <w:szCs w:val="24"/>
          <w:vertAlign w:val="subscript"/>
        </w:rPr>
        <w:t>of</w:t>
      </w:r>
      <w:proofErr w:type="spellEnd"/>
      <w:r w:rsidRPr="001D7CB1">
        <w:rPr>
          <w:rFonts w:eastAsia="Calibri"/>
          <w:b/>
          <w:sz w:val="24"/>
          <w:szCs w:val="24"/>
          <w:vertAlign w:val="subscript"/>
        </w:rPr>
        <w:t xml:space="preserve"> </w:t>
      </w:r>
      <w:r w:rsidRPr="001D7CB1">
        <w:rPr>
          <w:rFonts w:eastAsia="Calibri"/>
          <w:b/>
          <w:sz w:val="24"/>
          <w:szCs w:val="24"/>
        </w:rPr>
        <w:t>= (</w:t>
      </w:r>
      <w:proofErr w:type="spellStart"/>
      <w:r w:rsidRPr="001D7CB1">
        <w:rPr>
          <w:rFonts w:eastAsia="Calibri"/>
          <w:b/>
          <w:sz w:val="24"/>
          <w:szCs w:val="24"/>
        </w:rPr>
        <w:t>C</w:t>
      </w:r>
      <w:r w:rsidRPr="001D7CB1">
        <w:rPr>
          <w:rFonts w:eastAsia="Calibri"/>
          <w:b/>
          <w:sz w:val="24"/>
          <w:szCs w:val="24"/>
          <w:vertAlign w:val="subscript"/>
        </w:rPr>
        <w:t>min</w:t>
      </w:r>
      <w:proofErr w:type="spellEnd"/>
      <w:r w:rsidRPr="001D7CB1">
        <w:rPr>
          <w:rFonts w:eastAsia="Calibri"/>
          <w:b/>
          <w:sz w:val="24"/>
          <w:szCs w:val="24"/>
          <w:vertAlign w:val="subscript"/>
        </w:rPr>
        <w:t xml:space="preserve"> </w:t>
      </w:r>
      <w:r w:rsidRPr="001D7CB1">
        <w:rPr>
          <w:rFonts w:eastAsia="Calibri"/>
          <w:b/>
          <w:sz w:val="24"/>
          <w:szCs w:val="24"/>
        </w:rPr>
        <w:t>: C) x 60 pkt</w:t>
      </w:r>
    </w:p>
    <w:p w14:paraId="7690FDE4" w14:textId="77777777" w:rsidR="003C34AA" w:rsidRPr="001D7CB1" w:rsidRDefault="003C34AA" w:rsidP="003C34AA">
      <w:pPr>
        <w:widowControl w:val="0"/>
        <w:ind w:firstLine="708"/>
        <w:rPr>
          <w:rFonts w:eastAsia="Calibri"/>
          <w:sz w:val="24"/>
          <w:szCs w:val="24"/>
          <w:u w:val="single"/>
        </w:rPr>
      </w:pPr>
      <w:r w:rsidRPr="001D7CB1">
        <w:rPr>
          <w:rFonts w:eastAsia="Calibri"/>
          <w:sz w:val="24"/>
          <w:szCs w:val="24"/>
          <w:u w:val="single"/>
        </w:rPr>
        <w:t>gdzie:</w:t>
      </w:r>
    </w:p>
    <w:p w14:paraId="33690F89" w14:textId="77777777" w:rsidR="003C34AA" w:rsidRPr="001D7CB1" w:rsidRDefault="003C34AA" w:rsidP="003C34AA">
      <w:pPr>
        <w:widowControl w:val="0"/>
        <w:ind w:firstLine="708"/>
        <w:rPr>
          <w:rFonts w:eastAsia="Arial"/>
          <w:sz w:val="24"/>
          <w:szCs w:val="24"/>
        </w:rPr>
      </w:pPr>
      <w:proofErr w:type="spellStart"/>
      <w:r w:rsidRPr="001D7CB1">
        <w:rPr>
          <w:rFonts w:eastAsia="Arial"/>
          <w:b/>
          <w:sz w:val="24"/>
          <w:szCs w:val="24"/>
        </w:rPr>
        <w:t>C</w:t>
      </w:r>
      <w:r w:rsidRPr="001D7CB1">
        <w:rPr>
          <w:rFonts w:eastAsia="Arial"/>
          <w:b/>
          <w:sz w:val="24"/>
          <w:szCs w:val="24"/>
          <w:vertAlign w:val="subscript"/>
        </w:rPr>
        <w:t>of</w:t>
      </w:r>
      <w:proofErr w:type="spellEnd"/>
      <w:r w:rsidRPr="001D7CB1">
        <w:rPr>
          <w:rFonts w:eastAsia="Arial"/>
          <w:sz w:val="24"/>
          <w:szCs w:val="24"/>
          <w:vertAlign w:val="subscript"/>
        </w:rPr>
        <w:tab/>
      </w:r>
      <w:r w:rsidRPr="001D7CB1">
        <w:rPr>
          <w:rFonts w:eastAsia="Arial"/>
          <w:sz w:val="24"/>
          <w:szCs w:val="24"/>
        </w:rPr>
        <w:t>-</w:t>
      </w:r>
      <w:r w:rsidRPr="001D7CB1">
        <w:rPr>
          <w:rFonts w:eastAsia="Arial"/>
          <w:sz w:val="24"/>
          <w:szCs w:val="24"/>
        </w:rPr>
        <w:tab/>
        <w:t>liczba punktów w zakresie tego kryterium,</w:t>
      </w:r>
    </w:p>
    <w:p w14:paraId="6085D069" w14:textId="77777777" w:rsidR="003C34AA" w:rsidRPr="001D7CB1" w:rsidRDefault="003C34AA" w:rsidP="003C34AA">
      <w:pPr>
        <w:widowControl w:val="0"/>
        <w:ind w:firstLine="708"/>
        <w:rPr>
          <w:rFonts w:eastAsia="Arial"/>
          <w:sz w:val="24"/>
          <w:szCs w:val="24"/>
        </w:rPr>
      </w:pPr>
      <w:r w:rsidRPr="001D7CB1">
        <w:rPr>
          <w:rFonts w:eastAsia="Arial"/>
          <w:b/>
          <w:sz w:val="24"/>
          <w:szCs w:val="24"/>
        </w:rPr>
        <w:t xml:space="preserve">C </w:t>
      </w:r>
      <w:r w:rsidRPr="001D7CB1">
        <w:rPr>
          <w:rFonts w:eastAsia="Arial"/>
          <w:b/>
          <w:sz w:val="24"/>
          <w:szCs w:val="24"/>
          <w:vertAlign w:val="subscript"/>
        </w:rPr>
        <w:t>min</w:t>
      </w:r>
      <w:r w:rsidRPr="001D7CB1">
        <w:rPr>
          <w:rFonts w:eastAsia="Arial"/>
          <w:b/>
          <w:sz w:val="24"/>
          <w:szCs w:val="24"/>
          <w:vertAlign w:val="subscript"/>
        </w:rPr>
        <w:tab/>
      </w:r>
      <w:r w:rsidRPr="001D7CB1">
        <w:rPr>
          <w:rFonts w:eastAsia="Arial"/>
          <w:sz w:val="24"/>
          <w:szCs w:val="24"/>
        </w:rPr>
        <w:t>-</w:t>
      </w:r>
      <w:r w:rsidRPr="001D7CB1">
        <w:rPr>
          <w:rFonts w:eastAsia="Arial"/>
          <w:sz w:val="24"/>
          <w:szCs w:val="24"/>
        </w:rPr>
        <w:tab/>
      </w:r>
      <w:r w:rsidRPr="001D7CB1">
        <w:rPr>
          <w:sz w:val="24"/>
          <w:szCs w:val="24"/>
        </w:rPr>
        <w:t>najniższa zaoferowana cena brutto spośród badanych i nieodrzuconych ofert,</w:t>
      </w:r>
    </w:p>
    <w:p w14:paraId="08993D97" w14:textId="77777777" w:rsidR="003C34AA" w:rsidRPr="001D7CB1" w:rsidRDefault="003C34AA" w:rsidP="003C34AA">
      <w:pPr>
        <w:widowControl w:val="0"/>
        <w:ind w:firstLine="708"/>
        <w:rPr>
          <w:rFonts w:eastAsia="Arial"/>
          <w:sz w:val="24"/>
          <w:szCs w:val="24"/>
        </w:rPr>
      </w:pPr>
      <w:r w:rsidRPr="001D7CB1">
        <w:rPr>
          <w:rFonts w:eastAsia="Arial"/>
          <w:b/>
          <w:sz w:val="24"/>
          <w:szCs w:val="24"/>
        </w:rPr>
        <w:t>C</w:t>
      </w:r>
      <w:r w:rsidRPr="001D7CB1">
        <w:rPr>
          <w:rFonts w:eastAsia="Arial"/>
          <w:b/>
          <w:sz w:val="24"/>
          <w:szCs w:val="24"/>
          <w:vertAlign w:val="subscript"/>
        </w:rPr>
        <w:tab/>
      </w:r>
      <w:r w:rsidRPr="001D7CB1">
        <w:rPr>
          <w:rFonts w:eastAsia="Arial"/>
          <w:sz w:val="24"/>
          <w:szCs w:val="24"/>
        </w:rPr>
        <w:t>-</w:t>
      </w:r>
      <w:r w:rsidRPr="001D7CB1">
        <w:rPr>
          <w:rFonts w:eastAsia="Arial"/>
          <w:sz w:val="24"/>
          <w:szCs w:val="24"/>
        </w:rPr>
        <w:tab/>
        <w:t>cena badanej oferty brutto,</w:t>
      </w:r>
    </w:p>
    <w:bookmarkEnd w:id="56"/>
    <w:p w14:paraId="79DC7D7A" w14:textId="77777777" w:rsidR="003C34AA" w:rsidRPr="001D7CB1" w:rsidRDefault="003C34AA" w:rsidP="003C34AA">
      <w:pPr>
        <w:widowControl w:val="0"/>
        <w:ind w:left="120"/>
        <w:jc w:val="both"/>
        <w:rPr>
          <w:rFonts w:eastAsia="Calibri"/>
          <w:sz w:val="24"/>
          <w:szCs w:val="24"/>
        </w:rPr>
      </w:pPr>
      <w:r w:rsidRPr="001D7CB1">
        <w:rPr>
          <w:rFonts w:eastAsia="Calibri"/>
          <w:sz w:val="24"/>
          <w:szCs w:val="24"/>
        </w:rPr>
        <w:t xml:space="preserve">     </w:t>
      </w:r>
    </w:p>
    <w:p w14:paraId="1AC6B74B" w14:textId="77777777" w:rsidR="003C34AA" w:rsidRPr="001D7CB1" w:rsidRDefault="003C34AA" w:rsidP="004148EE">
      <w:pPr>
        <w:widowControl w:val="0"/>
        <w:numPr>
          <w:ilvl w:val="0"/>
          <w:numId w:val="69"/>
        </w:numPr>
        <w:jc w:val="both"/>
        <w:rPr>
          <w:sz w:val="24"/>
          <w:szCs w:val="24"/>
        </w:rPr>
      </w:pPr>
      <w:r w:rsidRPr="001D7CB1">
        <w:rPr>
          <w:sz w:val="24"/>
          <w:szCs w:val="24"/>
        </w:rPr>
        <w:t>ceny w powyższym wzorze rozumiane są jako ceny brutto za realizację całości przedmiotu zamówienia;</w:t>
      </w:r>
    </w:p>
    <w:p w14:paraId="54728964" w14:textId="77777777" w:rsidR="003C34AA" w:rsidRPr="001D7CB1" w:rsidRDefault="003C34AA" w:rsidP="004148EE">
      <w:pPr>
        <w:widowControl w:val="0"/>
        <w:numPr>
          <w:ilvl w:val="0"/>
          <w:numId w:val="69"/>
        </w:numPr>
        <w:jc w:val="both"/>
        <w:rPr>
          <w:sz w:val="24"/>
          <w:szCs w:val="24"/>
        </w:rPr>
      </w:pPr>
      <w:r w:rsidRPr="001D7CB1">
        <w:rPr>
          <w:sz w:val="24"/>
          <w:szCs w:val="24"/>
        </w:rPr>
        <w:t>maksymalna liczba punktów do uzyskania w kryterium „cena” – 60 pkt;</w:t>
      </w:r>
    </w:p>
    <w:p w14:paraId="490DB6AA" w14:textId="77777777" w:rsidR="003C34AA" w:rsidRPr="001D7CB1" w:rsidRDefault="003C34AA" w:rsidP="004148EE">
      <w:pPr>
        <w:widowControl w:val="0"/>
        <w:numPr>
          <w:ilvl w:val="0"/>
          <w:numId w:val="69"/>
        </w:numPr>
        <w:jc w:val="both"/>
        <w:rPr>
          <w:sz w:val="24"/>
          <w:szCs w:val="24"/>
        </w:rPr>
      </w:pPr>
      <w:r w:rsidRPr="001D7CB1">
        <w:rPr>
          <w:sz w:val="24"/>
          <w:szCs w:val="24"/>
        </w:rPr>
        <w:t xml:space="preserve">ocenie w ramach kryterium „Cena” podlegać będzie cena łączna brutto podana w złożonym FORMULARZU OFERTOWYM - </w:t>
      </w:r>
      <w:bookmarkStart w:id="57" w:name="_Hlk117009613"/>
      <w:r w:rsidRPr="001D7CB1">
        <w:rPr>
          <w:sz w:val="24"/>
          <w:szCs w:val="24"/>
        </w:rPr>
        <w:t>ZAŁĄCZNIK NR 1 DO SWZ</w:t>
      </w:r>
      <w:bookmarkEnd w:id="57"/>
      <w:r w:rsidRPr="001D7CB1">
        <w:rPr>
          <w:sz w:val="24"/>
          <w:szCs w:val="24"/>
        </w:rPr>
        <w:t>.</w:t>
      </w:r>
    </w:p>
    <w:p w14:paraId="2E2582D5" w14:textId="77777777" w:rsidR="003C34AA" w:rsidRPr="001D7CB1" w:rsidRDefault="003C34AA" w:rsidP="003C34AA">
      <w:pPr>
        <w:widowControl w:val="0"/>
        <w:jc w:val="both"/>
        <w:rPr>
          <w:color w:val="0070C0"/>
          <w:sz w:val="24"/>
          <w:szCs w:val="24"/>
        </w:rPr>
      </w:pPr>
    </w:p>
    <w:p w14:paraId="7018EE82" w14:textId="77777777" w:rsidR="003C34AA" w:rsidRPr="001D7CB1" w:rsidRDefault="003C34AA" w:rsidP="004148EE">
      <w:pPr>
        <w:widowControl w:val="0"/>
        <w:numPr>
          <w:ilvl w:val="0"/>
          <w:numId w:val="70"/>
        </w:numPr>
        <w:overflowPunct w:val="0"/>
        <w:autoSpaceDE w:val="0"/>
        <w:autoSpaceDN w:val="0"/>
        <w:adjustRightInd w:val="0"/>
        <w:contextualSpacing/>
        <w:jc w:val="both"/>
        <w:textAlignment w:val="baseline"/>
        <w:rPr>
          <w:snapToGrid w:val="0"/>
          <w:sz w:val="24"/>
          <w:szCs w:val="24"/>
        </w:rPr>
      </w:pPr>
      <w:r w:rsidRPr="001D7CB1">
        <w:rPr>
          <w:snapToGrid w:val="0"/>
          <w:sz w:val="24"/>
          <w:szCs w:val="24"/>
        </w:rPr>
        <w:t>W kryterium „</w:t>
      </w:r>
      <w:proofErr w:type="spellStart"/>
      <w:r w:rsidRPr="001D7CB1">
        <w:rPr>
          <w:b/>
          <w:bCs/>
          <w:snapToGrid w:val="0"/>
          <w:sz w:val="24"/>
          <w:szCs w:val="24"/>
        </w:rPr>
        <w:t>G</w:t>
      </w:r>
      <w:r w:rsidRPr="001D7CB1">
        <w:rPr>
          <w:b/>
          <w:bCs/>
          <w:snapToGrid w:val="0"/>
          <w:sz w:val="24"/>
          <w:szCs w:val="24"/>
          <w:vertAlign w:val="subscript"/>
        </w:rPr>
        <w:t>of</w:t>
      </w:r>
      <w:proofErr w:type="spellEnd"/>
      <w:r w:rsidRPr="001D7CB1">
        <w:rPr>
          <w:snapToGrid w:val="0"/>
          <w:sz w:val="24"/>
          <w:szCs w:val="24"/>
        </w:rPr>
        <w:t xml:space="preserve"> - okres gwarancji” </w:t>
      </w:r>
      <w:r w:rsidRPr="001D7CB1">
        <w:rPr>
          <w:sz w:val="24"/>
          <w:szCs w:val="24"/>
        </w:rPr>
        <w:t>punkty będą przyznawane zgodnie z poniższą tabelą</w:t>
      </w:r>
    </w:p>
    <w:p w14:paraId="0782D5DC" w14:textId="77777777" w:rsidR="003C34AA" w:rsidRPr="001D7CB1" w:rsidRDefault="003C34AA" w:rsidP="003C34AA">
      <w:pPr>
        <w:widowControl w:val="0"/>
        <w:overflowPunct w:val="0"/>
        <w:autoSpaceDE w:val="0"/>
        <w:autoSpaceDN w:val="0"/>
        <w:adjustRightInd w:val="0"/>
        <w:jc w:val="both"/>
        <w:textAlignment w:val="baseline"/>
        <w:rPr>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2873"/>
      </w:tblGrid>
      <w:tr w:rsidR="003C34AA" w:rsidRPr="001D7CB1" w14:paraId="1E970206" w14:textId="77777777" w:rsidTr="002423C3">
        <w:trPr>
          <w:trHeight w:val="254"/>
        </w:trPr>
        <w:tc>
          <w:tcPr>
            <w:tcW w:w="33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530A4D" w14:textId="77777777" w:rsidR="003C34AA" w:rsidRPr="001D7CB1" w:rsidRDefault="003C34AA" w:rsidP="002423C3">
            <w:pPr>
              <w:widowControl w:val="0"/>
              <w:jc w:val="center"/>
              <w:rPr>
                <w:b/>
                <w:sz w:val="24"/>
                <w:szCs w:val="24"/>
              </w:rPr>
            </w:pPr>
            <w:r w:rsidRPr="001D7CB1">
              <w:rPr>
                <w:b/>
                <w:sz w:val="24"/>
                <w:szCs w:val="24"/>
              </w:rPr>
              <w:t>Parametry punktowane</w:t>
            </w:r>
          </w:p>
        </w:tc>
        <w:tc>
          <w:tcPr>
            <w:tcW w:w="16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BEFA59" w14:textId="77777777" w:rsidR="003C34AA" w:rsidRPr="001D7CB1" w:rsidRDefault="003C34AA" w:rsidP="002423C3">
            <w:pPr>
              <w:widowControl w:val="0"/>
              <w:jc w:val="center"/>
              <w:rPr>
                <w:b/>
                <w:sz w:val="24"/>
                <w:szCs w:val="24"/>
              </w:rPr>
            </w:pPr>
            <w:r w:rsidRPr="001D7CB1">
              <w:rPr>
                <w:b/>
                <w:sz w:val="24"/>
                <w:szCs w:val="24"/>
              </w:rPr>
              <w:t>Ocena punktowa</w:t>
            </w:r>
          </w:p>
        </w:tc>
      </w:tr>
      <w:tr w:rsidR="003C34AA" w:rsidRPr="001D7CB1" w14:paraId="29E281AB" w14:textId="77777777" w:rsidTr="002423C3">
        <w:trPr>
          <w:trHeight w:val="762"/>
        </w:trPr>
        <w:tc>
          <w:tcPr>
            <w:tcW w:w="3383" w:type="pct"/>
            <w:tcBorders>
              <w:top w:val="single" w:sz="4" w:space="0" w:color="auto"/>
              <w:left w:val="single" w:sz="4" w:space="0" w:color="auto"/>
              <w:bottom w:val="single" w:sz="4" w:space="0" w:color="auto"/>
              <w:right w:val="single" w:sz="4" w:space="0" w:color="auto"/>
            </w:tcBorders>
            <w:vAlign w:val="center"/>
            <w:hideMark/>
          </w:tcPr>
          <w:p w14:paraId="223563EB" w14:textId="77777777" w:rsidR="003C34AA" w:rsidRPr="001D7CB1" w:rsidRDefault="003C34AA" w:rsidP="002423C3">
            <w:pPr>
              <w:widowControl w:val="0"/>
              <w:jc w:val="both"/>
              <w:rPr>
                <w:sz w:val="24"/>
                <w:szCs w:val="24"/>
              </w:rPr>
            </w:pPr>
            <w:r w:rsidRPr="001D7CB1">
              <w:rPr>
                <w:sz w:val="24"/>
                <w:szCs w:val="24"/>
              </w:rPr>
              <w:t xml:space="preserve">Wymagany okres gwarancji liczony od dnia podpisania protokołu odbioru. </w:t>
            </w:r>
          </w:p>
        </w:tc>
        <w:tc>
          <w:tcPr>
            <w:tcW w:w="1617" w:type="pct"/>
            <w:tcBorders>
              <w:top w:val="single" w:sz="4" w:space="0" w:color="auto"/>
              <w:left w:val="single" w:sz="4" w:space="0" w:color="auto"/>
              <w:bottom w:val="single" w:sz="4" w:space="0" w:color="auto"/>
              <w:right w:val="single" w:sz="4" w:space="0" w:color="auto"/>
            </w:tcBorders>
            <w:vAlign w:val="center"/>
            <w:hideMark/>
          </w:tcPr>
          <w:p w14:paraId="7546E9A3" w14:textId="77777777" w:rsidR="003C34AA" w:rsidRPr="001D7CB1" w:rsidRDefault="003C34AA" w:rsidP="002423C3">
            <w:pPr>
              <w:widowControl w:val="0"/>
              <w:jc w:val="both"/>
              <w:rPr>
                <w:sz w:val="24"/>
                <w:szCs w:val="24"/>
              </w:rPr>
            </w:pPr>
            <w:r w:rsidRPr="001D7CB1">
              <w:rPr>
                <w:sz w:val="24"/>
                <w:szCs w:val="24"/>
              </w:rPr>
              <w:t>2 lata – 0 pkt</w:t>
            </w:r>
          </w:p>
          <w:p w14:paraId="3C7E060E" w14:textId="77777777" w:rsidR="003C34AA" w:rsidRPr="001D7CB1" w:rsidRDefault="003C34AA" w:rsidP="002423C3">
            <w:pPr>
              <w:widowControl w:val="0"/>
              <w:jc w:val="both"/>
              <w:rPr>
                <w:sz w:val="24"/>
                <w:szCs w:val="24"/>
              </w:rPr>
            </w:pPr>
            <w:r w:rsidRPr="001D7CB1">
              <w:rPr>
                <w:sz w:val="24"/>
                <w:szCs w:val="24"/>
              </w:rPr>
              <w:t>3 lata – 10 pkt</w:t>
            </w:r>
          </w:p>
          <w:p w14:paraId="49BB1A08" w14:textId="77777777" w:rsidR="003C34AA" w:rsidRPr="001D7CB1" w:rsidRDefault="003C34AA" w:rsidP="002423C3">
            <w:pPr>
              <w:widowControl w:val="0"/>
              <w:jc w:val="both"/>
              <w:rPr>
                <w:sz w:val="24"/>
                <w:szCs w:val="24"/>
              </w:rPr>
            </w:pPr>
            <w:r w:rsidRPr="001D7CB1">
              <w:rPr>
                <w:sz w:val="24"/>
                <w:szCs w:val="24"/>
              </w:rPr>
              <w:t>4 lata – 20 pkt</w:t>
            </w:r>
          </w:p>
        </w:tc>
      </w:tr>
    </w:tbl>
    <w:p w14:paraId="71955203" w14:textId="77777777" w:rsidR="003C34AA" w:rsidRPr="001D7CB1" w:rsidRDefault="003C34AA" w:rsidP="003C34AA">
      <w:pPr>
        <w:widowControl w:val="0"/>
        <w:ind w:left="1434"/>
        <w:jc w:val="both"/>
        <w:rPr>
          <w:sz w:val="24"/>
          <w:szCs w:val="24"/>
        </w:rPr>
      </w:pPr>
    </w:p>
    <w:p w14:paraId="08783594" w14:textId="77777777" w:rsidR="003C34AA" w:rsidRPr="001D7CB1" w:rsidRDefault="003C34AA" w:rsidP="004148EE">
      <w:pPr>
        <w:widowControl w:val="0"/>
        <w:numPr>
          <w:ilvl w:val="0"/>
          <w:numId w:val="71"/>
        </w:numPr>
        <w:ind w:left="1434" w:hanging="357"/>
        <w:jc w:val="both"/>
        <w:rPr>
          <w:sz w:val="24"/>
          <w:szCs w:val="24"/>
        </w:rPr>
      </w:pPr>
      <w:r w:rsidRPr="001D7CB1">
        <w:rPr>
          <w:snapToGrid w:val="0"/>
          <w:sz w:val="24"/>
          <w:szCs w:val="24"/>
          <w:lang w:eastAsia="en-US"/>
        </w:rPr>
        <w:t>Maksymalna liczba punktów do uzyskania w kryterium „okres gwarancji” – 20 pkt.</w:t>
      </w:r>
    </w:p>
    <w:p w14:paraId="06AC253E" w14:textId="77777777" w:rsidR="003C34AA" w:rsidRPr="001D7CB1" w:rsidRDefault="003C34AA" w:rsidP="004148EE">
      <w:pPr>
        <w:widowControl w:val="0"/>
        <w:numPr>
          <w:ilvl w:val="0"/>
          <w:numId w:val="71"/>
        </w:numPr>
        <w:autoSpaceDE w:val="0"/>
        <w:autoSpaceDN w:val="0"/>
        <w:adjustRightInd w:val="0"/>
        <w:jc w:val="both"/>
        <w:rPr>
          <w:sz w:val="24"/>
          <w:szCs w:val="24"/>
        </w:rPr>
      </w:pPr>
      <w:r w:rsidRPr="001D7CB1">
        <w:rPr>
          <w:sz w:val="24"/>
          <w:szCs w:val="24"/>
        </w:rPr>
        <w:t xml:space="preserve">Maksymalną ilość punktów w zakresie tego kryterium otrzyma oferta wykonawcy, który zaoferuje najdłuższy oceniany okres gwarancji, czyli 4 lata. </w:t>
      </w:r>
    </w:p>
    <w:p w14:paraId="151D7106" w14:textId="77777777" w:rsidR="003C34AA" w:rsidRPr="001D7CB1" w:rsidRDefault="003C34AA" w:rsidP="004148EE">
      <w:pPr>
        <w:widowControl w:val="0"/>
        <w:numPr>
          <w:ilvl w:val="0"/>
          <w:numId w:val="71"/>
        </w:numPr>
        <w:autoSpaceDE w:val="0"/>
        <w:autoSpaceDN w:val="0"/>
        <w:adjustRightInd w:val="0"/>
        <w:jc w:val="both"/>
        <w:rPr>
          <w:sz w:val="24"/>
          <w:szCs w:val="24"/>
        </w:rPr>
      </w:pPr>
      <w:r w:rsidRPr="001D7CB1">
        <w:rPr>
          <w:bCs/>
          <w:sz w:val="24"/>
          <w:szCs w:val="24"/>
        </w:rPr>
        <w:t xml:space="preserve">Okres gwarancji = termin liczony od </w:t>
      </w:r>
      <w:r w:rsidRPr="001D7CB1">
        <w:rPr>
          <w:sz w:val="24"/>
          <w:szCs w:val="24"/>
          <w:lang w:eastAsia="en-US"/>
        </w:rPr>
        <w:t>dnia podpisania protokołu odbioru.</w:t>
      </w:r>
    </w:p>
    <w:p w14:paraId="2585C12F" w14:textId="77777777" w:rsidR="003C34AA" w:rsidRPr="001D7CB1" w:rsidRDefault="003C34AA" w:rsidP="004148EE">
      <w:pPr>
        <w:widowControl w:val="0"/>
        <w:numPr>
          <w:ilvl w:val="0"/>
          <w:numId w:val="71"/>
        </w:numPr>
        <w:jc w:val="both"/>
        <w:rPr>
          <w:sz w:val="24"/>
          <w:szCs w:val="24"/>
          <w:u w:val="single"/>
        </w:rPr>
      </w:pPr>
      <w:r w:rsidRPr="001D7CB1">
        <w:rPr>
          <w:sz w:val="24"/>
          <w:szCs w:val="24"/>
        </w:rPr>
        <w:t xml:space="preserve">Minimalny okres gwarancji – </w:t>
      </w:r>
      <w:r w:rsidRPr="001D7CB1">
        <w:rPr>
          <w:b/>
          <w:bCs/>
          <w:sz w:val="24"/>
          <w:szCs w:val="24"/>
        </w:rPr>
        <w:t>2 lata.</w:t>
      </w:r>
    </w:p>
    <w:p w14:paraId="1750DEED" w14:textId="77777777" w:rsidR="003C34AA" w:rsidRPr="001D7CB1" w:rsidRDefault="003C34AA" w:rsidP="004148EE">
      <w:pPr>
        <w:widowControl w:val="0"/>
        <w:numPr>
          <w:ilvl w:val="0"/>
          <w:numId w:val="71"/>
        </w:numPr>
        <w:ind w:hanging="357"/>
        <w:jc w:val="both"/>
        <w:rPr>
          <w:b/>
          <w:bCs/>
          <w:sz w:val="24"/>
          <w:szCs w:val="24"/>
        </w:rPr>
      </w:pPr>
      <w:r w:rsidRPr="001D7CB1">
        <w:rPr>
          <w:sz w:val="24"/>
          <w:szCs w:val="24"/>
        </w:rPr>
        <w:t xml:space="preserve">Maksymalny oceniany okres gwarancji – </w:t>
      </w:r>
      <w:r w:rsidRPr="001D7CB1">
        <w:rPr>
          <w:b/>
          <w:bCs/>
          <w:sz w:val="24"/>
          <w:szCs w:val="24"/>
        </w:rPr>
        <w:t>4 lata.</w:t>
      </w:r>
    </w:p>
    <w:p w14:paraId="1484DC14" w14:textId="77777777" w:rsidR="003C34AA" w:rsidRPr="001D7CB1" w:rsidRDefault="003C34AA" w:rsidP="004148EE">
      <w:pPr>
        <w:widowControl w:val="0"/>
        <w:numPr>
          <w:ilvl w:val="0"/>
          <w:numId w:val="71"/>
        </w:numPr>
        <w:ind w:hanging="357"/>
        <w:jc w:val="both"/>
        <w:rPr>
          <w:sz w:val="24"/>
          <w:szCs w:val="24"/>
        </w:rPr>
      </w:pPr>
      <w:r w:rsidRPr="001D7CB1">
        <w:rPr>
          <w:sz w:val="24"/>
          <w:szCs w:val="24"/>
        </w:rPr>
        <w:t xml:space="preserve">Jeżeli wykonawca nie poda w ofercie okresu gwarancji, to zamawiający przyjmie, że składając ofertę wykonawca oferuje minimalny dopuszczalny okres gwarancji, czyli 2 lata i poprawi omyłkę zgodnie z art. 223 ust. 2 pkt 3 ustawy </w:t>
      </w:r>
      <w:proofErr w:type="spellStart"/>
      <w:r w:rsidRPr="001D7CB1">
        <w:rPr>
          <w:sz w:val="24"/>
          <w:szCs w:val="24"/>
        </w:rPr>
        <w:t>pzp</w:t>
      </w:r>
      <w:proofErr w:type="spellEnd"/>
      <w:r w:rsidRPr="001D7CB1">
        <w:rPr>
          <w:sz w:val="24"/>
          <w:szCs w:val="24"/>
        </w:rPr>
        <w:t>.</w:t>
      </w:r>
    </w:p>
    <w:p w14:paraId="47FBA4A9" w14:textId="77777777" w:rsidR="003C34AA" w:rsidRPr="001D7CB1" w:rsidRDefault="003C34AA" w:rsidP="004148EE">
      <w:pPr>
        <w:widowControl w:val="0"/>
        <w:numPr>
          <w:ilvl w:val="0"/>
          <w:numId w:val="71"/>
        </w:numPr>
        <w:jc w:val="both"/>
        <w:rPr>
          <w:sz w:val="24"/>
          <w:szCs w:val="24"/>
        </w:rPr>
      </w:pPr>
      <w:r w:rsidRPr="001D7CB1">
        <w:rPr>
          <w:sz w:val="24"/>
          <w:szCs w:val="24"/>
        </w:rPr>
        <w:t>Jeżeli wykonawca poda w ofercie okres gwarancji dłuższy niż oceniany przez zamawiającego (dłuższy niż 4 lata), to zamawiający obliczy punkty dla maksymalnie punktowanego okresu gwarancji, czyli 4 lat.</w:t>
      </w:r>
    </w:p>
    <w:p w14:paraId="1BE8C67B" w14:textId="77777777" w:rsidR="003C34AA" w:rsidRPr="001D7CB1" w:rsidRDefault="003C34AA" w:rsidP="004148EE">
      <w:pPr>
        <w:widowControl w:val="0"/>
        <w:numPr>
          <w:ilvl w:val="0"/>
          <w:numId w:val="71"/>
        </w:numPr>
        <w:ind w:hanging="357"/>
        <w:jc w:val="both"/>
        <w:rPr>
          <w:sz w:val="24"/>
          <w:szCs w:val="24"/>
        </w:rPr>
      </w:pPr>
      <w:r w:rsidRPr="001D7CB1">
        <w:rPr>
          <w:rFonts w:eastAsia="Calibri"/>
          <w:sz w:val="24"/>
          <w:szCs w:val="24"/>
        </w:rPr>
        <w:t>W przypadku podania okresu gwarancji w niepełnych okresach rocznych zamawiający poprawi omyłkę zaokrąglając termin do pełnego, rozpoczętego okresu rocznego i poprawi omyłkę zgodnie z</w:t>
      </w:r>
      <w:r w:rsidRPr="001D7CB1">
        <w:rPr>
          <w:sz w:val="24"/>
          <w:szCs w:val="24"/>
        </w:rPr>
        <w:t xml:space="preserve"> art. 223 ust. 2 pkt 3 ustawy </w:t>
      </w:r>
      <w:proofErr w:type="spellStart"/>
      <w:r w:rsidRPr="001D7CB1">
        <w:rPr>
          <w:sz w:val="24"/>
          <w:szCs w:val="24"/>
        </w:rPr>
        <w:t>pzp</w:t>
      </w:r>
      <w:proofErr w:type="spellEnd"/>
      <w:r w:rsidRPr="001D7CB1">
        <w:rPr>
          <w:sz w:val="24"/>
          <w:szCs w:val="24"/>
        </w:rPr>
        <w:t>.</w:t>
      </w:r>
    </w:p>
    <w:p w14:paraId="4C13236A" w14:textId="77777777" w:rsidR="003C34AA" w:rsidRPr="001D7CB1" w:rsidRDefault="003C34AA" w:rsidP="004148EE">
      <w:pPr>
        <w:widowControl w:val="0"/>
        <w:numPr>
          <w:ilvl w:val="0"/>
          <w:numId w:val="71"/>
        </w:numPr>
        <w:jc w:val="both"/>
        <w:rPr>
          <w:sz w:val="24"/>
          <w:szCs w:val="24"/>
          <w:u w:val="single"/>
          <w:lang w:eastAsia="en-US"/>
        </w:rPr>
      </w:pPr>
      <w:r w:rsidRPr="001D7CB1">
        <w:rPr>
          <w:sz w:val="24"/>
          <w:szCs w:val="24"/>
          <w:lang w:eastAsia="en-US"/>
        </w:rPr>
        <w:t xml:space="preserve">Ocena zostanie dokonana w oparciu o informacje podane w złożonym </w:t>
      </w:r>
      <w:r w:rsidRPr="001D7CB1">
        <w:rPr>
          <w:sz w:val="24"/>
          <w:szCs w:val="24"/>
          <w:u w:val="single"/>
          <w:lang w:eastAsia="en-US"/>
        </w:rPr>
        <w:t>FORMULARZU CENOWYM WRAZ ZE SZCZEGÓŁOWYM OPISEM PRZEDMIOTU ZAMÓWIENIA ZAŁĄCZNIK NR 2 do SWZ.</w:t>
      </w:r>
    </w:p>
    <w:p w14:paraId="15428555" w14:textId="77777777" w:rsidR="003C34AA" w:rsidRPr="001D7CB1" w:rsidRDefault="003C34AA" w:rsidP="004148EE">
      <w:pPr>
        <w:widowControl w:val="0"/>
        <w:numPr>
          <w:ilvl w:val="0"/>
          <w:numId w:val="71"/>
        </w:numPr>
        <w:autoSpaceDE w:val="0"/>
        <w:autoSpaceDN w:val="0"/>
        <w:adjustRightInd w:val="0"/>
        <w:jc w:val="both"/>
        <w:rPr>
          <w:rFonts w:ascii="Arial" w:hAnsi="Arial" w:cs="Arial"/>
          <w:snapToGrid w:val="0"/>
          <w:sz w:val="24"/>
          <w:szCs w:val="24"/>
        </w:rPr>
      </w:pPr>
      <w:r w:rsidRPr="001D7CB1">
        <w:rPr>
          <w:sz w:val="24"/>
          <w:szCs w:val="24"/>
        </w:rPr>
        <w:t xml:space="preserve">Ocenie podlegać będą oferty, które nie podlegają odrzuceniu. </w:t>
      </w:r>
    </w:p>
    <w:p w14:paraId="08A6A038" w14:textId="77777777" w:rsidR="001D7CB1" w:rsidRPr="00641397" w:rsidRDefault="001D7CB1" w:rsidP="004148EE">
      <w:pPr>
        <w:widowControl w:val="0"/>
        <w:numPr>
          <w:ilvl w:val="0"/>
          <w:numId w:val="71"/>
        </w:numPr>
        <w:autoSpaceDE w:val="0"/>
        <w:autoSpaceDN w:val="0"/>
        <w:adjustRightInd w:val="0"/>
        <w:jc w:val="both"/>
        <w:rPr>
          <w:rFonts w:ascii="Arial" w:hAnsi="Arial" w:cs="Arial"/>
          <w:snapToGrid w:val="0"/>
        </w:rPr>
      </w:pPr>
    </w:p>
    <w:p w14:paraId="623CD96E" w14:textId="77777777" w:rsidR="001D7CB1" w:rsidRPr="00085176" w:rsidRDefault="001D7CB1" w:rsidP="004148EE">
      <w:pPr>
        <w:widowControl w:val="0"/>
        <w:numPr>
          <w:ilvl w:val="0"/>
          <w:numId w:val="72"/>
        </w:numPr>
        <w:overflowPunct w:val="0"/>
        <w:autoSpaceDE w:val="0"/>
        <w:autoSpaceDN w:val="0"/>
        <w:adjustRightInd w:val="0"/>
        <w:jc w:val="both"/>
        <w:textAlignment w:val="baseline"/>
        <w:rPr>
          <w:sz w:val="24"/>
          <w:szCs w:val="24"/>
        </w:rPr>
      </w:pPr>
      <w:r w:rsidRPr="00085176">
        <w:rPr>
          <w:sz w:val="24"/>
          <w:szCs w:val="24"/>
        </w:rPr>
        <w:t>W kryterium „</w:t>
      </w:r>
      <w:proofErr w:type="spellStart"/>
      <w:r w:rsidRPr="00085176">
        <w:rPr>
          <w:b/>
          <w:bCs/>
          <w:snapToGrid w:val="0"/>
          <w:sz w:val="24"/>
          <w:szCs w:val="24"/>
        </w:rPr>
        <w:t>T</w:t>
      </w:r>
      <w:r w:rsidRPr="00085176">
        <w:rPr>
          <w:b/>
          <w:bCs/>
          <w:snapToGrid w:val="0"/>
          <w:sz w:val="24"/>
          <w:szCs w:val="24"/>
          <w:vertAlign w:val="subscript"/>
        </w:rPr>
        <w:t>of</w:t>
      </w:r>
      <w:proofErr w:type="spellEnd"/>
      <w:r w:rsidRPr="00085176">
        <w:rPr>
          <w:sz w:val="24"/>
          <w:szCs w:val="24"/>
        </w:rPr>
        <w:t xml:space="preserve"> – termin realizacji” punkty będą przyznawane zgodnie z poniższą tabelą:</w:t>
      </w:r>
    </w:p>
    <w:p w14:paraId="536E42C7" w14:textId="77777777" w:rsidR="001D7CB1" w:rsidRPr="00085176" w:rsidRDefault="001D7CB1" w:rsidP="001D7CB1">
      <w:pPr>
        <w:widowControl w:val="0"/>
        <w:autoSpaceDE w:val="0"/>
        <w:autoSpaceDN w:val="0"/>
        <w:adjustRightInd w:val="0"/>
        <w:jc w:val="both"/>
        <w:rPr>
          <w:sz w:val="24"/>
          <w:szCs w:val="24"/>
        </w:rPr>
      </w:pPr>
    </w:p>
    <w:tbl>
      <w:tblPr>
        <w:tblStyle w:val="Tabela-Siatka11"/>
        <w:tblW w:w="0" w:type="auto"/>
        <w:tblInd w:w="1129" w:type="dxa"/>
        <w:tblLook w:val="04A0" w:firstRow="1" w:lastRow="0" w:firstColumn="1" w:lastColumn="0" w:noHBand="0" w:noVBand="1"/>
      </w:tblPr>
      <w:tblGrid>
        <w:gridCol w:w="5853"/>
        <w:gridCol w:w="2932"/>
      </w:tblGrid>
      <w:tr w:rsidR="001D7CB1" w:rsidRPr="00085176" w14:paraId="0B1F7A7E" w14:textId="77777777" w:rsidTr="002423C3">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4A2C3" w14:textId="77777777" w:rsidR="001D7CB1" w:rsidRPr="00085176" w:rsidRDefault="001D7CB1" w:rsidP="002423C3">
            <w:pPr>
              <w:widowControl w:val="0"/>
              <w:suppressAutoHyphens/>
              <w:autoSpaceDE w:val="0"/>
              <w:autoSpaceDN w:val="0"/>
              <w:adjustRightInd w:val="0"/>
              <w:jc w:val="center"/>
              <w:rPr>
                <w:b/>
                <w:bCs/>
                <w:sz w:val="24"/>
                <w:szCs w:val="24"/>
              </w:rPr>
            </w:pPr>
            <w:r w:rsidRPr="00085176">
              <w:rPr>
                <w:rFonts w:eastAsia="Calibri" w:cs="Calibri"/>
                <w:b/>
                <w:bCs/>
                <w:sz w:val="24"/>
                <w:szCs w:val="24"/>
              </w:rPr>
              <w:t>Termin realizacji</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E4DDD7" w14:textId="77777777" w:rsidR="001D7CB1" w:rsidRPr="00085176" w:rsidRDefault="001D7CB1" w:rsidP="002423C3">
            <w:pPr>
              <w:widowControl w:val="0"/>
              <w:suppressAutoHyphens/>
              <w:autoSpaceDE w:val="0"/>
              <w:autoSpaceDN w:val="0"/>
              <w:adjustRightInd w:val="0"/>
              <w:jc w:val="center"/>
              <w:rPr>
                <w:rFonts w:eastAsia="Calibri" w:cs="Calibri"/>
                <w:b/>
                <w:bCs/>
                <w:sz w:val="24"/>
                <w:szCs w:val="24"/>
              </w:rPr>
            </w:pPr>
            <w:r w:rsidRPr="00085176">
              <w:rPr>
                <w:rFonts w:eastAsia="Calibri" w:cs="Calibri"/>
                <w:b/>
                <w:bCs/>
                <w:sz w:val="24"/>
                <w:szCs w:val="24"/>
              </w:rPr>
              <w:t>Ocena punktowa</w:t>
            </w:r>
          </w:p>
        </w:tc>
      </w:tr>
      <w:tr w:rsidR="001D7CB1" w:rsidRPr="00085176" w14:paraId="02D4E6A9" w14:textId="77777777" w:rsidTr="002423C3">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14:paraId="51AAF124" w14:textId="77777777" w:rsidR="001D7CB1" w:rsidRPr="00085176" w:rsidRDefault="001D7CB1" w:rsidP="002423C3">
            <w:pPr>
              <w:widowControl w:val="0"/>
              <w:suppressAutoHyphens/>
              <w:jc w:val="both"/>
              <w:rPr>
                <w:color w:val="FF0000"/>
                <w:sz w:val="24"/>
                <w:szCs w:val="24"/>
              </w:rPr>
            </w:pPr>
            <w:r w:rsidRPr="00085176">
              <w:rPr>
                <w:bCs/>
                <w:sz w:val="24"/>
                <w:szCs w:val="24"/>
              </w:rPr>
              <w:t xml:space="preserve">Termin realizacji = termin liczony </w:t>
            </w:r>
            <w:r w:rsidRPr="00085176">
              <w:rPr>
                <w:sz w:val="24"/>
                <w:szCs w:val="24"/>
              </w:rPr>
              <w:t xml:space="preserve">od podpisania umowy </w:t>
            </w:r>
            <w:r w:rsidRPr="00085176">
              <w:rPr>
                <w:bCs/>
                <w:sz w:val="24"/>
                <w:szCs w:val="24"/>
              </w:rPr>
              <w:t xml:space="preserve">do </w:t>
            </w:r>
            <w:r w:rsidRPr="00085176">
              <w:rPr>
                <w:sz w:val="24"/>
                <w:szCs w:val="24"/>
                <w:lang w:eastAsia="en-US"/>
              </w:rPr>
              <w:t>dnia podpisania protokołu odbioru.</w:t>
            </w:r>
          </w:p>
        </w:tc>
        <w:tc>
          <w:tcPr>
            <w:tcW w:w="2969" w:type="dxa"/>
            <w:tcBorders>
              <w:top w:val="single" w:sz="4" w:space="0" w:color="auto"/>
              <w:left w:val="single" w:sz="4" w:space="0" w:color="auto"/>
              <w:bottom w:val="single" w:sz="4" w:space="0" w:color="auto"/>
              <w:right w:val="single" w:sz="4" w:space="0" w:color="auto"/>
            </w:tcBorders>
            <w:vAlign w:val="center"/>
            <w:hideMark/>
          </w:tcPr>
          <w:p w14:paraId="25F1C2DA" w14:textId="77777777" w:rsidR="001D7CB1" w:rsidRDefault="001D7CB1" w:rsidP="002423C3">
            <w:pPr>
              <w:widowControl w:val="0"/>
              <w:suppressAutoHyphens/>
              <w:autoSpaceDE w:val="0"/>
              <w:autoSpaceDN w:val="0"/>
              <w:adjustRightInd w:val="0"/>
              <w:rPr>
                <w:rFonts w:eastAsia="Calibri" w:cs="Calibri"/>
                <w:sz w:val="24"/>
                <w:szCs w:val="24"/>
              </w:rPr>
            </w:pPr>
            <w:r>
              <w:rPr>
                <w:rFonts w:eastAsia="Calibri" w:cs="Calibri"/>
                <w:sz w:val="24"/>
                <w:szCs w:val="24"/>
              </w:rPr>
              <w:t>4 tygodnie – 0 pkt</w:t>
            </w:r>
          </w:p>
          <w:p w14:paraId="46CCF7B1" w14:textId="77777777" w:rsidR="001D7CB1" w:rsidRDefault="001D7CB1" w:rsidP="002423C3">
            <w:pPr>
              <w:widowControl w:val="0"/>
              <w:suppressAutoHyphens/>
              <w:autoSpaceDE w:val="0"/>
              <w:autoSpaceDN w:val="0"/>
              <w:adjustRightInd w:val="0"/>
              <w:rPr>
                <w:rFonts w:eastAsia="Calibri" w:cs="Calibri"/>
                <w:sz w:val="24"/>
                <w:szCs w:val="24"/>
              </w:rPr>
            </w:pPr>
            <w:r>
              <w:rPr>
                <w:rFonts w:eastAsia="Calibri" w:cs="Calibri"/>
                <w:sz w:val="24"/>
                <w:szCs w:val="24"/>
              </w:rPr>
              <w:t>3 tygodnie – 10 pkt</w:t>
            </w:r>
          </w:p>
          <w:p w14:paraId="40471A9E" w14:textId="77777777" w:rsidR="001D7CB1" w:rsidRPr="00085176" w:rsidRDefault="001D7CB1" w:rsidP="002423C3">
            <w:pPr>
              <w:widowControl w:val="0"/>
              <w:suppressAutoHyphens/>
              <w:autoSpaceDE w:val="0"/>
              <w:autoSpaceDN w:val="0"/>
              <w:adjustRightInd w:val="0"/>
              <w:rPr>
                <w:rFonts w:eastAsia="Calibri" w:cs="Calibri"/>
                <w:sz w:val="24"/>
                <w:szCs w:val="24"/>
              </w:rPr>
            </w:pPr>
            <w:r>
              <w:rPr>
                <w:rFonts w:eastAsia="Calibri" w:cs="Calibri"/>
                <w:sz w:val="24"/>
                <w:szCs w:val="24"/>
              </w:rPr>
              <w:t>2 tygodnie – 20 pkt</w:t>
            </w:r>
          </w:p>
        </w:tc>
      </w:tr>
    </w:tbl>
    <w:p w14:paraId="3CA18AE8" w14:textId="77777777" w:rsidR="001D7CB1" w:rsidRPr="00085176" w:rsidRDefault="001D7CB1" w:rsidP="001D7CB1">
      <w:pPr>
        <w:widowControl w:val="0"/>
        <w:autoSpaceDE w:val="0"/>
        <w:autoSpaceDN w:val="0"/>
        <w:adjustRightInd w:val="0"/>
        <w:jc w:val="both"/>
        <w:rPr>
          <w:sz w:val="24"/>
          <w:szCs w:val="24"/>
        </w:rPr>
      </w:pPr>
    </w:p>
    <w:p w14:paraId="1C5AB1E4" w14:textId="77777777" w:rsidR="001D7CB1" w:rsidRPr="00085176" w:rsidRDefault="001D7CB1" w:rsidP="004148EE">
      <w:pPr>
        <w:widowControl w:val="0"/>
        <w:numPr>
          <w:ilvl w:val="0"/>
          <w:numId w:val="71"/>
        </w:numPr>
        <w:tabs>
          <w:tab w:val="num" w:pos="1069"/>
        </w:tabs>
        <w:ind w:left="1434" w:hanging="357"/>
        <w:jc w:val="both"/>
        <w:rPr>
          <w:sz w:val="24"/>
          <w:szCs w:val="24"/>
        </w:rPr>
      </w:pPr>
      <w:r w:rsidRPr="00085176">
        <w:rPr>
          <w:snapToGrid w:val="0"/>
          <w:sz w:val="24"/>
          <w:szCs w:val="24"/>
          <w:lang w:eastAsia="en-US"/>
        </w:rPr>
        <w:t>Maksymalna liczba punktów do uzyskania w kryterium „termin realizacji” – 20 pkt</w:t>
      </w:r>
    </w:p>
    <w:p w14:paraId="5E672682" w14:textId="77777777" w:rsidR="001D7CB1" w:rsidRPr="00085176" w:rsidRDefault="001D7CB1" w:rsidP="004148EE">
      <w:pPr>
        <w:widowControl w:val="0"/>
        <w:numPr>
          <w:ilvl w:val="0"/>
          <w:numId w:val="71"/>
        </w:numPr>
        <w:tabs>
          <w:tab w:val="num" w:pos="1069"/>
        </w:tabs>
        <w:ind w:left="1434" w:hanging="357"/>
        <w:jc w:val="both"/>
        <w:rPr>
          <w:sz w:val="24"/>
          <w:szCs w:val="24"/>
        </w:rPr>
      </w:pPr>
      <w:r w:rsidRPr="00085176">
        <w:rPr>
          <w:sz w:val="24"/>
          <w:szCs w:val="24"/>
        </w:rPr>
        <w:t xml:space="preserve">Maksymalną ilość punktów w zakresie tego kryterium otrzyma oferta wykonawcy, który zaoferuje minimalny termin realizacji, czyli </w:t>
      </w:r>
      <w:r w:rsidRPr="00085176">
        <w:rPr>
          <w:b/>
          <w:bCs/>
          <w:sz w:val="24"/>
          <w:szCs w:val="24"/>
        </w:rPr>
        <w:t>2 tygodnie</w:t>
      </w:r>
      <w:r w:rsidRPr="00085176">
        <w:rPr>
          <w:rFonts w:eastAsia="Calibri"/>
          <w:sz w:val="24"/>
          <w:szCs w:val="24"/>
        </w:rPr>
        <w:t>.</w:t>
      </w:r>
    </w:p>
    <w:p w14:paraId="363D2949" w14:textId="77777777" w:rsidR="001D7CB1" w:rsidRPr="00085176" w:rsidRDefault="001D7CB1" w:rsidP="004148EE">
      <w:pPr>
        <w:widowControl w:val="0"/>
        <w:numPr>
          <w:ilvl w:val="0"/>
          <w:numId w:val="71"/>
        </w:numPr>
        <w:tabs>
          <w:tab w:val="num" w:pos="1069"/>
        </w:tabs>
        <w:ind w:left="1434" w:hanging="357"/>
        <w:jc w:val="both"/>
        <w:rPr>
          <w:sz w:val="24"/>
          <w:szCs w:val="24"/>
        </w:rPr>
      </w:pPr>
      <w:r w:rsidRPr="00085176">
        <w:rPr>
          <w:sz w:val="24"/>
          <w:szCs w:val="24"/>
        </w:rPr>
        <w:t xml:space="preserve">Maksymalny dopuszczalny termin realizacji – </w:t>
      </w:r>
      <w:r>
        <w:rPr>
          <w:rFonts w:eastAsia="Calibri"/>
          <w:b/>
          <w:bCs/>
          <w:sz w:val="24"/>
          <w:szCs w:val="24"/>
        </w:rPr>
        <w:t>4 tygodnie</w:t>
      </w:r>
      <w:r w:rsidRPr="00085176">
        <w:rPr>
          <w:rFonts w:eastAsia="Calibri"/>
          <w:b/>
          <w:bCs/>
          <w:sz w:val="24"/>
          <w:szCs w:val="24"/>
        </w:rPr>
        <w:t>.</w:t>
      </w:r>
    </w:p>
    <w:p w14:paraId="6365AA1D" w14:textId="77777777" w:rsidR="001D7CB1" w:rsidRPr="00085176" w:rsidRDefault="001D7CB1" w:rsidP="004148EE">
      <w:pPr>
        <w:widowControl w:val="0"/>
        <w:numPr>
          <w:ilvl w:val="0"/>
          <w:numId w:val="73"/>
        </w:numPr>
        <w:ind w:left="1434" w:hanging="357"/>
        <w:jc w:val="both"/>
        <w:rPr>
          <w:sz w:val="24"/>
          <w:szCs w:val="24"/>
        </w:rPr>
      </w:pPr>
      <w:r w:rsidRPr="00085176">
        <w:rPr>
          <w:sz w:val="24"/>
          <w:szCs w:val="24"/>
        </w:rPr>
        <w:t xml:space="preserve">Jeżeli wykonawca nie poda w ofercie terminu realizacji, to zamawiający przyjmie, że składając ofertę wykonawca oferuje maksymalny termin realizacji, czyli </w:t>
      </w:r>
      <w:r>
        <w:rPr>
          <w:rFonts w:eastAsia="Calibri"/>
          <w:b/>
          <w:bCs/>
          <w:sz w:val="24"/>
          <w:szCs w:val="24"/>
        </w:rPr>
        <w:t>4 tygodnie</w:t>
      </w:r>
      <w:r w:rsidRPr="00085176">
        <w:rPr>
          <w:sz w:val="24"/>
          <w:szCs w:val="24"/>
        </w:rPr>
        <w:t xml:space="preserve"> i poprawi omyłkę zgodnie z art. 223 ust. 2 pkt 3 ustawy </w:t>
      </w:r>
      <w:proofErr w:type="spellStart"/>
      <w:r w:rsidRPr="00085176">
        <w:rPr>
          <w:sz w:val="24"/>
          <w:szCs w:val="24"/>
        </w:rPr>
        <w:t>pzp</w:t>
      </w:r>
      <w:proofErr w:type="spellEnd"/>
      <w:r w:rsidRPr="00085176">
        <w:rPr>
          <w:sz w:val="24"/>
          <w:szCs w:val="24"/>
        </w:rPr>
        <w:t>.</w:t>
      </w:r>
    </w:p>
    <w:p w14:paraId="4E3BF725" w14:textId="77777777" w:rsidR="001D7CB1" w:rsidRPr="00085176" w:rsidRDefault="001D7CB1" w:rsidP="004148EE">
      <w:pPr>
        <w:widowControl w:val="0"/>
        <w:numPr>
          <w:ilvl w:val="0"/>
          <w:numId w:val="73"/>
        </w:numPr>
        <w:ind w:left="1434" w:hanging="357"/>
        <w:jc w:val="both"/>
        <w:rPr>
          <w:sz w:val="24"/>
          <w:szCs w:val="24"/>
        </w:rPr>
      </w:pPr>
      <w:r w:rsidRPr="00085176">
        <w:rPr>
          <w:sz w:val="24"/>
          <w:szCs w:val="24"/>
        </w:rPr>
        <w:t xml:space="preserve">W przypadku podania terminu realizacji w niepełnych tygodniach zamawiający poprawi omyłkę zaokrąglając termin do pełnych, rozpoczętych tygodni i poprawi omyłkę zgodnie z art. 223 ust. 2 pkt 3 ustawy </w:t>
      </w:r>
      <w:proofErr w:type="spellStart"/>
      <w:r w:rsidRPr="00085176">
        <w:rPr>
          <w:sz w:val="24"/>
          <w:szCs w:val="24"/>
        </w:rPr>
        <w:t>pzp</w:t>
      </w:r>
      <w:proofErr w:type="spellEnd"/>
      <w:r w:rsidRPr="00085176">
        <w:rPr>
          <w:sz w:val="24"/>
          <w:szCs w:val="24"/>
        </w:rPr>
        <w:t>.</w:t>
      </w:r>
    </w:p>
    <w:p w14:paraId="6D8533C2" w14:textId="77777777" w:rsidR="001D7CB1" w:rsidRPr="00085176" w:rsidRDefault="001D7CB1" w:rsidP="004148EE">
      <w:pPr>
        <w:widowControl w:val="0"/>
        <w:numPr>
          <w:ilvl w:val="0"/>
          <w:numId w:val="73"/>
        </w:numPr>
        <w:ind w:left="1434" w:hanging="357"/>
        <w:jc w:val="both"/>
        <w:rPr>
          <w:sz w:val="24"/>
          <w:szCs w:val="24"/>
          <w:u w:val="single"/>
        </w:rPr>
      </w:pPr>
      <w:r w:rsidRPr="00085176">
        <w:rPr>
          <w:sz w:val="24"/>
          <w:szCs w:val="24"/>
          <w:lang w:eastAsia="en-US"/>
        </w:rPr>
        <w:t xml:space="preserve">Ocena zostanie dokonana w oparciu o informacje podane w złożonym </w:t>
      </w:r>
      <w:r w:rsidRPr="00085176">
        <w:rPr>
          <w:sz w:val="24"/>
          <w:szCs w:val="24"/>
          <w:u w:val="single"/>
          <w:lang w:eastAsia="en-US"/>
        </w:rPr>
        <w:t>FORMULARZU CENOWYM WRAZ ZE SZCZEGÓŁOWYM OPISEM PRZEDMIOTU ZAMÓWIENIA ZAŁĄCZNIK NR 2 do SWZ.</w:t>
      </w:r>
    </w:p>
    <w:p w14:paraId="471DB25F" w14:textId="150D8CF0" w:rsidR="001D7CB1" w:rsidRDefault="001D7CB1" w:rsidP="004148EE">
      <w:pPr>
        <w:widowControl w:val="0"/>
        <w:numPr>
          <w:ilvl w:val="0"/>
          <w:numId w:val="71"/>
        </w:numPr>
        <w:tabs>
          <w:tab w:val="num" w:pos="1069"/>
        </w:tabs>
        <w:autoSpaceDE w:val="0"/>
        <w:autoSpaceDN w:val="0"/>
        <w:adjustRightInd w:val="0"/>
        <w:ind w:hanging="357"/>
        <w:jc w:val="both"/>
        <w:rPr>
          <w:snapToGrid w:val="0"/>
          <w:sz w:val="24"/>
          <w:szCs w:val="24"/>
        </w:rPr>
      </w:pPr>
      <w:r w:rsidRPr="00085176">
        <w:rPr>
          <w:sz w:val="24"/>
          <w:szCs w:val="24"/>
        </w:rPr>
        <w:t xml:space="preserve">Ocenie podlegać będą oferty, które nie podlegają odrzuceniu. </w:t>
      </w:r>
    </w:p>
    <w:p w14:paraId="322E6C80" w14:textId="77777777" w:rsidR="00362C2B" w:rsidRPr="00362C2B" w:rsidRDefault="00362C2B" w:rsidP="00362C2B">
      <w:pPr>
        <w:widowControl w:val="0"/>
        <w:autoSpaceDE w:val="0"/>
        <w:autoSpaceDN w:val="0"/>
        <w:adjustRightInd w:val="0"/>
        <w:ind w:left="1440"/>
        <w:jc w:val="both"/>
        <w:rPr>
          <w:snapToGrid w:val="0"/>
          <w:sz w:val="24"/>
          <w:szCs w:val="24"/>
        </w:rPr>
      </w:pPr>
    </w:p>
    <w:p w14:paraId="667F3E7B" w14:textId="72D25220" w:rsidR="003C34AA" w:rsidRPr="003C34AA" w:rsidRDefault="003C34AA" w:rsidP="003C34AA">
      <w:pPr>
        <w:widowControl w:val="0"/>
        <w:jc w:val="both"/>
        <w:rPr>
          <w:rFonts w:eastAsia="Times New Roman" w:cs="Times New Roman"/>
          <w:b/>
          <w:bCs/>
          <w:sz w:val="24"/>
          <w:szCs w:val="24"/>
        </w:rPr>
      </w:pPr>
      <w:r w:rsidRPr="00641397">
        <w:t>Ocenie podlegać będą oferty, które nie podlegają odrzuceniu.</w:t>
      </w:r>
    </w:p>
    <w:p w14:paraId="63EAB038" w14:textId="77777777" w:rsidR="005C6B3C" w:rsidRPr="00FC043D" w:rsidRDefault="005C6B3C" w:rsidP="004148EE">
      <w:pPr>
        <w:widowControl w:val="0"/>
        <w:numPr>
          <w:ilvl w:val="0"/>
          <w:numId w:val="32"/>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4148EE">
      <w:pPr>
        <w:widowControl w:val="0"/>
        <w:numPr>
          <w:ilvl w:val="0"/>
          <w:numId w:val="32"/>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4"/>
      <w:r w:rsidRPr="00F52CF9">
        <w:rPr>
          <w:rFonts w:ascii="Times New Roman" w:hAnsi="Times New Roman" w:cs="Times New Roman"/>
          <w:b/>
          <w:bCs/>
          <w:sz w:val="24"/>
          <w:szCs w:val="24"/>
        </w:rPr>
        <w:t>ZWROT KOSZTÓW UDZIAŁU W POSTĘPOWANIU</w:t>
      </w:r>
      <w:bookmarkEnd w:id="58"/>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9"/>
    </w:p>
    <w:p w14:paraId="6A0F0856" w14:textId="77777777" w:rsidR="005C6B3C" w:rsidRPr="00FC043D" w:rsidRDefault="005C6B3C" w:rsidP="004148EE">
      <w:pPr>
        <w:widowControl w:val="0"/>
        <w:numPr>
          <w:ilvl w:val="0"/>
          <w:numId w:val="33"/>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25196EF7" w:rsidR="00D713D0" w:rsidRPr="00B85D33" w:rsidRDefault="006F1C4C" w:rsidP="004148EE">
      <w:pPr>
        <w:widowControl w:val="0"/>
        <w:numPr>
          <w:ilvl w:val="0"/>
          <w:numId w:val="33"/>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B85D33">
        <w:rPr>
          <w:rFonts w:cs="Times New Roman"/>
          <w:sz w:val="24"/>
          <w:szCs w:val="24"/>
        </w:rPr>
        <w:t xml:space="preserve"> </w:t>
      </w:r>
      <w:r w:rsidR="00D713D0" w:rsidRPr="00B85D33">
        <w:rPr>
          <w:rFonts w:cs="Times New Roman"/>
          <w:sz w:val="24"/>
          <w:szCs w:val="24"/>
        </w:rPr>
        <w:t xml:space="preserve">dostarczenia zamawiającemu umowy regulującej współpracę wykonawców, </w:t>
      </w:r>
      <w:r w:rsidR="00D713D0" w:rsidRPr="00B85D33">
        <w:rPr>
          <w:rFonts w:eastAsia="Times New Roman" w:cs="Times New Roman"/>
          <w:sz w:val="24"/>
          <w:szCs w:val="24"/>
        </w:rPr>
        <w:t xml:space="preserve">w przypadku, gdy do realizacji zamówienia zostanie wybrana oferta złożona przez wykonawców </w:t>
      </w:r>
      <w:r w:rsidR="00D713D0" w:rsidRPr="00B85D33">
        <w:rPr>
          <w:rFonts w:cs="Times New Roman"/>
          <w:sz w:val="24"/>
          <w:szCs w:val="24"/>
        </w:rPr>
        <w:t>wspólnie ubiegających się o udzielenie zamówienia</w:t>
      </w:r>
      <w:r w:rsidR="00B85D33">
        <w:rPr>
          <w:rFonts w:cs="Times New Roman"/>
          <w:sz w:val="24"/>
          <w:szCs w:val="24"/>
        </w:rPr>
        <w:t>.</w:t>
      </w:r>
    </w:p>
    <w:p w14:paraId="58C4EC75" w14:textId="77777777"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4148EE">
      <w:pPr>
        <w:widowControl w:val="0"/>
        <w:numPr>
          <w:ilvl w:val="0"/>
          <w:numId w:val="33"/>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4148EE">
      <w:pPr>
        <w:widowControl w:val="0"/>
        <w:numPr>
          <w:ilvl w:val="0"/>
          <w:numId w:val="33"/>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w:t>
      </w:r>
      <w:r w:rsidRPr="00FC043D">
        <w:rPr>
          <w:rFonts w:eastAsia="Times New Roman" w:cs="Times New Roman"/>
          <w:sz w:val="24"/>
          <w:szCs w:val="24"/>
        </w:rPr>
        <w:lastRenderedPageBreak/>
        <w:t xml:space="preserve">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4148EE">
      <w:pPr>
        <w:widowControl w:val="0"/>
        <w:numPr>
          <w:ilvl w:val="0"/>
          <w:numId w:val="33"/>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F52CF9">
        <w:rPr>
          <w:rFonts w:ascii="Times New Roman" w:hAnsi="Times New Roman" w:cs="Times New Roman"/>
          <w:b/>
          <w:bCs/>
          <w:sz w:val="24"/>
          <w:szCs w:val="24"/>
        </w:rPr>
        <w:t>ZABEZPIECZENIE NALEŻYTEGO WYKONANIA UMOWY</w:t>
      </w:r>
      <w:bookmarkEnd w:id="60"/>
    </w:p>
    <w:p w14:paraId="1DF0A94A" w14:textId="57DB56E4" w:rsidR="005C6B3C" w:rsidRPr="00B85D33" w:rsidRDefault="005C6B3C" w:rsidP="00231FDD">
      <w:pPr>
        <w:widowControl w:val="0"/>
        <w:jc w:val="both"/>
        <w:rPr>
          <w:rFonts w:cs="Times New Roman"/>
          <w:sz w:val="24"/>
          <w:szCs w:val="24"/>
        </w:rPr>
      </w:pPr>
      <w:r w:rsidRPr="00B85D33">
        <w:rPr>
          <w:rFonts w:cs="Times New Roman"/>
          <w:sz w:val="24"/>
          <w:szCs w:val="24"/>
        </w:rPr>
        <w:t xml:space="preserve">Zamawiający </w:t>
      </w:r>
      <w:r w:rsidRPr="00B85D33">
        <w:rPr>
          <w:rFonts w:cs="Times New Roman"/>
          <w:b/>
          <w:sz w:val="24"/>
          <w:szCs w:val="24"/>
        </w:rPr>
        <w:t>nie wymaga</w:t>
      </w:r>
      <w:r w:rsidRPr="00B85D33">
        <w:rPr>
          <w:rFonts w:cs="Times New Roman"/>
          <w:sz w:val="24"/>
          <w:szCs w:val="24"/>
        </w:rPr>
        <w:t xml:space="preserve"> wniesienia zabezpieczenia należytego wykonania umowy</w:t>
      </w:r>
      <w:r w:rsidR="00B85D33" w:rsidRPr="00B85D33">
        <w:rPr>
          <w:rFonts w:cs="Times New Roman"/>
          <w:sz w:val="24"/>
          <w:szCs w:val="24"/>
        </w:rPr>
        <w:t xml:space="preserve">. </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53A32EB1" w:rsidR="00FC043D" w:rsidRPr="00FC043D" w:rsidRDefault="00FC043D" w:rsidP="004148EE">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9F57C4">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460033E7" w:rsidR="00FC043D" w:rsidRPr="00FC043D" w:rsidRDefault="00FC043D" w:rsidP="004148EE">
      <w:pPr>
        <w:widowControl w:val="0"/>
        <w:numPr>
          <w:ilvl w:val="0"/>
          <w:numId w:val="34"/>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001E2CE6" w:rsidRPr="001E2CE6">
        <w:rPr>
          <w:rFonts w:cs="Times New Roman"/>
          <w:b/>
          <w:sz w:val="24"/>
          <w:szCs w:val="24"/>
          <w:lang w:eastAsia="en-US"/>
        </w:rPr>
        <w:t xml:space="preserve">ZAŁĄCZNIK NR </w:t>
      </w:r>
      <w:r w:rsidR="009F57C4">
        <w:rPr>
          <w:rFonts w:cs="Times New Roman"/>
          <w:b/>
          <w:sz w:val="24"/>
          <w:szCs w:val="24"/>
          <w:lang w:eastAsia="en-US"/>
        </w:rPr>
        <w:t>5</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F52CF9">
        <w:rPr>
          <w:rFonts w:ascii="Times New Roman" w:eastAsia="Calibri" w:hAnsi="Times New Roman" w:cs="Times New Roman"/>
          <w:b/>
          <w:bCs/>
          <w:sz w:val="24"/>
          <w:szCs w:val="24"/>
        </w:rPr>
        <w:t>POUCZENIE O ŚRODKACH OCHRONY PRAWNEJ PRZYSŁUGUJĄCYCH WYKONAWCY</w:t>
      </w:r>
      <w:bookmarkEnd w:id="62"/>
    </w:p>
    <w:p w14:paraId="6F9E564A" w14:textId="382FA806" w:rsidR="009606AF" w:rsidRPr="009606AF" w:rsidRDefault="009606AF" w:rsidP="004148EE">
      <w:pPr>
        <w:widowControl w:val="0"/>
        <w:numPr>
          <w:ilvl w:val="0"/>
          <w:numId w:val="35"/>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Pr>
          <w:sz w:val="24"/>
          <w:szCs w:val="24"/>
        </w:rPr>
        <w:t>pzp</w:t>
      </w:r>
      <w:proofErr w:type="spellEnd"/>
      <w:r w:rsidR="00AF1AE0">
        <w:rPr>
          <w:sz w:val="24"/>
          <w:szCs w:val="24"/>
        </w:rPr>
        <w:t>.</w:t>
      </w:r>
      <w:r w:rsidRPr="009606AF">
        <w:rPr>
          <w:sz w:val="24"/>
          <w:szCs w:val="24"/>
        </w:rPr>
        <w:t xml:space="preserve"> </w:t>
      </w:r>
    </w:p>
    <w:p w14:paraId="28615A1B" w14:textId="0D3F30E5" w:rsidR="009606AF" w:rsidRPr="009606AF" w:rsidRDefault="009606AF" w:rsidP="004148EE">
      <w:pPr>
        <w:widowControl w:val="0"/>
        <w:numPr>
          <w:ilvl w:val="0"/>
          <w:numId w:val="35"/>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 xml:space="preserve">ustawy </w:t>
      </w:r>
      <w:proofErr w:type="spellStart"/>
      <w:r w:rsidR="00AF1AE0">
        <w:rPr>
          <w:rFonts w:cs="Times New Roman"/>
          <w:sz w:val="24"/>
          <w:szCs w:val="24"/>
        </w:rPr>
        <w:t>pzp</w:t>
      </w:r>
      <w:proofErr w:type="spellEnd"/>
      <w:r w:rsidRPr="009606AF">
        <w:rPr>
          <w:rFonts w:cs="Times New Roman"/>
          <w:sz w:val="24"/>
          <w:szCs w:val="24"/>
        </w:rPr>
        <w:t xml:space="preserve"> oraz Rzecznikowi Małych i Średnich Przedsiębiorców.</w:t>
      </w:r>
    </w:p>
    <w:p w14:paraId="4E0CBC85" w14:textId="77777777" w:rsidR="009606AF" w:rsidRPr="009606AF" w:rsidRDefault="009606AF" w:rsidP="004148EE">
      <w:pPr>
        <w:widowControl w:val="0"/>
        <w:numPr>
          <w:ilvl w:val="0"/>
          <w:numId w:val="35"/>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4148EE">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4148EE">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4148EE">
      <w:pPr>
        <w:widowControl w:val="0"/>
        <w:numPr>
          <w:ilvl w:val="0"/>
          <w:numId w:val="35"/>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4148EE">
      <w:pPr>
        <w:widowControl w:val="0"/>
        <w:numPr>
          <w:ilvl w:val="0"/>
          <w:numId w:val="35"/>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4148EE">
      <w:pPr>
        <w:widowControl w:val="0"/>
        <w:numPr>
          <w:ilvl w:val="0"/>
          <w:numId w:val="35"/>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4148EE">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4148EE">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4148EE">
      <w:pPr>
        <w:widowControl w:val="0"/>
        <w:numPr>
          <w:ilvl w:val="0"/>
          <w:numId w:val="35"/>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4148EE">
      <w:pPr>
        <w:widowControl w:val="0"/>
        <w:numPr>
          <w:ilvl w:val="0"/>
          <w:numId w:val="35"/>
        </w:numPr>
        <w:jc w:val="both"/>
        <w:rPr>
          <w:sz w:val="24"/>
          <w:szCs w:val="24"/>
        </w:rPr>
      </w:pPr>
      <w:r w:rsidRPr="009606AF">
        <w:rPr>
          <w:sz w:val="24"/>
          <w:szCs w:val="24"/>
        </w:rPr>
        <w:t xml:space="preserve">Na orzeczenie Izby oraz postanowienie Prezesa Izby, o którym mowa w art. 519 ust. 1 ustawy </w:t>
      </w:r>
      <w:proofErr w:type="spellStart"/>
      <w:r w:rsidR="00AF1AE0">
        <w:rPr>
          <w:sz w:val="24"/>
          <w:szCs w:val="24"/>
        </w:rPr>
        <w:t>pzp</w:t>
      </w:r>
      <w:proofErr w:type="spellEnd"/>
      <w:r w:rsidRPr="009606AF">
        <w:rPr>
          <w:sz w:val="24"/>
          <w:szCs w:val="24"/>
        </w:rPr>
        <w:t>, stronom oraz uczestnikom postępowania odwoławczego przysługuje skarga do sądu.</w:t>
      </w:r>
    </w:p>
    <w:p w14:paraId="033B1BCE" w14:textId="77777777" w:rsidR="009606AF" w:rsidRPr="009606AF" w:rsidRDefault="009606AF" w:rsidP="004148EE">
      <w:pPr>
        <w:widowControl w:val="0"/>
        <w:numPr>
          <w:ilvl w:val="0"/>
          <w:numId w:val="35"/>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4148EE">
      <w:pPr>
        <w:widowControl w:val="0"/>
        <w:numPr>
          <w:ilvl w:val="0"/>
          <w:numId w:val="35"/>
        </w:numPr>
        <w:jc w:val="both"/>
        <w:rPr>
          <w:sz w:val="24"/>
          <w:szCs w:val="24"/>
        </w:rPr>
      </w:pPr>
      <w:r w:rsidRPr="009606AF">
        <w:rPr>
          <w:sz w:val="24"/>
          <w:szCs w:val="24"/>
        </w:rPr>
        <w:lastRenderedPageBreak/>
        <w:t>Skargę wnosi się do Sądu Okręgowego w Warszawie - sądu zamówień publicznych, zwanego dalej "sądem zamówień publicznych".</w:t>
      </w:r>
    </w:p>
    <w:p w14:paraId="413DFF44" w14:textId="31026B0F" w:rsidR="009606AF" w:rsidRPr="009606AF" w:rsidRDefault="009606AF" w:rsidP="004148EE">
      <w:pPr>
        <w:widowControl w:val="0"/>
        <w:numPr>
          <w:ilvl w:val="0"/>
          <w:numId w:val="35"/>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proofErr w:type="spellStart"/>
      <w:r w:rsidR="00AF1AE0">
        <w:rPr>
          <w:sz w:val="24"/>
          <w:szCs w:val="24"/>
        </w:rPr>
        <w:t>pzp</w:t>
      </w:r>
      <w:proofErr w:type="spellEnd"/>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4148EE">
      <w:pPr>
        <w:widowControl w:val="0"/>
        <w:numPr>
          <w:ilvl w:val="0"/>
          <w:numId w:val="35"/>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F52CF9">
        <w:rPr>
          <w:rFonts w:ascii="Times New Roman" w:eastAsia="Calibri" w:hAnsi="Times New Roman" w:cs="Times New Roman"/>
          <w:b/>
          <w:bCs/>
          <w:sz w:val="24"/>
          <w:szCs w:val="24"/>
        </w:rPr>
        <w:t>KLAUZULA INFORMACYJNA DOTYCZĄCA PRZETWARZANIA DANYCH OSOBOWYCH</w:t>
      </w:r>
      <w:bookmarkEnd w:id="63"/>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4"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5"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6"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4148EE">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4148EE">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w:t>
      </w:r>
    </w:p>
    <w:p w14:paraId="664B7187" w14:textId="77777777" w:rsidR="00AE4F44" w:rsidRPr="00AE4F44" w:rsidRDefault="00AE4F44" w:rsidP="004148EE">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4148EE">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4148EE">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nie może naruszać integralności protokołu postępowania oraz jego załączników;</w:t>
      </w:r>
    </w:p>
    <w:p w14:paraId="3E4CF7C8" w14:textId="77777777" w:rsidR="00AE4F44" w:rsidRPr="00AE4F44" w:rsidRDefault="00AE4F44" w:rsidP="004148EE">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w:t>
      </w:r>
      <w:r w:rsidRPr="00AE4F44">
        <w:rPr>
          <w:rFonts w:eastAsia="Calibri" w:cs="Times New Roman"/>
          <w:iCs/>
          <w:color w:val="000000"/>
          <w:sz w:val="24"/>
          <w:szCs w:val="24"/>
          <w:lang w:eastAsia="en-US"/>
        </w:rPr>
        <w:lastRenderedPageBreak/>
        <w:t>Europejskiej lub państwa członkowskiego, a także nie ogranicza przetwarzania danych osobowych do czasu zakończenia postępowania o udzielenie zamówienia;</w:t>
      </w:r>
    </w:p>
    <w:p w14:paraId="29CA79B7" w14:textId="77777777" w:rsidR="00AE4F44" w:rsidRPr="00AE4F44" w:rsidRDefault="00AE4F44" w:rsidP="004148EE">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4148EE">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4148EE">
      <w:pPr>
        <w:widowControl w:val="0"/>
        <w:numPr>
          <w:ilvl w:val="0"/>
          <w:numId w:val="6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4148EE">
      <w:pPr>
        <w:widowControl w:val="0"/>
        <w:numPr>
          <w:ilvl w:val="0"/>
          <w:numId w:val="6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4148EE">
      <w:pPr>
        <w:widowControl w:val="0"/>
        <w:numPr>
          <w:ilvl w:val="0"/>
          <w:numId w:val="6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4148EE">
      <w:pPr>
        <w:widowControl w:val="0"/>
        <w:numPr>
          <w:ilvl w:val="0"/>
          <w:numId w:val="60"/>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AE4F44">
        <w:rPr>
          <w:rFonts w:eastAsia="Calibri" w:cs="Times New Roman"/>
          <w:iCs/>
          <w:color w:val="000000"/>
          <w:sz w:val="24"/>
          <w:szCs w:val="24"/>
          <w:lang w:eastAsia="en-US"/>
        </w:rPr>
        <w:t>wyłączeń</w:t>
      </w:r>
      <w:proofErr w:type="spellEnd"/>
      <w:r w:rsidRPr="00AE4F44">
        <w:rPr>
          <w:rFonts w:eastAsia="Calibri" w:cs="Times New Roman"/>
          <w:iCs/>
          <w:color w:val="000000"/>
          <w:sz w:val="24"/>
          <w:szCs w:val="24"/>
          <w:lang w:eastAsia="en-US"/>
        </w:rPr>
        <w:t xml:space="preserve">,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F52CF9">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14:paraId="53500ED1" w14:textId="77777777"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4148EE">
      <w:pPr>
        <w:widowControl w:val="0"/>
        <w:numPr>
          <w:ilvl w:val="0"/>
          <w:numId w:val="36"/>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5" w:name="_Toc68156111"/>
    </w:p>
    <w:p w14:paraId="2799ECB6" w14:textId="50A43578" w:rsidR="005C6B3C" w:rsidRPr="00330247" w:rsidRDefault="005C6B3C" w:rsidP="004148EE">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5"/>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5"/>
        <w:gridCol w:w="8089"/>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B821697" w:rsidR="00330247" w:rsidRPr="00330247" w:rsidRDefault="00330247" w:rsidP="004148EE">
            <w:pPr>
              <w:widowControl w:val="0"/>
              <w:numPr>
                <w:ilvl w:val="0"/>
                <w:numId w:val="48"/>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o niepodleganiu wykluczeniu</w:t>
            </w:r>
          </w:p>
        </w:tc>
      </w:tr>
      <w:tr w:rsidR="00B85D33" w:rsidRPr="00330247" w14:paraId="5F44E7FB" w14:textId="77777777" w:rsidTr="002423C3">
        <w:trPr>
          <w:trHeight w:val="562"/>
        </w:trPr>
        <w:tc>
          <w:tcPr>
            <w:tcW w:w="1838" w:type="dxa"/>
            <w:tcBorders>
              <w:top w:val="single" w:sz="4" w:space="0" w:color="auto"/>
              <w:left w:val="single" w:sz="4" w:space="0" w:color="auto"/>
              <w:right w:val="single" w:sz="4" w:space="0" w:color="auto"/>
            </w:tcBorders>
            <w:vAlign w:val="center"/>
            <w:hideMark/>
          </w:tcPr>
          <w:p w14:paraId="49002EA7" w14:textId="2AE0265C" w:rsidR="00B85D33" w:rsidRPr="00B85D33" w:rsidRDefault="00B85D33" w:rsidP="00231FDD">
            <w:pPr>
              <w:widowControl w:val="0"/>
              <w:rPr>
                <w:rFonts w:eastAsia="Times New Roman" w:cs="Times New Roman"/>
                <w:sz w:val="24"/>
                <w:szCs w:val="24"/>
              </w:rPr>
            </w:pPr>
            <w:r w:rsidRPr="00B85D33">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B85D33" w:rsidRPr="00B85D33" w:rsidRDefault="00B85D33" w:rsidP="004148EE">
            <w:pPr>
              <w:widowControl w:val="0"/>
              <w:numPr>
                <w:ilvl w:val="0"/>
                <w:numId w:val="48"/>
              </w:numPr>
              <w:jc w:val="both"/>
              <w:outlineLvl w:val="0"/>
              <w:rPr>
                <w:rFonts w:cs="Times New Roman"/>
                <w:sz w:val="24"/>
                <w:szCs w:val="24"/>
              </w:rPr>
            </w:pPr>
            <w:r w:rsidRPr="00B85D33">
              <w:rPr>
                <w:rFonts w:eastAsia="Times New Roman" w:cs="Times New Roman"/>
                <w:sz w:val="24"/>
                <w:szCs w:val="24"/>
              </w:rPr>
              <w:t>Oświadczenie wykonawcy o spełnieniu wymagań dotyczących przedmiotu zamówienia</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2D9B5BF5" w:rsidR="00330247" w:rsidRPr="00B85D33" w:rsidRDefault="00330247" w:rsidP="00231FDD">
            <w:pPr>
              <w:widowControl w:val="0"/>
              <w:rPr>
                <w:rFonts w:eastAsia="Times New Roman" w:cs="Times New Roman"/>
                <w:b/>
                <w:bCs/>
                <w:strike/>
                <w:sz w:val="24"/>
                <w:szCs w:val="24"/>
              </w:rPr>
            </w:pPr>
            <w:r w:rsidRPr="00B85D33">
              <w:rPr>
                <w:rFonts w:eastAsia="Times New Roman" w:cs="Times New Roman"/>
                <w:sz w:val="24"/>
                <w:szCs w:val="24"/>
              </w:rPr>
              <w:t xml:space="preserve">Załącznik Nr </w:t>
            </w:r>
            <w:r w:rsidR="00B85D33" w:rsidRPr="00B85D33">
              <w:rPr>
                <w:rFonts w:eastAsia="Times New Roman" w:cs="Times New Roman"/>
                <w:sz w:val="24"/>
                <w:szCs w:val="24"/>
              </w:rPr>
              <w:t>5</w:t>
            </w:r>
            <w:r w:rsidRPr="00B85D33">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B85D33" w:rsidRDefault="00330247" w:rsidP="00231FDD">
            <w:pPr>
              <w:widowControl w:val="0"/>
              <w:rPr>
                <w:rFonts w:eastAsia="Times New Roman" w:cs="Times New Roman"/>
                <w:sz w:val="24"/>
                <w:szCs w:val="24"/>
              </w:rPr>
            </w:pPr>
            <w:r w:rsidRPr="00B85D33">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B1B9ED5" w14:textId="77777777" w:rsidR="00B85D33" w:rsidRDefault="00B85D33" w:rsidP="00231FDD">
      <w:pPr>
        <w:widowControl w:val="0"/>
        <w:ind w:left="708"/>
        <w:jc w:val="right"/>
        <w:outlineLvl w:val="3"/>
        <w:rPr>
          <w:rFonts w:eastAsia="Calibri" w:cs="Times New Roman"/>
          <w:sz w:val="24"/>
          <w:szCs w:val="24"/>
          <w:lang w:eastAsia="pl-PL"/>
        </w:rPr>
      </w:pPr>
    </w:p>
    <w:p w14:paraId="1252A266" w14:textId="77777777" w:rsidR="00B85D33" w:rsidRDefault="00B85D33" w:rsidP="00231FDD">
      <w:pPr>
        <w:widowControl w:val="0"/>
        <w:ind w:left="708"/>
        <w:jc w:val="right"/>
        <w:outlineLvl w:val="3"/>
        <w:rPr>
          <w:rFonts w:eastAsia="Calibri" w:cs="Times New Roman"/>
          <w:sz w:val="24"/>
          <w:szCs w:val="24"/>
          <w:lang w:eastAsia="pl-PL"/>
        </w:rPr>
      </w:pPr>
    </w:p>
    <w:p w14:paraId="5E8AECF0" w14:textId="77777777" w:rsidR="00B85D33" w:rsidRDefault="00B85D33" w:rsidP="00231FDD">
      <w:pPr>
        <w:widowControl w:val="0"/>
        <w:ind w:left="708"/>
        <w:jc w:val="right"/>
        <w:outlineLvl w:val="3"/>
        <w:rPr>
          <w:rFonts w:eastAsia="Calibri" w:cs="Times New Roman"/>
          <w:sz w:val="24"/>
          <w:szCs w:val="24"/>
          <w:lang w:eastAsia="pl-PL"/>
        </w:rPr>
      </w:pPr>
    </w:p>
    <w:p w14:paraId="1D49B2BF" w14:textId="77777777" w:rsidR="00B85D33" w:rsidRDefault="00B85D33" w:rsidP="00231FDD">
      <w:pPr>
        <w:widowControl w:val="0"/>
        <w:ind w:left="708"/>
        <w:jc w:val="right"/>
        <w:outlineLvl w:val="3"/>
        <w:rPr>
          <w:rFonts w:eastAsia="Calibri" w:cs="Times New Roman"/>
          <w:sz w:val="24"/>
          <w:szCs w:val="24"/>
          <w:lang w:eastAsia="pl-PL"/>
        </w:rPr>
      </w:pPr>
    </w:p>
    <w:p w14:paraId="54A2CDEB" w14:textId="77777777" w:rsidR="00B85D33" w:rsidRDefault="00B85D33" w:rsidP="00231FDD">
      <w:pPr>
        <w:widowControl w:val="0"/>
        <w:ind w:left="708"/>
        <w:jc w:val="right"/>
        <w:outlineLvl w:val="3"/>
        <w:rPr>
          <w:rFonts w:eastAsia="Calibri" w:cs="Times New Roman"/>
          <w:sz w:val="24"/>
          <w:szCs w:val="24"/>
          <w:lang w:eastAsia="pl-PL"/>
        </w:rPr>
      </w:pPr>
    </w:p>
    <w:p w14:paraId="34C75C1A" w14:textId="77777777" w:rsidR="00B85D33" w:rsidRDefault="00B85D33" w:rsidP="00231FDD">
      <w:pPr>
        <w:widowControl w:val="0"/>
        <w:ind w:left="708"/>
        <w:jc w:val="right"/>
        <w:outlineLvl w:val="3"/>
        <w:rPr>
          <w:rFonts w:eastAsia="Calibri" w:cs="Times New Roman"/>
          <w:sz w:val="24"/>
          <w:szCs w:val="24"/>
          <w:lang w:eastAsia="pl-PL"/>
        </w:rPr>
      </w:pPr>
    </w:p>
    <w:p w14:paraId="2FB5644C" w14:textId="77777777" w:rsidR="00B85D33" w:rsidRDefault="00B85D33" w:rsidP="00231FDD">
      <w:pPr>
        <w:widowControl w:val="0"/>
        <w:ind w:left="708"/>
        <w:jc w:val="right"/>
        <w:outlineLvl w:val="3"/>
        <w:rPr>
          <w:rFonts w:eastAsia="Calibri" w:cs="Times New Roman"/>
          <w:sz w:val="24"/>
          <w:szCs w:val="24"/>
          <w:lang w:eastAsia="pl-PL"/>
        </w:rPr>
      </w:pPr>
    </w:p>
    <w:p w14:paraId="05BB972A" w14:textId="77777777" w:rsidR="00B85D33" w:rsidRDefault="00B85D33" w:rsidP="00231FDD">
      <w:pPr>
        <w:widowControl w:val="0"/>
        <w:ind w:left="708"/>
        <w:jc w:val="right"/>
        <w:outlineLvl w:val="3"/>
        <w:rPr>
          <w:rFonts w:eastAsia="Calibri" w:cs="Times New Roman"/>
          <w:sz w:val="24"/>
          <w:szCs w:val="24"/>
          <w:lang w:eastAsia="pl-PL"/>
        </w:rPr>
      </w:pPr>
    </w:p>
    <w:p w14:paraId="69965DD4" w14:textId="77777777" w:rsidR="00B85D33" w:rsidRDefault="00B85D33" w:rsidP="00231FDD">
      <w:pPr>
        <w:widowControl w:val="0"/>
        <w:ind w:left="708"/>
        <w:jc w:val="right"/>
        <w:outlineLvl w:val="3"/>
        <w:rPr>
          <w:rFonts w:eastAsia="Calibri" w:cs="Times New Roman"/>
          <w:sz w:val="24"/>
          <w:szCs w:val="24"/>
          <w:lang w:eastAsia="pl-PL"/>
        </w:rPr>
      </w:pPr>
    </w:p>
    <w:p w14:paraId="6C600B3D" w14:textId="77777777" w:rsidR="00B85D33" w:rsidRDefault="00B85D33" w:rsidP="00231FDD">
      <w:pPr>
        <w:widowControl w:val="0"/>
        <w:ind w:left="708"/>
        <w:jc w:val="right"/>
        <w:outlineLvl w:val="3"/>
        <w:rPr>
          <w:rFonts w:eastAsia="Calibri" w:cs="Times New Roman"/>
          <w:sz w:val="24"/>
          <w:szCs w:val="24"/>
          <w:lang w:eastAsia="pl-PL"/>
        </w:rPr>
      </w:pPr>
    </w:p>
    <w:p w14:paraId="7DBC327A" w14:textId="77777777" w:rsidR="00B85D33" w:rsidRDefault="00B85D33" w:rsidP="00231FDD">
      <w:pPr>
        <w:widowControl w:val="0"/>
        <w:ind w:left="708"/>
        <w:jc w:val="right"/>
        <w:outlineLvl w:val="3"/>
        <w:rPr>
          <w:rFonts w:eastAsia="Calibri" w:cs="Times New Roman"/>
          <w:sz w:val="24"/>
          <w:szCs w:val="24"/>
          <w:lang w:eastAsia="pl-PL"/>
        </w:rPr>
      </w:pPr>
    </w:p>
    <w:p w14:paraId="72C60132" w14:textId="77777777" w:rsidR="00362C2B" w:rsidRDefault="00362C2B" w:rsidP="00231FDD">
      <w:pPr>
        <w:widowControl w:val="0"/>
        <w:ind w:left="708"/>
        <w:jc w:val="right"/>
        <w:outlineLvl w:val="3"/>
        <w:rPr>
          <w:rFonts w:eastAsia="Calibri" w:cs="Times New Roman"/>
          <w:sz w:val="24"/>
          <w:szCs w:val="24"/>
          <w:lang w:eastAsia="pl-PL"/>
        </w:rPr>
      </w:pPr>
    </w:p>
    <w:p w14:paraId="044F9B1C" w14:textId="77777777" w:rsidR="00362C2B" w:rsidRDefault="00362C2B" w:rsidP="00231FDD">
      <w:pPr>
        <w:widowControl w:val="0"/>
        <w:ind w:left="708"/>
        <w:jc w:val="right"/>
        <w:outlineLvl w:val="3"/>
        <w:rPr>
          <w:rFonts w:eastAsia="Calibri" w:cs="Times New Roman"/>
          <w:sz w:val="24"/>
          <w:szCs w:val="24"/>
          <w:lang w:eastAsia="pl-PL"/>
        </w:rPr>
      </w:pPr>
    </w:p>
    <w:p w14:paraId="40A3A58D" w14:textId="77777777" w:rsidR="00362C2B" w:rsidRDefault="00362C2B" w:rsidP="00231FDD">
      <w:pPr>
        <w:widowControl w:val="0"/>
        <w:ind w:left="708"/>
        <w:jc w:val="right"/>
        <w:outlineLvl w:val="3"/>
        <w:rPr>
          <w:rFonts w:eastAsia="Calibri" w:cs="Times New Roman"/>
          <w:sz w:val="24"/>
          <w:szCs w:val="24"/>
          <w:lang w:eastAsia="pl-PL"/>
        </w:rPr>
      </w:pPr>
    </w:p>
    <w:p w14:paraId="2FF69C77" w14:textId="77777777" w:rsidR="00362C2B" w:rsidRDefault="00362C2B" w:rsidP="00231FDD">
      <w:pPr>
        <w:widowControl w:val="0"/>
        <w:ind w:left="708"/>
        <w:jc w:val="right"/>
        <w:outlineLvl w:val="3"/>
        <w:rPr>
          <w:rFonts w:eastAsia="Calibri" w:cs="Times New Roman"/>
          <w:sz w:val="24"/>
          <w:szCs w:val="24"/>
          <w:lang w:eastAsia="pl-PL"/>
        </w:rPr>
      </w:pPr>
    </w:p>
    <w:p w14:paraId="50C68D0F" w14:textId="77777777" w:rsidR="00362C2B" w:rsidRDefault="00362C2B" w:rsidP="00231FDD">
      <w:pPr>
        <w:widowControl w:val="0"/>
        <w:ind w:left="708"/>
        <w:jc w:val="right"/>
        <w:outlineLvl w:val="3"/>
        <w:rPr>
          <w:rFonts w:eastAsia="Calibri" w:cs="Times New Roman"/>
          <w:sz w:val="24"/>
          <w:szCs w:val="24"/>
          <w:lang w:eastAsia="pl-PL"/>
        </w:rPr>
      </w:pPr>
    </w:p>
    <w:p w14:paraId="6BBCCB31" w14:textId="67FD45EC"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B85D33" w:rsidRDefault="005C6B3C" w:rsidP="00231FDD">
      <w:pPr>
        <w:widowControl w:val="0"/>
        <w:ind w:left="4678" w:firstLine="4"/>
        <w:rPr>
          <w:rFonts w:eastAsia="Times New Roman" w:cs="Times New Roman"/>
          <w:b/>
          <w:bCs/>
          <w:sz w:val="24"/>
          <w:szCs w:val="24"/>
        </w:rPr>
      </w:pPr>
      <w:r w:rsidRPr="00B85D33">
        <w:rPr>
          <w:rFonts w:eastAsia="Times New Roman" w:cs="Times New Roman"/>
          <w:b/>
          <w:bCs/>
          <w:sz w:val="24"/>
          <w:szCs w:val="24"/>
        </w:rPr>
        <w:t>ul. Skarbowa 4</w:t>
      </w:r>
    </w:p>
    <w:p w14:paraId="3B5A0E3A" w14:textId="77777777" w:rsidR="005C6B3C" w:rsidRPr="00B85D33" w:rsidRDefault="005C6B3C" w:rsidP="00231FDD">
      <w:pPr>
        <w:widowControl w:val="0"/>
        <w:ind w:left="4678" w:firstLine="4"/>
        <w:rPr>
          <w:rFonts w:eastAsia="Times New Roman" w:cs="Times New Roman"/>
          <w:b/>
          <w:bCs/>
          <w:sz w:val="24"/>
          <w:szCs w:val="24"/>
        </w:rPr>
      </w:pPr>
      <w:r w:rsidRPr="00B85D33">
        <w:rPr>
          <w:rFonts w:eastAsia="Times New Roman" w:cs="Times New Roman"/>
          <w:b/>
          <w:bCs/>
          <w:sz w:val="24"/>
          <w:szCs w:val="24"/>
        </w:rPr>
        <w:t>31-121 Kraków</w:t>
      </w:r>
    </w:p>
    <w:p w14:paraId="08E0A7F5" w14:textId="6BFF34D8" w:rsidR="005C6B3C" w:rsidRPr="00B85D33" w:rsidRDefault="005C6B3C" w:rsidP="00231FDD">
      <w:pPr>
        <w:widowControl w:val="0"/>
        <w:tabs>
          <w:tab w:val="left" w:pos="851"/>
          <w:tab w:val="left" w:pos="1276"/>
        </w:tabs>
        <w:jc w:val="both"/>
        <w:rPr>
          <w:rFonts w:eastAsia="Times New Roman" w:cs="Times New Roman"/>
          <w:sz w:val="24"/>
          <w:szCs w:val="24"/>
        </w:rPr>
      </w:pPr>
      <w:r w:rsidRPr="00B85D33">
        <w:rPr>
          <w:rFonts w:eastAsia="Times New Roman" w:cs="Times New Roman"/>
          <w:sz w:val="24"/>
          <w:szCs w:val="24"/>
        </w:rPr>
        <w:t xml:space="preserve">                                                                                                                                                                                                                                                                                                                                                                                                   Wykonawca składając ofertę w postępowaniu o udzielenie zamówienia publicznego, prowadzonym </w:t>
      </w:r>
      <w:r w:rsidR="006C55A6" w:rsidRPr="00B85D33">
        <w:rPr>
          <w:rFonts w:eastAsia="Times New Roman" w:cs="Times New Roman"/>
          <w:sz w:val="24"/>
          <w:szCs w:val="24"/>
        </w:rPr>
        <w:t xml:space="preserve">w </w:t>
      </w:r>
      <w:r w:rsidR="006C55A6" w:rsidRPr="00B85D33">
        <w:rPr>
          <w:rFonts w:eastAsia="Arial" w:cs="Times New Roman"/>
          <w:sz w:val="24"/>
          <w:szCs w:val="24"/>
          <w:lang w:eastAsia="pl-PL"/>
        </w:rPr>
        <w:t xml:space="preserve">trybie podstawowym </w:t>
      </w:r>
      <w:r w:rsidR="009D3574" w:rsidRPr="00B85D33">
        <w:rPr>
          <w:rFonts w:eastAsia="Arial" w:cs="Times New Roman"/>
          <w:sz w:val="24"/>
          <w:szCs w:val="24"/>
          <w:lang w:eastAsia="pl-PL"/>
        </w:rPr>
        <w:t>z możliwością przeprowadzenia negocjacji</w:t>
      </w:r>
      <w:r w:rsidR="00B85D33" w:rsidRPr="00B85D33">
        <w:rPr>
          <w:rFonts w:eastAsia="Arial" w:cs="Times New Roman"/>
          <w:sz w:val="24"/>
          <w:szCs w:val="24"/>
          <w:lang w:eastAsia="pl-PL"/>
        </w:rPr>
        <w:t xml:space="preserve"> </w:t>
      </w:r>
      <w:r w:rsidRPr="00B85D33">
        <w:rPr>
          <w:rFonts w:eastAsia="Times New Roman" w:cs="Times New Roman"/>
          <w:sz w:val="24"/>
          <w:szCs w:val="24"/>
        </w:rPr>
        <w:t xml:space="preserve">na: </w:t>
      </w:r>
      <w:r w:rsidR="00B85D33" w:rsidRPr="00B85D33">
        <w:rPr>
          <w:rFonts w:eastAsia="Times New Roman" w:cs="Times New Roman"/>
          <w:b/>
          <w:bCs/>
          <w:sz w:val="24"/>
          <w:szCs w:val="24"/>
        </w:rPr>
        <w:t>Dostawę sprzętu medycznego II</w:t>
      </w:r>
      <w:r w:rsidRPr="00B85D33">
        <w:rPr>
          <w:rFonts w:eastAsia="Times New Roman" w:cs="Times New Roman"/>
          <w:b/>
          <w:bCs/>
          <w:sz w:val="24"/>
          <w:szCs w:val="24"/>
        </w:rPr>
        <w:t>, nr sprawy: SZP</w:t>
      </w:r>
      <w:r w:rsidR="00B85D33" w:rsidRPr="00B85D33">
        <w:rPr>
          <w:rFonts w:eastAsia="Times New Roman" w:cs="Times New Roman"/>
          <w:b/>
          <w:bCs/>
          <w:sz w:val="24"/>
          <w:szCs w:val="24"/>
        </w:rPr>
        <w:t xml:space="preserve">/42/2023 </w:t>
      </w:r>
      <w:r w:rsidRPr="00B85D33">
        <w:rPr>
          <w:rFonts w:eastAsia="Times New Roman" w:cs="Times New Roman"/>
          <w:sz w:val="24"/>
          <w:szCs w:val="24"/>
        </w:rPr>
        <w:t>oferuje realizację zamówienia zgodnie z wymogami, warunkami i terminami określonymi w SWZ.</w:t>
      </w:r>
    </w:p>
    <w:p w14:paraId="2D981029" w14:textId="77777777" w:rsidR="005C6B3C" w:rsidRPr="00B85D33"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B85D33" w:rsidRDefault="005C6B3C" w:rsidP="004148EE">
      <w:pPr>
        <w:widowControl w:val="0"/>
        <w:numPr>
          <w:ilvl w:val="0"/>
          <w:numId w:val="37"/>
        </w:numPr>
        <w:tabs>
          <w:tab w:val="left" w:pos="851"/>
        </w:tabs>
        <w:jc w:val="both"/>
        <w:rPr>
          <w:rFonts w:eastAsia="Times New Roman" w:cs="Times New Roman"/>
          <w:b/>
          <w:bCs/>
          <w:sz w:val="24"/>
          <w:szCs w:val="24"/>
          <w:lang w:eastAsia="en-US"/>
        </w:rPr>
      </w:pPr>
      <w:r w:rsidRPr="00B85D33">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B85D33">
        <w:rPr>
          <w:rFonts w:eastAsia="Times New Roman" w:cs="Times New Roman"/>
          <w:b/>
          <w:bCs/>
          <w:sz w:val="24"/>
          <w:szCs w:val="24"/>
          <w:u w:val="single"/>
          <w:lang w:eastAsia="en-US"/>
        </w:rPr>
        <w:t>dla poszczególnych pakietów:</w:t>
      </w:r>
    </w:p>
    <w:p w14:paraId="4256DB36" w14:textId="77777777" w:rsidR="005C6B3C" w:rsidRPr="00B85D33"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B85D33" w:rsidRPr="00B85D33"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B85D33" w:rsidRDefault="005C6B3C" w:rsidP="00231FDD">
            <w:pPr>
              <w:widowControl w:val="0"/>
              <w:jc w:val="both"/>
              <w:rPr>
                <w:rFonts w:eastAsia="Times New Roman" w:cs="Times New Roman"/>
                <w:b/>
                <w:bCs/>
                <w:sz w:val="24"/>
                <w:szCs w:val="24"/>
              </w:rPr>
            </w:pPr>
            <w:r w:rsidRPr="00B85D33">
              <w:rPr>
                <w:rFonts w:eastAsia="Times New Roman" w:cs="Times New Roman"/>
                <w:b/>
                <w:bCs/>
                <w:sz w:val="24"/>
                <w:szCs w:val="24"/>
              </w:rPr>
              <w:t>Pakiet nr …..</w:t>
            </w:r>
          </w:p>
        </w:tc>
      </w:tr>
      <w:tr w:rsidR="00B85D33" w:rsidRPr="00B85D33"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B85D33" w:rsidRDefault="005C6B3C" w:rsidP="00231FDD">
            <w:pPr>
              <w:widowControl w:val="0"/>
              <w:tabs>
                <w:tab w:val="left" w:pos="360"/>
              </w:tabs>
              <w:jc w:val="both"/>
              <w:rPr>
                <w:rFonts w:eastAsia="Times New Roman" w:cs="Times New Roman"/>
                <w:sz w:val="24"/>
                <w:szCs w:val="24"/>
              </w:rPr>
            </w:pPr>
            <w:r w:rsidRPr="00B85D33">
              <w:rPr>
                <w:rFonts w:eastAsia="Times New Roman" w:cs="Times New Roman"/>
                <w:b/>
                <w:bCs/>
                <w:sz w:val="24"/>
                <w:szCs w:val="24"/>
                <w:u w:val="single"/>
              </w:rPr>
              <w:t>Cena brutto:</w:t>
            </w:r>
            <w:r w:rsidRPr="00B85D33">
              <w:rPr>
                <w:rFonts w:eastAsia="Times New Roman" w:cs="Times New Roman"/>
                <w:sz w:val="24"/>
                <w:szCs w:val="24"/>
              </w:rPr>
              <w:t xml:space="preserve"> ................................................ zł </w:t>
            </w:r>
          </w:p>
          <w:p w14:paraId="3B46C64B" w14:textId="77777777" w:rsidR="005C6B3C" w:rsidRPr="00B85D33" w:rsidRDefault="005C6B3C" w:rsidP="00231FDD">
            <w:pPr>
              <w:widowControl w:val="0"/>
              <w:tabs>
                <w:tab w:val="left" w:pos="360"/>
              </w:tabs>
              <w:jc w:val="both"/>
              <w:rPr>
                <w:rFonts w:eastAsia="Times New Roman" w:cs="Times New Roman"/>
                <w:sz w:val="24"/>
                <w:szCs w:val="24"/>
              </w:rPr>
            </w:pPr>
            <w:r w:rsidRPr="00B85D33">
              <w:rPr>
                <w:rFonts w:eastAsia="Times New Roman" w:cs="Times New Roman"/>
                <w:b/>
                <w:bCs/>
                <w:sz w:val="24"/>
                <w:szCs w:val="24"/>
              </w:rPr>
              <w:t>Cena netto:</w:t>
            </w:r>
            <w:r w:rsidRPr="00B85D33">
              <w:rPr>
                <w:rFonts w:eastAsia="Times New Roman" w:cs="Times New Roman"/>
                <w:sz w:val="24"/>
                <w:szCs w:val="24"/>
              </w:rPr>
              <w:t xml:space="preserve"> .................................................. zł </w:t>
            </w:r>
          </w:p>
          <w:p w14:paraId="2531EFF6" w14:textId="77777777" w:rsidR="005C6B3C" w:rsidRPr="00B85D33" w:rsidRDefault="005C6B3C" w:rsidP="00231FDD">
            <w:pPr>
              <w:widowControl w:val="0"/>
              <w:tabs>
                <w:tab w:val="left" w:pos="360"/>
              </w:tabs>
              <w:jc w:val="both"/>
              <w:rPr>
                <w:rFonts w:eastAsia="Times New Roman" w:cs="Times New Roman"/>
                <w:sz w:val="24"/>
                <w:szCs w:val="24"/>
              </w:rPr>
            </w:pPr>
            <w:r w:rsidRPr="00B85D33">
              <w:rPr>
                <w:rFonts w:eastAsia="Times New Roman" w:cs="Times New Roman"/>
                <w:b/>
                <w:bCs/>
                <w:sz w:val="24"/>
                <w:szCs w:val="24"/>
              </w:rPr>
              <w:t>stawka/i podatku VAT:</w:t>
            </w:r>
            <w:r w:rsidRPr="00B85D33">
              <w:rPr>
                <w:rFonts w:eastAsia="Times New Roman" w:cs="Times New Roman"/>
                <w:sz w:val="24"/>
                <w:szCs w:val="24"/>
              </w:rPr>
              <w:t xml:space="preserve"> ...................................</w:t>
            </w:r>
          </w:p>
        </w:tc>
      </w:tr>
    </w:tbl>
    <w:p w14:paraId="3B279C47" w14:textId="77777777" w:rsidR="005C6B3C" w:rsidRPr="00B85D33" w:rsidRDefault="005C6B3C" w:rsidP="00231FDD">
      <w:pPr>
        <w:widowControl w:val="0"/>
        <w:ind w:left="357"/>
        <w:jc w:val="both"/>
        <w:rPr>
          <w:rFonts w:eastAsia="Times New Roman" w:cs="Times New Roman"/>
          <w:i/>
          <w:iCs/>
          <w:sz w:val="24"/>
          <w:szCs w:val="24"/>
        </w:rPr>
      </w:pPr>
      <w:r w:rsidRPr="00B85D33">
        <w:rPr>
          <w:rFonts w:eastAsia="Times New Roman" w:cs="Times New Roman"/>
          <w:b/>
          <w:bCs/>
          <w:i/>
          <w:iCs/>
          <w:sz w:val="24"/>
          <w:szCs w:val="24"/>
        </w:rPr>
        <w:t xml:space="preserve">UWAGA: </w:t>
      </w:r>
      <w:r w:rsidRPr="00B85D33">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B85D33" w:rsidRDefault="005C6B3C" w:rsidP="00231FDD">
      <w:pPr>
        <w:widowControl w:val="0"/>
        <w:jc w:val="both"/>
        <w:rPr>
          <w:rFonts w:eastAsia="Times New Roman" w:cs="Times New Roman"/>
          <w:b/>
          <w:bCs/>
          <w:sz w:val="24"/>
          <w:szCs w:val="24"/>
        </w:rPr>
      </w:pPr>
    </w:p>
    <w:p w14:paraId="034D3FDB" w14:textId="44531182" w:rsidR="005C6B3C" w:rsidRPr="00B85D33" w:rsidRDefault="005C6B3C" w:rsidP="00231FDD">
      <w:pPr>
        <w:widowControl w:val="0"/>
        <w:ind w:left="357"/>
        <w:jc w:val="both"/>
        <w:rPr>
          <w:rFonts w:eastAsia="Times New Roman" w:cs="Times New Roman"/>
          <w:b/>
          <w:bCs/>
          <w:sz w:val="24"/>
          <w:szCs w:val="24"/>
        </w:rPr>
      </w:pPr>
      <w:r w:rsidRPr="00B85D33">
        <w:rPr>
          <w:rFonts w:eastAsia="Times New Roman" w:cs="Times New Roman"/>
          <w:b/>
          <w:bCs/>
          <w:sz w:val="24"/>
          <w:szCs w:val="24"/>
        </w:rPr>
        <w:t xml:space="preserve">Warunki płatności: </w:t>
      </w:r>
      <w:r w:rsidRPr="00B85D33">
        <w:rPr>
          <w:rFonts w:eastAsia="Times New Roman" w:cs="Times New Roman"/>
          <w:sz w:val="24"/>
          <w:szCs w:val="24"/>
        </w:rPr>
        <w:t xml:space="preserve">do </w:t>
      </w:r>
      <w:r w:rsidRPr="00B85D33">
        <w:rPr>
          <w:rFonts w:eastAsia="Times New Roman" w:cs="Times New Roman"/>
          <w:b/>
          <w:bCs/>
          <w:sz w:val="24"/>
          <w:szCs w:val="24"/>
        </w:rPr>
        <w:t>60 dni</w:t>
      </w:r>
      <w:r w:rsidRPr="00B85D33">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B85D33">
        <w:rPr>
          <w:rFonts w:eastAsia="Times New Roman" w:cs="Times New Roman"/>
          <w:sz w:val="24"/>
          <w:szCs w:val="24"/>
        </w:rPr>
        <w:t>z</w:t>
      </w:r>
      <w:r w:rsidRPr="00B85D33">
        <w:rPr>
          <w:rFonts w:eastAsia="Times New Roman" w:cs="Times New Roman"/>
          <w:sz w:val="24"/>
          <w:szCs w:val="24"/>
        </w:rPr>
        <w:t>amawiającego</w:t>
      </w:r>
    </w:p>
    <w:p w14:paraId="523A6C51" w14:textId="77777777" w:rsidR="005C6B3C" w:rsidRPr="00B85D33" w:rsidRDefault="005C6B3C" w:rsidP="00231FDD">
      <w:pPr>
        <w:widowControl w:val="0"/>
        <w:rPr>
          <w:rFonts w:eastAsia="Times New Roman" w:cs="Times New Roman"/>
          <w:b/>
          <w:bCs/>
          <w:sz w:val="24"/>
          <w:szCs w:val="24"/>
        </w:rPr>
      </w:pPr>
    </w:p>
    <w:p w14:paraId="6EBB32B7" w14:textId="6C1F00C4" w:rsidR="005C6B3C" w:rsidRPr="00B85D33" w:rsidRDefault="005C6B3C" w:rsidP="004148EE">
      <w:pPr>
        <w:widowControl w:val="0"/>
        <w:numPr>
          <w:ilvl w:val="0"/>
          <w:numId w:val="37"/>
        </w:numPr>
        <w:ind w:left="709"/>
        <w:jc w:val="both"/>
        <w:rPr>
          <w:rFonts w:eastAsia="Times New Roman" w:cs="Times New Roman"/>
          <w:b/>
          <w:bCs/>
          <w:sz w:val="24"/>
          <w:szCs w:val="24"/>
        </w:rPr>
      </w:pPr>
      <w:r w:rsidRPr="00B85D33">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B85D33">
        <w:rPr>
          <w:rFonts w:eastAsia="Times New Roman" w:cs="Times New Roman"/>
          <w:sz w:val="24"/>
          <w:szCs w:val="24"/>
          <w:lang w:eastAsia="en-US"/>
        </w:rPr>
        <w:t xml:space="preserve"> </w:t>
      </w:r>
    </w:p>
    <w:p w14:paraId="3203AA64" w14:textId="77777777" w:rsidR="00C82C25" w:rsidRPr="00B85D33" w:rsidRDefault="005C6B3C" w:rsidP="004148EE">
      <w:pPr>
        <w:widowControl w:val="0"/>
        <w:numPr>
          <w:ilvl w:val="0"/>
          <w:numId w:val="37"/>
        </w:numPr>
        <w:jc w:val="both"/>
        <w:rPr>
          <w:rFonts w:eastAsia="Times New Roman" w:cs="Times New Roman"/>
          <w:b/>
          <w:bCs/>
          <w:sz w:val="24"/>
          <w:szCs w:val="24"/>
        </w:rPr>
      </w:pPr>
      <w:r w:rsidRPr="00B85D33">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B85D33">
        <w:rPr>
          <w:rFonts w:eastAsia="Times New Roman" w:cs="Times New Roman"/>
          <w:b/>
          <w:bCs/>
          <w:sz w:val="24"/>
          <w:szCs w:val="24"/>
        </w:rPr>
        <w:t xml:space="preserve">w miejscu i terminie wskazanym przez </w:t>
      </w:r>
      <w:r w:rsidR="0049316C" w:rsidRPr="00B85D33">
        <w:rPr>
          <w:rFonts w:eastAsia="Times New Roman" w:cs="Times New Roman"/>
          <w:b/>
          <w:bCs/>
          <w:sz w:val="24"/>
          <w:szCs w:val="24"/>
        </w:rPr>
        <w:t>z</w:t>
      </w:r>
      <w:r w:rsidRPr="00B85D33">
        <w:rPr>
          <w:rFonts w:eastAsia="Times New Roman" w:cs="Times New Roman"/>
          <w:b/>
          <w:bCs/>
          <w:sz w:val="24"/>
          <w:szCs w:val="24"/>
        </w:rPr>
        <w:t>amawiającego.</w:t>
      </w:r>
    </w:p>
    <w:p w14:paraId="288EBC61" w14:textId="77777777" w:rsidR="00C82C25" w:rsidRPr="00B85D33" w:rsidRDefault="00C82C25" w:rsidP="00C82C25">
      <w:pPr>
        <w:widowControl w:val="0"/>
        <w:ind w:left="360"/>
        <w:jc w:val="both"/>
        <w:rPr>
          <w:rFonts w:eastAsia="Times New Roman" w:cs="Times New Roman"/>
          <w:b/>
          <w:bCs/>
          <w:sz w:val="24"/>
          <w:szCs w:val="24"/>
        </w:rPr>
      </w:pPr>
    </w:p>
    <w:p w14:paraId="6DD0BB7A" w14:textId="1C12C965" w:rsidR="005C6B3C" w:rsidRPr="00B85D33" w:rsidRDefault="0066256D" w:rsidP="004148EE">
      <w:pPr>
        <w:widowControl w:val="0"/>
        <w:numPr>
          <w:ilvl w:val="0"/>
          <w:numId w:val="37"/>
        </w:numPr>
        <w:jc w:val="both"/>
        <w:rPr>
          <w:rFonts w:eastAsia="Times New Roman" w:cs="Times New Roman"/>
          <w:sz w:val="24"/>
          <w:szCs w:val="24"/>
        </w:rPr>
      </w:pPr>
      <w:bookmarkStart w:id="66" w:name="_Hlk140573440"/>
      <w:r w:rsidRPr="00B85D33">
        <w:rPr>
          <w:rFonts w:eastAsia="Times New Roman" w:cs="Times New Roman"/>
          <w:sz w:val="24"/>
          <w:szCs w:val="24"/>
        </w:rPr>
        <w:t>Wykonawca oświadcza, iż w przypadku wyboru jego oferty, zobowiązuje się do terminowej realizacji zamówienia</w:t>
      </w:r>
      <w:bookmarkEnd w:id="66"/>
      <w:r w:rsidR="00B85D33" w:rsidRPr="00B85D33">
        <w:rPr>
          <w:rFonts w:eastAsia="Times New Roman" w:cs="Times New Roman"/>
          <w:sz w:val="24"/>
          <w:szCs w:val="24"/>
        </w:rPr>
        <w:t>.</w:t>
      </w:r>
    </w:p>
    <w:p w14:paraId="156B4E7E" w14:textId="77777777" w:rsidR="00B85D33" w:rsidRPr="00B85D33" w:rsidRDefault="00B85D33" w:rsidP="00B85D33">
      <w:pPr>
        <w:pStyle w:val="Akapitzlist"/>
        <w:rPr>
          <w:rFonts w:eastAsia="Times New Roman" w:cs="Times New Roman"/>
          <w:sz w:val="24"/>
          <w:szCs w:val="24"/>
        </w:rPr>
      </w:pPr>
    </w:p>
    <w:p w14:paraId="79B668A6" w14:textId="77777777" w:rsidR="00B85D33" w:rsidRPr="00B85D33" w:rsidRDefault="00B85D33" w:rsidP="008A6F17">
      <w:pPr>
        <w:widowControl w:val="0"/>
        <w:ind w:left="360"/>
        <w:jc w:val="both"/>
        <w:rPr>
          <w:rFonts w:eastAsia="Times New Roman" w:cs="Times New Roman"/>
          <w:sz w:val="24"/>
          <w:szCs w:val="24"/>
        </w:rPr>
      </w:pPr>
    </w:p>
    <w:p w14:paraId="7BB535A5" w14:textId="620576C6" w:rsidR="005C6B3C" w:rsidRPr="005C6B3C"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7590C58A" w:rsidR="005C6B3C" w:rsidRPr="005C6B3C"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7"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7"/>
    </w:p>
    <w:p w14:paraId="21F9ABA9" w14:textId="77777777" w:rsidR="005C6B3C" w:rsidRPr="005C6B3C" w:rsidRDefault="005C6B3C" w:rsidP="0047694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47694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58"/>
        <w:gridCol w:w="1529"/>
        <w:gridCol w:w="1530"/>
        <w:gridCol w:w="1541"/>
        <w:gridCol w:w="1530"/>
        <w:gridCol w:w="1275"/>
        <w:gridCol w:w="1530"/>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4148EE">
      <w:pPr>
        <w:widowControl w:val="0"/>
        <w:numPr>
          <w:ilvl w:val="0"/>
          <w:numId w:val="37"/>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148EE">
      <w:pPr>
        <w:pStyle w:val="Akapitzlist"/>
        <w:widowControl w:val="0"/>
        <w:numPr>
          <w:ilvl w:val="0"/>
          <w:numId w:val="42"/>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4148EE">
      <w:pPr>
        <w:pStyle w:val="Akapitzlist"/>
        <w:widowControl w:val="0"/>
        <w:numPr>
          <w:ilvl w:val="0"/>
          <w:numId w:val="42"/>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4148EE">
      <w:pPr>
        <w:widowControl w:val="0"/>
        <w:numPr>
          <w:ilvl w:val="0"/>
          <w:numId w:val="3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47694B">
      <w:pPr>
        <w:widowControl w:val="0"/>
        <w:numPr>
          <w:ilvl w:val="1"/>
          <w:numId w:val="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4148EE">
      <w:pPr>
        <w:pStyle w:val="Akapitzlist"/>
        <w:widowControl w:val="0"/>
        <w:numPr>
          <w:ilvl w:val="0"/>
          <w:numId w:val="37"/>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4148EE">
      <w:pPr>
        <w:pStyle w:val="Akapitzlist"/>
        <w:widowControl w:val="0"/>
        <w:numPr>
          <w:ilvl w:val="0"/>
          <w:numId w:val="43"/>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4148EE">
      <w:pPr>
        <w:pStyle w:val="Akapitzlist"/>
        <w:widowControl w:val="0"/>
        <w:numPr>
          <w:ilvl w:val="0"/>
          <w:numId w:val="43"/>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231FDD">
      <w:pPr>
        <w:widowControl w:val="0"/>
        <w:ind w:left="360"/>
        <w:jc w:val="both"/>
        <w:rPr>
          <w:rFonts w:eastAsia="Times New Roman" w:cs="Times New Roman"/>
          <w:sz w:val="24"/>
          <w:szCs w:val="24"/>
          <w:lang w:eastAsia="en-US"/>
        </w:rPr>
      </w:pPr>
    </w:p>
    <w:p w14:paraId="6CD5C3E2" w14:textId="39CD411C" w:rsidR="005C6B3C" w:rsidRPr="005C6B3C" w:rsidRDefault="005C6B3C" w:rsidP="004148EE">
      <w:pPr>
        <w:widowControl w:val="0"/>
        <w:numPr>
          <w:ilvl w:val="0"/>
          <w:numId w:val="37"/>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4148EE">
      <w:pPr>
        <w:widowControl w:val="0"/>
        <w:numPr>
          <w:ilvl w:val="0"/>
          <w:numId w:val="37"/>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148EE">
      <w:pPr>
        <w:widowControl w:val="0"/>
        <w:numPr>
          <w:ilvl w:val="0"/>
          <w:numId w:val="38"/>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148EE">
      <w:pPr>
        <w:widowControl w:val="0"/>
        <w:numPr>
          <w:ilvl w:val="0"/>
          <w:numId w:val="38"/>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8"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8"/>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5853D4EA" w14:textId="709E611D" w:rsidR="00FA7F82" w:rsidRPr="00FA7F82" w:rsidRDefault="00FA7F82" w:rsidP="00B85D33">
      <w:pPr>
        <w:widowControl w:val="0"/>
        <w:contextualSpacing/>
        <w:jc w:val="both"/>
        <w:rPr>
          <w:rFonts w:eastAsia="Times New Roman" w:cs="Times New Roman"/>
          <w:b/>
          <w:sz w:val="24"/>
          <w:szCs w:val="24"/>
        </w:rPr>
      </w:pPr>
    </w:p>
    <w:p w14:paraId="2BAC6172" w14:textId="79842B0D" w:rsidR="004148EE" w:rsidRPr="004148EE" w:rsidRDefault="004148EE" w:rsidP="004148EE">
      <w:pPr>
        <w:widowControl w:val="0"/>
        <w:tabs>
          <w:tab w:val="left" w:pos="7290"/>
        </w:tabs>
        <w:ind w:left="6804"/>
        <w:outlineLvl w:val="4"/>
        <w:rPr>
          <w:rFonts w:cs="Times New Roman"/>
          <w:b/>
          <w:bCs/>
          <w:iCs/>
        </w:rPr>
      </w:pPr>
      <w:r w:rsidRPr="004148EE">
        <w:rPr>
          <w:rFonts w:cs="Times New Roman"/>
          <w:b/>
          <w:bCs/>
          <w:iCs/>
        </w:rPr>
        <w:t>ZAŁĄCZNIK NR 2 DO SWZ</w:t>
      </w:r>
    </w:p>
    <w:p w14:paraId="445843FD" w14:textId="6A9F08EB" w:rsidR="004148EE" w:rsidRPr="004148EE" w:rsidRDefault="004148EE" w:rsidP="004148EE">
      <w:pPr>
        <w:widowControl w:val="0"/>
        <w:tabs>
          <w:tab w:val="left" w:pos="7290"/>
        </w:tabs>
        <w:outlineLvl w:val="4"/>
        <w:rPr>
          <w:rFonts w:cs="Times New Roman"/>
          <w:b/>
          <w:bCs/>
          <w:iCs/>
        </w:rPr>
      </w:pPr>
      <w:r w:rsidRPr="004148EE">
        <w:rPr>
          <w:rFonts w:cs="Times New Roman"/>
          <w:b/>
          <w:bCs/>
          <w:iCs/>
        </w:rPr>
        <w:t>FORMULARZ CENOWY WRAZ ZE SZCZEGÓŁOWYM OPISEM PRZEDMIOTU ZAMÓWIENIA</w:t>
      </w:r>
    </w:p>
    <w:p w14:paraId="3868A0AD" w14:textId="77777777" w:rsidR="004148EE" w:rsidRDefault="004148EE" w:rsidP="00522DA3">
      <w:pPr>
        <w:widowControl w:val="0"/>
        <w:tabs>
          <w:tab w:val="left" w:pos="7290"/>
        </w:tabs>
        <w:outlineLvl w:val="4"/>
        <w:rPr>
          <w:rFonts w:asciiTheme="minorHAnsi" w:hAnsiTheme="minorHAnsi" w:cstheme="minorHAnsi"/>
          <w:b/>
          <w:bCs/>
          <w:iCs/>
        </w:rPr>
      </w:pPr>
    </w:p>
    <w:p w14:paraId="5AD1926C" w14:textId="72260A5E"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1 – </w:t>
      </w:r>
      <w:r w:rsidRPr="004148EE">
        <w:rPr>
          <w:rFonts w:cs="Times New Roman"/>
          <w:b/>
          <w:iCs/>
        </w:rPr>
        <w:t>Balkonik rehabilitacyjny</w:t>
      </w:r>
      <w:r w:rsidRPr="004148EE">
        <w:rPr>
          <w:rFonts w:cs="Times New Roman"/>
          <w:b/>
          <w:bCs/>
          <w:iCs/>
        </w:rPr>
        <w:t xml:space="preserve">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34EB0D28" w14:textId="77777777" w:rsidR="00522DA3" w:rsidRPr="004148EE" w:rsidRDefault="00522DA3" w:rsidP="00522DA3">
      <w:pPr>
        <w:widowControl w:val="0"/>
        <w:tabs>
          <w:tab w:val="left" w:pos="7290"/>
        </w:tabs>
        <w:outlineLvl w:val="4"/>
        <w:rPr>
          <w:rFonts w:cs="Times New Roman"/>
          <w:sz w:val="24"/>
          <w:szCs w:val="24"/>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r w:rsidRPr="004148EE">
        <w:rPr>
          <w:rFonts w:cs="Times New Roman"/>
          <w:b/>
          <w:bCs/>
          <w:i/>
          <w:iCs/>
          <w:sz w:val="20"/>
          <w:szCs w:val="20"/>
        </w:rPr>
        <w:tab/>
      </w:r>
    </w:p>
    <w:p w14:paraId="38647BCB" w14:textId="77777777" w:rsidR="00522DA3" w:rsidRPr="004148EE" w:rsidRDefault="00522DA3" w:rsidP="00522DA3">
      <w:pPr>
        <w:widowControl w:val="0"/>
        <w:tabs>
          <w:tab w:val="left" w:pos="7290"/>
        </w:tabs>
        <w:ind w:left="708"/>
        <w:outlineLvl w:val="4"/>
        <w:rPr>
          <w:rFonts w:cs="Times New Roman"/>
          <w:b/>
          <w:bCs/>
          <w:i/>
          <w:iCs/>
          <w:sz w:val="20"/>
          <w:szCs w:val="20"/>
        </w:rPr>
      </w:pPr>
      <w:r w:rsidRPr="004148EE">
        <w:rPr>
          <w:rFonts w:cs="Times New Roman"/>
          <w:bCs/>
          <w:i/>
          <w:iCs/>
          <w:sz w:val="20"/>
          <w:szCs w:val="20"/>
        </w:rPr>
        <w:t xml:space="preserve"> </w:t>
      </w:r>
      <w:r w:rsidRPr="004148EE">
        <w:rPr>
          <w:rFonts w:cs="Times New Roman"/>
          <w:b/>
          <w:bCs/>
          <w:i/>
          <w:iCs/>
          <w:sz w:val="20"/>
          <w:szCs w:val="20"/>
        </w:rPr>
        <w:tab/>
      </w:r>
    </w:p>
    <w:p w14:paraId="01EDE06F" w14:textId="77777777" w:rsidR="00522DA3" w:rsidRPr="004148EE" w:rsidRDefault="00522DA3" w:rsidP="00522DA3">
      <w:pPr>
        <w:widowControl w:val="0"/>
        <w:tabs>
          <w:tab w:val="left" w:pos="7290"/>
        </w:tabs>
        <w:ind w:left="708"/>
        <w:outlineLvl w:val="4"/>
        <w:rPr>
          <w:rFonts w:cs="Times New Roman"/>
          <w:b/>
          <w:bCs/>
          <w:i/>
          <w:iCs/>
          <w:sz w:val="20"/>
          <w:szCs w:val="20"/>
        </w:rPr>
      </w:pPr>
    </w:p>
    <w:tbl>
      <w:tblPr>
        <w:tblW w:w="10201" w:type="dxa"/>
        <w:jc w:val="center"/>
        <w:tblCellMar>
          <w:left w:w="70" w:type="dxa"/>
          <w:right w:w="70" w:type="dxa"/>
        </w:tblCellMar>
        <w:tblLook w:val="04A0" w:firstRow="1" w:lastRow="0" w:firstColumn="1" w:lastColumn="0" w:noHBand="0" w:noVBand="1"/>
      </w:tblPr>
      <w:tblGrid>
        <w:gridCol w:w="1031"/>
        <w:gridCol w:w="4634"/>
        <w:gridCol w:w="709"/>
        <w:gridCol w:w="1134"/>
        <w:gridCol w:w="2693"/>
      </w:tblGrid>
      <w:tr w:rsidR="00522DA3" w:rsidRPr="004148EE" w14:paraId="11291010"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1DC7B2F5"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6C70EF8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6F5A02FC"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6B31813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65363A8C"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B55F161"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43A26370"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47CDA584"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7538D06"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FBFCF24"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4B19D3AE"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38DA91F4"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41E0C04"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1F4E911"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7C7A822C"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02E0D9FC"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07173FBD"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C34E36E"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4B9DEC82"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048722CA"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4F4E5C39"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57964CD7"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6405BBF0"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4B07E33E"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08A5A16F"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552EE5FB"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0339B30B"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6E6761E0"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3C0EB584"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1B565888" w14:textId="77777777" w:rsidR="00522DA3" w:rsidRPr="004148EE" w:rsidRDefault="00522DA3">
            <w:pPr>
              <w:jc w:val="center"/>
              <w:rPr>
                <w:rFonts w:cs="Times New Roman"/>
                <w:b/>
                <w:color w:val="000000"/>
              </w:rPr>
            </w:pPr>
            <w:r w:rsidRPr="004148EE">
              <w:rPr>
                <w:rFonts w:cs="Times New Roman"/>
                <w:b/>
                <w:iCs/>
              </w:rPr>
              <w:t>Balkonik rehabilitacyjny</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5A8F0922" w14:textId="77777777" w:rsidR="00522DA3" w:rsidRPr="004148EE" w:rsidRDefault="00522DA3">
            <w:pPr>
              <w:jc w:val="center"/>
              <w:rPr>
                <w:rFonts w:cs="Times New Roman"/>
                <w:b/>
                <w:bCs/>
                <w:color w:val="000000"/>
              </w:rPr>
            </w:pPr>
            <w:r w:rsidRPr="004148EE">
              <w:rPr>
                <w:rFonts w:cs="Times New Roman"/>
                <w:b/>
                <w:bCs/>
                <w:color w:val="000000"/>
              </w:rPr>
              <w:t>9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3C5E523E"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0985D5CA" w14:textId="77777777" w:rsidR="00522DA3" w:rsidRPr="004148EE" w:rsidRDefault="00522DA3">
            <w:pPr>
              <w:jc w:val="center"/>
              <w:rPr>
                <w:rFonts w:cs="Times New Roman"/>
                <w:b/>
                <w:bCs/>
                <w:color w:val="000000"/>
              </w:rPr>
            </w:pPr>
          </w:p>
        </w:tc>
      </w:tr>
      <w:tr w:rsidR="00522DA3" w:rsidRPr="004148EE" w14:paraId="7FF2D041"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0F22B0C2"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40E3C8FC" w14:textId="77777777" w:rsidR="00522DA3" w:rsidRPr="004148EE" w:rsidRDefault="00522DA3">
            <w:pPr>
              <w:rPr>
                <w:rFonts w:cs="Times New Roman"/>
                <w:color w:val="000000"/>
              </w:rPr>
            </w:pPr>
            <w:r w:rsidRPr="004148EE">
              <w:rPr>
                <w:rFonts w:cs="Times New Roman"/>
                <w:color w:val="000000"/>
              </w:rPr>
              <w:t>Możliwość użytkowania w funkcji:</w:t>
            </w:r>
          </w:p>
          <w:p w14:paraId="7DA24276" w14:textId="77777777" w:rsidR="00522DA3" w:rsidRPr="004148EE" w:rsidRDefault="00522DA3">
            <w:pPr>
              <w:rPr>
                <w:rFonts w:cs="Times New Roman"/>
                <w:color w:val="000000"/>
              </w:rPr>
            </w:pPr>
            <w:r w:rsidRPr="004148EE">
              <w:rPr>
                <w:rFonts w:cs="Times New Roman"/>
                <w:color w:val="000000"/>
              </w:rPr>
              <w:t>-Kroczącej</w:t>
            </w:r>
          </w:p>
          <w:p w14:paraId="54DC9DAE" w14:textId="77777777" w:rsidR="00522DA3" w:rsidRPr="004148EE" w:rsidRDefault="00522DA3">
            <w:pPr>
              <w:rPr>
                <w:rFonts w:cs="Times New Roman"/>
                <w:color w:val="000000"/>
              </w:rPr>
            </w:pPr>
            <w:r w:rsidRPr="004148EE">
              <w:rPr>
                <w:rFonts w:cs="Times New Roman"/>
                <w:color w:val="000000"/>
              </w:rPr>
              <w:t>-Stałej</w:t>
            </w:r>
          </w:p>
          <w:p w14:paraId="2E99FCF2" w14:textId="77777777" w:rsidR="00522DA3" w:rsidRPr="004148EE" w:rsidRDefault="00522DA3">
            <w:pPr>
              <w:rPr>
                <w:rFonts w:cs="Times New Roman"/>
                <w:color w:val="000000"/>
              </w:rPr>
            </w:pPr>
            <w:r w:rsidRPr="004148EE">
              <w:rPr>
                <w:rFonts w:cs="Times New Roman"/>
                <w:color w:val="000000"/>
              </w:rPr>
              <w:t>-Stałej z kółkami</w:t>
            </w:r>
          </w:p>
        </w:tc>
        <w:tc>
          <w:tcPr>
            <w:tcW w:w="709" w:type="dxa"/>
            <w:vMerge w:val="restart"/>
            <w:tcBorders>
              <w:top w:val="nil"/>
              <w:left w:val="nil"/>
              <w:bottom w:val="single" w:sz="4" w:space="0" w:color="auto"/>
              <w:right w:val="single" w:sz="4" w:space="0" w:color="auto"/>
            </w:tcBorders>
            <w:vAlign w:val="center"/>
            <w:hideMark/>
          </w:tcPr>
          <w:p w14:paraId="6489967F"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0D5F640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1F8D0483"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4C53879"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212C566F"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3CFCADE0" w14:textId="77777777" w:rsidR="00522DA3" w:rsidRPr="004148EE" w:rsidRDefault="00522DA3">
            <w:pPr>
              <w:rPr>
                <w:rFonts w:cs="Times New Roman"/>
                <w:color w:val="000000"/>
              </w:rPr>
            </w:pPr>
            <w:r w:rsidRPr="004148EE">
              <w:rPr>
                <w:rFonts w:cs="Times New Roman"/>
                <w:color w:val="000000"/>
              </w:rPr>
              <w:t xml:space="preserve">Składana, aluminiowa rama </w:t>
            </w:r>
          </w:p>
        </w:tc>
        <w:tc>
          <w:tcPr>
            <w:tcW w:w="0" w:type="auto"/>
            <w:vMerge/>
            <w:tcBorders>
              <w:top w:val="nil"/>
              <w:left w:val="nil"/>
              <w:bottom w:val="single" w:sz="4" w:space="0" w:color="auto"/>
              <w:right w:val="single" w:sz="4" w:space="0" w:color="auto"/>
            </w:tcBorders>
            <w:vAlign w:val="center"/>
            <w:hideMark/>
          </w:tcPr>
          <w:p w14:paraId="44A74424"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FEDE3C8"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44484D2B"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370C7F0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3D14493B"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4E4A3D04" w14:textId="77777777" w:rsidR="00522DA3" w:rsidRPr="004148EE" w:rsidRDefault="00522DA3">
            <w:pPr>
              <w:rPr>
                <w:rFonts w:cs="Times New Roman"/>
                <w:color w:val="000000"/>
              </w:rPr>
            </w:pPr>
            <w:r w:rsidRPr="004148EE">
              <w:rPr>
                <w:rFonts w:cs="Times New Roman"/>
                <w:color w:val="000000"/>
              </w:rPr>
              <w:t>Stabilna i wytrzymała konstrukcja</w:t>
            </w:r>
          </w:p>
        </w:tc>
        <w:tc>
          <w:tcPr>
            <w:tcW w:w="0" w:type="auto"/>
            <w:vMerge/>
            <w:tcBorders>
              <w:top w:val="nil"/>
              <w:left w:val="nil"/>
              <w:bottom w:val="single" w:sz="4" w:space="0" w:color="auto"/>
              <w:right w:val="single" w:sz="4" w:space="0" w:color="auto"/>
            </w:tcBorders>
            <w:vAlign w:val="center"/>
            <w:hideMark/>
          </w:tcPr>
          <w:p w14:paraId="1113A177"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92611FF"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48D2D38" w14:textId="77777777" w:rsidR="00522DA3" w:rsidRPr="004148EE" w:rsidRDefault="00522DA3">
            <w:pPr>
              <w:jc w:val="center"/>
              <w:rPr>
                <w:rFonts w:cs="Times New Roman"/>
                <w:color w:val="000000"/>
              </w:rPr>
            </w:pPr>
          </w:p>
        </w:tc>
      </w:tr>
      <w:tr w:rsidR="00522DA3" w:rsidRPr="004148EE" w14:paraId="79819A4D"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5732163"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CD4C2FB" w14:textId="77777777" w:rsidR="00522DA3" w:rsidRPr="004148EE" w:rsidRDefault="00522DA3">
            <w:pPr>
              <w:rPr>
                <w:rFonts w:cs="Times New Roman"/>
                <w:color w:val="000000"/>
              </w:rPr>
            </w:pPr>
            <w:r w:rsidRPr="004148EE">
              <w:rPr>
                <w:rFonts w:cs="Times New Roman"/>
                <w:color w:val="000000"/>
              </w:rPr>
              <w:t>Blokada funkcji kroczącej</w:t>
            </w:r>
          </w:p>
        </w:tc>
        <w:tc>
          <w:tcPr>
            <w:tcW w:w="0" w:type="auto"/>
            <w:vMerge/>
            <w:tcBorders>
              <w:top w:val="nil"/>
              <w:left w:val="nil"/>
              <w:bottom w:val="single" w:sz="4" w:space="0" w:color="auto"/>
              <w:right w:val="single" w:sz="4" w:space="0" w:color="auto"/>
            </w:tcBorders>
            <w:vAlign w:val="center"/>
            <w:hideMark/>
          </w:tcPr>
          <w:p w14:paraId="6949064D"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183A020"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1A2B189" w14:textId="77777777" w:rsidR="00522DA3" w:rsidRPr="004148EE" w:rsidRDefault="00522DA3">
            <w:pPr>
              <w:jc w:val="center"/>
              <w:rPr>
                <w:rFonts w:cs="Times New Roman"/>
                <w:color w:val="000000"/>
              </w:rPr>
            </w:pPr>
          </w:p>
        </w:tc>
      </w:tr>
      <w:tr w:rsidR="00522DA3" w:rsidRPr="004148EE" w14:paraId="2D5D9332"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C096B63"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069B911" w14:textId="77777777" w:rsidR="00522DA3" w:rsidRPr="004148EE" w:rsidRDefault="00522DA3">
            <w:pPr>
              <w:rPr>
                <w:rFonts w:cs="Times New Roman"/>
                <w:color w:val="000000"/>
              </w:rPr>
            </w:pPr>
            <w:r w:rsidRPr="004148EE">
              <w:rPr>
                <w:rFonts w:cs="Times New Roman"/>
                <w:color w:val="000000"/>
              </w:rPr>
              <w:t>Wymienne stopki podporowe zakończone gumą</w:t>
            </w:r>
          </w:p>
        </w:tc>
        <w:tc>
          <w:tcPr>
            <w:tcW w:w="0" w:type="auto"/>
            <w:vMerge/>
            <w:tcBorders>
              <w:top w:val="nil"/>
              <w:left w:val="nil"/>
              <w:bottom w:val="single" w:sz="4" w:space="0" w:color="auto"/>
              <w:right w:val="single" w:sz="4" w:space="0" w:color="auto"/>
            </w:tcBorders>
            <w:vAlign w:val="center"/>
            <w:hideMark/>
          </w:tcPr>
          <w:p w14:paraId="42ED7DA5"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2BF9ECD2"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DFF11E0" w14:textId="77777777" w:rsidR="00522DA3" w:rsidRPr="004148EE" w:rsidRDefault="00522DA3">
            <w:pPr>
              <w:jc w:val="center"/>
              <w:rPr>
                <w:rFonts w:cs="Times New Roman"/>
                <w:color w:val="000000"/>
              </w:rPr>
            </w:pPr>
          </w:p>
        </w:tc>
      </w:tr>
      <w:tr w:rsidR="00522DA3" w:rsidRPr="004148EE" w14:paraId="5E60EBAC"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9E4B050"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54CF462" w14:textId="77777777" w:rsidR="00522DA3" w:rsidRPr="004148EE" w:rsidRDefault="00522DA3">
            <w:pPr>
              <w:rPr>
                <w:rFonts w:cs="Times New Roman"/>
                <w:color w:val="000000"/>
              </w:rPr>
            </w:pPr>
            <w:r w:rsidRPr="004148EE">
              <w:rPr>
                <w:rFonts w:cs="Times New Roman"/>
                <w:color w:val="000000"/>
              </w:rPr>
              <w:t>Wymienne stopki przednie z kółkami, o średnicy co najmniej 12 cm</w:t>
            </w:r>
          </w:p>
        </w:tc>
        <w:tc>
          <w:tcPr>
            <w:tcW w:w="0" w:type="auto"/>
            <w:vMerge/>
            <w:tcBorders>
              <w:top w:val="nil"/>
              <w:left w:val="nil"/>
              <w:bottom w:val="single" w:sz="4" w:space="0" w:color="auto"/>
              <w:right w:val="single" w:sz="4" w:space="0" w:color="auto"/>
            </w:tcBorders>
            <w:vAlign w:val="center"/>
            <w:hideMark/>
          </w:tcPr>
          <w:p w14:paraId="04482F3E"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049169E"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6EF594F8" w14:textId="77777777" w:rsidR="00522DA3" w:rsidRPr="004148EE" w:rsidRDefault="00522DA3">
            <w:pPr>
              <w:jc w:val="center"/>
              <w:rPr>
                <w:rFonts w:cs="Times New Roman"/>
                <w:color w:val="000000"/>
              </w:rPr>
            </w:pPr>
          </w:p>
        </w:tc>
      </w:tr>
      <w:tr w:rsidR="00522DA3" w:rsidRPr="004148EE" w14:paraId="2E8DC843"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73E0FCF"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32F14860" w14:textId="77777777" w:rsidR="00522DA3" w:rsidRPr="004148EE" w:rsidRDefault="00522DA3">
            <w:pPr>
              <w:rPr>
                <w:rFonts w:cs="Times New Roman"/>
                <w:color w:val="000000"/>
              </w:rPr>
            </w:pPr>
            <w:r w:rsidRPr="004148EE">
              <w:rPr>
                <w:rFonts w:cs="Times New Roman"/>
                <w:color w:val="000000"/>
              </w:rPr>
              <w:t>Ergonomiczne uchwyty</w:t>
            </w:r>
          </w:p>
        </w:tc>
        <w:tc>
          <w:tcPr>
            <w:tcW w:w="0" w:type="auto"/>
            <w:vMerge/>
            <w:tcBorders>
              <w:top w:val="nil"/>
              <w:left w:val="nil"/>
              <w:bottom w:val="single" w:sz="4" w:space="0" w:color="auto"/>
              <w:right w:val="single" w:sz="4" w:space="0" w:color="auto"/>
            </w:tcBorders>
            <w:vAlign w:val="center"/>
            <w:hideMark/>
          </w:tcPr>
          <w:p w14:paraId="6D724BFC"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4D9FCD4"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9C53BA3" w14:textId="77777777" w:rsidR="00522DA3" w:rsidRPr="004148EE" w:rsidRDefault="00522DA3">
            <w:pPr>
              <w:jc w:val="center"/>
              <w:rPr>
                <w:rFonts w:cs="Times New Roman"/>
                <w:color w:val="000000"/>
              </w:rPr>
            </w:pPr>
          </w:p>
        </w:tc>
      </w:tr>
      <w:tr w:rsidR="00522DA3" w:rsidRPr="004148EE" w14:paraId="6D8D9525"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10488956"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49C9574C" w14:textId="77777777" w:rsidR="00522DA3" w:rsidRPr="004148EE" w:rsidRDefault="00522DA3">
            <w:pPr>
              <w:rPr>
                <w:rFonts w:cs="Times New Roman"/>
                <w:color w:val="000000"/>
              </w:rPr>
            </w:pPr>
            <w:r w:rsidRPr="004148EE">
              <w:rPr>
                <w:rFonts w:cs="Times New Roman"/>
                <w:color w:val="000000"/>
              </w:rPr>
              <w:t>Wysokość regulowana skokowo</w:t>
            </w:r>
          </w:p>
        </w:tc>
        <w:tc>
          <w:tcPr>
            <w:tcW w:w="0" w:type="auto"/>
            <w:vMerge/>
            <w:tcBorders>
              <w:top w:val="nil"/>
              <w:left w:val="nil"/>
              <w:bottom w:val="single" w:sz="4" w:space="0" w:color="auto"/>
              <w:right w:val="single" w:sz="4" w:space="0" w:color="auto"/>
            </w:tcBorders>
            <w:vAlign w:val="center"/>
            <w:hideMark/>
          </w:tcPr>
          <w:p w14:paraId="4C26DB25"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9B200C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CD54A3C" w14:textId="77777777" w:rsidR="00522DA3" w:rsidRPr="004148EE" w:rsidRDefault="00522DA3">
            <w:pPr>
              <w:jc w:val="center"/>
              <w:rPr>
                <w:rFonts w:cs="Times New Roman"/>
                <w:color w:val="000000"/>
              </w:rPr>
            </w:pPr>
          </w:p>
        </w:tc>
      </w:tr>
      <w:tr w:rsidR="00522DA3" w:rsidRPr="004148EE" w14:paraId="40A13584"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B9F92DE"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63D2342D" w14:textId="77777777" w:rsidR="00522DA3" w:rsidRPr="004148EE" w:rsidRDefault="00522DA3">
            <w:pPr>
              <w:rPr>
                <w:rFonts w:cs="Times New Roman"/>
                <w:color w:val="000000"/>
              </w:rPr>
            </w:pPr>
            <w:r w:rsidRPr="004148EE">
              <w:rPr>
                <w:rFonts w:cs="Times New Roman"/>
                <w:color w:val="000000"/>
              </w:rPr>
              <w:t xml:space="preserve">Szerokość max. 60 cm </w:t>
            </w:r>
          </w:p>
        </w:tc>
        <w:tc>
          <w:tcPr>
            <w:tcW w:w="0" w:type="auto"/>
            <w:vMerge/>
            <w:tcBorders>
              <w:top w:val="nil"/>
              <w:left w:val="nil"/>
              <w:bottom w:val="single" w:sz="4" w:space="0" w:color="auto"/>
              <w:right w:val="single" w:sz="4" w:space="0" w:color="auto"/>
            </w:tcBorders>
            <w:vAlign w:val="center"/>
            <w:hideMark/>
          </w:tcPr>
          <w:p w14:paraId="122880FC"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6E906D5"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24B7F791" w14:textId="77777777" w:rsidR="00522DA3" w:rsidRPr="004148EE" w:rsidRDefault="00522DA3">
            <w:pPr>
              <w:jc w:val="center"/>
              <w:rPr>
                <w:rFonts w:cs="Times New Roman"/>
                <w:color w:val="000000"/>
              </w:rPr>
            </w:pPr>
          </w:p>
        </w:tc>
      </w:tr>
      <w:tr w:rsidR="00522DA3" w:rsidRPr="004148EE" w14:paraId="36A2968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38ED981"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1A3AE775" w14:textId="77777777" w:rsidR="00522DA3" w:rsidRPr="004148EE" w:rsidRDefault="00522DA3">
            <w:pPr>
              <w:rPr>
                <w:rFonts w:cs="Times New Roman"/>
                <w:color w:val="000000"/>
              </w:rPr>
            </w:pPr>
            <w:r w:rsidRPr="004148EE">
              <w:rPr>
                <w:rFonts w:cs="Times New Roman"/>
                <w:color w:val="000000"/>
              </w:rPr>
              <w:t>Wysokość min. 80 cm</w:t>
            </w:r>
          </w:p>
        </w:tc>
        <w:tc>
          <w:tcPr>
            <w:tcW w:w="0" w:type="auto"/>
            <w:vMerge/>
            <w:tcBorders>
              <w:top w:val="nil"/>
              <w:left w:val="nil"/>
              <w:bottom w:val="single" w:sz="4" w:space="0" w:color="auto"/>
              <w:right w:val="single" w:sz="4" w:space="0" w:color="auto"/>
            </w:tcBorders>
            <w:vAlign w:val="center"/>
            <w:hideMark/>
          </w:tcPr>
          <w:p w14:paraId="60CE32D1"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180686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632D1AD" w14:textId="77777777" w:rsidR="00522DA3" w:rsidRPr="004148EE" w:rsidRDefault="00522DA3">
            <w:pPr>
              <w:jc w:val="center"/>
              <w:rPr>
                <w:rFonts w:cs="Times New Roman"/>
                <w:color w:val="000000"/>
              </w:rPr>
            </w:pPr>
          </w:p>
        </w:tc>
      </w:tr>
      <w:tr w:rsidR="00522DA3" w:rsidRPr="004148EE" w14:paraId="479D986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6760AEC"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498DAA98" w14:textId="77777777" w:rsidR="00522DA3" w:rsidRPr="004148EE" w:rsidRDefault="00522DA3">
            <w:pPr>
              <w:rPr>
                <w:rFonts w:cs="Times New Roman"/>
                <w:color w:val="000000"/>
              </w:rPr>
            </w:pPr>
            <w:r w:rsidRPr="004148EE">
              <w:rPr>
                <w:rFonts w:cs="Times New Roman"/>
                <w:color w:val="000000"/>
              </w:rPr>
              <w:t>Wysokość max 100 cm</w:t>
            </w:r>
          </w:p>
        </w:tc>
        <w:tc>
          <w:tcPr>
            <w:tcW w:w="0" w:type="auto"/>
            <w:vMerge/>
            <w:tcBorders>
              <w:top w:val="nil"/>
              <w:left w:val="nil"/>
              <w:bottom w:val="single" w:sz="4" w:space="0" w:color="auto"/>
              <w:right w:val="single" w:sz="4" w:space="0" w:color="auto"/>
            </w:tcBorders>
            <w:vAlign w:val="center"/>
            <w:hideMark/>
          </w:tcPr>
          <w:p w14:paraId="5AD65F2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D0D8ED8"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3C2DE456" w14:textId="77777777" w:rsidR="00522DA3" w:rsidRPr="004148EE" w:rsidRDefault="00522DA3">
            <w:pPr>
              <w:jc w:val="center"/>
              <w:rPr>
                <w:rFonts w:cs="Times New Roman"/>
                <w:color w:val="000000"/>
              </w:rPr>
            </w:pPr>
          </w:p>
        </w:tc>
      </w:tr>
      <w:tr w:rsidR="00522DA3" w:rsidRPr="004148EE" w14:paraId="69F1D26E"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3ED57A1"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434780A6" w14:textId="77777777" w:rsidR="00522DA3" w:rsidRPr="004148EE" w:rsidRDefault="00522DA3">
            <w:pPr>
              <w:rPr>
                <w:rFonts w:cs="Times New Roman"/>
                <w:color w:val="000000"/>
              </w:rPr>
            </w:pPr>
            <w:r w:rsidRPr="004148EE">
              <w:rPr>
                <w:rFonts w:cs="Times New Roman"/>
                <w:color w:val="000000"/>
              </w:rPr>
              <w:t xml:space="preserve">Masa całkowita max. 2,5kg </w:t>
            </w:r>
          </w:p>
        </w:tc>
        <w:tc>
          <w:tcPr>
            <w:tcW w:w="0" w:type="auto"/>
            <w:vMerge/>
            <w:tcBorders>
              <w:top w:val="nil"/>
              <w:left w:val="nil"/>
              <w:bottom w:val="single" w:sz="4" w:space="0" w:color="auto"/>
              <w:right w:val="single" w:sz="4" w:space="0" w:color="auto"/>
            </w:tcBorders>
            <w:vAlign w:val="center"/>
            <w:hideMark/>
          </w:tcPr>
          <w:p w14:paraId="291F2CE2"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C09A60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09324E48" w14:textId="77777777" w:rsidR="00522DA3" w:rsidRPr="004148EE" w:rsidRDefault="00522DA3">
            <w:pPr>
              <w:jc w:val="center"/>
              <w:rPr>
                <w:rFonts w:cs="Times New Roman"/>
                <w:color w:val="000000"/>
              </w:rPr>
            </w:pPr>
          </w:p>
        </w:tc>
      </w:tr>
      <w:tr w:rsidR="00522DA3" w:rsidRPr="004148EE" w14:paraId="5D8EA0DF"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D22C197" w14:textId="77777777" w:rsidR="00522DA3" w:rsidRPr="004148EE" w:rsidRDefault="00522DA3" w:rsidP="004148EE">
            <w:pPr>
              <w:pStyle w:val="Akapitzlist"/>
              <w:numPr>
                <w:ilvl w:val="0"/>
                <w:numId w:val="97"/>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3969B2D2" w14:textId="77777777" w:rsidR="00522DA3" w:rsidRPr="004148EE" w:rsidRDefault="00522DA3">
            <w:pPr>
              <w:rPr>
                <w:rFonts w:cs="Times New Roman"/>
                <w:color w:val="000000"/>
              </w:rPr>
            </w:pPr>
            <w:r w:rsidRPr="004148EE">
              <w:rPr>
                <w:rFonts w:cs="Times New Roman"/>
                <w:color w:val="000000"/>
              </w:rPr>
              <w:t xml:space="preserve">Maksymalne obciążenie: min. 110kg </w:t>
            </w:r>
          </w:p>
        </w:tc>
        <w:tc>
          <w:tcPr>
            <w:tcW w:w="0" w:type="auto"/>
            <w:vMerge/>
            <w:tcBorders>
              <w:top w:val="nil"/>
              <w:left w:val="nil"/>
              <w:bottom w:val="single" w:sz="4" w:space="0" w:color="auto"/>
              <w:right w:val="single" w:sz="4" w:space="0" w:color="auto"/>
            </w:tcBorders>
            <w:vAlign w:val="center"/>
            <w:hideMark/>
          </w:tcPr>
          <w:p w14:paraId="26FDEA9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761DADE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6BA6155E" w14:textId="77777777" w:rsidR="00522DA3" w:rsidRPr="004148EE" w:rsidRDefault="00522DA3">
            <w:pPr>
              <w:jc w:val="center"/>
              <w:rPr>
                <w:rFonts w:cs="Times New Roman"/>
                <w:color w:val="000000"/>
              </w:rPr>
            </w:pPr>
          </w:p>
        </w:tc>
      </w:tr>
      <w:tr w:rsidR="00522DA3" w:rsidRPr="004148EE" w14:paraId="37D98E7F"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3BE703D"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BE4BD35"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13B8D6C" w14:textId="77777777" w:rsidR="00522DA3" w:rsidRPr="004148EE" w:rsidRDefault="00522DA3">
            <w:pPr>
              <w:jc w:val="center"/>
              <w:rPr>
                <w:rFonts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34AD22C1" w14:textId="77777777" w:rsidR="00522DA3" w:rsidRPr="004148EE" w:rsidRDefault="00522DA3">
            <w:pPr>
              <w:jc w:val="center"/>
              <w:rPr>
                <w:rFonts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711B1AA1" w14:textId="77777777" w:rsidR="00522DA3" w:rsidRPr="004148EE" w:rsidRDefault="00522DA3">
            <w:pPr>
              <w:jc w:val="center"/>
              <w:rPr>
                <w:rFonts w:cs="Times New Roman"/>
                <w:color w:val="000000"/>
              </w:rPr>
            </w:pPr>
          </w:p>
        </w:tc>
      </w:tr>
      <w:tr w:rsidR="00522DA3" w:rsidRPr="004148EE" w14:paraId="1E173847"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03C694B" w14:textId="77777777" w:rsidR="00522DA3" w:rsidRPr="004148EE" w:rsidRDefault="00522DA3" w:rsidP="004148EE">
            <w:pPr>
              <w:pStyle w:val="Akapitzlist"/>
              <w:numPr>
                <w:ilvl w:val="0"/>
                <w:numId w:val="98"/>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18A01CD8" w14:textId="77777777" w:rsidR="00522DA3" w:rsidRPr="004148EE" w:rsidRDefault="00522DA3">
            <w:pPr>
              <w:widowControl w:val="0"/>
              <w:rPr>
                <w:rFonts w:cs="Times New Roman"/>
                <w:b/>
                <w:bCs/>
              </w:rPr>
            </w:pPr>
            <w:r w:rsidRPr="004148EE">
              <w:rPr>
                <w:rFonts w:cs="Times New Roman"/>
                <w:b/>
                <w:bCs/>
              </w:rPr>
              <w:t>Gwarancja min. 12 miesięcy</w:t>
            </w:r>
          </w:p>
          <w:p w14:paraId="517F3F98" w14:textId="77777777" w:rsidR="00522DA3" w:rsidRPr="004148EE" w:rsidRDefault="00522DA3">
            <w:pPr>
              <w:widowControl w:val="0"/>
              <w:jc w:val="both"/>
              <w:rPr>
                <w:rFonts w:cs="Times New Roman"/>
                <w:b/>
                <w:bCs/>
              </w:rPr>
            </w:pPr>
            <w:r w:rsidRPr="004148EE">
              <w:rPr>
                <w:rFonts w:cs="Times New Roman"/>
                <w:b/>
                <w:bCs/>
              </w:rPr>
              <w:t>12 miesięcy – 0 pkt</w:t>
            </w:r>
          </w:p>
          <w:p w14:paraId="19B77BBE" w14:textId="77777777" w:rsidR="00522DA3" w:rsidRPr="004148EE" w:rsidRDefault="00522DA3">
            <w:pPr>
              <w:widowControl w:val="0"/>
              <w:jc w:val="both"/>
              <w:rPr>
                <w:rFonts w:cs="Times New Roman"/>
                <w:b/>
                <w:bCs/>
              </w:rPr>
            </w:pPr>
            <w:r w:rsidRPr="004148EE">
              <w:rPr>
                <w:rFonts w:cs="Times New Roman"/>
                <w:b/>
                <w:bCs/>
              </w:rPr>
              <w:t>18 miesięcy – 10 pkt</w:t>
            </w:r>
          </w:p>
          <w:p w14:paraId="2F12F37A" w14:textId="77777777" w:rsidR="00522DA3" w:rsidRPr="004148EE" w:rsidRDefault="00522DA3">
            <w:pPr>
              <w:rPr>
                <w:rFonts w:cs="Times New Roman"/>
                <w:color w:val="000000"/>
              </w:rPr>
            </w:pPr>
            <w:r w:rsidRPr="004148EE">
              <w:rPr>
                <w:rFonts w:cs="Times New Roman"/>
                <w:b/>
                <w:bCs/>
              </w:rPr>
              <w:t>24 miesiące – 20 pkt</w:t>
            </w:r>
          </w:p>
        </w:tc>
        <w:tc>
          <w:tcPr>
            <w:tcW w:w="709" w:type="dxa"/>
            <w:vMerge w:val="restart"/>
            <w:tcBorders>
              <w:top w:val="single" w:sz="4" w:space="0" w:color="auto"/>
              <w:left w:val="nil"/>
              <w:bottom w:val="single" w:sz="4" w:space="0" w:color="auto"/>
              <w:right w:val="single" w:sz="4" w:space="0" w:color="auto"/>
            </w:tcBorders>
            <w:vAlign w:val="center"/>
          </w:tcPr>
          <w:p w14:paraId="051365CB"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434C163"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single" w:sz="4" w:space="0" w:color="auto"/>
              <w:left w:val="nil"/>
              <w:bottom w:val="single" w:sz="4" w:space="0" w:color="auto"/>
              <w:right w:val="single" w:sz="4" w:space="0" w:color="auto"/>
            </w:tcBorders>
            <w:noWrap/>
            <w:vAlign w:val="center"/>
          </w:tcPr>
          <w:p w14:paraId="06EBC5FD" w14:textId="77777777" w:rsidR="00522DA3" w:rsidRPr="004148EE" w:rsidRDefault="00522DA3">
            <w:pPr>
              <w:jc w:val="center"/>
              <w:rPr>
                <w:rFonts w:cs="Times New Roman"/>
                <w:color w:val="000000"/>
              </w:rPr>
            </w:pPr>
          </w:p>
        </w:tc>
      </w:tr>
      <w:tr w:rsidR="00522DA3" w:rsidRPr="004148EE" w14:paraId="661B1046"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BD6CC90" w14:textId="77777777" w:rsidR="00522DA3" w:rsidRPr="004148EE" w:rsidRDefault="00522DA3" w:rsidP="004148EE">
            <w:pPr>
              <w:pStyle w:val="Akapitzlist"/>
              <w:numPr>
                <w:ilvl w:val="0"/>
                <w:numId w:val="98"/>
              </w:numPr>
              <w:jc w:val="center"/>
              <w:rPr>
                <w:rFonts w:ascii="Times New Roman" w:hAnsi="Times New Roman" w:cs="Times New Roman"/>
                <w:color w:val="000000"/>
              </w:rPr>
            </w:pPr>
          </w:p>
        </w:tc>
        <w:tc>
          <w:tcPr>
            <w:tcW w:w="4634" w:type="dxa"/>
            <w:tcBorders>
              <w:top w:val="single" w:sz="4" w:space="0" w:color="auto"/>
              <w:left w:val="single" w:sz="4" w:space="0" w:color="auto"/>
              <w:bottom w:val="single" w:sz="4" w:space="0" w:color="auto"/>
              <w:right w:val="single" w:sz="4" w:space="0" w:color="auto"/>
            </w:tcBorders>
            <w:vAlign w:val="center"/>
            <w:hideMark/>
          </w:tcPr>
          <w:p w14:paraId="7A72A92B" w14:textId="77777777" w:rsidR="00522DA3" w:rsidRPr="004148EE" w:rsidRDefault="00522DA3">
            <w:pPr>
              <w:rPr>
                <w:rFonts w:cs="Times New Roman"/>
                <w:b/>
                <w:bCs/>
                <w:color w:val="000000"/>
              </w:rPr>
            </w:pPr>
            <w:r w:rsidRPr="004148EE">
              <w:rPr>
                <w:rFonts w:cs="Times New Roman"/>
                <w:b/>
                <w:bCs/>
                <w:color w:val="000000"/>
              </w:rPr>
              <w:t>Dostawa do budynku Szpitala-Focha 33(5 szt.), Skarbowa 1(4 szt.) - w cenie oferty</w:t>
            </w:r>
            <w:r w:rsidRPr="004148EE">
              <w:rPr>
                <w:rFonts w:cs="Times New Roman"/>
                <w:b/>
                <w:bCs/>
                <w:color w:val="000000"/>
              </w:rPr>
              <w:br/>
              <w:t>4 tygodnie – 0 pkt</w:t>
            </w:r>
          </w:p>
          <w:p w14:paraId="1BD0D660" w14:textId="77777777" w:rsidR="00522DA3" w:rsidRPr="004148EE" w:rsidRDefault="00522DA3">
            <w:pPr>
              <w:rPr>
                <w:rFonts w:cs="Times New Roman"/>
                <w:b/>
                <w:bCs/>
                <w:color w:val="000000"/>
              </w:rPr>
            </w:pPr>
            <w:r w:rsidRPr="004148EE">
              <w:rPr>
                <w:rFonts w:cs="Times New Roman"/>
                <w:b/>
                <w:bCs/>
                <w:color w:val="000000"/>
              </w:rPr>
              <w:t>3 tygodnie – 10 pkt</w:t>
            </w:r>
          </w:p>
          <w:p w14:paraId="35BCEF2D" w14:textId="77777777" w:rsidR="00522DA3" w:rsidRPr="004148EE" w:rsidRDefault="00522DA3">
            <w:pPr>
              <w:rPr>
                <w:rFonts w:cs="Times New Roman"/>
                <w:color w:val="000000"/>
              </w:rPr>
            </w:pPr>
            <w:r w:rsidRPr="004148EE">
              <w:rPr>
                <w:rFonts w:cs="Times New Roman"/>
                <w:b/>
                <w:bCs/>
                <w:color w:val="000000"/>
              </w:rPr>
              <w:lastRenderedPageBreak/>
              <w:t>2 tygodnie – 20 pkt</w:t>
            </w:r>
          </w:p>
        </w:tc>
        <w:tc>
          <w:tcPr>
            <w:tcW w:w="0" w:type="auto"/>
            <w:vMerge/>
            <w:tcBorders>
              <w:top w:val="single" w:sz="4" w:space="0" w:color="auto"/>
              <w:left w:val="nil"/>
              <w:bottom w:val="single" w:sz="4" w:space="0" w:color="auto"/>
              <w:right w:val="single" w:sz="4" w:space="0" w:color="auto"/>
            </w:tcBorders>
            <w:vAlign w:val="center"/>
            <w:hideMark/>
          </w:tcPr>
          <w:p w14:paraId="2C306412" w14:textId="77777777" w:rsidR="00522DA3" w:rsidRPr="004148EE" w:rsidRDefault="00522DA3">
            <w:pPr>
              <w:rPr>
                <w:rFonts w:cs="Times New Roman"/>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7BCE65"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single" w:sz="4" w:space="0" w:color="auto"/>
              <w:left w:val="single" w:sz="4" w:space="0" w:color="auto"/>
              <w:bottom w:val="single" w:sz="4" w:space="0" w:color="auto"/>
              <w:right w:val="single" w:sz="4" w:space="0" w:color="auto"/>
            </w:tcBorders>
            <w:noWrap/>
            <w:vAlign w:val="center"/>
          </w:tcPr>
          <w:p w14:paraId="43A9D9F3" w14:textId="77777777" w:rsidR="00522DA3" w:rsidRPr="004148EE" w:rsidRDefault="00522DA3">
            <w:pPr>
              <w:jc w:val="center"/>
              <w:rPr>
                <w:rFonts w:cs="Times New Roman"/>
                <w:color w:val="000000"/>
              </w:rPr>
            </w:pPr>
          </w:p>
        </w:tc>
      </w:tr>
    </w:tbl>
    <w:p w14:paraId="5269F6AA" w14:textId="77777777" w:rsidR="005260DA" w:rsidRDefault="005260DA" w:rsidP="00522DA3">
      <w:pPr>
        <w:widowControl w:val="0"/>
        <w:tabs>
          <w:tab w:val="left" w:pos="7290"/>
        </w:tabs>
        <w:outlineLvl w:val="4"/>
        <w:rPr>
          <w:rFonts w:cs="Times New Roman"/>
          <w:b/>
          <w:bCs/>
          <w:iCs/>
        </w:rPr>
      </w:pPr>
    </w:p>
    <w:p w14:paraId="53F5D0BE" w14:textId="77777777" w:rsidR="0072174B" w:rsidRDefault="0072174B" w:rsidP="00522DA3">
      <w:pPr>
        <w:widowControl w:val="0"/>
        <w:tabs>
          <w:tab w:val="left" w:pos="7290"/>
        </w:tabs>
        <w:outlineLvl w:val="4"/>
        <w:rPr>
          <w:rFonts w:cs="Times New Roman"/>
          <w:b/>
          <w:bCs/>
          <w:iCs/>
        </w:rPr>
      </w:pPr>
    </w:p>
    <w:p w14:paraId="336E38A1" w14:textId="77777777" w:rsidR="0072174B" w:rsidRDefault="0072174B" w:rsidP="00522DA3">
      <w:pPr>
        <w:widowControl w:val="0"/>
        <w:tabs>
          <w:tab w:val="left" w:pos="7290"/>
        </w:tabs>
        <w:outlineLvl w:val="4"/>
        <w:rPr>
          <w:rFonts w:cs="Times New Roman"/>
          <w:b/>
          <w:bCs/>
          <w:iCs/>
        </w:rPr>
      </w:pPr>
    </w:p>
    <w:p w14:paraId="7B304D15" w14:textId="77777777" w:rsidR="0072174B" w:rsidRDefault="0072174B" w:rsidP="00522DA3">
      <w:pPr>
        <w:widowControl w:val="0"/>
        <w:tabs>
          <w:tab w:val="left" w:pos="7290"/>
        </w:tabs>
        <w:outlineLvl w:val="4"/>
        <w:rPr>
          <w:rFonts w:cs="Times New Roman"/>
          <w:b/>
          <w:bCs/>
          <w:iCs/>
        </w:rPr>
      </w:pPr>
    </w:p>
    <w:p w14:paraId="2C364D24" w14:textId="77777777" w:rsidR="0072174B" w:rsidRDefault="0072174B" w:rsidP="00522DA3">
      <w:pPr>
        <w:widowControl w:val="0"/>
        <w:tabs>
          <w:tab w:val="left" w:pos="7290"/>
        </w:tabs>
        <w:outlineLvl w:val="4"/>
        <w:rPr>
          <w:rFonts w:cs="Times New Roman"/>
          <w:b/>
          <w:bCs/>
          <w:iCs/>
        </w:rPr>
      </w:pPr>
    </w:p>
    <w:p w14:paraId="26BDBDDF" w14:textId="070A2B93"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2 – </w:t>
      </w:r>
      <w:r w:rsidRPr="004148EE">
        <w:rPr>
          <w:rFonts w:cs="Times New Roman"/>
          <w:b/>
          <w:iCs/>
        </w:rPr>
        <w:t>Balkoniki rehabilitacyjne 4 kołowe</w:t>
      </w:r>
      <w:r w:rsidRPr="004148EE">
        <w:rPr>
          <w:rFonts w:cs="Times New Roman"/>
          <w:b/>
          <w:bCs/>
          <w:iCs/>
        </w:rPr>
        <w:t xml:space="preserve">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5829E981"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5AEFDD5E" w14:textId="77777777" w:rsidR="00522DA3" w:rsidRPr="004148EE" w:rsidRDefault="00522DA3" w:rsidP="00522DA3">
      <w:pPr>
        <w:spacing w:line="300" w:lineRule="atLeast"/>
        <w:ind w:left="360"/>
        <w:rPr>
          <w:rFonts w:eastAsia="Calibri" w:cs="Times New Roman"/>
          <w:sz w:val="20"/>
          <w:szCs w:val="20"/>
          <w:lang w:eastAsia="en-US"/>
        </w:rPr>
      </w:pPr>
    </w:p>
    <w:tbl>
      <w:tblPr>
        <w:tblW w:w="10201" w:type="dxa"/>
        <w:jc w:val="center"/>
        <w:tblCellMar>
          <w:left w:w="70" w:type="dxa"/>
          <w:right w:w="70" w:type="dxa"/>
        </w:tblCellMar>
        <w:tblLook w:val="04A0" w:firstRow="1" w:lastRow="0" w:firstColumn="1" w:lastColumn="0" w:noHBand="0" w:noVBand="1"/>
      </w:tblPr>
      <w:tblGrid>
        <w:gridCol w:w="1031"/>
        <w:gridCol w:w="4634"/>
        <w:gridCol w:w="709"/>
        <w:gridCol w:w="1134"/>
        <w:gridCol w:w="2693"/>
      </w:tblGrid>
      <w:tr w:rsidR="00522DA3" w:rsidRPr="004148EE" w14:paraId="54350519"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3F0C4161" w14:textId="77777777" w:rsidR="00522DA3" w:rsidRPr="004148EE" w:rsidRDefault="00522DA3">
            <w:pPr>
              <w:jc w:val="center"/>
              <w:rPr>
                <w:rFonts w:eastAsia="Times New Roman" w:cs="Times New Roman"/>
                <w:b/>
                <w:bCs/>
                <w:color w:val="000000"/>
                <w:lang w:eastAsia="pl-PL"/>
              </w:rPr>
            </w:pPr>
            <w:r w:rsidRPr="004148EE">
              <w:rPr>
                <w:rFonts w:cs="Times New Roman"/>
                <w:b/>
                <w:bCs/>
                <w:color w:val="000000"/>
              </w:rPr>
              <w:t>WYMAGANIA OGÓLNE</w:t>
            </w:r>
          </w:p>
        </w:tc>
      </w:tr>
      <w:tr w:rsidR="00522DA3" w:rsidRPr="004148EE" w14:paraId="5B39C8BF"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11116847"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63DA174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40BAD994"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EB4D574"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52D73A40"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25E2948D"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00699CE6"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1603E62"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2A6DC24C"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4FC3A8E9"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2033E18A"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9BA90B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6445E182"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67E9230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75F09615"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C8DFB51"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754EF507"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711AF5FE"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25BF335"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23A1DA3"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3DEF1BB5"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1906BAF5"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323F186E"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3998FC1E"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3D0CE1AA"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66254C27"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7A8FB8BF"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76AF82FA" w14:textId="77777777" w:rsidR="00522DA3" w:rsidRPr="004148EE" w:rsidRDefault="00522DA3">
            <w:pPr>
              <w:jc w:val="center"/>
              <w:rPr>
                <w:rFonts w:cs="Times New Roman"/>
                <w:b/>
                <w:color w:val="000000"/>
              </w:rPr>
            </w:pPr>
            <w:r w:rsidRPr="004148EE">
              <w:rPr>
                <w:rFonts w:cs="Times New Roman"/>
                <w:b/>
                <w:iCs/>
              </w:rPr>
              <w:t>Balkoniki rehabilitacyjne 4 kołowe</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464099F2" w14:textId="77777777" w:rsidR="00522DA3" w:rsidRPr="004148EE" w:rsidRDefault="00522DA3">
            <w:pPr>
              <w:jc w:val="center"/>
              <w:rPr>
                <w:rFonts w:cs="Times New Roman"/>
                <w:b/>
                <w:bCs/>
                <w:color w:val="000000"/>
              </w:rPr>
            </w:pPr>
            <w:r w:rsidRPr="004148EE">
              <w:rPr>
                <w:rFonts w:cs="Times New Roman"/>
                <w:b/>
                <w:bCs/>
                <w:color w:val="000000"/>
              </w:rPr>
              <w:t>2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375EACC2"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46167222" w14:textId="77777777" w:rsidR="00522DA3" w:rsidRPr="004148EE" w:rsidRDefault="00522DA3">
            <w:pPr>
              <w:jc w:val="center"/>
              <w:rPr>
                <w:rFonts w:cs="Times New Roman"/>
                <w:b/>
                <w:bCs/>
                <w:color w:val="000000"/>
              </w:rPr>
            </w:pPr>
          </w:p>
        </w:tc>
      </w:tr>
      <w:tr w:rsidR="00522DA3" w:rsidRPr="004148EE" w14:paraId="0E7D37FB"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3FE77126"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2CEC97BF" w14:textId="77777777" w:rsidR="00522DA3" w:rsidRPr="004148EE" w:rsidRDefault="00522DA3">
            <w:pPr>
              <w:rPr>
                <w:rFonts w:cs="Times New Roman"/>
                <w:color w:val="000000"/>
              </w:rPr>
            </w:pPr>
            <w:r w:rsidRPr="004148EE">
              <w:rPr>
                <w:rFonts w:cs="Times New Roman"/>
                <w:color w:val="000000"/>
              </w:rPr>
              <w:t xml:space="preserve">Aluminiowa konstrukcja </w:t>
            </w:r>
          </w:p>
        </w:tc>
        <w:tc>
          <w:tcPr>
            <w:tcW w:w="709" w:type="dxa"/>
            <w:vMerge w:val="restart"/>
            <w:tcBorders>
              <w:top w:val="nil"/>
              <w:left w:val="nil"/>
              <w:bottom w:val="single" w:sz="4" w:space="0" w:color="auto"/>
              <w:right w:val="single" w:sz="4" w:space="0" w:color="auto"/>
            </w:tcBorders>
            <w:vAlign w:val="center"/>
            <w:hideMark/>
          </w:tcPr>
          <w:p w14:paraId="0B86452B"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391840BD"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72785C63"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6C213CC0"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4D94EF4"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4FB6DE60" w14:textId="77777777" w:rsidR="00522DA3" w:rsidRPr="004148EE" w:rsidRDefault="00522DA3">
            <w:pPr>
              <w:rPr>
                <w:rFonts w:cs="Times New Roman"/>
                <w:color w:val="000000"/>
              </w:rPr>
            </w:pPr>
            <w:r w:rsidRPr="004148EE">
              <w:rPr>
                <w:rFonts w:cs="Times New Roman"/>
                <w:color w:val="000000"/>
              </w:rPr>
              <w:t xml:space="preserve">Składana konstrukcja </w:t>
            </w:r>
          </w:p>
        </w:tc>
        <w:tc>
          <w:tcPr>
            <w:tcW w:w="0" w:type="auto"/>
            <w:vMerge/>
            <w:tcBorders>
              <w:top w:val="nil"/>
              <w:left w:val="nil"/>
              <w:bottom w:val="single" w:sz="4" w:space="0" w:color="auto"/>
              <w:right w:val="single" w:sz="4" w:space="0" w:color="auto"/>
            </w:tcBorders>
            <w:vAlign w:val="center"/>
            <w:hideMark/>
          </w:tcPr>
          <w:p w14:paraId="357DECE8"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AF6469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14FDEAB1"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4B5280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2247148"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B1AC7C6" w14:textId="77777777" w:rsidR="00522DA3" w:rsidRPr="004148EE" w:rsidRDefault="00522DA3">
            <w:pPr>
              <w:rPr>
                <w:rFonts w:cs="Times New Roman"/>
                <w:color w:val="000000"/>
              </w:rPr>
            </w:pPr>
            <w:r w:rsidRPr="004148EE">
              <w:rPr>
                <w:rFonts w:cs="Times New Roman"/>
                <w:color w:val="000000"/>
              </w:rPr>
              <w:t xml:space="preserve">Miękkie, łatwe w czyszczeniu siedzisko </w:t>
            </w:r>
          </w:p>
        </w:tc>
        <w:tc>
          <w:tcPr>
            <w:tcW w:w="0" w:type="auto"/>
            <w:vMerge/>
            <w:tcBorders>
              <w:top w:val="nil"/>
              <w:left w:val="nil"/>
              <w:bottom w:val="single" w:sz="4" w:space="0" w:color="auto"/>
              <w:right w:val="single" w:sz="4" w:space="0" w:color="auto"/>
            </w:tcBorders>
            <w:vAlign w:val="center"/>
            <w:hideMark/>
          </w:tcPr>
          <w:p w14:paraId="2D6ED0FF"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F5486D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38C62639" w14:textId="77777777" w:rsidR="00522DA3" w:rsidRPr="004148EE" w:rsidRDefault="00522DA3">
            <w:pPr>
              <w:jc w:val="center"/>
              <w:rPr>
                <w:rFonts w:cs="Times New Roman"/>
                <w:color w:val="000000"/>
              </w:rPr>
            </w:pPr>
          </w:p>
        </w:tc>
      </w:tr>
      <w:tr w:rsidR="00522DA3" w:rsidRPr="004148EE" w14:paraId="7DF9A24A"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4CE88A3"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25CB01B" w14:textId="77777777" w:rsidR="00522DA3" w:rsidRPr="004148EE" w:rsidRDefault="00522DA3">
            <w:pPr>
              <w:rPr>
                <w:rFonts w:cs="Times New Roman"/>
                <w:color w:val="000000"/>
              </w:rPr>
            </w:pPr>
            <w:r w:rsidRPr="004148EE">
              <w:rPr>
                <w:rFonts w:cs="Times New Roman"/>
                <w:color w:val="000000"/>
              </w:rPr>
              <w:t>Regulowana wysokość uchwytów</w:t>
            </w:r>
          </w:p>
        </w:tc>
        <w:tc>
          <w:tcPr>
            <w:tcW w:w="0" w:type="auto"/>
            <w:vMerge/>
            <w:tcBorders>
              <w:top w:val="nil"/>
              <w:left w:val="nil"/>
              <w:bottom w:val="single" w:sz="4" w:space="0" w:color="auto"/>
              <w:right w:val="single" w:sz="4" w:space="0" w:color="auto"/>
            </w:tcBorders>
            <w:vAlign w:val="center"/>
            <w:hideMark/>
          </w:tcPr>
          <w:p w14:paraId="08DCBBF3"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17231F5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3975F9B7" w14:textId="77777777" w:rsidR="00522DA3" w:rsidRPr="004148EE" w:rsidRDefault="00522DA3">
            <w:pPr>
              <w:jc w:val="center"/>
              <w:rPr>
                <w:rFonts w:cs="Times New Roman"/>
                <w:color w:val="000000"/>
              </w:rPr>
            </w:pPr>
          </w:p>
        </w:tc>
      </w:tr>
      <w:tr w:rsidR="00522DA3" w:rsidRPr="004148EE" w14:paraId="793C8FDD"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CD3F5A7"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A8402C7" w14:textId="77777777" w:rsidR="00522DA3" w:rsidRPr="004148EE" w:rsidRDefault="00522DA3">
            <w:pPr>
              <w:rPr>
                <w:rFonts w:cs="Times New Roman"/>
                <w:color w:val="000000"/>
              </w:rPr>
            </w:pPr>
            <w:r w:rsidRPr="004148EE">
              <w:rPr>
                <w:rFonts w:cs="Times New Roman"/>
                <w:color w:val="000000"/>
              </w:rPr>
              <w:t>Ergonomiczne uchwyty</w:t>
            </w:r>
          </w:p>
        </w:tc>
        <w:tc>
          <w:tcPr>
            <w:tcW w:w="0" w:type="auto"/>
            <w:vMerge/>
            <w:tcBorders>
              <w:top w:val="nil"/>
              <w:left w:val="nil"/>
              <w:bottom w:val="single" w:sz="4" w:space="0" w:color="auto"/>
              <w:right w:val="single" w:sz="4" w:space="0" w:color="auto"/>
            </w:tcBorders>
            <w:vAlign w:val="center"/>
            <w:hideMark/>
          </w:tcPr>
          <w:p w14:paraId="556B508D"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10FE1D4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FB5B70E" w14:textId="77777777" w:rsidR="00522DA3" w:rsidRPr="004148EE" w:rsidRDefault="00522DA3">
            <w:pPr>
              <w:jc w:val="center"/>
              <w:rPr>
                <w:rFonts w:cs="Times New Roman"/>
                <w:color w:val="000000"/>
              </w:rPr>
            </w:pPr>
          </w:p>
        </w:tc>
      </w:tr>
      <w:tr w:rsidR="00522DA3" w:rsidRPr="004148EE" w14:paraId="4313E575"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23681430"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ADB3580" w14:textId="77777777" w:rsidR="00522DA3" w:rsidRPr="004148EE" w:rsidRDefault="00522DA3">
            <w:pPr>
              <w:rPr>
                <w:rFonts w:cs="Times New Roman"/>
                <w:color w:val="000000"/>
              </w:rPr>
            </w:pPr>
            <w:r w:rsidRPr="004148EE">
              <w:rPr>
                <w:rFonts w:cs="Times New Roman"/>
                <w:color w:val="000000"/>
              </w:rPr>
              <w:t>Blokada tylnych kół</w:t>
            </w:r>
          </w:p>
        </w:tc>
        <w:tc>
          <w:tcPr>
            <w:tcW w:w="0" w:type="auto"/>
            <w:vMerge/>
            <w:tcBorders>
              <w:top w:val="nil"/>
              <w:left w:val="nil"/>
              <w:bottom w:val="single" w:sz="4" w:space="0" w:color="auto"/>
              <w:right w:val="single" w:sz="4" w:space="0" w:color="auto"/>
            </w:tcBorders>
            <w:vAlign w:val="center"/>
            <w:hideMark/>
          </w:tcPr>
          <w:p w14:paraId="76A054F3"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FE7EC6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F643A0C" w14:textId="77777777" w:rsidR="00522DA3" w:rsidRPr="004148EE" w:rsidRDefault="00522DA3">
            <w:pPr>
              <w:jc w:val="center"/>
              <w:rPr>
                <w:rFonts w:cs="Times New Roman"/>
                <w:color w:val="000000"/>
              </w:rPr>
            </w:pPr>
          </w:p>
        </w:tc>
      </w:tr>
      <w:tr w:rsidR="00522DA3" w:rsidRPr="004148EE" w14:paraId="48E27592"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D568029"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2A7F89C0" w14:textId="77777777" w:rsidR="00522DA3" w:rsidRPr="004148EE" w:rsidRDefault="00522DA3">
            <w:pPr>
              <w:rPr>
                <w:rFonts w:cs="Times New Roman"/>
                <w:color w:val="000000"/>
              </w:rPr>
            </w:pPr>
            <w:r w:rsidRPr="004148EE">
              <w:rPr>
                <w:rFonts w:cs="Times New Roman"/>
                <w:color w:val="000000"/>
              </w:rPr>
              <w:t>Przednie koła skrętne</w:t>
            </w:r>
          </w:p>
        </w:tc>
        <w:tc>
          <w:tcPr>
            <w:tcW w:w="0" w:type="auto"/>
            <w:vMerge/>
            <w:tcBorders>
              <w:top w:val="nil"/>
              <w:left w:val="nil"/>
              <w:bottom w:val="single" w:sz="4" w:space="0" w:color="auto"/>
              <w:right w:val="single" w:sz="4" w:space="0" w:color="auto"/>
            </w:tcBorders>
            <w:vAlign w:val="center"/>
            <w:hideMark/>
          </w:tcPr>
          <w:p w14:paraId="79D4511B"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138682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C007702" w14:textId="77777777" w:rsidR="00522DA3" w:rsidRPr="004148EE" w:rsidRDefault="00522DA3">
            <w:pPr>
              <w:jc w:val="center"/>
              <w:rPr>
                <w:rFonts w:cs="Times New Roman"/>
                <w:color w:val="000000"/>
              </w:rPr>
            </w:pPr>
          </w:p>
        </w:tc>
      </w:tr>
      <w:tr w:rsidR="00522DA3" w:rsidRPr="004148EE" w14:paraId="542DC8A5"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32C546D2"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53AA587" w14:textId="77777777" w:rsidR="00522DA3" w:rsidRPr="004148EE" w:rsidRDefault="00522DA3">
            <w:pPr>
              <w:rPr>
                <w:rFonts w:cs="Times New Roman"/>
                <w:color w:val="000000"/>
              </w:rPr>
            </w:pPr>
            <w:r w:rsidRPr="004148EE">
              <w:rPr>
                <w:rFonts w:cs="Times New Roman"/>
                <w:color w:val="000000"/>
              </w:rPr>
              <w:t>Uchwyt na min. 1 kulę</w:t>
            </w:r>
          </w:p>
        </w:tc>
        <w:tc>
          <w:tcPr>
            <w:tcW w:w="0" w:type="auto"/>
            <w:vMerge/>
            <w:tcBorders>
              <w:top w:val="nil"/>
              <w:left w:val="nil"/>
              <w:bottom w:val="single" w:sz="4" w:space="0" w:color="auto"/>
              <w:right w:val="single" w:sz="4" w:space="0" w:color="auto"/>
            </w:tcBorders>
            <w:vAlign w:val="center"/>
            <w:hideMark/>
          </w:tcPr>
          <w:p w14:paraId="45ED1192"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2C7EC9A"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3ACC8C43" w14:textId="77777777" w:rsidR="00522DA3" w:rsidRPr="004148EE" w:rsidRDefault="00522DA3">
            <w:pPr>
              <w:jc w:val="center"/>
              <w:rPr>
                <w:rFonts w:cs="Times New Roman"/>
                <w:color w:val="000000"/>
              </w:rPr>
            </w:pPr>
          </w:p>
        </w:tc>
      </w:tr>
      <w:tr w:rsidR="00522DA3" w:rsidRPr="004148EE" w14:paraId="6B179E98"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B7747C4"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2A0924A3" w14:textId="77777777" w:rsidR="00522DA3" w:rsidRPr="004148EE" w:rsidRDefault="00522DA3">
            <w:pPr>
              <w:rPr>
                <w:rFonts w:cs="Times New Roman"/>
                <w:color w:val="000000"/>
              </w:rPr>
            </w:pPr>
            <w:r w:rsidRPr="004148EE">
              <w:rPr>
                <w:rFonts w:cs="Times New Roman"/>
                <w:color w:val="000000"/>
              </w:rPr>
              <w:t>Hamulec postojowy</w:t>
            </w:r>
          </w:p>
        </w:tc>
        <w:tc>
          <w:tcPr>
            <w:tcW w:w="0" w:type="auto"/>
            <w:vMerge/>
            <w:tcBorders>
              <w:top w:val="nil"/>
              <w:left w:val="nil"/>
              <w:bottom w:val="single" w:sz="4" w:space="0" w:color="auto"/>
              <w:right w:val="single" w:sz="4" w:space="0" w:color="auto"/>
            </w:tcBorders>
            <w:vAlign w:val="center"/>
            <w:hideMark/>
          </w:tcPr>
          <w:p w14:paraId="3BCF5390"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1BC586B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03CD03CE" w14:textId="77777777" w:rsidR="00522DA3" w:rsidRPr="004148EE" w:rsidRDefault="00522DA3">
            <w:pPr>
              <w:jc w:val="center"/>
              <w:rPr>
                <w:rFonts w:cs="Times New Roman"/>
                <w:color w:val="000000"/>
              </w:rPr>
            </w:pPr>
          </w:p>
        </w:tc>
      </w:tr>
      <w:tr w:rsidR="00522DA3" w:rsidRPr="004148EE" w14:paraId="574D1257"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42C263B"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2CC36666" w14:textId="77777777" w:rsidR="00522DA3" w:rsidRPr="004148EE" w:rsidRDefault="00522DA3">
            <w:pPr>
              <w:rPr>
                <w:rFonts w:cs="Times New Roman"/>
                <w:color w:val="000000"/>
              </w:rPr>
            </w:pPr>
            <w:r w:rsidRPr="004148EE">
              <w:rPr>
                <w:rFonts w:cs="Times New Roman"/>
                <w:color w:val="000000"/>
              </w:rPr>
              <w:t xml:space="preserve">Szerokość max. 60cm </w:t>
            </w:r>
          </w:p>
        </w:tc>
        <w:tc>
          <w:tcPr>
            <w:tcW w:w="0" w:type="auto"/>
            <w:vMerge/>
            <w:tcBorders>
              <w:top w:val="nil"/>
              <w:left w:val="nil"/>
              <w:bottom w:val="single" w:sz="4" w:space="0" w:color="auto"/>
              <w:right w:val="single" w:sz="4" w:space="0" w:color="auto"/>
            </w:tcBorders>
            <w:vAlign w:val="center"/>
            <w:hideMark/>
          </w:tcPr>
          <w:p w14:paraId="5F3C1D0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032D52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592764A6" w14:textId="77777777" w:rsidR="00522DA3" w:rsidRPr="004148EE" w:rsidRDefault="00522DA3">
            <w:pPr>
              <w:jc w:val="center"/>
              <w:rPr>
                <w:rFonts w:cs="Times New Roman"/>
                <w:color w:val="000000"/>
              </w:rPr>
            </w:pPr>
          </w:p>
        </w:tc>
      </w:tr>
      <w:tr w:rsidR="00522DA3" w:rsidRPr="004148EE" w14:paraId="0F9A828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2C56BDF"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2AC822CE" w14:textId="77777777" w:rsidR="00522DA3" w:rsidRPr="004148EE" w:rsidRDefault="00522DA3">
            <w:pPr>
              <w:rPr>
                <w:rFonts w:cs="Times New Roman"/>
                <w:color w:val="000000"/>
              </w:rPr>
            </w:pPr>
            <w:r w:rsidRPr="004148EE">
              <w:rPr>
                <w:rFonts w:cs="Times New Roman"/>
                <w:color w:val="000000"/>
              </w:rPr>
              <w:t xml:space="preserve">Wysokość max. 95cm </w:t>
            </w:r>
          </w:p>
        </w:tc>
        <w:tc>
          <w:tcPr>
            <w:tcW w:w="0" w:type="auto"/>
            <w:vMerge/>
            <w:tcBorders>
              <w:top w:val="nil"/>
              <w:left w:val="nil"/>
              <w:bottom w:val="single" w:sz="4" w:space="0" w:color="auto"/>
              <w:right w:val="single" w:sz="4" w:space="0" w:color="auto"/>
            </w:tcBorders>
            <w:vAlign w:val="center"/>
            <w:hideMark/>
          </w:tcPr>
          <w:p w14:paraId="5AEBF5AD"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93CDA92"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E99DC06" w14:textId="77777777" w:rsidR="00522DA3" w:rsidRPr="004148EE" w:rsidRDefault="00522DA3">
            <w:pPr>
              <w:jc w:val="center"/>
              <w:rPr>
                <w:rFonts w:cs="Times New Roman"/>
                <w:color w:val="000000"/>
              </w:rPr>
            </w:pPr>
          </w:p>
        </w:tc>
      </w:tr>
      <w:tr w:rsidR="00522DA3" w:rsidRPr="004148EE" w14:paraId="5D630F2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58D9523"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139F2660" w14:textId="77777777" w:rsidR="00522DA3" w:rsidRPr="004148EE" w:rsidRDefault="00522DA3">
            <w:pPr>
              <w:rPr>
                <w:rFonts w:cs="Times New Roman"/>
                <w:color w:val="000000"/>
              </w:rPr>
            </w:pPr>
            <w:r w:rsidRPr="004148EE">
              <w:rPr>
                <w:rFonts w:cs="Times New Roman"/>
                <w:color w:val="000000"/>
              </w:rPr>
              <w:t xml:space="preserve">Obciążenie max. 120kg </w:t>
            </w:r>
          </w:p>
        </w:tc>
        <w:tc>
          <w:tcPr>
            <w:tcW w:w="0" w:type="auto"/>
            <w:vMerge/>
            <w:tcBorders>
              <w:top w:val="nil"/>
              <w:left w:val="nil"/>
              <w:bottom w:val="single" w:sz="4" w:space="0" w:color="auto"/>
              <w:right w:val="single" w:sz="4" w:space="0" w:color="auto"/>
            </w:tcBorders>
            <w:vAlign w:val="center"/>
            <w:hideMark/>
          </w:tcPr>
          <w:p w14:paraId="5B8FEF5D"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BDEAF5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68FA1777" w14:textId="77777777" w:rsidR="00522DA3" w:rsidRPr="004148EE" w:rsidRDefault="00522DA3">
            <w:pPr>
              <w:jc w:val="center"/>
              <w:rPr>
                <w:rFonts w:cs="Times New Roman"/>
                <w:color w:val="000000"/>
              </w:rPr>
            </w:pPr>
          </w:p>
        </w:tc>
      </w:tr>
      <w:tr w:rsidR="00522DA3" w:rsidRPr="004148EE" w14:paraId="078AAEA9"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C499D6B" w14:textId="77777777" w:rsidR="00522DA3" w:rsidRPr="004148EE" w:rsidRDefault="00522DA3" w:rsidP="004148EE">
            <w:pPr>
              <w:pStyle w:val="Akapitzlist"/>
              <w:numPr>
                <w:ilvl w:val="0"/>
                <w:numId w:val="99"/>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6F28DF92" w14:textId="77777777" w:rsidR="00522DA3" w:rsidRPr="004148EE" w:rsidRDefault="00522DA3">
            <w:pPr>
              <w:rPr>
                <w:rFonts w:cs="Times New Roman"/>
                <w:color w:val="000000"/>
              </w:rPr>
            </w:pPr>
            <w:r w:rsidRPr="004148EE">
              <w:rPr>
                <w:rFonts w:cs="Times New Roman"/>
                <w:color w:val="000000"/>
              </w:rPr>
              <w:t>Waga max. 8kg</w:t>
            </w:r>
          </w:p>
        </w:tc>
        <w:tc>
          <w:tcPr>
            <w:tcW w:w="0" w:type="auto"/>
            <w:vMerge/>
            <w:tcBorders>
              <w:top w:val="nil"/>
              <w:left w:val="nil"/>
              <w:bottom w:val="single" w:sz="4" w:space="0" w:color="auto"/>
              <w:right w:val="single" w:sz="4" w:space="0" w:color="auto"/>
            </w:tcBorders>
            <w:vAlign w:val="center"/>
            <w:hideMark/>
          </w:tcPr>
          <w:p w14:paraId="0E15CBBE"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7535FA7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32D7454F" w14:textId="77777777" w:rsidR="00522DA3" w:rsidRPr="004148EE" w:rsidRDefault="00522DA3">
            <w:pPr>
              <w:jc w:val="center"/>
              <w:rPr>
                <w:rFonts w:cs="Times New Roman"/>
                <w:color w:val="000000"/>
              </w:rPr>
            </w:pPr>
          </w:p>
        </w:tc>
      </w:tr>
      <w:tr w:rsidR="00522DA3" w:rsidRPr="004148EE" w14:paraId="05313815"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6E5B3D64"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shd w:val="clear" w:color="auto" w:fill="EAEAEA"/>
            <w:vAlign w:val="center"/>
            <w:hideMark/>
          </w:tcPr>
          <w:p w14:paraId="3D4F27C7" w14:textId="77777777" w:rsidR="00522DA3" w:rsidRPr="004148EE" w:rsidRDefault="00522DA3">
            <w:pPr>
              <w:rPr>
                <w:rFonts w:cs="Times New Roman"/>
                <w:color w:val="000000"/>
              </w:rPr>
            </w:pPr>
            <w:r w:rsidRPr="004148EE">
              <w:rPr>
                <w:rFonts w:cs="Times New Roman"/>
                <w:color w:val="000000"/>
              </w:rPr>
              <w:t>OGÓLNE</w:t>
            </w:r>
          </w:p>
        </w:tc>
        <w:tc>
          <w:tcPr>
            <w:tcW w:w="0" w:type="auto"/>
            <w:vMerge/>
            <w:tcBorders>
              <w:top w:val="nil"/>
              <w:left w:val="nil"/>
              <w:bottom w:val="single" w:sz="4" w:space="0" w:color="auto"/>
              <w:right w:val="single" w:sz="4" w:space="0" w:color="auto"/>
            </w:tcBorders>
            <w:vAlign w:val="center"/>
            <w:hideMark/>
          </w:tcPr>
          <w:p w14:paraId="20B5E047"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shd w:val="clear" w:color="auto" w:fill="EAEAEA"/>
            <w:noWrap/>
            <w:vAlign w:val="center"/>
          </w:tcPr>
          <w:p w14:paraId="7C69B53E" w14:textId="77777777" w:rsidR="00522DA3" w:rsidRPr="004148EE" w:rsidRDefault="00522DA3">
            <w:pPr>
              <w:jc w:val="center"/>
              <w:rPr>
                <w:rFonts w:cs="Times New Roman"/>
                <w:color w:val="000000"/>
              </w:rPr>
            </w:pPr>
          </w:p>
        </w:tc>
        <w:tc>
          <w:tcPr>
            <w:tcW w:w="2693" w:type="dxa"/>
            <w:tcBorders>
              <w:top w:val="single" w:sz="4" w:space="0" w:color="auto"/>
              <w:left w:val="nil"/>
              <w:bottom w:val="single" w:sz="4" w:space="0" w:color="auto"/>
              <w:right w:val="single" w:sz="4" w:space="0" w:color="auto"/>
            </w:tcBorders>
            <w:shd w:val="clear" w:color="auto" w:fill="EAEAEA"/>
            <w:noWrap/>
            <w:vAlign w:val="center"/>
          </w:tcPr>
          <w:p w14:paraId="7E5B073A" w14:textId="77777777" w:rsidR="00522DA3" w:rsidRPr="004148EE" w:rsidRDefault="00522DA3">
            <w:pPr>
              <w:jc w:val="center"/>
              <w:rPr>
                <w:rFonts w:cs="Times New Roman"/>
                <w:color w:val="000000"/>
              </w:rPr>
            </w:pPr>
          </w:p>
        </w:tc>
      </w:tr>
      <w:tr w:rsidR="00522DA3" w:rsidRPr="004148EE" w14:paraId="5D22C0EF"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C41226B" w14:textId="77777777" w:rsidR="00522DA3" w:rsidRPr="004148EE" w:rsidRDefault="00522DA3" w:rsidP="004148EE">
            <w:pPr>
              <w:pStyle w:val="Akapitzlist"/>
              <w:numPr>
                <w:ilvl w:val="0"/>
                <w:numId w:val="100"/>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79D243D3" w14:textId="77777777" w:rsidR="00522DA3" w:rsidRPr="004148EE" w:rsidRDefault="00522DA3">
            <w:pPr>
              <w:widowControl w:val="0"/>
              <w:rPr>
                <w:rFonts w:cs="Times New Roman"/>
                <w:b/>
                <w:bCs/>
              </w:rPr>
            </w:pPr>
            <w:r w:rsidRPr="004148EE">
              <w:rPr>
                <w:rFonts w:cs="Times New Roman"/>
                <w:b/>
                <w:bCs/>
              </w:rPr>
              <w:t>Gwarancja min. 12 miesięcy</w:t>
            </w:r>
          </w:p>
          <w:p w14:paraId="1280F782" w14:textId="77777777" w:rsidR="00522DA3" w:rsidRPr="004148EE" w:rsidRDefault="00522DA3">
            <w:pPr>
              <w:widowControl w:val="0"/>
              <w:jc w:val="both"/>
              <w:rPr>
                <w:rFonts w:cs="Times New Roman"/>
                <w:b/>
                <w:bCs/>
              </w:rPr>
            </w:pPr>
            <w:r w:rsidRPr="004148EE">
              <w:rPr>
                <w:rFonts w:cs="Times New Roman"/>
                <w:b/>
                <w:bCs/>
              </w:rPr>
              <w:t>12 miesięcy – 0 pkt</w:t>
            </w:r>
          </w:p>
          <w:p w14:paraId="78A3E175" w14:textId="77777777" w:rsidR="00522DA3" w:rsidRPr="004148EE" w:rsidRDefault="00522DA3">
            <w:pPr>
              <w:widowControl w:val="0"/>
              <w:jc w:val="both"/>
              <w:rPr>
                <w:rFonts w:cs="Times New Roman"/>
                <w:b/>
                <w:bCs/>
              </w:rPr>
            </w:pPr>
            <w:r w:rsidRPr="004148EE">
              <w:rPr>
                <w:rFonts w:cs="Times New Roman"/>
                <w:b/>
                <w:bCs/>
              </w:rPr>
              <w:t>18 miesięcy – 10 pkt</w:t>
            </w:r>
          </w:p>
          <w:p w14:paraId="420D3E4A" w14:textId="77777777" w:rsidR="00522DA3" w:rsidRPr="004148EE" w:rsidRDefault="00522DA3">
            <w:pPr>
              <w:rPr>
                <w:rFonts w:cs="Times New Roman"/>
                <w:color w:val="000000"/>
              </w:rPr>
            </w:pPr>
            <w:r w:rsidRPr="004148EE">
              <w:rPr>
                <w:rFonts w:cs="Times New Roman"/>
                <w:b/>
                <w:bCs/>
              </w:rPr>
              <w:t>24 miesiące – 20 pkt</w:t>
            </w:r>
          </w:p>
        </w:tc>
        <w:tc>
          <w:tcPr>
            <w:tcW w:w="0" w:type="auto"/>
            <w:vMerge/>
            <w:tcBorders>
              <w:top w:val="nil"/>
              <w:left w:val="nil"/>
              <w:bottom w:val="single" w:sz="4" w:space="0" w:color="auto"/>
              <w:right w:val="single" w:sz="4" w:space="0" w:color="auto"/>
            </w:tcBorders>
            <w:vAlign w:val="center"/>
            <w:hideMark/>
          </w:tcPr>
          <w:p w14:paraId="111B6F3B"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486F5CF"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single" w:sz="4" w:space="0" w:color="auto"/>
              <w:left w:val="nil"/>
              <w:bottom w:val="single" w:sz="4" w:space="0" w:color="auto"/>
              <w:right w:val="single" w:sz="4" w:space="0" w:color="auto"/>
            </w:tcBorders>
            <w:noWrap/>
            <w:vAlign w:val="center"/>
          </w:tcPr>
          <w:p w14:paraId="2890FC10" w14:textId="77777777" w:rsidR="00522DA3" w:rsidRPr="004148EE" w:rsidRDefault="00522DA3">
            <w:pPr>
              <w:jc w:val="center"/>
              <w:rPr>
                <w:rFonts w:cs="Times New Roman"/>
                <w:color w:val="000000"/>
              </w:rPr>
            </w:pPr>
          </w:p>
        </w:tc>
      </w:tr>
      <w:tr w:rsidR="00522DA3" w:rsidRPr="004148EE" w14:paraId="46EC635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95089D6" w14:textId="77777777" w:rsidR="00522DA3" w:rsidRPr="004148EE" w:rsidRDefault="00522DA3" w:rsidP="004148EE">
            <w:pPr>
              <w:pStyle w:val="Akapitzlist"/>
              <w:numPr>
                <w:ilvl w:val="0"/>
                <w:numId w:val="100"/>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41C497A1" w14:textId="77777777" w:rsidR="00522DA3" w:rsidRPr="004148EE" w:rsidRDefault="00522DA3">
            <w:pPr>
              <w:rPr>
                <w:rFonts w:cs="Times New Roman"/>
                <w:b/>
                <w:bCs/>
                <w:color w:val="000000"/>
              </w:rPr>
            </w:pPr>
            <w:r w:rsidRPr="004148EE">
              <w:rPr>
                <w:rFonts w:cs="Times New Roman"/>
                <w:b/>
                <w:bCs/>
                <w:color w:val="000000"/>
              </w:rPr>
              <w:t>Dostawa do budynku Szpitala (Focha 33) - w cenie oferty</w:t>
            </w:r>
            <w:r w:rsidRPr="004148EE">
              <w:rPr>
                <w:rFonts w:cs="Times New Roman"/>
                <w:b/>
                <w:bCs/>
                <w:color w:val="000000"/>
              </w:rPr>
              <w:br/>
              <w:t>4 tygodnie – 0 pkt</w:t>
            </w:r>
          </w:p>
          <w:p w14:paraId="2DF9E0DE" w14:textId="77777777" w:rsidR="00522DA3" w:rsidRPr="004148EE" w:rsidRDefault="00522DA3">
            <w:pPr>
              <w:rPr>
                <w:rFonts w:cs="Times New Roman"/>
                <w:b/>
                <w:bCs/>
                <w:color w:val="000000"/>
              </w:rPr>
            </w:pPr>
            <w:r w:rsidRPr="004148EE">
              <w:rPr>
                <w:rFonts w:cs="Times New Roman"/>
                <w:b/>
                <w:bCs/>
                <w:color w:val="000000"/>
              </w:rPr>
              <w:lastRenderedPageBreak/>
              <w:t>3 tygodnie – 10 pkt</w:t>
            </w:r>
          </w:p>
          <w:p w14:paraId="66347545"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nil"/>
              <w:left w:val="nil"/>
              <w:bottom w:val="single" w:sz="4" w:space="0" w:color="auto"/>
              <w:right w:val="single" w:sz="4" w:space="0" w:color="auto"/>
            </w:tcBorders>
            <w:vAlign w:val="center"/>
            <w:hideMark/>
          </w:tcPr>
          <w:p w14:paraId="0583C2FE"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ADC4578"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single" w:sz="4" w:space="0" w:color="auto"/>
              <w:left w:val="nil"/>
              <w:bottom w:val="single" w:sz="4" w:space="0" w:color="auto"/>
              <w:right w:val="single" w:sz="4" w:space="0" w:color="auto"/>
            </w:tcBorders>
            <w:noWrap/>
            <w:vAlign w:val="center"/>
          </w:tcPr>
          <w:p w14:paraId="5F61D31A" w14:textId="77777777" w:rsidR="00522DA3" w:rsidRPr="004148EE" w:rsidRDefault="00522DA3">
            <w:pPr>
              <w:jc w:val="center"/>
              <w:rPr>
                <w:rFonts w:cs="Times New Roman"/>
                <w:color w:val="000000"/>
              </w:rPr>
            </w:pPr>
          </w:p>
        </w:tc>
      </w:tr>
    </w:tbl>
    <w:p w14:paraId="158FBF56" w14:textId="77777777" w:rsidR="00522DA3" w:rsidRDefault="00522DA3" w:rsidP="00522DA3">
      <w:pPr>
        <w:widowControl w:val="0"/>
        <w:tabs>
          <w:tab w:val="left" w:pos="7290"/>
        </w:tabs>
        <w:outlineLvl w:val="4"/>
        <w:rPr>
          <w:rFonts w:cs="Times New Roman"/>
          <w:iCs/>
        </w:rPr>
      </w:pPr>
    </w:p>
    <w:p w14:paraId="142A500B" w14:textId="77777777" w:rsidR="009F360D" w:rsidRDefault="009F360D" w:rsidP="00522DA3">
      <w:pPr>
        <w:widowControl w:val="0"/>
        <w:tabs>
          <w:tab w:val="left" w:pos="7290"/>
        </w:tabs>
        <w:outlineLvl w:val="4"/>
        <w:rPr>
          <w:rFonts w:cs="Times New Roman"/>
          <w:iCs/>
        </w:rPr>
      </w:pPr>
    </w:p>
    <w:p w14:paraId="644D5C8F" w14:textId="77777777" w:rsidR="00B42CA4" w:rsidRDefault="00B42CA4" w:rsidP="00522DA3">
      <w:pPr>
        <w:widowControl w:val="0"/>
        <w:tabs>
          <w:tab w:val="left" w:pos="7290"/>
        </w:tabs>
        <w:outlineLvl w:val="4"/>
        <w:rPr>
          <w:rFonts w:cs="Times New Roman"/>
          <w:iCs/>
        </w:rPr>
      </w:pPr>
    </w:p>
    <w:p w14:paraId="0FA3F49E" w14:textId="77777777" w:rsidR="00B42CA4" w:rsidRPr="004148EE" w:rsidRDefault="00B42CA4" w:rsidP="00522DA3">
      <w:pPr>
        <w:widowControl w:val="0"/>
        <w:tabs>
          <w:tab w:val="left" w:pos="7290"/>
        </w:tabs>
        <w:outlineLvl w:val="4"/>
        <w:rPr>
          <w:rFonts w:cs="Times New Roman"/>
          <w:iCs/>
        </w:rPr>
      </w:pPr>
    </w:p>
    <w:p w14:paraId="46AC0B67" w14:textId="77777777" w:rsidR="00522DA3" w:rsidRPr="004148EE" w:rsidRDefault="00522DA3" w:rsidP="00522DA3">
      <w:pPr>
        <w:widowControl w:val="0"/>
        <w:tabs>
          <w:tab w:val="left" w:pos="7290"/>
        </w:tabs>
        <w:outlineLvl w:val="4"/>
        <w:rPr>
          <w:rFonts w:cs="Times New Roman"/>
          <w:iCs/>
        </w:rPr>
      </w:pPr>
    </w:p>
    <w:p w14:paraId="5B6A148A" w14:textId="77777777"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3 – </w:t>
      </w:r>
      <w:r w:rsidRPr="004148EE">
        <w:rPr>
          <w:rFonts w:cs="Times New Roman"/>
          <w:b/>
          <w:iCs/>
        </w:rPr>
        <w:t>Drobny sprzęt fizjoterapeutyczny</w:t>
      </w:r>
      <w:r w:rsidRPr="004148EE">
        <w:rPr>
          <w:rFonts w:cs="Times New Roman"/>
          <w:b/>
          <w:i/>
          <w:iCs/>
        </w:rPr>
        <w:t xml:space="preserve"> -   </w:t>
      </w:r>
      <w:r w:rsidRPr="004148EE">
        <w:rPr>
          <w:rFonts w:cs="Times New Roman"/>
          <w:b/>
        </w:rPr>
        <w:t>CPV 33100000-1</w:t>
      </w:r>
      <w:r w:rsidRPr="004148EE">
        <w:rPr>
          <w:rFonts w:cs="Times New Roman"/>
          <w:bCs/>
          <w:i/>
          <w:iCs/>
          <w:sz w:val="20"/>
          <w:szCs w:val="20"/>
        </w:rPr>
        <w:t xml:space="preserve">                 </w:t>
      </w:r>
    </w:p>
    <w:p w14:paraId="0FA2CC0D"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tbl>
      <w:tblPr>
        <w:tblW w:w="10325" w:type="dxa"/>
        <w:jc w:val="center"/>
        <w:tblCellMar>
          <w:left w:w="70" w:type="dxa"/>
          <w:right w:w="70" w:type="dxa"/>
        </w:tblCellMar>
        <w:tblLook w:val="04A0" w:firstRow="1" w:lastRow="0" w:firstColumn="1" w:lastColumn="0" w:noHBand="0" w:noVBand="1"/>
      </w:tblPr>
      <w:tblGrid>
        <w:gridCol w:w="988"/>
        <w:gridCol w:w="4660"/>
        <w:gridCol w:w="859"/>
        <w:gridCol w:w="1132"/>
        <w:gridCol w:w="2686"/>
      </w:tblGrid>
      <w:tr w:rsidR="00522DA3" w:rsidRPr="004148EE" w14:paraId="213D0FD1" w14:textId="77777777" w:rsidTr="00522DA3">
        <w:trPr>
          <w:trHeight w:val="283"/>
          <w:jc w:val="center"/>
        </w:trPr>
        <w:tc>
          <w:tcPr>
            <w:tcW w:w="10325" w:type="dxa"/>
            <w:gridSpan w:val="5"/>
            <w:tcBorders>
              <w:top w:val="single" w:sz="4" w:space="0" w:color="auto"/>
              <w:left w:val="single" w:sz="4" w:space="0" w:color="auto"/>
              <w:bottom w:val="single" w:sz="4" w:space="0" w:color="auto"/>
              <w:right w:val="single" w:sz="4" w:space="0" w:color="auto"/>
            </w:tcBorders>
            <w:vAlign w:val="center"/>
            <w:hideMark/>
          </w:tcPr>
          <w:p w14:paraId="474AF245" w14:textId="77777777" w:rsidR="00522DA3" w:rsidRPr="004148EE" w:rsidRDefault="00522DA3">
            <w:pPr>
              <w:jc w:val="center"/>
              <w:rPr>
                <w:rFonts w:eastAsia="Times New Roman" w:cs="Times New Roman"/>
                <w:b/>
                <w:bCs/>
                <w:color w:val="000000"/>
                <w:lang w:eastAsia="pl-PL"/>
              </w:rPr>
            </w:pPr>
            <w:r w:rsidRPr="004148EE">
              <w:rPr>
                <w:rFonts w:cs="Times New Roman"/>
                <w:b/>
                <w:bCs/>
                <w:color w:val="000000"/>
              </w:rPr>
              <w:t>WYMAGANIA OGÓLNE</w:t>
            </w:r>
          </w:p>
        </w:tc>
      </w:tr>
      <w:tr w:rsidR="00522DA3" w:rsidRPr="004148EE" w14:paraId="150E1B7F" w14:textId="77777777" w:rsidTr="00522DA3">
        <w:trPr>
          <w:trHeight w:val="299"/>
          <w:jc w:val="center"/>
        </w:trPr>
        <w:tc>
          <w:tcPr>
            <w:tcW w:w="5648" w:type="dxa"/>
            <w:gridSpan w:val="2"/>
            <w:tcBorders>
              <w:top w:val="single" w:sz="4" w:space="0" w:color="auto"/>
              <w:left w:val="single" w:sz="4" w:space="0" w:color="auto"/>
              <w:bottom w:val="single" w:sz="4" w:space="0" w:color="auto"/>
              <w:right w:val="single" w:sz="4" w:space="0" w:color="000000"/>
            </w:tcBorders>
            <w:noWrap/>
            <w:vAlign w:val="center"/>
            <w:hideMark/>
          </w:tcPr>
          <w:p w14:paraId="3E949B18"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991" w:type="dxa"/>
            <w:gridSpan w:val="2"/>
            <w:tcBorders>
              <w:top w:val="single" w:sz="4" w:space="0" w:color="auto"/>
              <w:left w:val="nil"/>
              <w:bottom w:val="single" w:sz="4" w:space="0" w:color="auto"/>
              <w:right w:val="single" w:sz="4" w:space="0" w:color="000000"/>
            </w:tcBorders>
            <w:noWrap/>
            <w:vAlign w:val="center"/>
            <w:hideMark/>
          </w:tcPr>
          <w:p w14:paraId="660EBD36"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86" w:type="dxa"/>
            <w:tcBorders>
              <w:top w:val="nil"/>
              <w:left w:val="nil"/>
              <w:bottom w:val="single" w:sz="4" w:space="0" w:color="auto"/>
              <w:right w:val="single" w:sz="4" w:space="0" w:color="auto"/>
            </w:tcBorders>
            <w:noWrap/>
            <w:vAlign w:val="center"/>
            <w:hideMark/>
          </w:tcPr>
          <w:p w14:paraId="5E7DA41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411F9641" w14:textId="77777777" w:rsidTr="00522DA3">
        <w:trPr>
          <w:trHeight w:val="299"/>
          <w:jc w:val="center"/>
        </w:trPr>
        <w:tc>
          <w:tcPr>
            <w:tcW w:w="5648" w:type="dxa"/>
            <w:gridSpan w:val="2"/>
            <w:tcBorders>
              <w:top w:val="single" w:sz="4" w:space="0" w:color="auto"/>
              <w:left w:val="single" w:sz="4" w:space="0" w:color="auto"/>
              <w:bottom w:val="single" w:sz="4" w:space="0" w:color="auto"/>
              <w:right w:val="single" w:sz="4" w:space="0" w:color="000000"/>
            </w:tcBorders>
            <w:noWrap/>
            <w:vAlign w:val="center"/>
            <w:hideMark/>
          </w:tcPr>
          <w:p w14:paraId="59418FA2"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991" w:type="dxa"/>
            <w:gridSpan w:val="2"/>
            <w:tcBorders>
              <w:top w:val="single" w:sz="4" w:space="0" w:color="auto"/>
              <w:left w:val="nil"/>
              <w:bottom w:val="single" w:sz="4" w:space="0" w:color="auto"/>
              <w:right w:val="single" w:sz="4" w:space="0" w:color="000000"/>
            </w:tcBorders>
            <w:noWrap/>
            <w:vAlign w:val="center"/>
            <w:hideMark/>
          </w:tcPr>
          <w:p w14:paraId="4330120B"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86" w:type="dxa"/>
            <w:tcBorders>
              <w:top w:val="nil"/>
              <w:left w:val="nil"/>
              <w:bottom w:val="single" w:sz="4" w:space="0" w:color="auto"/>
              <w:right w:val="single" w:sz="4" w:space="0" w:color="auto"/>
            </w:tcBorders>
            <w:noWrap/>
            <w:vAlign w:val="center"/>
            <w:hideMark/>
          </w:tcPr>
          <w:p w14:paraId="263101D2"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EB42100" w14:textId="77777777" w:rsidTr="00522DA3">
        <w:trPr>
          <w:trHeight w:val="299"/>
          <w:jc w:val="center"/>
        </w:trPr>
        <w:tc>
          <w:tcPr>
            <w:tcW w:w="5648" w:type="dxa"/>
            <w:gridSpan w:val="2"/>
            <w:tcBorders>
              <w:top w:val="single" w:sz="4" w:space="0" w:color="auto"/>
              <w:left w:val="single" w:sz="4" w:space="0" w:color="auto"/>
              <w:bottom w:val="single" w:sz="4" w:space="0" w:color="auto"/>
              <w:right w:val="single" w:sz="4" w:space="0" w:color="000000"/>
            </w:tcBorders>
            <w:noWrap/>
            <w:vAlign w:val="center"/>
            <w:hideMark/>
          </w:tcPr>
          <w:p w14:paraId="73D40198"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991" w:type="dxa"/>
            <w:gridSpan w:val="2"/>
            <w:tcBorders>
              <w:top w:val="single" w:sz="4" w:space="0" w:color="auto"/>
              <w:left w:val="nil"/>
              <w:bottom w:val="single" w:sz="4" w:space="0" w:color="auto"/>
              <w:right w:val="single" w:sz="4" w:space="0" w:color="000000"/>
            </w:tcBorders>
            <w:noWrap/>
            <w:vAlign w:val="center"/>
            <w:hideMark/>
          </w:tcPr>
          <w:p w14:paraId="274E1716"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86" w:type="dxa"/>
            <w:tcBorders>
              <w:top w:val="nil"/>
              <w:left w:val="nil"/>
              <w:bottom w:val="single" w:sz="4" w:space="0" w:color="auto"/>
              <w:right w:val="single" w:sz="4" w:space="0" w:color="auto"/>
            </w:tcBorders>
            <w:noWrap/>
            <w:vAlign w:val="center"/>
            <w:hideMark/>
          </w:tcPr>
          <w:p w14:paraId="79D86BF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E676840" w14:textId="77777777" w:rsidTr="00522DA3">
        <w:trPr>
          <w:trHeight w:val="299"/>
          <w:jc w:val="center"/>
        </w:trPr>
        <w:tc>
          <w:tcPr>
            <w:tcW w:w="5648" w:type="dxa"/>
            <w:gridSpan w:val="2"/>
            <w:tcBorders>
              <w:top w:val="single" w:sz="4" w:space="0" w:color="auto"/>
              <w:left w:val="single" w:sz="4" w:space="0" w:color="auto"/>
              <w:bottom w:val="single" w:sz="4" w:space="0" w:color="auto"/>
              <w:right w:val="single" w:sz="4" w:space="0" w:color="000000"/>
            </w:tcBorders>
            <w:noWrap/>
            <w:vAlign w:val="center"/>
            <w:hideMark/>
          </w:tcPr>
          <w:p w14:paraId="5F62F782"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991" w:type="dxa"/>
            <w:gridSpan w:val="2"/>
            <w:tcBorders>
              <w:top w:val="single" w:sz="4" w:space="0" w:color="auto"/>
              <w:left w:val="nil"/>
              <w:bottom w:val="single" w:sz="4" w:space="0" w:color="auto"/>
              <w:right w:val="single" w:sz="4" w:space="0" w:color="000000"/>
            </w:tcBorders>
            <w:noWrap/>
            <w:vAlign w:val="center"/>
            <w:hideMark/>
          </w:tcPr>
          <w:p w14:paraId="72BE0F7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86" w:type="dxa"/>
            <w:tcBorders>
              <w:top w:val="nil"/>
              <w:left w:val="nil"/>
              <w:bottom w:val="single" w:sz="4" w:space="0" w:color="auto"/>
              <w:right w:val="single" w:sz="4" w:space="0" w:color="auto"/>
            </w:tcBorders>
            <w:noWrap/>
            <w:vAlign w:val="center"/>
            <w:hideMark/>
          </w:tcPr>
          <w:p w14:paraId="00642EE3"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BB09013" w14:textId="77777777" w:rsidTr="00B42CA4">
        <w:trPr>
          <w:trHeight w:val="467"/>
          <w:jc w:val="center"/>
        </w:trPr>
        <w:tc>
          <w:tcPr>
            <w:tcW w:w="5648" w:type="dxa"/>
            <w:gridSpan w:val="2"/>
            <w:tcBorders>
              <w:top w:val="single" w:sz="4" w:space="0" w:color="auto"/>
              <w:left w:val="single" w:sz="4" w:space="0" w:color="auto"/>
              <w:bottom w:val="single" w:sz="4" w:space="0" w:color="auto"/>
              <w:right w:val="single" w:sz="4" w:space="0" w:color="000000"/>
            </w:tcBorders>
            <w:vAlign w:val="center"/>
            <w:hideMark/>
          </w:tcPr>
          <w:p w14:paraId="0017120F"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991" w:type="dxa"/>
            <w:gridSpan w:val="2"/>
            <w:tcBorders>
              <w:top w:val="single" w:sz="4" w:space="0" w:color="auto"/>
              <w:left w:val="nil"/>
              <w:bottom w:val="single" w:sz="4" w:space="0" w:color="auto"/>
              <w:right w:val="single" w:sz="4" w:space="0" w:color="000000"/>
            </w:tcBorders>
            <w:noWrap/>
            <w:vAlign w:val="center"/>
            <w:hideMark/>
          </w:tcPr>
          <w:p w14:paraId="101C6ACC"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86" w:type="dxa"/>
            <w:tcBorders>
              <w:top w:val="nil"/>
              <w:left w:val="nil"/>
              <w:bottom w:val="single" w:sz="4" w:space="0" w:color="auto"/>
              <w:right w:val="single" w:sz="4" w:space="0" w:color="auto"/>
            </w:tcBorders>
            <w:noWrap/>
            <w:vAlign w:val="center"/>
            <w:hideMark/>
          </w:tcPr>
          <w:p w14:paraId="2D39C112"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05D4DD4" w14:textId="77777777" w:rsidTr="00522DA3">
        <w:trPr>
          <w:trHeight w:val="587"/>
          <w:jc w:val="center"/>
        </w:trPr>
        <w:tc>
          <w:tcPr>
            <w:tcW w:w="988" w:type="dxa"/>
            <w:tcBorders>
              <w:top w:val="nil"/>
              <w:left w:val="single" w:sz="4" w:space="0" w:color="auto"/>
              <w:bottom w:val="nil"/>
              <w:right w:val="single" w:sz="4" w:space="0" w:color="auto"/>
            </w:tcBorders>
            <w:vAlign w:val="center"/>
            <w:hideMark/>
          </w:tcPr>
          <w:p w14:paraId="5F93E392"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60" w:type="dxa"/>
            <w:tcBorders>
              <w:top w:val="nil"/>
              <w:left w:val="nil"/>
              <w:bottom w:val="single" w:sz="4" w:space="0" w:color="auto"/>
              <w:right w:val="nil"/>
            </w:tcBorders>
            <w:vAlign w:val="center"/>
            <w:hideMark/>
          </w:tcPr>
          <w:p w14:paraId="478E3A7F" w14:textId="77777777" w:rsidR="00522DA3" w:rsidRPr="004148EE" w:rsidRDefault="00522DA3">
            <w:pPr>
              <w:rPr>
                <w:rFonts w:cs="Times New Roman"/>
                <w:b/>
                <w:bCs/>
                <w:color w:val="000000"/>
              </w:rPr>
            </w:pPr>
            <w:r w:rsidRPr="004148EE">
              <w:rPr>
                <w:rFonts w:cs="Times New Roman"/>
                <w:b/>
                <w:bCs/>
                <w:color w:val="000000"/>
              </w:rPr>
              <w:t>Parametr wymagany</w:t>
            </w:r>
          </w:p>
        </w:tc>
        <w:tc>
          <w:tcPr>
            <w:tcW w:w="859" w:type="dxa"/>
            <w:tcBorders>
              <w:top w:val="nil"/>
              <w:left w:val="single" w:sz="4" w:space="0" w:color="auto"/>
              <w:bottom w:val="single" w:sz="4" w:space="0" w:color="auto"/>
              <w:right w:val="single" w:sz="4" w:space="0" w:color="auto"/>
            </w:tcBorders>
            <w:vAlign w:val="center"/>
            <w:hideMark/>
          </w:tcPr>
          <w:p w14:paraId="3666E78A"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2" w:type="dxa"/>
            <w:tcBorders>
              <w:top w:val="nil"/>
              <w:left w:val="nil"/>
              <w:bottom w:val="single" w:sz="4" w:space="0" w:color="auto"/>
              <w:right w:val="single" w:sz="4" w:space="0" w:color="auto"/>
            </w:tcBorders>
            <w:vAlign w:val="center"/>
            <w:hideMark/>
          </w:tcPr>
          <w:p w14:paraId="24CD64F6"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86" w:type="dxa"/>
            <w:tcBorders>
              <w:top w:val="nil"/>
              <w:left w:val="nil"/>
              <w:bottom w:val="single" w:sz="4" w:space="0" w:color="auto"/>
              <w:right w:val="single" w:sz="4" w:space="0" w:color="auto"/>
            </w:tcBorders>
            <w:noWrap/>
            <w:vAlign w:val="center"/>
            <w:hideMark/>
          </w:tcPr>
          <w:p w14:paraId="76A7044F"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44BE81FE" w14:textId="77777777" w:rsidTr="00522DA3">
        <w:trPr>
          <w:trHeight w:val="583"/>
          <w:jc w:val="center"/>
        </w:trPr>
        <w:tc>
          <w:tcPr>
            <w:tcW w:w="988"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167F6CB3" w14:textId="77777777" w:rsidR="00522DA3" w:rsidRPr="004148EE" w:rsidRDefault="00522DA3">
            <w:pPr>
              <w:rPr>
                <w:rFonts w:cs="Times New Roman"/>
                <w:b/>
                <w:bCs/>
                <w:color w:val="000000"/>
              </w:rPr>
            </w:pPr>
          </w:p>
        </w:tc>
        <w:tc>
          <w:tcPr>
            <w:tcW w:w="4660" w:type="dxa"/>
            <w:tcBorders>
              <w:top w:val="single" w:sz="4" w:space="0" w:color="auto"/>
              <w:left w:val="nil"/>
              <w:bottom w:val="single" w:sz="4" w:space="0" w:color="auto"/>
              <w:right w:val="single" w:sz="4" w:space="0" w:color="000000"/>
            </w:tcBorders>
            <w:shd w:val="clear" w:color="auto" w:fill="EAEAEA"/>
            <w:vAlign w:val="center"/>
            <w:hideMark/>
          </w:tcPr>
          <w:p w14:paraId="3179C8BA" w14:textId="77777777" w:rsidR="00522DA3" w:rsidRPr="004148EE" w:rsidRDefault="00522DA3">
            <w:pPr>
              <w:jc w:val="center"/>
              <w:rPr>
                <w:rFonts w:cs="Times New Roman"/>
                <w:b/>
                <w:color w:val="000000"/>
              </w:rPr>
            </w:pPr>
            <w:r w:rsidRPr="004148EE">
              <w:rPr>
                <w:rFonts w:cs="Times New Roman"/>
                <w:b/>
                <w:iCs/>
              </w:rPr>
              <w:t>Drobny sprzęt fizjoterapeutyczny</w:t>
            </w:r>
          </w:p>
        </w:tc>
        <w:tc>
          <w:tcPr>
            <w:tcW w:w="859" w:type="dxa"/>
            <w:tcBorders>
              <w:top w:val="single" w:sz="4" w:space="0" w:color="auto"/>
              <w:left w:val="nil"/>
              <w:bottom w:val="single" w:sz="4" w:space="0" w:color="auto"/>
              <w:right w:val="single" w:sz="4" w:space="0" w:color="000000"/>
            </w:tcBorders>
            <w:shd w:val="clear" w:color="auto" w:fill="EAEAEA"/>
            <w:vAlign w:val="center"/>
            <w:hideMark/>
          </w:tcPr>
          <w:p w14:paraId="2816442C" w14:textId="77777777" w:rsidR="00522DA3" w:rsidRPr="004148EE" w:rsidRDefault="00522DA3">
            <w:pPr>
              <w:rPr>
                <w:rFonts w:cs="Times New Roman"/>
                <w:b/>
                <w:color w:val="000000"/>
              </w:rPr>
            </w:pPr>
          </w:p>
        </w:tc>
        <w:tc>
          <w:tcPr>
            <w:tcW w:w="1132" w:type="dxa"/>
            <w:tcBorders>
              <w:top w:val="single" w:sz="4" w:space="0" w:color="auto"/>
              <w:left w:val="nil"/>
              <w:bottom w:val="single" w:sz="4" w:space="0" w:color="auto"/>
              <w:right w:val="single" w:sz="4" w:space="0" w:color="auto"/>
            </w:tcBorders>
            <w:shd w:val="clear" w:color="auto" w:fill="EAEAEA"/>
            <w:vAlign w:val="center"/>
          </w:tcPr>
          <w:p w14:paraId="7942054D" w14:textId="77777777" w:rsidR="00522DA3" w:rsidRPr="004148EE" w:rsidRDefault="00522DA3">
            <w:pPr>
              <w:jc w:val="center"/>
              <w:rPr>
                <w:rFonts w:cs="Times New Roman"/>
                <w:b/>
                <w:bCs/>
                <w:color w:val="000000"/>
              </w:rPr>
            </w:pPr>
          </w:p>
        </w:tc>
        <w:tc>
          <w:tcPr>
            <w:tcW w:w="2686" w:type="dxa"/>
            <w:tcBorders>
              <w:top w:val="single" w:sz="4" w:space="0" w:color="auto"/>
              <w:left w:val="single" w:sz="4" w:space="0" w:color="auto"/>
              <w:bottom w:val="single" w:sz="4" w:space="0" w:color="auto"/>
              <w:right w:val="single" w:sz="4" w:space="0" w:color="000000"/>
            </w:tcBorders>
            <w:shd w:val="clear" w:color="auto" w:fill="EAEAEA"/>
            <w:vAlign w:val="center"/>
          </w:tcPr>
          <w:p w14:paraId="74D25973" w14:textId="77777777" w:rsidR="00522DA3" w:rsidRPr="004148EE" w:rsidRDefault="00522DA3">
            <w:pPr>
              <w:jc w:val="center"/>
              <w:rPr>
                <w:rFonts w:cs="Times New Roman"/>
                <w:b/>
                <w:bCs/>
                <w:color w:val="000000"/>
              </w:rPr>
            </w:pPr>
          </w:p>
        </w:tc>
      </w:tr>
      <w:tr w:rsidR="00522DA3" w:rsidRPr="004148EE" w14:paraId="1D18AEAA" w14:textId="77777777" w:rsidTr="00522DA3">
        <w:trPr>
          <w:trHeight w:val="331"/>
          <w:jc w:val="center"/>
        </w:trPr>
        <w:tc>
          <w:tcPr>
            <w:tcW w:w="988" w:type="dxa"/>
            <w:tcBorders>
              <w:top w:val="nil"/>
              <w:left w:val="single" w:sz="4" w:space="0" w:color="auto"/>
              <w:bottom w:val="single" w:sz="4" w:space="0" w:color="auto"/>
              <w:right w:val="single" w:sz="4" w:space="0" w:color="auto"/>
            </w:tcBorders>
            <w:noWrap/>
            <w:vAlign w:val="center"/>
            <w:hideMark/>
          </w:tcPr>
          <w:p w14:paraId="5B8DD8CB" w14:textId="77777777" w:rsidR="00522DA3" w:rsidRPr="004148EE" w:rsidRDefault="00522DA3">
            <w:pPr>
              <w:jc w:val="center"/>
              <w:rPr>
                <w:rFonts w:cs="Times New Roman"/>
                <w:color w:val="000000"/>
                <w:sz w:val="24"/>
                <w:szCs w:val="24"/>
              </w:rPr>
            </w:pPr>
            <w:r w:rsidRPr="004148EE">
              <w:rPr>
                <w:rFonts w:cs="Times New Roman"/>
                <w:color w:val="000000"/>
              </w:rPr>
              <w:t>1.</w:t>
            </w:r>
          </w:p>
        </w:tc>
        <w:tc>
          <w:tcPr>
            <w:tcW w:w="4660" w:type="dxa"/>
            <w:tcBorders>
              <w:top w:val="single" w:sz="4" w:space="0" w:color="auto"/>
              <w:left w:val="nil"/>
              <w:bottom w:val="single" w:sz="4" w:space="0" w:color="auto"/>
              <w:right w:val="single" w:sz="4" w:space="0" w:color="auto"/>
            </w:tcBorders>
            <w:vAlign w:val="center"/>
            <w:hideMark/>
          </w:tcPr>
          <w:p w14:paraId="6BC2D6AF" w14:textId="77777777" w:rsidR="00522DA3" w:rsidRPr="004148EE" w:rsidRDefault="00522DA3">
            <w:pPr>
              <w:rPr>
                <w:rFonts w:cs="Times New Roman"/>
                <w:color w:val="000000"/>
              </w:rPr>
            </w:pPr>
            <w:proofErr w:type="spellStart"/>
            <w:r w:rsidRPr="004148EE">
              <w:rPr>
                <w:rFonts w:cs="Times New Roman"/>
                <w:color w:val="000000"/>
              </w:rPr>
              <w:t>Masażer</w:t>
            </w:r>
            <w:proofErr w:type="spellEnd"/>
            <w:r w:rsidRPr="004148EE">
              <w:rPr>
                <w:rFonts w:cs="Times New Roman"/>
                <w:color w:val="000000"/>
              </w:rPr>
              <w:t xml:space="preserve"> do punktów spustowych</w:t>
            </w:r>
          </w:p>
        </w:tc>
        <w:tc>
          <w:tcPr>
            <w:tcW w:w="859" w:type="dxa"/>
            <w:tcBorders>
              <w:top w:val="single" w:sz="4" w:space="0" w:color="auto"/>
              <w:left w:val="nil"/>
              <w:bottom w:val="single" w:sz="4" w:space="0" w:color="auto"/>
              <w:right w:val="single" w:sz="4" w:space="0" w:color="auto"/>
            </w:tcBorders>
            <w:vAlign w:val="center"/>
            <w:hideMark/>
          </w:tcPr>
          <w:p w14:paraId="2CB2E9D7" w14:textId="77777777" w:rsidR="00522DA3" w:rsidRPr="004148EE" w:rsidRDefault="00522DA3">
            <w:pPr>
              <w:jc w:val="center"/>
              <w:rPr>
                <w:rFonts w:cs="Times New Roman"/>
                <w:color w:val="000000"/>
              </w:rPr>
            </w:pPr>
            <w:r w:rsidRPr="004148EE">
              <w:rPr>
                <w:rFonts w:cs="Times New Roman"/>
                <w:color w:val="000000"/>
              </w:rPr>
              <w:t>2 szt.</w:t>
            </w:r>
          </w:p>
        </w:tc>
        <w:tc>
          <w:tcPr>
            <w:tcW w:w="1132" w:type="dxa"/>
            <w:tcBorders>
              <w:top w:val="single" w:sz="4" w:space="0" w:color="auto"/>
              <w:left w:val="nil"/>
              <w:bottom w:val="single" w:sz="4" w:space="0" w:color="auto"/>
              <w:right w:val="single" w:sz="4" w:space="0" w:color="auto"/>
            </w:tcBorders>
            <w:noWrap/>
            <w:hideMark/>
          </w:tcPr>
          <w:p w14:paraId="66C1B718"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hideMark/>
          </w:tcPr>
          <w:p w14:paraId="3099F354"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1916CE5E"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56F17EBB" w14:textId="77777777" w:rsidR="00522DA3" w:rsidRPr="004148EE" w:rsidRDefault="00522DA3">
            <w:pPr>
              <w:jc w:val="center"/>
              <w:rPr>
                <w:rFonts w:cs="Times New Roman"/>
                <w:color w:val="000000"/>
                <w:sz w:val="24"/>
                <w:szCs w:val="24"/>
              </w:rPr>
            </w:pPr>
            <w:r w:rsidRPr="004148EE">
              <w:rPr>
                <w:rFonts w:cs="Times New Roman"/>
                <w:color w:val="000000"/>
              </w:rPr>
              <w:t>2.</w:t>
            </w:r>
          </w:p>
        </w:tc>
        <w:tc>
          <w:tcPr>
            <w:tcW w:w="4660" w:type="dxa"/>
            <w:tcBorders>
              <w:top w:val="single" w:sz="4" w:space="0" w:color="auto"/>
              <w:left w:val="nil"/>
              <w:bottom w:val="single" w:sz="4" w:space="0" w:color="auto"/>
              <w:right w:val="single" w:sz="4" w:space="0" w:color="auto"/>
            </w:tcBorders>
            <w:vAlign w:val="center"/>
            <w:hideMark/>
          </w:tcPr>
          <w:p w14:paraId="0997B703" w14:textId="77777777" w:rsidR="00522DA3" w:rsidRPr="004148EE" w:rsidRDefault="00522DA3">
            <w:pPr>
              <w:rPr>
                <w:rFonts w:cs="Times New Roman"/>
                <w:color w:val="000000"/>
              </w:rPr>
            </w:pPr>
            <w:r w:rsidRPr="004148EE">
              <w:rPr>
                <w:rFonts w:cs="Times New Roman"/>
                <w:color w:val="000000"/>
              </w:rPr>
              <w:t>Zestaw 3 gum o różnym oporze do ćwiczeń palców</w:t>
            </w:r>
          </w:p>
        </w:tc>
        <w:tc>
          <w:tcPr>
            <w:tcW w:w="859" w:type="dxa"/>
            <w:tcBorders>
              <w:top w:val="single" w:sz="4" w:space="0" w:color="auto"/>
              <w:left w:val="nil"/>
              <w:bottom w:val="single" w:sz="4" w:space="0" w:color="auto"/>
              <w:right w:val="single" w:sz="4" w:space="0" w:color="auto"/>
            </w:tcBorders>
            <w:vAlign w:val="center"/>
            <w:hideMark/>
          </w:tcPr>
          <w:p w14:paraId="1C5490DC" w14:textId="77777777" w:rsidR="00522DA3" w:rsidRPr="004148EE" w:rsidRDefault="00522DA3">
            <w:pPr>
              <w:jc w:val="center"/>
              <w:rPr>
                <w:rFonts w:cs="Times New Roman"/>
                <w:color w:val="000000"/>
              </w:rPr>
            </w:pPr>
            <w:r w:rsidRPr="004148EE">
              <w:rPr>
                <w:rFonts w:cs="Times New Roman"/>
                <w:color w:val="000000"/>
              </w:rPr>
              <w:t>3 zestawy</w:t>
            </w:r>
          </w:p>
        </w:tc>
        <w:tc>
          <w:tcPr>
            <w:tcW w:w="1132" w:type="dxa"/>
            <w:tcBorders>
              <w:top w:val="single" w:sz="4" w:space="0" w:color="auto"/>
              <w:left w:val="nil"/>
              <w:bottom w:val="single" w:sz="4" w:space="0" w:color="auto"/>
              <w:right w:val="single" w:sz="4" w:space="0" w:color="auto"/>
            </w:tcBorders>
            <w:noWrap/>
            <w:hideMark/>
          </w:tcPr>
          <w:p w14:paraId="7346062F"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6068371A" w14:textId="77777777" w:rsidR="00522DA3" w:rsidRPr="004148EE" w:rsidRDefault="00522DA3">
            <w:pPr>
              <w:jc w:val="center"/>
              <w:rPr>
                <w:rFonts w:cs="Times New Roman"/>
                <w:color w:val="000000"/>
              </w:rPr>
            </w:pPr>
          </w:p>
        </w:tc>
      </w:tr>
      <w:tr w:rsidR="00522DA3" w:rsidRPr="004148EE" w14:paraId="640F92B6"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1AF7B189" w14:textId="77777777" w:rsidR="00522DA3" w:rsidRPr="004148EE" w:rsidRDefault="00522DA3">
            <w:pPr>
              <w:jc w:val="center"/>
              <w:rPr>
                <w:rFonts w:cs="Times New Roman"/>
                <w:color w:val="000000"/>
                <w:sz w:val="24"/>
                <w:szCs w:val="24"/>
              </w:rPr>
            </w:pPr>
            <w:r w:rsidRPr="004148EE">
              <w:rPr>
                <w:rFonts w:cs="Times New Roman"/>
                <w:color w:val="000000"/>
              </w:rPr>
              <w:t>3.</w:t>
            </w:r>
          </w:p>
        </w:tc>
        <w:tc>
          <w:tcPr>
            <w:tcW w:w="4660" w:type="dxa"/>
            <w:tcBorders>
              <w:top w:val="single" w:sz="4" w:space="0" w:color="auto"/>
              <w:left w:val="nil"/>
              <w:bottom w:val="single" w:sz="4" w:space="0" w:color="auto"/>
              <w:right w:val="single" w:sz="4" w:space="0" w:color="auto"/>
            </w:tcBorders>
            <w:vAlign w:val="center"/>
            <w:hideMark/>
          </w:tcPr>
          <w:p w14:paraId="2B628FE4" w14:textId="77777777" w:rsidR="00522DA3" w:rsidRPr="004148EE" w:rsidRDefault="00522DA3">
            <w:pPr>
              <w:rPr>
                <w:rFonts w:cs="Times New Roman"/>
                <w:color w:val="000000"/>
              </w:rPr>
            </w:pPr>
            <w:r w:rsidRPr="004148EE">
              <w:rPr>
                <w:rFonts w:cs="Times New Roman"/>
                <w:color w:val="000000"/>
              </w:rPr>
              <w:t>Aplikator wieloigłowy „wałek duży”</w:t>
            </w:r>
          </w:p>
        </w:tc>
        <w:tc>
          <w:tcPr>
            <w:tcW w:w="859" w:type="dxa"/>
            <w:tcBorders>
              <w:top w:val="single" w:sz="4" w:space="0" w:color="auto"/>
              <w:left w:val="nil"/>
              <w:bottom w:val="single" w:sz="4" w:space="0" w:color="auto"/>
              <w:right w:val="single" w:sz="4" w:space="0" w:color="auto"/>
            </w:tcBorders>
            <w:vAlign w:val="center"/>
            <w:hideMark/>
          </w:tcPr>
          <w:p w14:paraId="7F36DD5D" w14:textId="77777777" w:rsidR="00522DA3" w:rsidRPr="004148EE" w:rsidRDefault="00522DA3">
            <w:pPr>
              <w:jc w:val="center"/>
              <w:rPr>
                <w:rFonts w:cs="Times New Roman"/>
                <w:color w:val="000000"/>
              </w:rPr>
            </w:pPr>
            <w:r w:rsidRPr="004148EE">
              <w:rPr>
                <w:rFonts w:cs="Times New Roman"/>
                <w:color w:val="000000"/>
              </w:rPr>
              <w:t>3 szt.</w:t>
            </w:r>
          </w:p>
        </w:tc>
        <w:tc>
          <w:tcPr>
            <w:tcW w:w="1132" w:type="dxa"/>
            <w:tcBorders>
              <w:top w:val="single" w:sz="4" w:space="0" w:color="auto"/>
              <w:left w:val="nil"/>
              <w:bottom w:val="single" w:sz="4" w:space="0" w:color="auto"/>
              <w:right w:val="single" w:sz="4" w:space="0" w:color="auto"/>
            </w:tcBorders>
            <w:noWrap/>
            <w:hideMark/>
          </w:tcPr>
          <w:p w14:paraId="76D73A2F"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39E01197" w14:textId="77777777" w:rsidR="00522DA3" w:rsidRPr="004148EE" w:rsidRDefault="00522DA3">
            <w:pPr>
              <w:jc w:val="center"/>
              <w:rPr>
                <w:rFonts w:cs="Times New Roman"/>
                <w:color w:val="000000"/>
              </w:rPr>
            </w:pPr>
          </w:p>
        </w:tc>
      </w:tr>
      <w:tr w:rsidR="00522DA3" w:rsidRPr="004148EE" w14:paraId="0265BD41"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447C4D8C" w14:textId="77777777" w:rsidR="00522DA3" w:rsidRPr="004148EE" w:rsidRDefault="00522DA3">
            <w:pPr>
              <w:jc w:val="center"/>
              <w:rPr>
                <w:rFonts w:cs="Times New Roman"/>
                <w:color w:val="000000"/>
                <w:sz w:val="24"/>
                <w:szCs w:val="24"/>
              </w:rPr>
            </w:pPr>
            <w:r w:rsidRPr="004148EE">
              <w:rPr>
                <w:rFonts w:cs="Times New Roman"/>
                <w:color w:val="000000"/>
              </w:rPr>
              <w:t>4.</w:t>
            </w:r>
          </w:p>
        </w:tc>
        <w:tc>
          <w:tcPr>
            <w:tcW w:w="4660" w:type="dxa"/>
            <w:tcBorders>
              <w:top w:val="single" w:sz="4" w:space="0" w:color="auto"/>
              <w:left w:val="nil"/>
              <w:bottom w:val="single" w:sz="4" w:space="0" w:color="auto"/>
              <w:right w:val="single" w:sz="4" w:space="0" w:color="auto"/>
            </w:tcBorders>
            <w:vAlign w:val="center"/>
            <w:hideMark/>
          </w:tcPr>
          <w:p w14:paraId="6FB7D03E" w14:textId="77777777" w:rsidR="00522DA3" w:rsidRPr="004148EE" w:rsidRDefault="00522DA3">
            <w:pPr>
              <w:rPr>
                <w:rFonts w:cs="Times New Roman"/>
                <w:color w:val="000000"/>
              </w:rPr>
            </w:pPr>
            <w:r w:rsidRPr="004148EE">
              <w:rPr>
                <w:rFonts w:cs="Times New Roman"/>
                <w:color w:val="000000"/>
              </w:rPr>
              <w:t>Aplikator wieloigłowy „wałek uniwersalny 3,5”</w:t>
            </w:r>
          </w:p>
        </w:tc>
        <w:tc>
          <w:tcPr>
            <w:tcW w:w="859" w:type="dxa"/>
            <w:tcBorders>
              <w:top w:val="single" w:sz="4" w:space="0" w:color="auto"/>
              <w:left w:val="nil"/>
              <w:bottom w:val="single" w:sz="4" w:space="0" w:color="auto"/>
              <w:right w:val="single" w:sz="4" w:space="0" w:color="auto"/>
            </w:tcBorders>
            <w:vAlign w:val="center"/>
            <w:hideMark/>
          </w:tcPr>
          <w:p w14:paraId="79BCD94D" w14:textId="77777777" w:rsidR="00522DA3" w:rsidRPr="004148EE" w:rsidRDefault="00522DA3">
            <w:pPr>
              <w:jc w:val="center"/>
              <w:rPr>
                <w:rFonts w:cs="Times New Roman"/>
                <w:color w:val="000000"/>
              </w:rPr>
            </w:pPr>
            <w:r w:rsidRPr="004148EE">
              <w:rPr>
                <w:rFonts w:cs="Times New Roman"/>
                <w:color w:val="000000"/>
              </w:rPr>
              <w:t>3 szt.</w:t>
            </w:r>
          </w:p>
        </w:tc>
        <w:tc>
          <w:tcPr>
            <w:tcW w:w="1132" w:type="dxa"/>
            <w:tcBorders>
              <w:top w:val="single" w:sz="4" w:space="0" w:color="auto"/>
              <w:left w:val="nil"/>
              <w:bottom w:val="single" w:sz="4" w:space="0" w:color="auto"/>
              <w:right w:val="single" w:sz="4" w:space="0" w:color="auto"/>
            </w:tcBorders>
            <w:noWrap/>
            <w:hideMark/>
          </w:tcPr>
          <w:p w14:paraId="5CE945B3"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7C23BF10" w14:textId="77777777" w:rsidR="00522DA3" w:rsidRPr="004148EE" w:rsidRDefault="00522DA3">
            <w:pPr>
              <w:jc w:val="center"/>
              <w:rPr>
                <w:rFonts w:cs="Times New Roman"/>
                <w:color w:val="000000"/>
              </w:rPr>
            </w:pPr>
          </w:p>
        </w:tc>
      </w:tr>
      <w:tr w:rsidR="00522DA3" w:rsidRPr="004148EE" w14:paraId="43C1C573"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141A2495" w14:textId="77777777" w:rsidR="00522DA3" w:rsidRPr="004148EE" w:rsidRDefault="00522DA3">
            <w:pPr>
              <w:jc w:val="center"/>
              <w:rPr>
                <w:rFonts w:cs="Times New Roman"/>
                <w:color w:val="000000"/>
                <w:sz w:val="24"/>
                <w:szCs w:val="24"/>
              </w:rPr>
            </w:pPr>
            <w:r w:rsidRPr="004148EE">
              <w:rPr>
                <w:rFonts w:cs="Times New Roman"/>
                <w:color w:val="000000"/>
              </w:rPr>
              <w:t>5.</w:t>
            </w:r>
          </w:p>
        </w:tc>
        <w:tc>
          <w:tcPr>
            <w:tcW w:w="4660" w:type="dxa"/>
            <w:tcBorders>
              <w:top w:val="single" w:sz="4" w:space="0" w:color="auto"/>
              <w:left w:val="nil"/>
              <w:bottom w:val="single" w:sz="4" w:space="0" w:color="auto"/>
              <w:right w:val="single" w:sz="4" w:space="0" w:color="auto"/>
            </w:tcBorders>
            <w:vAlign w:val="center"/>
            <w:hideMark/>
          </w:tcPr>
          <w:p w14:paraId="49FA23EC" w14:textId="77777777" w:rsidR="00522DA3" w:rsidRPr="004148EE" w:rsidRDefault="00522DA3">
            <w:pPr>
              <w:rPr>
                <w:rFonts w:cs="Times New Roman"/>
                <w:color w:val="000000"/>
              </w:rPr>
            </w:pPr>
            <w:r w:rsidRPr="004148EE">
              <w:rPr>
                <w:rFonts w:cs="Times New Roman"/>
                <w:color w:val="000000"/>
              </w:rPr>
              <w:t>Aplikator wieloigłowy „wałek do twarzy 3,5”</w:t>
            </w:r>
          </w:p>
        </w:tc>
        <w:tc>
          <w:tcPr>
            <w:tcW w:w="859" w:type="dxa"/>
            <w:tcBorders>
              <w:top w:val="single" w:sz="4" w:space="0" w:color="auto"/>
              <w:left w:val="nil"/>
              <w:bottom w:val="single" w:sz="4" w:space="0" w:color="auto"/>
              <w:right w:val="single" w:sz="4" w:space="0" w:color="auto"/>
            </w:tcBorders>
            <w:vAlign w:val="center"/>
            <w:hideMark/>
          </w:tcPr>
          <w:p w14:paraId="1C4103A1" w14:textId="77777777" w:rsidR="00522DA3" w:rsidRPr="004148EE" w:rsidRDefault="00522DA3">
            <w:pPr>
              <w:jc w:val="center"/>
              <w:rPr>
                <w:rFonts w:cs="Times New Roman"/>
                <w:color w:val="000000"/>
              </w:rPr>
            </w:pPr>
            <w:r w:rsidRPr="004148EE">
              <w:rPr>
                <w:rFonts w:cs="Times New Roman"/>
                <w:color w:val="000000"/>
              </w:rPr>
              <w:t>3 szt.</w:t>
            </w:r>
          </w:p>
        </w:tc>
        <w:tc>
          <w:tcPr>
            <w:tcW w:w="1132" w:type="dxa"/>
            <w:tcBorders>
              <w:top w:val="single" w:sz="4" w:space="0" w:color="auto"/>
              <w:left w:val="nil"/>
              <w:bottom w:val="single" w:sz="4" w:space="0" w:color="auto"/>
              <w:right w:val="single" w:sz="4" w:space="0" w:color="auto"/>
            </w:tcBorders>
            <w:noWrap/>
            <w:hideMark/>
          </w:tcPr>
          <w:p w14:paraId="05350ABD"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5EE9A091" w14:textId="77777777" w:rsidR="00522DA3" w:rsidRPr="004148EE" w:rsidRDefault="00522DA3">
            <w:pPr>
              <w:jc w:val="center"/>
              <w:rPr>
                <w:rFonts w:cs="Times New Roman"/>
                <w:color w:val="000000"/>
              </w:rPr>
            </w:pPr>
          </w:p>
        </w:tc>
      </w:tr>
      <w:tr w:rsidR="00522DA3" w:rsidRPr="004148EE" w14:paraId="509ADC52"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7BC0A065" w14:textId="77777777" w:rsidR="00522DA3" w:rsidRPr="004148EE" w:rsidRDefault="00522DA3">
            <w:pPr>
              <w:jc w:val="center"/>
              <w:rPr>
                <w:rFonts w:cs="Times New Roman"/>
                <w:color w:val="000000"/>
                <w:sz w:val="24"/>
                <w:szCs w:val="24"/>
              </w:rPr>
            </w:pPr>
            <w:r w:rsidRPr="004148EE">
              <w:rPr>
                <w:rFonts w:cs="Times New Roman"/>
                <w:color w:val="000000"/>
              </w:rPr>
              <w:t>6.</w:t>
            </w:r>
          </w:p>
        </w:tc>
        <w:tc>
          <w:tcPr>
            <w:tcW w:w="4660" w:type="dxa"/>
            <w:tcBorders>
              <w:top w:val="single" w:sz="4" w:space="0" w:color="auto"/>
              <w:left w:val="nil"/>
              <w:bottom w:val="single" w:sz="4" w:space="0" w:color="auto"/>
              <w:right w:val="single" w:sz="4" w:space="0" w:color="auto"/>
            </w:tcBorders>
            <w:vAlign w:val="center"/>
            <w:hideMark/>
          </w:tcPr>
          <w:p w14:paraId="27D637CE" w14:textId="77777777" w:rsidR="00522DA3" w:rsidRPr="004148EE" w:rsidRDefault="00522DA3">
            <w:pPr>
              <w:rPr>
                <w:rFonts w:cs="Times New Roman"/>
                <w:color w:val="000000"/>
              </w:rPr>
            </w:pPr>
            <w:r w:rsidRPr="004148EE">
              <w:rPr>
                <w:rFonts w:cs="Times New Roman"/>
                <w:color w:val="000000"/>
              </w:rPr>
              <w:t>Kliny rehabilitacyjne 60x60x15 ± 10cm</w:t>
            </w:r>
          </w:p>
        </w:tc>
        <w:tc>
          <w:tcPr>
            <w:tcW w:w="859" w:type="dxa"/>
            <w:tcBorders>
              <w:top w:val="single" w:sz="4" w:space="0" w:color="auto"/>
              <w:left w:val="nil"/>
              <w:bottom w:val="single" w:sz="4" w:space="0" w:color="auto"/>
              <w:right w:val="single" w:sz="4" w:space="0" w:color="auto"/>
            </w:tcBorders>
            <w:vAlign w:val="center"/>
            <w:hideMark/>
          </w:tcPr>
          <w:p w14:paraId="6027B014" w14:textId="77777777" w:rsidR="00522DA3" w:rsidRPr="004148EE" w:rsidRDefault="00522DA3">
            <w:pPr>
              <w:jc w:val="center"/>
              <w:rPr>
                <w:rFonts w:cs="Times New Roman"/>
                <w:color w:val="000000"/>
              </w:rPr>
            </w:pPr>
            <w:r w:rsidRPr="004148EE">
              <w:rPr>
                <w:rFonts w:cs="Times New Roman"/>
                <w:color w:val="000000"/>
              </w:rPr>
              <w:t>5 szt.</w:t>
            </w:r>
          </w:p>
        </w:tc>
        <w:tc>
          <w:tcPr>
            <w:tcW w:w="1132" w:type="dxa"/>
            <w:tcBorders>
              <w:top w:val="single" w:sz="4" w:space="0" w:color="auto"/>
              <w:left w:val="nil"/>
              <w:bottom w:val="single" w:sz="4" w:space="0" w:color="auto"/>
              <w:right w:val="single" w:sz="4" w:space="0" w:color="auto"/>
            </w:tcBorders>
            <w:noWrap/>
            <w:hideMark/>
          </w:tcPr>
          <w:p w14:paraId="6D9ACBBA"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66867DF4" w14:textId="77777777" w:rsidR="00522DA3" w:rsidRPr="004148EE" w:rsidRDefault="00522DA3">
            <w:pPr>
              <w:jc w:val="center"/>
              <w:rPr>
                <w:rFonts w:cs="Times New Roman"/>
                <w:color w:val="000000"/>
              </w:rPr>
            </w:pPr>
          </w:p>
        </w:tc>
      </w:tr>
      <w:tr w:rsidR="00522DA3" w:rsidRPr="004148EE" w14:paraId="51CCE536"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60031818" w14:textId="77777777" w:rsidR="00522DA3" w:rsidRPr="004148EE" w:rsidRDefault="00522DA3">
            <w:pPr>
              <w:jc w:val="center"/>
              <w:rPr>
                <w:rFonts w:cs="Times New Roman"/>
                <w:color w:val="000000"/>
                <w:sz w:val="24"/>
                <w:szCs w:val="24"/>
              </w:rPr>
            </w:pPr>
            <w:r w:rsidRPr="004148EE">
              <w:rPr>
                <w:rFonts w:cs="Times New Roman"/>
                <w:color w:val="000000"/>
              </w:rPr>
              <w:t>7.</w:t>
            </w:r>
          </w:p>
        </w:tc>
        <w:tc>
          <w:tcPr>
            <w:tcW w:w="4660" w:type="dxa"/>
            <w:tcBorders>
              <w:top w:val="single" w:sz="4" w:space="0" w:color="auto"/>
              <w:left w:val="nil"/>
              <w:bottom w:val="single" w:sz="4" w:space="0" w:color="auto"/>
              <w:right w:val="single" w:sz="4" w:space="0" w:color="auto"/>
            </w:tcBorders>
            <w:vAlign w:val="center"/>
            <w:hideMark/>
          </w:tcPr>
          <w:p w14:paraId="71C0368B" w14:textId="77777777" w:rsidR="00522DA3" w:rsidRPr="004148EE" w:rsidRDefault="00522DA3">
            <w:pPr>
              <w:rPr>
                <w:rFonts w:cs="Times New Roman"/>
                <w:color w:val="000000"/>
              </w:rPr>
            </w:pPr>
            <w:r w:rsidRPr="004148EE">
              <w:rPr>
                <w:rFonts w:cs="Times New Roman"/>
                <w:color w:val="000000"/>
              </w:rPr>
              <w:t>Kliny rehabilitacyjne 20x15x10 ± 5cm</w:t>
            </w:r>
          </w:p>
        </w:tc>
        <w:tc>
          <w:tcPr>
            <w:tcW w:w="859" w:type="dxa"/>
            <w:tcBorders>
              <w:top w:val="single" w:sz="4" w:space="0" w:color="auto"/>
              <w:left w:val="nil"/>
              <w:bottom w:val="single" w:sz="4" w:space="0" w:color="auto"/>
              <w:right w:val="single" w:sz="4" w:space="0" w:color="auto"/>
            </w:tcBorders>
            <w:vAlign w:val="center"/>
            <w:hideMark/>
          </w:tcPr>
          <w:p w14:paraId="75F96CED" w14:textId="77777777" w:rsidR="00522DA3" w:rsidRPr="004148EE" w:rsidRDefault="00522DA3">
            <w:pPr>
              <w:jc w:val="center"/>
              <w:rPr>
                <w:rFonts w:cs="Times New Roman"/>
                <w:color w:val="000000"/>
              </w:rPr>
            </w:pPr>
            <w:r w:rsidRPr="004148EE">
              <w:rPr>
                <w:rFonts w:cs="Times New Roman"/>
                <w:color w:val="000000"/>
              </w:rPr>
              <w:t>3 szt.</w:t>
            </w:r>
          </w:p>
        </w:tc>
        <w:tc>
          <w:tcPr>
            <w:tcW w:w="1132" w:type="dxa"/>
            <w:tcBorders>
              <w:top w:val="single" w:sz="4" w:space="0" w:color="auto"/>
              <w:left w:val="nil"/>
              <w:bottom w:val="single" w:sz="4" w:space="0" w:color="auto"/>
              <w:right w:val="single" w:sz="4" w:space="0" w:color="auto"/>
            </w:tcBorders>
            <w:noWrap/>
            <w:hideMark/>
          </w:tcPr>
          <w:p w14:paraId="7CD4B8CE"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07C2A8A8" w14:textId="77777777" w:rsidR="00522DA3" w:rsidRPr="004148EE" w:rsidRDefault="00522DA3">
            <w:pPr>
              <w:jc w:val="center"/>
              <w:rPr>
                <w:rFonts w:cs="Times New Roman"/>
                <w:color w:val="000000"/>
              </w:rPr>
            </w:pPr>
          </w:p>
        </w:tc>
      </w:tr>
      <w:tr w:rsidR="00522DA3" w:rsidRPr="004148EE" w14:paraId="61B85625"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3C821A97" w14:textId="77777777" w:rsidR="00522DA3" w:rsidRPr="004148EE" w:rsidRDefault="00522DA3">
            <w:pPr>
              <w:jc w:val="center"/>
              <w:rPr>
                <w:rFonts w:cs="Times New Roman"/>
                <w:color w:val="000000"/>
                <w:sz w:val="24"/>
                <w:szCs w:val="24"/>
              </w:rPr>
            </w:pPr>
            <w:r w:rsidRPr="004148EE">
              <w:rPr>
                <w:rFonts w:cs="Times New Roman"/>
                <w:color w:val="000000"/>
              </w:rPr>
              <w:t>8.</w:t>
            </w:r>
          </w:p>
        </w:tc>
        <w:tc>
          <w:tcPr>
            <w:tcW w:w="4660" w:type="dxa"/>
            <w:tcBorders>
              <w:top w:val="single" w:sz="4" w:space="0" w:color="auto"/>
              <w:left w:val="nil"/>
              <w:bottom w:val="single" w:sz="4" w:space="0" w:color="auto"/>
              <w:right w:val="single" w:sz="4" w:space="0" w:color="auto"/>
            </w:tcBorders>
            <w:vAlign w:val="center"/>
            <w:hideMark/>
          </w:tcPr>
          <w:p w14:paraId="6642E1C1" w14:textId="77777777" w:rsidR="00522DA3" w:rsidRPr="004148EE" w:rsidRDefault="00522DA3">
            <w:pPr>
              <w:rPr>
                <w:rFonts w:cs="Times New Roman"/>
                <w:color w:val="000000"/>
              </w:rPr>
            </w:pPr>
            <w:r w:rsidRPr="004148EE">
              <w:rPr>
                <w:rFonts w:cs="Times New Roman"/>
                <w:color w:val="000000"/>
              </w:rPr>
              <w:t xml:space="preserve">Dysk korekcyjny dwustronny 36cm </w:t>
            </w:r>
          </w:p>
        </w:tc>
        <w:tc>
          <w:tcPr>
            <w:tcW w:w="859" w:type="dxa"/>
            <w:tcBorders>
              <w:top w:val="single" w:sz="4" w:space="0" w:color="auto"/>
              <w:left w:val="nil"/>
              <w:bottom w:val="single" w:sz="4" w:space="0" w:color="auto"/>
              <w:right w:val="single" w:sz="4" w:space="0" w:color="auto"/>
            </w:tcBorders>
            <w:vAlign w:val="center"/>
            <w:hideMark/>
          </w:tcPr>
          <w:p w14:paraId="2EDB8D38" w14:textId="77777777" w:rsidR="00522DA3" w:rsidRPr="004148EE" w:rsidRDefault="00522DA3">
            <w:pPr>
              <w:jc w:val="center"/>
              <w:rPr>
                <w:rFonts w:cs="Times New Roman"/>
                <w:color w:val="000000"/>
              </w:rPr>
            </w:pPr>
            <w:r w:rsidRPr="004148EE">
              <w:rPr>
                <w:rFonts w:cs="Times New Roman"/>
                <w:color w:val="000000"/>
              </w:rPr>
              <w:t>2 szt.</w:t>
            </w:r>
          </w:p>
        </w:tc>
        <w:tc>
          <w:tcPr>
            <w:tcW w:w="1132" w:type="dxa"/>
            <w:tcBorders>
              <w:top w:val="single" w:sz="4" w:space="0" w:color="auto"/>
              <w:left w:val="nil"/>
              <w:bottom w:val="single" w:sz="4" w:space="0" w:color="auto"/>
              <w:right w:val="single" w:sz="4" w:space="0" w:color="auto"/>
            </w:tcBorders>
            <w:noWrap/>
            <w:hideMark/>
          </w:tcPr>
          <w:p w14:paraId="37C56A98"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2B972D79" w14:textId="77777777" w:rsidR="00522DA3" w:rsidRPr="004148EE" w:rsidRDefault="00522DA3">
            <w:pPr>
              <w:jc w:val="center"/>
              <w:rPr>
                <w:rFonts w:cs="Times New Roman"/>
                <w:color w:val="000000"/>
              </w:rPr>
            </w:pPr>
          </w:p>
        </w:tc>
      </w:tr>
      <w:tr w:rsidR="00522DA3" w:rsidRPr="004148EE" w14:paraId="447CA2E4"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77CDA573" w14:textId="77777777" w:rsidR="00522DA3" w:rsidRPr="004148EE" w:rsidRDefault="00522DA3">
            <w:pPr>
              <w:jc w:val="center"/>
              <w:rPr>
                <w:rFonts w:cs="Times New Roman"/>
                <w:color w:val="000000"/>
                <w:sz w:val="24"/>
                <w:szCs w:val="24"/>
              </w:rPr>
            </w:pPr>
            <w:r w:rsidRPr="004148EE">
              <w:rPr>
                <w:rFonts w:cs="Times New Roman"/>
                <w:color w:val="000000"/>
              </w:rPr>
              <w:t>9.</w:t>
            </w:r>
          </w:p>
        </w:tc>
        <w:tc>
          <w:tcPr>
            <w:tcW w:w="4660" w:type="dxa"/>
            <w:tcBorders>
              <w:top w:val="single" w:sz="4" w:space="0" w:color="auto"/>
              <w:left w:val="nil"/>
              <w:bottom w:val="single" w:sz="4" w:space="0" w:color="auto"/>
              <w:right w:val="single" w:sz="4" w:space="0" w:color="auto"/>
            </w:tcBorders>
            <w:vAlign w:val="center"/>
            <w:hideMark/>
          </w:tcPr>
          <w:p w14:paraId="27512F14" w14:textId="77777777" w:rsidR="00522DA3" w:rsidRPr="004148EE" w:rsidRDefault="00522DA3">
            <w:pPr>
              <w:rPr>
                <w:rFonts w:cs="Times New Roman"/>
                <w:color w:val="000000"/>
              </w:rPr>
            </w:pPr>
            <w:r w:rsidRPr="004148EE">
              <w:rPr>
                <w:rFonts w:cs="Times New Roman"/>
                <w:color w:val="000000"/>
              </w:rPr>
              <w:t>Dysk sensoryczny o dwustronnej konstrukcji (jedna strona gładka druga z wypustkami)</w:t>
            </w:r>
          </w:p>
        </w:tc>
        <w:tc>
          <w:tcPr>
            <w:tcW w:w="859" w:type="dxa"/>
            <w:tcBorders>
              <w:top w:val="single" w:sz="4" w:space="0" w:color="auto"/>
              <w:left w:val="nil"/>
              <w:bottom w:val="single" w:sz="4" w:space="0" w:color="auto"/>
              <w:right w:val="single" w:sz="4" w:space="0" w:color="auto"/>
            </w:tcBorders>
            <w:vAlign w:val="center"/>
            <w:hideMark/>
          </w:tcPr>
          <w:p w14:paraId="7087E74E" w14:textId="77777777" w:rsidR="00522DA3" w:rsidRPr="004148EE" w:rsidRDefault="00522DA3">
            <w:pPr>
              <w:jc w:val="center"/>
              <w:rPr>
                <w:rFonts w:cs="Times New Roman"/>
                <w:color w:val="000000"/>
              </w:rPr>
            </w:pPr>
            <w:r w:rsidRPr="004148EE">
              <w:rPr>
                <w:rFonts w:cs="Times New Roman"/>
                <w:color w:val="000000"/>
              </w:rPr>
              <w:t>5 szt.</w:t>
            </w:r>
          </w:p>
        </w:tc>
        <w:tc>
          <w:tcPr>
            <w:tcW w:w="1132" w:type="dxa"/>
            <w:tcBorders>
              <w:top w:val="single" w:sz="4" w:space="0" w:color="auto"/>
              <w:left w:val="nil"/>
              <w:bottom w:val="single" w:sz="4" w:space="0" w:color="auto"/>
              <w:right w:val="single" w:sz="4" w:space="0" w:color="auto"/>
            </w:tcBorders>
            <w:noWrap/>
            <w:hideMark/>
          </w:tcPr>
          <w:p w14:paraId="28C1A1C2"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27676439" w14:textId="77777777" w:rsidR="00522DA3" w:rsidRPr="004148EE" w:rsidRDefault="00522DA3">
            <w:pPr>
              <w:jc w:val="center"/>
              <w:rPr>
                <w:rFonts w:cs="Times New Roman"/>
                <w:color w:val="000000"/>
              </w:rPr>
            </w:pPr>
          </w:p>
        </w:tc>
      </w:tr>
      <w:tr w:rsidR="00522DA3" w:rsidRPr="004148EE" w14:paraId="3041E148" w14:textId="77777777" w:rsidTr="00522DA3">
        <w:trPr>
          <w:trHeight w:val="274"/>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7C81E9E7" w14:textId="77777777" w:rsidR="00522DA3" w:rsidRPr="004148EE" w:rsidRDefault="00522DA3">
            <w:pPr>
              <w:jc w:val="center"/>
              <w:rPr>
                <w:rFonts w:cs="Times New Roman"/>
                <w:color w:val="000000"/>
                <w:sz w:val="24"/>
                <w:szCs w:val="24"/>
              </w:rPr>
            </w:pPr>
            <w:r w:rsidRPr="004148EE">
              <w:rPr>
                <w:rFonts w:cs="Times New Roman"/>
                <w:color w:val="000000"/>
              </w:rPr>
              <w:t>10.</w:t>
            </w:r>
          </w:p>
        </w:tc>
        <w:tc>
          <w:tcPr>
            <w:tcW w:w="4660" w:type="dxa"/>
            <w:tcBorders>
              <w:top w:val="single" w:sz="4" w:space="0" w:color="auto"/>
              <w:left w:val="nil"/>
              <w:bottom w:val="single" w:sz="4" w:space="0" w:color="auto"/>
              <w:right w:val="single" w:sz="4" w:space="0" w:color="auto"/>
            </w:tcBorders>
            <w:vAlign w:val="center"/>
            <w:hideMark/>
          </w:tcPr>
          <w:p w14:paraId="1EF74465" w14:textId="77777777" w:rsidR="00522DA3" w:rsidRPr="004148EE" w:rsidRDefault="00522DA3">
            <w:pPr>
              <w:rPr>
                <w:rFonts w:cs="Times New Roman"/>
                <w:color w:val="000000"/>
              </w:rPr>
            </w:pPr>
            <w:r w:rsidRPr="004148EE">
              <w:rPr>
                <w:rFonts w:cs="Times New Roman"/>
                <w:color w:val="000000"/>
              </w:rPr>
              <w:t xml:space="preserve">Platforma-trener równowagi do ćwiczeń koordynacji i </w:t>
            </w:r>
            <w:proofErr w:type="spellStart"/>
            <w:r w:rsidRPr="004148EE">
              <w:rPr>
                <w:rFonts w:cs="Times New Roman"/>
                <w:color w:val="000000"/>
              </w:rPr>
              <w:t>propriocepcji</w:t>
            </w:r>
            <w:proofErr w:type="spellEnd"/>
          </w:p>
        </w:tc>
        <w:tc>
          <w:tcPr>
            <w:tcW w:w="859" w:type="dxa"/>
            <w:tcBorders>
              <w:top w:val="single" w:sz="4" w:space="0" w:color="auto"/>
              <w:left w:val="nil"/>
              <w:bottom w:val="single" w:sz="4" w:space="0" w:color="auto"/>
              <w:right w:val="single" w:sz="4" w:space="0" w:color="auto"/>
            </w:tcBorders>
            <w:vAlign w:val="center"/>
            <w:hideMark/>
          </w:tcPr>
          <w:p w14:paraId="0F07ABBD" w14:textId="77777777" w:rsidR="00522DA3" w:rsidRPr="004148EE" w:rsidRDefault="00522DA3">
            <w:pPr>
              <w:jc w:val="center"/>
              <w:rPr>
                <w:rFonts w:cs="Times New Roman"/>
                <w:color w:val="000000"/>
              </w:rPr>
            </w:pPr>
            <w:r w:rsidRPr="004148EE">
              <w:rPr>
                <w:rFonts w:cs="Times New Roman"/>
                <w:color w:val="000000"/>
              </w:rPr>
              <w:t>2 szt.</w:t>
            </w:r>
          </w:p>
        </w:tc>
        <w:tc>
          <w:tcPr>
            <w:tcW w:w="1132" w:type="dxa"/>
            <w:tcBorders>
              <w:top w:val="single" w:sz="4" w:space="0" w:color="auto"/>
              <w:left w:val="nil"/>
              <w:bottom w:val="single" w:sz="4" w:space="0" w:color="auto"/>
              <w:right w:val="single" w:sz="4" w:space="0" w:color="auto"/>
            </w:tcBorders>
            <w:noWrap/>
            <w:hideMark/>
          </w:tcPr>
          <w:p w14:paraId="34542B5B"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1C1016A8" w14:textId="77777777" w:rsidR="00522DA3" w:rsidRPr="004148EE" w:rsidRDefault="00522DA3">
            <w:pPr>
              <w:jc w:val="center"/>
              <w:rPr>
                <w:rFonts w:cs="Times New Roman"/>
                <w:color w:val="000000"/>
              </w:rPr>
            </w:pPr>
          </w:p>
        </w:tc>
      </w:tr>
      <w:tr w:rsidR="00522DA3" w:rsidRPr="004148EE" w14:paraId="629528A7"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6A6C4E1C" w14:textId="77777777" w:rsidR="00522DA3" w:rsidRPr="004148EE" w:rsidRDefault="00522DA3">
            <w:pPr>
              <w:jc w:val="center"/>
              <w:rPr>
                <w:rFonts w:cs="Times New Roman"/>
                <w:color w:val="000000"/>
                <w:sz w:val="24"/>
                <w:szCs w:val="24"/>
              </w:rPr>
            </w:pPr>
            <w:r w:rsidRPr="004148EE">
              <w:rPr>
                <w:rFonts w:cs="Times New Roman"/>
                <w:color w:val="000000"/>
              </w:rPr>
              <w:t>11.</w:t>
            </w:r>
          </w:p>
        </w:tc>
        <w:tc>
          <w:tcPr>
            <w:tcW w:w="4660" w:type="dxa"/>
            <w:tcBorders>
              <w:top w:val="single" w:sz="4" w:space="0" w:color="auto"/>
              <w:left w:val="nil"/>
              <w:bottom w:val="single" w:sz="4" w:space="0" w:color="auto"/>
              <w:right w:val="single" w:sz="4" w:space="0" w:color="auto"/>
            </w:tcBorders>
            <w:vAlign w:val="center"/>
            <w:hideMark/>
          </w:tcPr>
          <w:p w14:paraId="57FD88E6" w14:textId="77777777" w:rsidR="00522DA3" w:rsidRPr="004148EE" w:rsidRDefault="00522DA3">
            <w:pPr>
              <w:rPr>
                <w:rFonts w:cs="Times New Roman"/>
                <w:color w:val="000000"/>
              </w:rPr>
            </w:pPr>
            <w:proofErr w:type="spellStart"/>
            <w:r w:rsidRPr="004148EE">
              <w:rPr>
                <w:rFonts w:cs="Times New Roman"/>
                <w:color w:val="000000"/>
              </w:rPr>
              <w:t>Masażer</w:t>
            </w:r>
            <w:proofErr w:type="spellEnd"/>
            <w:r w:rsidRPr="004148EE">
              <w:rPr>
                <w:rFonts w:cs="Times New Roman"/>
                <w:color w:val="000000"/>
              </w:rPr>
              <w:t>-nakładka na kciuk do masażu głębokiego</w:t>
            </w:r>
          </w:p>
        </w:tc>
        <w:tc>
          <w:tcPr>
            <w:tcW w:w="859" w:type="dxa"/>
            <w:tcBorders>
              <w:top w:val="single" w:sz="4" w:space="0" w:color="auto"/>
              <w:left w:val="nil"/>
              <w:bottom w:val="single" w:sz="4" w:space="0" w:color="auto"/>
              <w:right w:val="single" w:sz="4" w:space="0" w:color="auto"/>
            </w:tcBorders>
            <w:vAlign w:val="center"/>
            <w:hideMark/>
          </w:tcPr>
          <w:p w14:paraId="3479BBA5" w14:textId="77777777" w:rsidR="00522DA3" w:rsidRPr="004148EE" w:rsidRDefault="00522DA3">
            <w:pPr>
              <w:jc w:val="center"/>
              <w:rPr>
                <w:rFonts w:cs="Times New Roman"/>
                <w:color w:val="000000"/>
              </w:rPr>
            </w:pPr>
            <w:r w:rsidRPr="004148EE">
              <w:rPr>
                <w:rFonts w:cs="Times New Roman"/>
                <w:color w:val="000000"/>
              </w:rPr>
              <w:t>4 szt.</w:t>
            </w:r>
          </w:p>
        </w:tc>
        <w:tc>
          <w:tcPr>
            <w:tcW w:w="1132" w:type="dxa"/>
            <w:tcBorders>
              <w:top w:val="single" w:sz="4" w:space="0" w:color="auto"/>
              <w:left w:val="nil"/>
              <w:bottom w:val="single" w:sz="4" w:space="0" w:color="auto"/>
              <w:right w:val="single" w:sz="4" w:space="0" w:color="auto"/>
            </w:tcBorders>
            <w:noWrap/>
            <w:hideMark/>
          </w:tcPr>
          <w:p w14:paraId="3D20657C"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1EE216E6" w14:textId="77777777" w:rsidR="00522DA3" w:rsidRPr="004148EE" w:rsidRDefault="00522DA3">
            <w:pPr>
              <w:jc w:val="center"/>
              <w:rPr>
                <w:rFonts w:cs="Times New Roman"/>
                <w:color w:val="000000"/>
              </w:rPr>
            </w:pPr>
          </w:p>
        </w:tc>
      </w:tr>
      <w:tr w:rsidR="00522DA3" w:rsidRPr="004148EE" w14:paraId="35C41304"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0F458A3A" w14:textId="77777777" w:rsidR="00522DA3" w:rsidRPr="004148EE" w:rsidRDefault="00522DA3">
            <w:pPr>
              <w:jc w:val="center"/>
              <w:rPr>
                <w:rFonts w:cs="Times New Roman"/>
                <w:color w:val="000000"/>
                <w:sz w:val="24"/>
                <w:szCs w:val="24"/>
              </w:rPr>
            </w:pPr>
            <w:r w:rsidRPr="004148EE">
              <w:rPr>
                <w:rFonts w:cs="Times New Roman"/>
                <w:color w:val="000000"/>
              </w:rPr>
              <w:t>12.</w:t>
            </w:r>
          </w:p>
        </w:tc>
        <w:tc>
          <w:tcPr>
            <w:tcW w:w="4660" w:type="dxa"/>
            <w:tcBorders>
              <w:top w:val="single" w:sz="4" w:space="0" w:color="auto"/>
              <w:left w:val="nil"/>
              <w:bottom w:val="single" w:sz="4" w:space="0" w:color="auto"/>
              <w:right w:val="single" w:sz="4" w:space="0" w:color="auto"/>
            </w:tcBorders>
            <w:vAlign w:val="center"/>
            <w:hideMark/>
          </w:tcPr>
          <w:p w14:paraId="79D49AB3" w14:textId="77777777" w:rsidR="00522DA3" w:rsidRPr="004148EE" w:rsidRDefault="00522DA3">
            <w:pPr>
              <w:rPr>
                <w:rFonts w:cs="Times New Roman"/>
                <w:color w:val="000000"/>
              </w:rPr>
            </w:pPr>
            <w:r w:rsidRPr="004148EE">
              <w:rPr>
                <w:rFonts w:cs="Times New Roman"/>
                <w:color w:val="000000"/>
              </w:rPr>
              <w:t xml:space="preserve">Wałek z wypustkami do masażu 12,8x6 cm </w:t>
            </w:r>
          </w:p>
        </w:tc>
        <w:tc>
          <w:tcPr>
            <w:tcW w:w="859" w:type="dxa"/>
            <w:tcBorders>
              <w:top w:val="single" w:sz="4" w:space="0" w:color="auto"/>
              <w:left w:val="nil"/>
              <w:bottom w:val="single" w:sz="4" w:space="0" w:color="auto"/>
              <w:right w:val="single" w:sz="4" w:space="0" w:color="auto"/>
            </w:tcBorders>
            <w:vAlign w:val="center"/>
            <w:hideMark/>
          </w:tcPr>
          <w:p w14:paraId="6C3FB7BD" w14:textId="77777777" w:rsidR="00522DA3" w:rsidRPr="004148EE" w:rsidRDefault="00522DA3">
            <w:pPr>
              <w:jc w:val="center"/>
              <w:rPr>
                <w:rFonts w:cs="Times New Roman"/>
                <w:color w:val="000000"/>
              </w:rPr>
            </w:pPr>
            <w:r w:rsidRPr="004148EE">
              <w:rPr>
                <w:rFonts w:cs="Times New Roman"/>
                <w:color w:val="000000"/>
              </w:rPr>
              <w:t>4 szt.</w:t>
            </w:r>
          </w:p>
        </w:tc>
        <w:tc>
          <w:tcPr>
            <w:tcW w:w="1132" w:type="dxa"/>
            <w:tcBorders>
              <w:top w:val="single" w:sz="4" w:space="0" w:color="auto"/>
              <w:left w:val="nil"/>
              <w:bottom w:val="single" w:sz="4" w:space="0" w:color="auto"/>
              <w:right w:val="single" w:sz="4" w:space="0" w:color="auto"/>
            </w:tcBorders>
            <w:noWrap/>
            <w:hideMark/>
          </w:tcPr>
          <w:p w14:paraId="6378D175"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2D0862D3" w14:textId="77777777" w:rsidR="00522DA3" w:rsidRPr="004148EE" w:rsidRDefault="00522DA3">
            <w:pPr>
              <w:jc w:val="center"/>
              <w:rPr>
                <w:rFonts w:cs="Times New Roman"/>
                <w:color w:val="000000"/>
              </w:rPr>
            </w:pPr>
          </w:p>
        </w:tc>
      </w:tr>
      <w:tr w:rsidR="00522DA3" w:rsidRPr="004148EE" w14:paraId="1C0677B5"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3E1A5C8A" w14:textId="77777777" w:rsidR="00522DA3" w:rsidRPr="004148EE" w:rsidRDefault="00522DA3">
            <w:pPr>
              <w:jc w:val="center"/>
              <w:rPr>
                <w:rFonts w:cs="Times New Roman"/>
                <w:color w:val="000000"/>
                <w:sz w:val="24"/>
                <w:szCs w:val="24"/>
              </w:rPr>
            </w:pPr>
            <w:r w:rsidRPr="004148EE">
              <w:rPr>
                <w:rFonts w:cs="Times New Roman"/>
                <w:color w:val="000000"/>
              </w:rPr>
              <w:t>13.</w:t>
            </w:r>
          </w:p>
        </w:tc>
        <w:tc>
          <w:tcPr>
            <w:tcW w:w="4660" w:type="dxa"/>
            <w:tcBorders>
              <w:top w:val="single" w:sz="4" w:space="0" w:color="auto"/>
              <w:left w:val="nil"/>
              <w:bottom w:val="single" w:sz="4" w:space="0" w:color="auto"/>
              <w:right w:val="single" w:sz="4" w:space="0" w:color="auto"/>
            </w:tcBorders>
            <w:vAlign w:val="center"/>
            <w:hideMark/>
          </w:tcPr>
          <w:p w14:paraId="145CFD0B" w14:textId="77777777" w:rsidR="00522DA3" w:rsidRPr="004148EE" w:rsidRDefault="00522DA3">
            <w:pPr>
              <w:rPr>
                <w:rFonts w:cs="Times New Roman"/>
                <w:color w:val="000000"/>
              </w:rPr>
            </w:pPr>
            <w:r w:rsidRPr="004148EE">
              <w:rPr>
                <w:rFonts w:cs="Times New Roman"/>
                <w:color w:val="000000"/>
              </w:rPr>
              <w:t xml:space="preserve">Czterorzędowy </w:t>
            </w:r>
            <w:proofErr w:type="spellStart"/>
            <w:r w:rsidRPr="004148EE">
              <w:rPr>
                <w:rFonts w:cs="Times New Roman"/>
                <w:color w:val="000000"/>
              </w:rPr>
              <w:t>masażer</w:t>
            </w:r>
            <w:proofErr w:type="spellEnd"/>
            <w:r w:rsidRPr="004148EE">
              <w:rPr>
                <w:rFonts w:cs="Times New Roman"/>
                <w:color w:val="000000"/>
              </w:rPr>
              <w:t xml:space="preserve"> do stóp (drewniany)</w:t>
            </w:r>
          </w:p>
        </w:tc>
        <w:tc>
          <w:tcPr>
            <w:tcW w:w="859" w:type="dxa"/>
            <w:tcBorders>
              <w:top w:val="single" w:sz="4" w:space="0" w:color="auto"/>
              <w:left w:val="nil"/>
              <w:bottom w:val="single" w:sz="4" w:space="0" w:color="auto"/>
              <w:right w:val="single" w:sz="4" w:space="0" w:color="auto"/>
            </w:tcBorders>
            <w:vAlign w:val="center"/>
            <w:hideMark/>
          </w:tcPr>
          <w:p w14:paraId="4E64397B" w14:textId="77777777" w:rsidR="00522DA3" w:rsidRPr="004148EE" w:rsidRDefault="00522DA3">
            <w:pPr>
              <w:jc w:val="center"/>
              <w:rPr>
                <w:rFonts w:cs="Times New Roman"/>
                <w:color w:val="000000"/>
              </w:rPr>
            </w:pPr>
            <w:r w:rsidRPr="004148EE">
              <w:rPr>
                <w:rFonts w:cs="Times New Roman"/>
                <w:color w:val="000000"/>
              </w:rPr>
              <w:t>4 szt.</w:t>
            </w:r>
          </w:p>
        </w:tc>
        <w:tc>
          <w:tcPr>
            <w:tcW w:w="1132" w:type="dxa"/>
            <w:tcBorders>
              <w:top w:val="single" w:sz="4" w:space="0" w:color="auto"/>
              <w:left w:val="nil"/>
              <w:bottom w:val="single" w:sz="4" w:space="0" w:color="auto"/>
              <w:right w:val="single" w:sz="4" w:space="0" w:color="auto"/>
            </w:tcBorders>
            <w:noWrap/>
            <w:hideMark/>
          </w:tcPr>
          <w:p w14:paraId="75FDFD25"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2BE57000" w14:textId="77777777" w:rsidR="00522DA3" w:rsidRPr="004148EE" w:rsidRDefault="00522DA3">
            <w:pPr>
              <w:jc w:val="center"/>
              <w:rPr>
                <w:rFonts w:cs="Times New Roman"/>
                <w:color w:val="000000"/>
              </w:rPr>
            </w:pPr>
          </w:p>
        </w:tc>
      </w:tr>
      <w:tr w:rsidR="00522DA3" w:rsidRPr="004148EE" w14:paraId="2C175CA5"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3F2B2E13" w14:textId="77777777" w:rsidR="00522DA3" w:rsidRPr="004148EE" w:rsidRDefault="00522DA3">
            <w:pPr>
              <w:jc w:val="center"/>
              <w:rPr>
                <w:rFonts w:cs="Times New Roman"/>
                <w:color w:val="000000"/>
                <w:sz w:val="24"/>
                <w:szCs w:val="24"/>
              </w:rPr>
            </w:pPr>
            <w:r w:rsidRPr="004148EE">
              <w:rPr>
                <w:rFonts w:cs="Times New Roman"/>
                <w:color w:val="000000"/>
              </w:rPr>
              <w:t>14.</w:t>
            </w:r>
          </w:p>
        </w:tc>
        <w:tc>
          <w:tcPr>
            <w:tcW w:w="4660" w:type="dxa"/>
            <w:tcBorders>
              <w:top w:val="single" w:sz="4" w:space="0" w:color="auto"/>
              <w:left w:val="nil"/>
              <w:bottom w:val="single" w:sz="4" w:space="0" w:color="auto"/>
              <w:right w:val="single" w:sz="4" w:space="0" w:color="auto"/>
            </w:tcBorders>
            <w:vAlign w:val="center"/>
            <w:hideMark/>
          </w:tcPr>
          <w:p w14:paraId="76936824" w14:textId="77777777" w:rsidR="00522DA3" w:rsidRPr="004148EE" w:rsidRDefault="00522DA3">
            <w:pPr>
              <w:rPr>
                <w:rFonts w:cs="Times New Roman"/>
                <w:color w:val="000000"/>
              </w:rPr>
            </w:pPr>
            <w:r w:rsidRPr="004148EE">
              <w:rPr>
                <w:rFonts w:cs="Times New Roman"/>
                <w:color w:val="000000"/>
              </w:rPr>
              <w:t>Obciążniki na ręce/nogi/nadgarstki  2x 0,5 kg</w:t>
            </w:r>
          </w:p>
        </w:tc>
        <w:tc>
          <w:tcPr>
            <w:tcW w:w="859" w:type="dxa"/>
            <w:tcBorders>
              <w:top w:val="single" w:sz="4" w:space="0" w:color="auto"/>
              <w:left w:val="nil"/>
              <w:bottom w:val="single" w:sz="4" w:space="0" w:color="auto"/>
              <w:right w:val="single" w:sz="4" w:space="0" w:color="auto"/>
            </w:tcBorders>
            <w:vAlign w:val="center"/>
            <w:hideMark/>
          </w:tcPr>
          <w:p w14:paraId="100F13BC" w14:textId="77777777" w:rsidR="00522DA3" w:rsidRPr="004148EE" w:rsidRDefault="00522DA3">
            <w:pPr>
              <w:jc w:val="center"/>
              <w:rPr>
                <w:rFonts w:cs="Times New Roman"/>
                <w:color w:val="000000"/>
              </w:rPr>
            </w:pPr>
            <w:r w:rsidRPr="004148EE">
              <w:rPr>
                <w:rFonts w:cs="Times New Roman"/>
                <w:color w:val="000000"/>
              </w:rPr>
              <w:t>2 zestawy</w:t>
            </w:r>
          </w:p>
        </w:tc>
        <w:tc>
          <w:tcPr>
            <w:tcW w:w="1132" w:type="dxa"/>
            <w:tcBorders>
              <w:top w:val="single" w:sz="4" w:space="0" w:color="auto"/>
              <w:left w:val="nil"/>
              <w:bottom w:val="single" w:sz="4" w:space="0" w:color="auto"/>
              <w:right w:val="single" w:sz="4" w:space="0" w:color="auto"/>
            </w:tcBorders>
            <w:noWrap/>
            <w:hideMark/>
          </w:tcPr>
          <w:p w14:paraId="2D74C114"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731FF56D" w14:textId="77777777" w:rsidR="00522DA3" w:rsidRPr="004148EE" w:rsidRDefault="00522DA3">
            <w:pPr>
              <w:jc w:val="center"/>
              <w:rPr>
                <w:rFonts w:cs="Times New Roman"/>
                <w:color w:val="000000"/>
              </w:rPr>
            </w:pPr>
          </w:p>
        </w:tc>
      </w:tr>
      <w:tr w:rsidR="00522DA3" w:rsidRPr="004148EE" w14:paraId="2DDAE138"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1749FE23" w14:textId="77777777" w:rsidR="00522DA3" w:rsidRPr="004148EE" w:rsidRDefault="00522DA3">
            <w:pPr>
              <w:jc w:val="center"/>
              <w:rPr>
                <w:rFonts w:cs="Times New Roman"/>
                <w:color w:val="000000"/>
                <w:sz w:val="24"/>
                <w:szCs w:val="24"/>
              </w:rPr>
            </w:pPr>
            <w:r w:rsidRPr="004148EE">
              <w:rPr>
                <w:rFonts w:cs="Times New Roman"/>
                <w:color w:val="000000"/>
              </w:rPr>
              <w:t>15.</w:t>
            </w:r>
          </w:p>
        </w:tc>
        <w:tc>
          <w:tcPr>
            <w:tcW w:w="4660" w:type="dxa"/>
            <w:tcBorders>
              <w:top w:val="single" w:sz="4" w:space="0" w:color="auto"/>
              <w:left w:val="nil"/>
              <w:bottom w:val="single" w:sz="4" w:space="0" w:color="auto"/>
              <w:right w:val="single" w:sz="4" w:space="0" w:color="auto"/>
            </w:tcBorders>
            <w:vAlign w:val="center"/>
            <w:hideMark/>
          </w:tcPr>
          <w:p w14:paraId="0CA7302D" w14:textId="77777777" w:rsidR="00522DA3" w:rsidRPr="004148EE" w:rsidRDefault="00522DA3">
            <w:pPr>
              <w:rPr>
                <w:rFonts w:cs="Times New Roman"/>
                <w:color w:val="000000"/>
              </w:rPr>
            </w:pPr>
            <w:r w:rsidRPr="004148EE">
              <w:rPr>
                <w:rFonts w:cs="Times New Roman"/>
                <w:color w:val="000000"/>
              </w:rPr>
              <w:t>Obciążniki na ręce/nogi/nadgarstki  2x 1 kg</w:t>
            </w:r>
          </w:p>
        </w:tc>
        <w:tc>
          <w:tcPr>
            <w:tcW w:w="859" w:type="dxa"/>
            <w:tcBorders>
              <w:top w:val="single" w:sz="4" w:space="0" w:color="auto"/>
              <w:left w:val="nil"/>
              <w:bottom w:val="single" w:sz="4" w:space="0" w:color="auto"/>
              <w:right w:val="single" w:sz="4" w:space="0" w:color="auto"/>
            </w:tcBorders>
            <w:vAlign w:val="center"/>
            <w:hideMark/>
          </w:tcPr>
          <w:p w14:paraId="04EFEF50" w14:textId="77777777" w:rsidR="00522DA3" w:rsidRPr="004148EE" w:rsidRDefault="00522DA3">
            <w:pPr>
              <w:jc w:val="center"/>
              <w:rPr>
                <w:rFonts w:cs="Times New Roman"/>
                <w:color w:val="000000"/>
              </w:rPr>
            </w:pPr>
            <w:r w:rsidRPr="004148EE">
              <w:rPr>
                <w:rFonts w:cs="Times New Roman"/>
                <w:color w:val="000000"/>
              </w:rPr>
              <w:t>2 zestawy</w:t>
            </w:r>
          </w:p>
        </w:tc>
        <w:tc>
          <w:tcPr>
            <w:tcW w:w="1132" w:type="dxa"/>
            <w:tcBorders>
              <w:top w:val="single" w:sz="4" w:space="0" w:color="auto"/>
              <w:left w:val="nil"/>
              <w:bottom w:val="single" w:sz="4" w:space="0" w:color="auto"/>
              <w:right w:val="single" w:sz="4" w:space="0" w:color="auto"/>
            </w:tcBorders>
            <w:noWrap/>
            <w:hideMark/>
          </w:tcPr>
          <w:p w14:paraId="03BC960D"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74D516DC" w14:textId="77777777" w:rsidR="00522DA3" w:rsidRPr="004148EE" w:rsidRDefault="00522DA3">
            <w:pPr>
              <w:jc w:val="center"/>
              <w:rPr>
                <w:rFonts w:cs="Times New Roman"/>
                <w:color w:val="000000"/>
              </w:rPr>
            </w:pPr>
          </w:p>
        </w:tc>
      </w:tr>
      <w:tr w:rsidR="00522DA3" w:rsidRPr="004148EE" w14:paraId="4931A647"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40FEFF61" w14:textId="77777777" w:rsidR="00522DA3" w:rsidRPr="004148EE" w:rsidRDefault="00522DA3">
            <w:pPr>
              <w:jc w:val="center"/>
              <w:rPr>
                <w:rFonts w:cs="Times New Roman"/>
                <w:color w:val="000000"/>
                <w:sz w:val="24"/>
                <w:szCs w:val="24"/>
              </w:rPr>
            </w:pPr>
            <w:r w:rsidRPr="004148EE">
              <w:rPr>
                <w:rFonts w:cs="Times New Roman"/>
                <w:color w:val="000000"/>
              </w:rPr>
              <w:t>16.</w:t>
            </w:r>
          </w:p>
        </w:tc>
        <w:tc>
          <w:tcPr>
            <w:tcW w:w="4660" w:type="dxa"/>
            <w:tcBorders>
              <w:top w:val="single" w:sz="4" w:space="0" w:color="auto"/>
              <w:left w:val="nil"/>
              <w:bottom w:val="single" w:sz="4" w:space="0" w:color="auto"/>
              <w:right w:val="single" w:sz="4" w:space="0" w:color="auto"/>
            </w:tcBorders>
            <w:vAlign w:val="center"/>
            <w:hideMark/>
          </w:tcPr>
          <w:p w14:paraId="11980482" w14:textId="77777777" w:rsidR="00522DA3" w:rsidRPr="004148EE" w:rsidRDefault="00522DA3">
            <w:pPr>
              <w:rPr>
                <w:rFonts w:cs="Times New Roman"/>
                <w:color w:val="000000"/>
              </w:rPr>
            </w:pPr>
            <w:r w:rsidRPr="004148EE">
              <w:rPr>
                <w:rFonts w:cs="Times New Roman"/>
                <w:color w:val="000000"/>
              </w:rPr>
              <w:t>Obciążniki na ręce/nogi/nadgarstki  2x 1,5 kg</w:t>
            </w:r>
          </w:p>
        </w:tc>
        <w:tc>
          <w:tcPr>
            <w:tcW w:w="859" w:type="dxa"/>
            <w:tcBorders>
              <w:top w:val="single" w:sz="4" w:space="0" w:color="auto"/>
              <w:left w:val="nil"/>
              <w:bottom w:val="single" w:sz="4" w:space="0" w:color="auto"/>
              <w:right w:val="single" w:sz="4" w:space="0" w:color="auto"/>
            </w:tcBorders>
            <w:vAlign w:val="center"/>
            <w:hideMark/>
          </w:tcPr>
          <w:p w14:paraId="0FF1A1A8" w14:textId="77777777" w:rsidR="00522DA3" w:rsidRPr="004148EE" w:rsidRDefault="00522DA3">
            <w:pPr>
              <w:jc w:val="center"/>
              <w:rPr>
                <w:rFonts w:cs="Times New Roman"/>
                <w:color w:val="000000"/>
              </w:rPr>
            </w:pPr>
            <w:r w:rsidRPr="004148EE">
              <w:rPr>
                <w:rFonts w:cs="Times New Roman"/>
                <w:color w:val="000000"/>
              </w:rPr>
              <w:t>2 zestawy</w:t>
            </w:r>
          </w:p>
        </w:tc>
        <w:tc>
          <w:tcPr>
            <w:tcW w:w="1132" w:type="dxa"/>
            <w:tcBorders>
              <w:top w:val="single" w:sz="4" w:space="0" w:color="auto"/>
              <w:left w:val="nil"/>
              <w:bottom w:val="single" w:sz="4" w:space="0" w:color="auto"/>
              <w:right w:val="single" w:sz="4" w:space="0" w:color="auto"/>
            </w:tcBorders>
            <w:noWrap/>
            <w:hideMark/>
          </w:tcPr>
          <w:p w14:paraId="43D366E0"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201E65BC" w14:textId="77777777" w:rsidR="00522DA3" w:rsidRPr="004148EE" w:rsidRDefault="00522DA3">
            <w:pPr>
              <w:jc w:val="center"/>
              <w:rPr>
                <w:rFonts w:cs="Times New Roman"/>
                <w:color w:val="000000"/>
              </w:rPr>
            </w:pPr>
          </w:p>
        </w:tc>
      </w:tr>
      <w:tr w:rsidR="00522DA3" w:rsidRPr="004148EE" w14:paraId="126C77EA"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10C4C87D" w14:textId="77777777" w:rsidR="00522DA3" w:rsidRPr="004148EE" w:rsidRDefault="00522DA3">
            <w:pPr>
              <w:jc w:val="center"/>
              <w:rPr>
                <w:rFonts w:cs="Times New Roman"/>
                <w:color w:val="000000"/>
                <w:sz w:val="24"/>
                <w:szCs w:val="24"/>
              </w:rPr>
            </w:pPr>
            <w:r w:rsidRPr="004148EE">
              <w:rPr>
                <w:rFonts w:cs="Times New Roman"/>
                <w:color w:val="000000"/>
              </w:rPr>
              <w:t>17.</w:t>
            </w:r>
          </w:p>
        </w:tc>
        <w:tc>
          <w:tcPr>
            <w:tcW w:w="4660" w:type="dxa"/>
            <w:tcBorders>
              <w:top w:val="single" w:sz="4" w:space="0" w:color="auto"/>
              <w:left w:val="nil"/>
              <w:bottom w:val="single" w:sz="4" w:space="0" w:color="auto"/>
              <w:right w:val="single" w:sz="4" w:space="0" w:color="auto"/>
            </w:tcBorders>
            <w:vAlign w:val="center"/>
            <w:hideMark/>
          </w:tcPr>
          <w:p w14:paraId="684C1CF4" w14:textId="77777777" w:rsidR="00522DA3" w:rsidRPr="004148EE" w:rsidRDefault="00522DA3">
            <w:pPr>
              <w:rPr>
                <w:rFonts w:cs="Times New Roman"/>
                <w:color w:val="000000"/>
              </w:rPr>
            </w:pPr>
            <w:r w:rsidRPr="004148EE">
              <w:rPr>
                <w:rFonts w:cs="Times New Roman"/>
                <w:color w:val="000000"/>
              </w:rPr>
              <w:t>Piłka rehabilitacyjna „FASOLKA” 30x50cm</w:t>
            </w:r>
          </w:p>
        </w:tc>
        <w:tc>
          <w:tcPr>
            <w:tcW w:w="859" w:type="dxa"/>
            <w:tcBorders>
              <w:top w:val="single" w:sz="4" w:space="0" w:color="auto"/>
              <w:left w:val="nil"/>
              <w:bottom w:val="single" w:sz="4" w:space="0" w:color="auto"/>
              <w:right w:val="single" w:sz="4" w:space="0" w:color="auto"/>
            </w:tcBorders>
            <w:vAlign w:val="center"/>
            <w:hideMark/>
          </w:tcPr>
          <w:p w14:paraId="4AFFA9A9" w14:textId="77777777" w:rsidR="00522DA3" w:rsidRPr="004148EE" w:rsidRDefault="00522DA3">
            <w:pPr>
              <w:jc w:val="center"/>
              <w:rPr>
                <w:rFonts w:cs="Times New Roman"/>
                <w:color w:val="000000"/>
              </w:rPr>
            </w:pPr>
            <w:r w:rsidRPr="004148EE">
              <w:rPr>
                <w:rFonts w:cs="Times New Roman"/>
                <w:color w:val="000000"/>
              </w:rPr>
              <w:t>4 szt.</w:t>
            </w:r>
          </w:p>
        </w:tc>
        <w:tc>
          <w:tcPr>
            <w:tcW w:w="1132" w:type="dxa"/>
            <w:tcBorders>
              <w:top w:val="single" w:sz="4" w:space="0" w:color="auto"/>
              <w:left w:val="nil"/>
              <w:bottom w:val="single" w:sz="4" w:space="0" w:color="auto"/>
              <w:right w:val="single" w:sz="4" w:space="0" w:color="auto"/>
            </w:tcBorders>
            <w:noWrap/>
            <w:hideMark/>
          </w:tcPr>
          <w:p w14:paraId="4D1C9D3F" w14:textId="77777777" w:rsidR="00522DA3" w:rsidRPr="004148EE" w:rsidRDefault="00522DA3">
            <w:pPr>
              <w:jc w:val="center"/>
              <w:rPr>
                <w:rFonts w:cs="Times New Roman"/>
                <w:sz w:val="24"/>
                <w:szCs w:val="24"/>
              </w:rPr>
            </w:pPr>
            <w:r w:rsidRPr="004148EE">
              <w:rPr>
                <w:rFonts w:cs="Times New Roman"/>
                <w:color w:val="000000"/>
              </w:rPr>
              <w:t>Tak</w:t>
            </w:r>
          </w:p>
        </w:tc>
        <w:tc>
          <w:tcPr>
            <w:tcW w:w="2686" w:type="dxa"/>
            <w:tcBorders>
              <w:top w:val="single" w:sz="4" w:space="0" w:color="auto"/>
              <w:left w:val="nil"/>
              <w:bottom w:val="single" w:sz="4" w:space="0" w:color="auto"/>
              <w:right w:val="single" w:sz="4" w:space="0" w:color="auto"/>
            </w:tcBorders>
            <w:noWrap/>
            <w:vAlign w:val="center"/>
          </w:tcPr>
          <w:p w14:paraId="5DC96675" w14:textId="77777777" w:rsidR="00522DA3" w:rsidRPr="004148EE" w:rsidRDefault="00522DA3">
            <w:pPr>
              <w:jc w:val="center"/>
              <w:rPr>
                <w:rFonts w:cs="Times New Roman"/>
                <w:color w:val="000000"/>
              </w:rPr>
            </w:pPr>
          </w:p>
        </w:tc>
      </w:tr>
      <w:tr w:rsidR="00522DA3" w:rsidRPr="004148EE" w14:paraId="20995071" w14:textId="77777777" w:rsidTr="00B42CA4">
        <w:trPr>
          <w:trHeight w:val="153"/>
          <w:jc w:val="center"/>
        </w:trPr>
        <w:tc>
          <w:tcPr>
            <w:tcW w:w="988"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66410494" w14:textId="77777777" w:rsidR="00522DA3" w:rsidRPr="004148EE" w:rsidRDefault="00522DA3">
            <w:pPr>
              <w:rPr>
                <w:rFonts w:cs="Times New Roman"/>
                <w:color w:val="000000"/>
                <w:sz w:val="24"/>
                <w:szCs w:val="24"/>
              </w:rPr>
            </w:pPr>
          </w:p>
        </w:tc>
        <w:tc>
          <w:tcPr>
            <w:tcW w:w="4660" w:type="dxa"/>
            <w:tcBorders>
              <w:top w:val="single" w:sz="4" w:space="0" w:color="auto"/>
              <w:left w:val="nil"/>
              <w:bottom w:val="single" w:sz="4" w:space="0" w:color="auto"/>
              <w:right w:val="single" w:sz="4" w:space="0" w:color="auto"/>
            </w:tcBorders>
            <w:shd w:val="clear" w:color="auto" w:fill="EAEAEA"/>
            <w:vAlign w:val="center"/>
            <w:hideMark/>
          </w:tcPr>
          <w:p w14:paraId="675980EC" w14:textId="77777777" w:rsidR="00522DA3" w:rsidRPr="004148EE" w:rsidRDefault="00522DA3">
            <w:pPr>
              <w:rPr>
                <w:rFonts w:cs="Times New Roman"/>
                <w:color w:val="000000"/>
              </w:rPr>
            </w:pPr>
            <w:r w:rsidRPr="004148EE">
              <w:rPr>
                <w:rFonts w:cs="Times New Roman"/>
                <w:color w:val="000000"/>
              </w:rPr>
              <w:t>OGÓLNE</w:t>
            </w:r>
          </w:p>
        </w:tc>
        <w:tc>
          <w:tcPr>
            <w:tcW w:w="859" w:type="dxa"/>
            <w:tcBorders>
              <w:top w:val="single" w:sz="4" w:space="0" w:color="auto"/>
              <w:left w:val="nil"/>
              <w:bottom w:val="single" w:sz="4" w:space="0" w:color="auto"/>
              <w:right w:val="single" w:sz="4" w:space="0" w:color="auto"/>
            </w:tcBorders>
            <w:shd w:val="clear" w:color="auto" w:fill="EAEAEA"/>
            <w:vAlign w:val="center"/>
          </w:tcPr>
          <w:p w14:paraId="6FB3D1CC" w14:textId="77777777" w:rsidR="00522DA3" w:rsidRPr="004148EE" w:rsidRDefault="00522DA3">
            <w:pPr>
              <w:jc w:val="center"/>
              <w:rPr>
                <w:rFonts w:cs="Times New Roman"/>
                <w:color w:val="000000"/>
              </w:rPr>
            </w:pPr>
          </w:p>
        </w:tc>
        <w:tc>
          <w:tcPr>
            <w:tcW w:w="1132" w:type="dxa"/>
            <w:tcBorders>
              <w:top w:val="single" w:sz="4" w:space="0" w:color="auto"/>
              <w:left w:val="nil"/>
              <w:bottom w:val="single" w:sz="4" w:space="0" w:color="auto"/>
              <w:right w:val="single" w:sz="4" w:space="0" w:color="auto"/>
            </w:tcBorders>
            <w:shd w:val="clear" w:color="auto" w:fill="EAEAEA"/>
            <w:noWrap/>
          </w:tcPr>
          <w:p w14:paraId="608466CF" w14:textId="77777777" w:rsidR="00522DA3" w:rsidRPr="004148EE" w:rsidRDefault="00522DA3">
            <w:pPr>
              <w:jc w:val="center"/>
              <w:rPr>
                <w:rFonts w:cs="Times New Roman"/>
                <w:color w:val="000000"/>
              </w:rPr>
            </w:pPr>
          </w:p>
        </w:tc>
        <w:tc>
          <w:tcPr>
            <w:tcW w:w="2686" w:type="dxa"/>
            <w:tcBorders>
              <w:top w:val="single" w:sz="4" w:space="0" w:color="auto"/>
              <w:left w:val="nil"/>
              <w:bottom w:val="single" w:sz="4" w:space="0" w:color="auto"/>
              <w:right w:val="single" w:sz="4" w:space="0" w:color="auto"/>
            </w:tcBorders>
            <w:shd w:val="clear" w:color="auto" w:fill="EAEAEA"/>
            <w:noWrap/>
            <w:vAlign w:val="center"/>
          </w:tcPr>
          <w:p w14:paraId="5268FC06" w14:textId="77777777" w:rsidR="00522DA3" w:rsidRPr="004148EE" w:rsidRDefault="00522DA3">
            <w:pPr>
              <w:jc w:val="center"/>
              <w:rPr>
                <w:rFonts w:cs="Times New Roman"/>
                <w:color w:val="000000"/>
              </w:rPr>
            </w:pPr>
          </w:p>
        </w:tc>
      </w:tr>
      <w:tr w:rsidR="00522DA3" w:rsidRPr="004148EE" w14:paraId="4A06DB72"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34AFC5DC" w14:textId="77777777" w:rsidR="00522DA3" w:rsidRPr="004148EE" w:rsidRDefault="00522DA3" w:rsidP="004148EE">
            <w:pPr>
              <w:pStyle w:val="Akapitzlist"/>
              <w:numPr>
                <w:ilvl w:val="0"/>
                <w:numId w:val="101"/>
              </w:numPr>
              <w:jc w:val="center"/>
              <w:rPr>
                <w:rFonts w:ascii="Times New Roman" w:hAnsi="Times New Roman" w:cs="Times New Roman"/>
                <w:color w:val="000000"/>
                <w:sz w:val="24"/>
                <w:szCs w:val="24"/>
                <w:lang w:eastAsia="pl-PL"/>
              </w:rPr>
            </w:pPr>
          </w:p>
        </w:tc>
        <w:tc>
          <w:tcPr>
            <w:tcW w:w="4660" w:type="dxa"/>
            <w:tcBorders>
              <w:top w:val="single" w:sz="4" w:space="0" w:color="auto"/>
              <w:left w:val="nil"/>
              <w:bottom w:val="single" w:sz="4" w:space="0" w:color="auto"/>
              <w:right w:val="single" w:sz="4" w:space="0" w:color="auto"/>
            </w:tcBorders>
            <w:vAlign w:val="center"/>
            <w:hideMark/>
          </w:tcPr>
          <w:p w14:paraId="56465559" w14:textId="77777777" w:rsidR="00522DA3" w:rsidRPr="004148EE" w:rsidRDefault="00522DA3">
            <w:pPr>
              <w:widowControl w:val="0"/>
              <w:rPr>
                <w:rFonts w:cs="Times New Roman"/>
                <w:b/>
                <w:bCs/>
                <w:lang w:eastAsia="pl-PL"/>
              </w:rPr>
            </w:pPr>
            <w:r w:rsidRPr="004148EE">
              <w:rPr>
                <w:rFonts w:cs="Times New Roman"/>
                <w:b/>
                <w:bCs/>
              </w:rPr>
              <w:t>Gwarancja min. 12 miesięcy</w:t>
            </w:r>
          </w:p>
          <w:p w14:paraId="63451BA9" w14:textId="77777777" w:rsidR="00522DA3" w:rsidRPr="004148EE" w:rsidRDefault="00522DA3">
            <w:pPr>
              <w:widowControl w:val="0"/>
              <w:jc w:val="both"/>
              <w:rPr>
                <w:rFonts w:cs="Times New Roman"/>
                <w:b/>
                <w:bCs/>
              </w:rPr>
            </w:pPr>
            <w:r w:rsidRPr="004148EE">
              <w:rPr>
                <w:rFonts w:cs="Times New Roman"/>
                <w:b/>
                <w:bCs/>
              </w:rPr>
              <w:t>12 miesięcy – 0 pkt</w:t>
            </w:r>
          </w:p>
          <w:p w14:paraId="6D43048C" w14:textId="77777777" w:rsidR="00522DA3" w:rsidRPr="004148EE" w:rsidRDefault="00522DA3">
            <w:pPr>
              <w:widowControl w:val="0"/>
              <w:jc w:val="both"/>
              <w:rPr>
                <w:rFonts w:cs="Times New Roman"/>
                <w:b/>
                <w:bCs/>
              </w:rPr>
            </w:pPr>
            <w:r w:rsidRPr="004148EE">
              <w:rPr>
                <w:rFonts w:cs="Times New Roman"/>
                <w:b/>
                <w:bCs/>
              </w:rPr>
              <w:t>18 miesięcy – 10 pkt</w:t>
            </w:r>
          </w:p>
          <w:p w14:paraId="3F126D1D" w14:textId="77777777" w:rsidR="00522DA3" w:rsidRPr="004148EE" w:rsidRDefault="00522DA3">
            <w:pPr>
              <w:rPr>
                <w:rFonts w:cs="Times New Roman"/>
                <w:color w:val="000000"/>
              </w:rPr>
            </w:pPr>
            <w:r w:rsidRPr="004148EE">
              <w:rPr>
                <w:rFonts w:cs="Times New Roman"/>
                <w:b/>
                <w:bCs/>
              </w:rPr>
              <w:t>24 miesiące – 20 pkt</w:t>
            </w:r>
          </w:p>
        </w:tc>
        <w:tc>
          <w:tcPr>
            <w:tcW w:w="859" w:type="dxa"/>
            <w:vMerge w:val="restart"/>
            <w:tcBorders>
              <w:top w:val="single" w:sz="4" w:space="0" w:color="auto"/>
              <w:left w:val="nil"/>
              <w:bottom w:val="single" w:sz="4" w:space="0" w:color="auto"/>
              <w:right w:val="single" w:sz="4" w:space="0" w:color="auto"/>
            </w:tcBorders>
            <w:vAlign w:val="center"/>
            <w:hideMark/>
          </w:tcPr>
          <w:p w14:paraId="40F0CDEC" w14:textId="77777777" w:rsidR="00522DA3" w:rsidRPr="004148EE" w:rsidRDefault="00522DA3">
            <w:pPr>
              <w:jc w:val="center"/>
              <w:rPr>
                <w:rFonts w:cs="Times New Roman"/>
                <w:color w:val="000000"/>
              </w:rPr>
            </w:pPr>
            <w:r w:rsidRPr="004148EE">
              <w:rPr>
                <w:rFonts w:cs="Times New Roman"/>
                <w:color w:val="000000"/>
              </w:rPr>
              <w:t> </w:t>
            </w:r>
          </w:p>
        </w:tc>
        <w:tc>
          <w:tcPr>
            <w:tcW w:w="1132" w:type="dxa"/>
            <w:tcBorders>
              <w:top w:val="single" w:sz="4" w:space="0" w:color="auto"/>
              <w:left w:val="nil"/>
              <w:bottom w:val="single" w:sz="4" w:space="0" w:color="auto"/>
              <w:right w:val="single" w:sz="4" w:space="0" w:color="auto"/>
            </w:tcBorders>
            <w:noWrap/>
            <w:vAlign w:val="center"/>
            <w:hideMark/>
          </w:tcPr>
          <w:p w14:paraId="7118AF26"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86" w:type="dxa"/>
            <w:tcBorders>
              <w:top w:val="single" w:sz="4" w:space="0" w:color="auto"/>
              <w:left w:val="nil"/>
              <w:bottom w:val="single" w:sz="4" w:space="0" w:color="auto"/>
              <w:right w:val="single" w:sz="4" w:space="0" w:color="auto"/>
            </w:tcBorders>
            <w:noWrap/>
            <w:vAlign w:val="center"/>
          </w:tcPr>
          <w:p w14:paraId="5B042B88" w14:textId="77777777" w:rsidR="00522DA3" w:rsidRPr="004148EE" w:rsidRDefault="00522DA3">
            <w:pPr>
              <w:jc w:val="center"/>
              <w:rPr>
                <w:rFonts w:cs="Times New Roman"/>
                <w:color w:val="000000"/>
              </w:rPr>
            </w:pPr>
          </w:p>
        </w:tc>
      </w:tr>
      <w:tr w:rsidR="00522DA3" w:rsidRPr="004148EE" w14:paraId="4B348ACF" w14:textId="77777777" w:rsidTr="00522DA3">
        <w:trPr>
          <w:trHeight w:val="53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41D727E" w14:textId="77777777" w:rsidR="00522DA3" w:rsidRPr="004148EE" w:rsidRDefault="00522DA3" w:rsidP="004148EE">
            <w:pPr>
              <w:pStyle w:val="Akapitzlist"/>
              <w:numPr>
                <w:ilvl w:val="0"/>
                <w:numId w:val="101"/>
              </w:numPr>
              <w:jc w:val="center"/>
              <w:rPr>
                <w:rFonts w:ascii="Times New Roman" w:hAnsi="Times New Roman" w:cs="Times New Roman"/>
                <w:color w:val="000000"/>
                <w:sz w:val="24"/>
                <w:szCs w:val="24"/>
                <w:lang w:eastAsia="pl-PL"/>
              </w:rPr>
            </w:pPr>
          </w:p>
        </w:tc>
        <w:tc>
          <w:tcPr>
            <w:tcW w:w="4660" w:type="dxa"/>
            <w:tcBorders>
              <w:top w:val="single" w:sz="4" w:space="0" w:color="auto"/>
              <w:left w:val="nil"/>
              <w:bottom w:val="single" w:sz="4" w:space="0" w:color="auto"/>
              <w:right w:val="single" w:sz="4" w:space="0" w:color="auto"/>
            </w:tcBorders>
            <w:vAlign w:val="center"/>
            <w:hideMark/>
          </w:tcPr>
          <w:p w14:paraId="78BE0996" w14:textId="77777777" w:rsidR="00522DA3" w:rsidRPr="004148EE" w:rsidRDefault="00522DA3">
            <w:pPr>
              <w:rPr>
                <w:rFonts w:cs="Times New Roman"/>
                <w:b/>
                <w:bCs/>
                <w:color w:val="000000"/>
                <w:lang w:eastAsia="pl-PL"/>
              </w:rPr>
            </w:pPr>
            <w:r w:rsidRPr="004148EE">
              <w:rPr>
                <w:rFonts w:cs="Times New Roman"/>
                <w:b/>
                <w:bCs/>
                <w:color w:val="000000"/>
              </w:rPr>
              <w:t>Dostawa do budynku Szpitala (Focha 33)- w cenie oferty</w:t>
            </w:r>
            <w:r w:rsidRPr="004148EE">
              <w:rPr>
                <w:rFonts w:cs="Times New Roman"/>
                <w:b/>
                <w:bCs/>
                <w:color w:val="000000"/>
              </w:rPr>
              <w:br/>
              <w:t>4 tygodnie – 0 pkt</w:t>
            </w:r>
          </w:p>
          <w:p w14:paraId="2D82BA14" w14:textId="77777777" w:rsidR="00522DA3" w:rsidRPr="004148EE" w:rsidRDefault="00522DA3">
            <w:pPr>
              <w:rPr>
                <w:rFonts w:cs="Times New Roman"/>
                <w:b/>
                <w:bCs/>
                <w:color w:val="000000"/>
              </w:rPr>
            </w:pPr>
            <w:r w:rsidRPr="004148EE">
              <w:rPr>
                <w:rFonts w:cs="Times New Roman"/>
                <w:b/>
                <w:bCs/>
                <w:color w:val="000000"/>
              </w:rPr>
              <w:t>3 tygodnie – 10 pkt</w:t>
            </w:r>
          </w:p>
          <w:p w14:paraId="0B294B0A"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4A3073D5" w14:textId="77777777" w:rsidR="00522DA3" w:rsidRPr="004148EE" w:rsidRDefault="00522DA3">
            <w:pPr>
              <w:rPr>
                <w:rFonts w:cs="Times New Roman"/>
                <w:color w:val="000000"/>
              </w:rPr>
            </w:pPr>
          </w:p>
        </w:tc>
        <w:tc>
          <w:tcPr>
            <w:tcW w:w="1132" w:type="dxa"/>
            <w:tcBorders>
              <w:top w:val="single" w:sz="4" w:space="0" w:color="auto"/>
              <w:left w:val="nil"/>
              <w:bottom w:val="single" w:sz="4" w:space="0" w:color="auto"/>
              <w:right w:val="single" w:sz="4" w:space="0" w:color="auto"/>
            </w:tcBorders>
            <w:noWrap/>
            <w:vAlign w:val="center"/>
            <w:hideMark/>
          </w:tcPr>
          <w:p w14:paraId="3FD88ADF"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86" w:type="dxa"/>
            <w:tcBorders>
              <w:top w:val="single" w:sz="4" w:space="0" w:color="auto"/>
              <w:left w:val="nil"/>
              <w:bottom w:val="single" w:sz="4" w:space="0" w:color="auto"/>
              <w:right w:val="single" w:sz="4" w:space="0" w:color="auto"/>
            </w:tcBorders>
            <w:noWrap/>
            <w:vAlign w:val="center"/>
          </w:tcPr>
          <w:p w14:paraId="71545457" w14:textId="77777777" w:rsidR="00522DA3" w:rsidRPr="004148EE" w:rsidRDefault="00522DA3">
            <w:pPr>
              <w:jc w:val="center"/>
              <w:rPr>
                <w:rFonts w:cs="Times New Roman"/>
                <w:color w:val="000000"/>
              </w:rPr>
            </w:pPr>
          </w:p>
        </w:tc>
      </w:tr>
    </w:tbl>
    <w:p w14:paraId="5405C31F" w14:textId="77777777" w:rsidR="0072174B" w:rsidRDefault="0072174B" w:rsidP="00522DA3">
      <w:pPr>
        <w:widowControl w:val="0"/>
        <w:tabs>
          <w:tab w:val="left" w:pos="7290"/>
        </w:tabs>
        <w:outlineLvl w:val="4"/>
        <w:rPr>
          <w:rFonts w:cs="Times New Roman"/>
          <w:b/>
          <w:bCs/>
          <w:iCs/>
        </w:rPr>
      </w:pPr>
    </w:p>
    <w:p w14:paraId="42C55275" w14:textId="77777777" w:rsidR="0072174B" w:rsidRDefault="0072174B" w:rsidP="00522DA3">
      <w:pPr>
        <w:widowControl w:val="0"/>
        <w:tabs>
          <w:tab w:val="left" w:pos="7290"/>
        </w:tabs>
        <w:outlineLvl w:val="4"/>
        <w:rPr>
          <w:rFonts w:cs="Times New Roman"/>
          <w:b/>
          <w:bCs/>
          <w:iCs/>
        </w:rPr>
      </w:pPr>
    </w:p>
    <w:p w14:paraId="4151F031" w14:textId="77777777" w:rsidR="0072174B" w:rsidRDefault="0072174B" w:rsidP="00522DA3">
      <w:pPr>
        <w:widowControl w:val="0"/>
        <w:tabs>
          <w:tab w:val="left" w:pos="7290"/>
        </w:tabs>
        <w:outlineLvl w:val="4"/>
        <w:rPr>
          <w:rFonts w:cs="Times New Roman"/>
          <w:b/>
          <w:bCs/>
          <w:iCs/>
        </w:rPr>
      </w:pPr>
    </w:p>
    <w:p w14:paraId="47386E68" w14:textId="77777777" w:rsidR="0072174B" w:rsidRDefault="0072174B" w:rsidP="00522DA3">
      <w:pPr>
        <w:widowControl w:val="0"/>
        <w:tabs>
          <w:tab w:val="left" w:pos="7290"/>
        </w:tabs>
        <w:outlineLvl w:val="4"/>
        <w:rPr>
          <w:rFonts w:cs="Times New Roman"/>
          <w:b/>
          <w:bCs/>
          <w:iCs/>
        </w:rPr>
      </w:pPr>
    </w:p>
    <w:p w14:paraId="2ED50723" w14:textId="7F785A98"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4 – </w:t>
      </w:r>
      <w:r w:rsidRPr="004148EE">
        <w:rPr>
          <w:rFonts w:cs="Times New Roman"/>
          <w:b/>
          <w:iCs/>
        </w:rPr>
        <w:t>Lampa do naświetleń światłem podczerwonym</w:t>
      </w:r>
      <w:r w:rsidRPr="004148EE">
        <w:rPr>
          <w:rFonts w:cs="Times New Roman"/>
          <w:b/>
          <w:i/>
          <w:iCs/>
          <w:sz w:val="28"/>
          <w:szCs w:val="28"/>
        </w:rPr>
        <w:t xml:space="preserve">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3D7FA4C1"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64E04E30" w14:textId="77777777" w:rsidR="00522DA3" w:rsidRPr="004148EE" w:rsidRDefault="00522DA3" w:rsidP="00522DA3">
      <w:pPr>
        <w:widowControl w:val="0"/>
        <w:ind w:right="8615"/>
        <w:rPr>
          <w:rFonts w:cs="Times New Roman"/>
          <w:sz w:val="24"/>
          <w:szCs w:val="24"/>
        </w:rPr>
      </w:pPr>
    </w:p>
    <w:tbl>
      <w:tblPr>
        <w:tblW w:w="10212" w:type="dxa"/>
        <w:jc w:val="center"/>
        <w:tblCellMar>
          <w:left w:w="70" w:type="dxa"/>
          <w:right w:w="70" w:type="dxa"/>
        </w:tblCellMar>
        <w:tblLook w:val="04A0" w:firstRow="1" w:lastRow="0" w:firstColumn="1" w:lastColumn="0" w:noHBand="0" w:noVBand="1"/>
      </w:tblPr>
      <w:tblGrid>
        <w:gridCol w:w="1031"/>
        <w:gridCol w:w="4634"/>
        <w:gridCol w:w="720"/>
        <w:gridCol w:w="1134"/>
        <w:gridCol w:w="2693"/>
      </w:tblGrid>
      <w:tr w:rsidR="00522DA3" w:rsidRPr="004148EE" w14:paraId="6C41609E" w14:textId="77777777" w:rsidTr="00522DA3">
        <w:trPr>
          <w:trHeight w:val="285"/>
          <w:jc w:val="center"/>
        </w:trPr>
        <w:tc>
          <w:tcPr>
            <w:tcW w:w="10212" w:type="dxa"/>
            <w:gridSpan w:val="5"/>
            <w:tcBorders>
              <w:top w:val="single" w:sz="4" w:space="0" w:color="auto"/>
              <w:left w:val="single" w:sz="4" w:space="0" w:color="auto"/>
              <w:bottom w:val="single" w:sz="4" w:space="0" w:color="auto"/>
              <w:right w:val="single" w:sz="4" w:space="0" w:color="auto"/>
            </w:tcBorders>
            <w:vAlign w:val="center"/>
            <w:hideMark/>
          </w:tcPr>
          <w:p w14:paraId="0C246B9F"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6D22A2B6"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23246D89"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54" w:type="dxa"/>
            <w:gridSpan w:val="2"/>
            <w:tcBorders>
              <w:top w:val="single" w:sz="4" w:space="0" w:color="auto"/>
              <w:left w:val="nil"/>
              <w:bottom w:val="single" w:sz="4" w:space="0" w:color="auto"/>
              <w:right w:val="single" w:sz="4" w:space="0" w:color="000000"/>
            </w:tcBorders>
            <w:noWrap/>
            <w:vAlign w:val="center"/>
            <w:hideMark/>
          </w:tcPr>
          <w:p w14:paraId="478AD60B"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4424375"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781F61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64C91DB2"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54" w:type="dxa"/>
            <w:gridSpan w:val="2"/>
            <w:tcBorders>
              <w:top w:val="single" w:sz="4" w:space="0" w:color="auto"/>
              <w:left w:val="nil"/>
              <w:bottom w:val="single" w:sz="4" w:space="0" w:color="auto"/>
              <w:right w:val="single" w:sz="4" w:space="0" w:color="000000"/>
            </w:tcBorders>
            <w:noWrap/>
            <w:vAlign w:val="center"/>
            <w:hideMark/>
          </w:tcPr>
          <w:p w14:paraId="12851FFE"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828FD16"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7447DD3"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4FCB3DBA"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54" w:type="dxa"/>
            <w:gridSpan w:val="2"/>
            <w:tcBorders>
              <w:top w:val="single" w:sz="4" w:space="0" w:color="auto"/>
              <w:left w:val="nil"/>
              <w:bottom w:val="single" w:sz="4" w:space="0" w:color="auto"/>
              <w:right w:val="single" w:sz="4" w:space="0" w:color="000000"/>
            </w:tcBorders>
            <w:noWrap/>
            <w:vAlign w:val="center"/>
            <w:hideMark/>
          </w:tcPr>
          <w:p w14:paraId="430BF33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C7D8AD9"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5EA69719"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599BDD12"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54" w:type="dxa"/>
            <w:gridSpan w:val="2"/>
            <w:tcBorders>
              <w:top w:val="single" w:sz="4" w:space="0" w:color="auto"/>
              <w:left w:val="nil"/>
              <w:bottom w:val="single" w:sz="4" w:space="0" w:color="auto"/>
              <w:right w:val="single" w:sz="4" w:space="0" w:color="000000"/>
            </w:tcBorders>
            <w:noWrap/>
            <w:vAlign w:val="center"/>
            <w:hideMark/>
          </w:tcPr>
          <w:p w14:paraId="4B7CD813"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0F7A3742"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EB2B447"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37FF75CC"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54" w:type="dxa"/>
            <w:gridSpan w:val="2"/>
            <w:tcBorders>
              <w:top w:val="single" w:sz="4" w:space="0" w:color="auto"/>
              <w:left w:val="nil"/>
              <w:bottom w:val="single" w:sz="4" w:space="0" w:color="auto"/>
              <w:right w:val="single" w:sz="4" w:space="0" w:color="000000"/>
            </w:tcBorders>
            <w:noWrap/>
            <w:vAlign w:val="center"/>
            <w:hideMark/>
          </w:tcPr>
          <w:p w14:paraId="5E56D32C"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43F02470"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B491243"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58BAEE98"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16601F27" w14:textId="77777777" w:rsidR="00522DA3" w:rsidRPr="004148EE" w:rsidRDefault="00522DA3">
            <w:pPr>
              <w:rPr>
                <w:rFonts w:cs="Times New Roman"/>
                <w:b/>
                <w:bCs/>
                <w:color w:val="000000"/>
              </w:rPr>
            </w:pPr>
            <w:r w:rsidRPr="004148EE">
              <w:rPr>
                <w:rFonts w:cs="Times New Roman"/>
                <w:b/>
                <w:bCs/>
                <w:color w:val="000000"/>
              </w:rPr>
              <w:t>Parametr wymagany</w:t>
            </w:r>
          </w:p>
        </w:tc>
        <w:tc>
          <w:tcPr>
            <w:tcW w:w="720" w:type="dxa"/>
            <w:tcBorders>
              <w:top w:val="nil"/>
              <w:left w:val="single" w:sz="4" w:space="0" w:color="auto"/>
              <w:bottom w:val="single" w:sz="4" w:space="0" w:color="auto"/>
              <w:right w:val="single" w:sz="4" w:space="0" w:color="auto"/>
            </w:tcBorders>
            <w:vAlign w:val="center"/>
            <w:hideMark/>
          </w:tcPr>
          <w:p w14:paraId="0097DE28"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5D3266D7"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71A03CCA"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42E86149"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2D4E5800"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3192D2AA" w14:textId="77777777" w:rsidR="00522DA3" w:rsidRPr="004148EE" w:rsidRDefault="00522DA3">
            <w:pPr>
              <w:jc w:val="center"/>
              <w:rPr>
                <w:rFonts w:cs="Times New Roman"/>
                <w:b/>
                <w:color w:val="000000"/>
              </w:rPr>
            </w:pPr>
            <w:r w:rsidRPr="004148EE">
              <w:rPr>
                <w:rFonts w:cs="Times New Roman"/>
                <w:b/>
                <w:iCs/>
              </w:rPr>
              <w:t>Lampa do naświetleń światłem podczerwonym</w:t>
            </w:r>
          </w:p>
        </w:tc>
        <w:tc>
          <w:tcPr>
            <w:tcW w:w="720" w:type="dxa"/>
            <w:tcBorders>
              <w:top w:val="single" w:sz="4" w:space="0" w:color="auto"/>
              <w:left w:val="nil"/>
              <w:bottom w:val="single" w:sz="4" w:space="0" w:color="auto"/>
              <w:right w:val="single" w:sz="4" w:space="0" w:color="000000"/>
            </w:tcBorders>
            <w:shd w:val="clear" w:color="auto" w:fill="EAEAEA"/>
            <w:vAlign w:val="center"/>
            <w:hideMark/>
          </w:tcPr>
          <w:p w14:paraId="68A8955A" w14:textId="77777777" w:rsidR="00522DA3" w:rsidRPr="004148EE" w:rsidRDefault="00522DA3">
            <w:pPr>
              <w:jc w:val="center"/>
              <w:rPr>
                <w:rFonts w:cs="Times New Roman"/>
                <w:b/>
                <w:bCs/>
                <w:color w:val="000000"/>
                <w:sz w:val="24"/>
                <w:szCs w:val="24"/>
              </w:rPr>
            </w:pPr>
            <w:r w:rsidRPr="004148EE">
              <w:rPr>
                <w:rFonts w:cs="Times New Roman"/>
                <w:b/>
                <w:bCs/>
                <w:color w:val="000000"/>
              </w:rPr>
              <w:t>1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2676967B"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2E77BF08" w14:textId="77777777" w:rsidR="00522DA3" w:rsidRPr="004148EE" w:rsidRDefault="00522DA3">
            <w:pPr>
              <w:jc w:val="center"/>
              <w:rPr>
                <w:rFonts w:cs="Times New Roman"/>
                <w:b/>
                <w:bCs/>
                <w:color w:val="000000"/>
              </w:rPr>
            </w:pPr>
          </w:p>
        </w:tc>
      </w:tr>
      <w:tr w:rsidR="00522DA3" w:rsidRPr="004148EE" w14:paraId="752DADFA"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hideMark/>
          </w:tcPr>
          <w:p w14:paraId="67E8FD04" w14:textId="77777777" w:rsidR="00522DA3" w:rsidRPr="004148EE" w:rsidRDefault="00522DA3">
            <w:pPr>
              <w:ind w:left="360"/>
              <w:rPr>
                <w:rFonts w:cs="Times New Roman"/>
                <w:color w:val="000000"/>
                <w:sz w:val="24"/>
                <w:szCs w:val="24"/>
              </w:rPr>
            </w:pPr>
            <w:r w:rsidRPr="004148EE">
              <w:rPr>
                <w:rFonts w:cs="Times New Roman"/>
                <w:color w:val="000000"/>
              </w:rPr>
              <w:t>1.</w:t>
            </w:r>
          </w:p>
        </w:tc>
        <w:tc>
          <w:tcPr>
            <w:tcW w:w="4634" w:type="dxa"/>
            <w:tcBorders>
              <w:top w:val="nil"/>
              <w:left w:val="nil"/>
              <w:bottom w:val="single" w:sz="4" w:space="0" w:color="auto"/>
              <w:right w:val="single" w:sz="4" w:space="0" w:color="auto"/>
            </w:tcBorders>
            <w:vAlign w:val="center"/>
            <w:hideMark/>
          </w:tcPr>
          <w:p w14:paraId="703F77F0" w14:textId="77777777" w:rsidR="00522DA3" w:rsidRPr="004148EE" w:rsidRDefault="00522DA3">
            <w:pPr>
              <w:rPr>
                <w:rFonts w:cs="Times New Roman"/>
                <w:color w:val="000000"/>
              </w:rPr>
            </w:pPr>
            <w:r w:rsidRPr="004148EE">
              <w:rPr>
                <w:rFonts w:cs="Times New Roman"/>
                <w:color w:val="000000"/>
              </w:rPr>
              <w:t xml:space="preserve">Regulowana jasność naświetlania </w:t>
            </w:r>
          </w:p>
        </w:tc>
        <w:tc>
          <w:tcPr>
            <w:tcW w:w="720" w:type="dxa"/>
            <w:vMerge w:val="restart"/>
            <w:tcBorders>
              <w:top w:val="nil"/>
              <w:left w:val="nil"/>
              <w:bottom w:val="single" w:sz="4" w:space="0" w:color="auto"/>
              <w:right w:val="single" w:sz="4" w:space="0" w:color="auto"/>
            </w:tcBorders>
            <w:vAlign w:val="center"/>
            <w:hideMark/>
          </w:tcPr>
          <w:p w14:paraId="4DE92B32"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052B047E"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5E581BC1"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116FD7DE"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74783B1D" w14:textId="77777777" w:rsidR="00522DA3" w:rsidRPr="004148EE" w:rsidRDefault="00522DA3">
            <w:pPr>
              <w:ind w:left="360"/>
              <w:rPr>
                <w:rFonts w:cs="Times New Roman"/>
                <w:color w:val="000000"/>
                <w:sz w:val="24"/>
                <w:szCs w:val="24"/>
              </w:rPr>
            </w:pPr>
            <w:r w:rsidRPr="004148EE">
              <w:rPr>
                <w:rFonts w:cs="Times New Roman"/>
                <w:color w:val="000000"/>
              </w:rPr>
              <w:t>2.</w:t>
            </w:r>
          </w:p>
        </w:tc>
        <w:tc>
          <w:tcPr>
            <w:tcW w:w="4634" w:type="dxa"/>
            <w:tcBorders>
              <w:top w:val="nil"/>
              <w:left w:val="nil"/>
              <w:bottom w:val="single" w:sz="4" w:space="0" w:color="auto"/>
              <w:right w:val="single" w:sz="4" w:space="0" w:color="auto"/>
            </w:tcBorders>
            <w:vAlign w:val="center"/>
            <w:hideMark/>
          </w:tcPr>
          <w:p w14:paraId="4380CBEF" w14:textId="77777777" w:rsidR="00522DA3" w:rsidRPr="004148EE" w:rsidRDefault="00522DA3">
            <w:pPr>
              <w:rPr>
                <w:rFonts w:cs="Times New Roman"/>
                <w:color w:val="000000"/>
              </w:rPr>
            </w:pPr>
            <w:r w:rsidRPr="004148EE">
              <w:rPr>
                <w:rFonts w:cs="Times New Roman"/>
                <w:color w:val="000000"/>
              </w:rPr>
              <w:t>Naświetlanie w zakresie IR-A oraz IR-B</w:t>
            </w:r>
          </w:p>
        </w:tc>
        <w:tc>
          <w:tcPr>
            <w:tcW w:w="0" w:type="auto"/>
            <w:vMerge/>
            <w:tcBorders>
              <w:top w:val="nil"/>
              <w:left w:val="nil"/>
              <w:bottom w:val="single" w:sz="4" w:space="0" w:color="auto"/>
              <w:right w:val="single" w:sz="4" w:space="0" w:color="auto"/>
            </w:tcBorders>
            <w:vAlign w:val="center"/>
            <w:hideMark/>
          </w:tcPr>
          <w:p w14:paraId="3F1C682A"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FD4F304"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677BBF89"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2A34D1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0AB9251C" w14:textId="77777777" w:rsidR="00522DA3" w:rsidRPr="004148EE" w:rsidRDefault="00522DA3">
            <w:pPr>
              <w:ind w:left="360"/>
              <w:rPr>
                <w:rFonts w:cs="Times New Roman"/>
                <w:color w:val="000000"/>
                <w:sz w:val="24"/>
                <w:szCs w:val="24"/>
              </w:rPr>
            </w:pPr>
            <w:r w:rsidRPr="004148EE">
              <w:rPr>
                <w:rFonts w:cs="Times New Roman"/>
                <w:color w:val="000000"/>
              </w:rPr>
              <w:t>3.</w:t>
            </w:r>
          </w:p>
        </w:tc>
        <w:tc>
          <w:tcPr>
            <w:tcW w:w="4634" w:type="dxa"/>
            <w:tcBorders>
              <w:top w:val="nil"/>
              <w:left w:val="nil"/>
              <w:bottom w:val="single" w:sz="4" w:space="0" w:color="auto"/>
              <w:right w:val="single" w:sz="4" w:space="0" w:color="auto"/>
            </w:tcBorders>
            <w:vAlign w:val="center"/>
            <w:hideMark/>
          </w:tcPr>
          <w:p w14:paraId="7BD16541" w14:textId="77777777" w:rsidR="00522DA3" w:rsidRPr="004148EE" w:rsidRDefault="00522DA3">
            <w:pPr>
              <w:rPr>
                <w:rFonts w:cs="Times New Roman"/>
                <w:color w:val="000000"/>
              </w:rPr>
            </w:pPr>
            <w:r w:rsidRPr="004148EE">
              <w:rPr>
                <w:rFonts w:cs="Times New Roman"/>
                <w:color w:val="000000"/>
              </w:rPr>
              <w:t>Elektroniczny sterownik czasowy</w:t>
            </w:r>
          </w:p>
        </w:tc>
        <w:tc>
          <w:tcPr>
            <w:tcW w:w="0" w:type="auto"/>
            <w:vMerge/>
            <w:tcBorders>
              <w:top w:val="nil"/>
              <w:left w:val="nil"/>
              <w:bottom w:val="single" w:sz="4" w:space="0" w:color="auto"/>
              <w:right w:val="single" w:sz="4" w:space="0" w:color="auto"/>
            </w:tcBorders>
            <w:vAlign w:val="center"/>
            <w:hideMark/>
          </w:tcPr>
          <w:p w14:paraId="2B2676C2"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DA6CBF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2EB9442" w14:textId="77777777" w:rsidR="00522DA3" w:rsidRPr="004148EE" w:rsidRDefault="00522DA3">
            <w:pPr>
              <w:jc w:val="center"/>
              <w:rPr>
                <w:rFonts w:cs="Times New Roman"/>
                <w:color w:val="000000"/>
              </w:rPr>
            </w:pPr>
          </w:p>
        </w:tc>
      </w:tr>
      <w:tr w:rsidR="00522DA3" w:rsidRPr="004148EE" w14:paraId="4CF4A909"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6DD05BA5" w14:textId="77777777" w:rsidR="00522DA3" w:rsidRPr="004148EE" w:rsidRDefault="00522DA3">
            <w:pPr>
              <w:ind w:left="360"/>
              <w:rPr>
                <w:rFonts w:cs="Times New Roman"/>
                <w:color w:val="000000"/>
                <w:sz w:val="24"/>
                <w:szCs w:val="24"/>
              </w:rPr>
            </w:pPr>
            <w:r w:rsidRPr="004148EE">
              <w:rPr>
                <w:rFonts w:cs="Times New Roman"/>
                <w:color w:val="000000"/>
              </w:rPr>
              <w:t>4.</w:t>
            </w:r>
          </w:p>
        </w:tc>
        <w:tc>
          <w:tcPr>
            <w:tcW w:w="4634" w:type="dxa"/>
            <w:tcBorders>
              <w:top w:val="nil"/>
              <w:left w:val="nil"/>
              <w:bottom w:val="single" w:sz="4" w:space="0" w:color="auto"/>
              <w:right w:val="single" w:sz="4" w:space="0" w:color="auto"/>
            </w:tcBorders>
            <w:vAlign w:val="center"/>
            <w:hideMark/>
          </w:tcPr>
          <w:p w14:paraId="6D58AAF2" w14:textId="77777777" w:rsidR="00522DA3" w:rsidRPr="004148EE" w:rsidRDefault="00522DA3">
            <w:pPr>
              <w:rPr>
                <w:rFonts w:cs="Times New Roman"/>
                <w:color w:val="000000"/>
              </w:rPr>
            </w:pPr>
            <w:r w:rsidRPr="004148EE">
              <w:rPr>
                <w:rFonts w:cs="Times New Roman"/>
                <w:color w:val="000000"/>
              </w:rPr>
              <w:t xml:space="preserve">Możliwość ustawienia indywidualnych ustawień dla pacjenta </w:t>
            </w:r>
          </w:p>
        </w:tc>
        <w:tc>
          <w:tcPr>
            <w:tcW w:w="0" w:type="auto"/>
            <w:vMerge/>
            <w:tcBorders>
              <w:top w:val="nil"/>
              <w:left w:val="nil"/>
              <w:bottom w:val="single" w:sz="4" w:space="0" w:color="auto"/>
              <w:right w:val="single" w:sz="4" w:space="0" w:color="auto"/>
            </w:tcBorders>
            <w:vAlign w:val="center"/>
            <w:hideMark/>
          </w:tcPr>
          <w:p w14:paraId="7DA2F63A"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FCD1A0F"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A6DAF8E" w14:textId="77777777" w:rsidR="00522DA3" w:rsidRPr="004148EE" w:rsidRDefault="00522DA3">
            <w:pPr>
              <w:jc w:val="center"/>
              <w:rPr>
                <w:rFonts w:cs="Times New Roman"/>
                <w:color w:val="000000"/>
              </w:rPr>
            </w:pPr>
          </w:p>
        </w:tc>
      </w:tr>
      <w:tr w:rsidR="00522DA3" w:rsidRPr="004148EE" w14:paraId="06A01F9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61059EED" w14:textId="77777777" w:rsidR="00522DA3" w:rsidRPr="004148EE" w:rsidRDefault="00522DA3">
            <w:pPr>
              <w:ind w:left="360"/>
              <w:rPr>
                <w:rFonts w:cs="Times New Roman"/>
                <w:color w:val="000000"/>
                <w:sz w:val="24"/>
                <w:szCs w:val="24"/>
              </w:rPr>
            </w:pPr>
            <w:r w:rsidRPr="004148EE">
              <w:rPr>
                <w:rFonts w:cs="Times New Roman"/>
                <w:color w:val="000000"/>
              </w:rPr>
              <w:t>5.</w:t>
            </w:r>
          </w:p>
        </w:tc>
        <w:tc>
          <w:tcPr>
            <w:tcW w:w="4634" w:type="dxa"/>
            <w:tcBorders>
              <w:top w:val="nil"/>
              <w:left w:val="nil"/>
              <w:bottom w:val="single" w:sz="4" w:space="0" w:color="auto"/>
              <w:right w:val="single" w:sz="4" w:space="0" w:color="auto"/>
            </w:tcBorders>
            <w:vAlign w:val="center"/>
            <w:hideMark/>
          </w:tcPr>
          <w:p w14:paraId="2FAED014" w14:textId="77777777" w:rsidR="00522DA3" w:rsidRPr="004148EE" w:rsidRDefault="00522DA3">
            <w:pPr>
              <w:rPr>
                <w:rFonts w:cs="Times New Roman"/>
                <w:color w:val="000000"/>
              </w:rPr>
            </w:pPr>
            <w:r w:rsidRPr="004148EE">
              <w:rPr>
                <w:rFonts w:cs="Times New Roman"/>
                <w:color w:val="000000"/>
              </w:rPr>
              <w:t xml:space="preserve">Wbudowany filtr czerwony i niebieski </w:t>
            </w:r>
          </w:p>
        </w:tc>
        <w:tc>
          <w:tcPr>
            <w:tcW w:w="0" w:type="auto"/>
            <w:vMerge/>
            <w:tcBorders>
              <w:top w:val="nil"/>
              <w:left w:val="nil"/>
              <w:bottom w:val="single" w:sz="4" w:space="0" w:color="auto"/>
              <w:right w:val="single" w:sz="4" w:space="0" w:color="auto"/>
            </w:tcBorders>
            <w:vAlign w:val="center"/>
            <w:hideMark/>
          </w:tcPr>
          <w:p w14:paraId="60714AE8"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5539699"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2C55023" w14:textId="77777777" w:rsidR="00522DA3" w:rsidRPr="004148EE" w:rsidRDefault="00522DA3">
            <w:pPr>
              <w:jc w:val="center"/>
              <w:rPr>
                <w:rFonts w:cs="Times New Roman"/>
                <w:color w:val="000000"/>
              </w:rPr>
            </w:pPr>
          </w:p>
        </w:tc>
      </w:tr>
      <w:tr w:rsidR="00522DA3" w:rsidRPr="004148EE" w14:paraId="7A764B93"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47E7B0C7" w14:textId="77777777" w:rsidR="00522DA3" w:rsidRPr="004148EE" w:rsidRDefault="00522DA3">
            <w:pPr>
              <w:ind w:left="360"/>
              <w:rPr>
                <w:rFonts w:cs="Times New Roman"/>
                <w:color w:val="000000"/>
                <w:sz w:val="24"/>
                <w:szCs w:val="24"/>
              </w:rPr>
            </w:pPr>
            <w:r w:rsidRPr="004148EE">
              <w:rPr>
                <w:rFonts w:cs="Times New Roman"/>
                <w:color w:val="000000"/>
              </w:rPr>
              <w:t>6.</w:t>
            </w:r>
          </w:p>
        </w:tc>
        <w:tc>
          <w:tcPr>
            <w:tcW w:w="4634" w:type="dxa"/>
            <w:tcBorders>
              <w:top w:val="nil"/>
              <w:left w:val="nil"/>
              <w:bottom w:val="single" w:sz="4" w:space="0" w:color="auto"/>
              <w:right w:val="single" w:sz="4" w:space="0" w:color="auto"/>
            </w:tcBorders>
            <w:vAlign w:val="center"/>
            <w:hideMark/>
          </w:tcPr>
          <w:p w14:paraId="1E75977D" w14:textId="77777777" w:rsidR="00522DA3" w:rsidRPr="004148EE" w:rsidRDefault="00522DA3">
            <w:pPr>
              <w:rPr>
                <w:rFonts w:cs="Times New Roman"/>
                <w:color w:val="000000"/>
              </w:rPr>
            </w:pPr>
            <w:r w:rsidRPr="004148EE">
              <w:rPr>
                <w:rFonts w:cs="Times New Roman"/>
                <w:color w:val="000000"/>
              </w:rPr>
              <w:t>Zegar zabiegowy</w:t>
            </w:r>
          </w:p>
        </w:tc>
        <w:tc>
          <w:tcPr>
            <w:tcW w:w="0" w:type="auto"/>
            <w:vMerge/>
            <w:tcBorders>
              <w:top w:val="nil"/>
              <w:left w:val="nil"/>
              <w:bottom w:val="single" w:sz="4" w:space="0" w:color="auto"/>
              <w:right w:val="single" w:sz="4" w:space="0" w:color="auto"/>
            </w:tcBorders>
            <w:vAlign w:val="center"/>
            <w:hideMark/>
          </w:tcPr>
          <w:p w14:paraId="20415E0B"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6C1985A"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BFE6BB1" w14:textId="77777777" w:rsidR="00522DA3" w:rsidRPr="004148EE" w:rsidRDefault="00522DA3">
            <w:pPr>
              <w:jc w:val="center"/>
              <w:rPr>
                <w:rFonts w:cs="Times New Roman"/>
                <w:color w:val="000000"/>
              </w:rPr>
            </w:pPr>
          </w:p>
        </w:tc>
      </w:tr>
      <w:tr w:rsidR="00522DA3" w:rsidRPr="004148EE" w14:paraId="01D7EC47"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hideMark/>
          </w:tcPr>
          <w:p w14:paraId="273E4449" w14:textId="77777777" w:rsidR="00522DA3" w:rsidRPr="004148EE" w:rsidRDefault="00522DA3">
            <w:pPr>
              <w:ind w:left="360"/>
              <w:rPr>
                <w:rFonts w:cs="Times New Roman"/>
                <w:color w:val="000000"/>
                <w:sz w:val="24"/>
                <w:szCs w:val="24"/>
              </w:rPr>
            </w:pPr>
            <w:r w:rsidRPr="004148EE">
              <w:rPr>
                <w:rFonts w:cs="Times New Roman"/>
                <w:color w:val="000000"/>
              </w:rPr>
              <w:t>7.</w:t>
            </w:r>
          </w:p>
        </w:tc>
        <w:tc>
          <w:tcPr>
            <w:tcW w:w="4634" w:type="dxa"/>
            <w:tcBorders>
              <w:top w:val="nil"/>
              <w:left w:val="nil"/>
              <w:bottom w:val="single" w:sz="4" w:space="0" w:color="auto"/>
              <w:right w:val="single" w:sz="4" w:space="0" w:color="auto"/>
            </w:tcBorders>
            <w:vAlign w:val="center"/>
            <w:hideMark/>
          </w:tcPr>
          <w:p w14:paraId="1ACE5DFE" w14:textId="77777777" w:rsidR="00522DA3" w:rsidRPr="004148EE" w:rsidRDefault="00522DA3">
            <w:pPr>
              <w:rPr>
                <w:rFonts w:cs="Times New Roman"/>
                <w:color w:val="000000"/>
              </w:rPr>
            </w:pPr>
            <w:r w:rsidRPr="004148EE">
              <w:rPr>
                <w:rFonts w:cs="Times New Roman"/>
                <w:color w:val="000000"/>
              </w:rPr>
              <w:t xml:space="preserve">Możliwość ustawienia światła lampy </w:t>
            </w:r>
            <w:r w:rsidRPr="004148EE">
              <w:rPr>
                <w:rFonts w:cs="Times New Roman"/>
                <w:color w:val="000000"/>
              </w:rPr>
              <w:br/>
              <w:t>w dowolnym kierunku</w:t>
            </w:r>
          </w:p>
        </w:tc>
        <w:tc>
          <w:tcPr>
            <w:tcW w:w="0" w:type="auto"/>
            <w:vMerge/>
            <w:tcBorders>
              <w:top w:val="nil"/>
              <w:left w:val="nil"/>
              <w:bottom w:val="single" w:sz="4" w:space="0" w:color="auto"/>
              <w:right w:val="single" w:sz="4" w:space="0" w:color="auto"/>
            </w:tcBorders>
            <w:vAlign w:val="center"/>
            <w:hideMark/>
          </w:tcPr>
          <w:p w14:paraId="79F898F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110FE5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13FA3BE1" w14:textId="77777777" w:rsidR="00522DA3" w:rsidRPr="004148EE" w:rsidRDefault="00522DA3">
            <w:pPr>
              <w:jc w:val="center"/>
              <w:rPr>
                <w:rFonts w:cs="Times New Roman"/>
                <w:color w:val="000000"/>
              </w:rPr>
            </w:pPr>
          </w:p>
        </w:tc>
      </w:tr>
      <w:tr w:rsidR="00522DA3" w:rsidRPr="004148EE" w14:paraId="40D41B17"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hideMark/>
          </w:tcPr>
          <w:p w14:paraId="5390027C" w14:textId="77777777" w:rsidR="00522DA3" w:rsidRPr="004148EE" w:rsidRDefault="00522DA3">
            <w:pPr>
              <w:ind w:left="360"/>
              <w:rPr>
                <w:rFonts w:cs="Times New Roman"/>
                <w:color w:val="000000"/>
                <w:sz w:val="24"/>
                <w:szCs w:val="24"/>
              </w:rPr>
            </w:pPr>
            <w:r w:rsidRPr="004148EE">
              <w:rPr>
                <w:rFonts w:cs="Times New Roman"/>
                <w:color w:val="000000"/>
              </w:rPr>
              <w:t>8.</w:t>
            </w:r>
          </w:p>
        </w:tc>
        <w:tc>
          <w:tcPr>
            <w:tcW w:w="4634" w:type="dxa"/>
            <w:tcBorders>
              <w:top w:val="nil"/>
              <w:left w:val="nil"/>
              <w:bottom w:val="single" w:sz="4" w:space="0" w:color="auto"/>
              <w:right w:val="single" w:sz="4" w:space="0" w:color="auto"/>
            </w:tcBorders>
            <w:vAlign w:val="center"/>
            <w:hideMark/>
          </w:tcPr>
          <w:p w14:paraId="56BC2CB5" w14:textId="77777777" w:rsidR="00522DA3" w:rsidRPr="004148EE" w:rsidRDefault="00522DA3">
            <w:pPr>
              <w:rPr>
                <w:rFonts w:cs="Times New Roman"/>
                <w:color w:val="000000"/>
              </w:rPr>
            </w:pPr>
            <w:r w:rsidRPr="004148EE">
              <w:rPr>
                <w:rFonts w:cs="Times New Roman"/>
                <w:color w:val="000000"/>
              </w:rPr>
              <w:t xml:space="preserve">Jezdny statyw z blokadą kół </w:t>
            </w:r>
          </w:p>
        </w:tc>
        <w:tc>
          <w:tcPr>
            <w:tcW w:w="0" w:type="auto"/>
            <w:vMerge/>
            <w:tcBorders>
              <w:top w:val="nil"/>
              <w:left w:val="nil"/>
              <w:bottom w:val="single" w:sz="4" w:space="0" w:color="auto"/>
              <w:right w:val="single" w:sz="4" w:space="0" w:color="auto"/>
            </w:tcBorders>
            <w:vAlign w:val="center"/>
            <w:hideMark/>
          </w:tcPr>
          <w:p w14:paraId="0C0C0E8C"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4596CED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58956CF" w14:textId="77777777" w:rsidR="00522DA3" w:rsidRPr="004148EE" w:rsidRDefault="00522DA3">
            <w:pPr>
              <w:jc w:val="center"/>
              <w:rPr>
                <w:rFonts w:cs="Times New Roman"/>
                <w:color w:val="000000"/>
              </w:rPr>
            </w:pPr>
          </w:p>
        </w:tc>
      </w:tr>
      <w:tr w:rsidR="00522DA3" w:rsidRPr="004148EE" w14:paraId="42C54DF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24201DAB" w14:textId="77777777" w:rsidR="00522DA3" w:rsidRPr="004148EE" w:rsidRDefault="00522DA3">
            <w:pPr>
              <w:ind w:left="360"/>
              <w:rPr>
                <w:rFonts w:cs="Times New Roman"/>
                <w:color w:val="000000"/>
                <w:sz w:val="24"/>
                <w:szCs w:val="24"/>
              </w:rPr>
            </w:pPr>
            <w:r w:rsidRPr="004148EE">
              <w:rPr>
                <w:rFonts w:cs="Times New Roman"/>
                <w:color w:val="000000"/>
              </w:rPr>
              <w:t>9.</w:t>
            </w:r>
          </w:p>
        </w:tc>
        <w:tc>
          <w:tcPr>
            <w:tcW w:w="4634" w:type="dxa"/>
            <w:tcBorders>
              <w:top w:val="single" w:sz="4" w:space="0" w:color="auto"/>
              <w:left w:val="nil"/>
              <w:bottom w:val="single" w:sz="4" w:space="0" w:color="auto"/>
              <w:right w:val="single" w:sz="4" w:space="0" w:color="auto"/>
            </w:tcBorders>
            <w:vAlign w:val="center"/>
            <w:hideMark/>
          </w:tcPr>
          <w:p w14:paraId="7F1EFA91" w14:textId="77777777" w:rsidR="00522DA3" w:rsidRPr="004148EE" w:rsidRDefault="00522DA3">
            <w:pPr>
              <w:rPr>
                <w:rFonts w:cs="Times New Roman"/>
                <w:color w:val="000000"/>
              </w:rPr>
            </w:pPr>
            <w:r w:rsidRPr="004148EE">
              <w:rPr>
                <w:rFonts w:cs="Times New Roman"/>
                <w:color w:val="000000"/>
              </w:rPr>
              <w:t>Moc żarówki: 375 W (+/-5%)</w:t>
            </w:r>
          </w:p>
        </w:tc>
        <w:tc>
          <w:tcPr>
            <w:tcW w:w="0" w:type="auto"/>
            <w:vMerge/>
            <w:tcBorders>
              <w:top w:val="nil"/>
              <w:left w:val="nil"/>
              <w:bottom w:val="single" w:sz="4" w:space="0" w:color="auto"/>
              <w:right w:val="single" w:sz="4" w:space="0" w:color="auto"/>
            </w:tcBorders>
            <w:vAlign w:val="center"/>
            <w:hideMark/>
          </w:tcPr>
          <w:p w14:paraId="627F7786"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4F192A6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37D2370" w14:textId="77777777" w:rsidR="00522DA3" w:rsidRPr="004148EE" w:rsidRDefault="00522DA3">
            <w:pPr>
              <w:jc w:val="center"/>
              <w:rPr>
                <w:rFonts w:cs="Times New Roman"/>
                <w:color w:val="000000"/>
              </w:rPr>
            </w:pPr>
          </w:p>
        </w:tc>
      </w:tr>
      <w:tr w:rsidR="00522DA3" w:rsidRPr="004148EE" w14:paraId="1680BE84"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264DB5A2" w14:textId="77777777" w:rsidR="00522DA3" w:rsidRPr="004148EE" w:rsidRDefault="00522DA3">
            <w:pPr>
              <w:ind w:left="360"/>
              <w:rPr>
                <w:rFonts w:cs="Times New Roman"/>
                <w:color w:val="000000"/>
                <w:sz w:val="24"/>
                <w:szCs w:val="24"/>
              </w:rPr>
            </w:pPr>
            <w:r w:rsidRPr="004148EE">
              <w:rPr>
                <w:rFonts w:cs="Times New Roman"/>
                <w:color w:val="000000"/>
              </w:rPr>
              <w:t>10.</w:t>
            </w:r>
          </w:p>
        </w:tc>
        <w:tc>
          <w:tcPr>
            <w:tcW w:w="4634" w:type="dxa"/>
            <w:tcBorders>
              <w:top w:val="single" w:sz="4" w:space="0" w:color="auto"/>
              <w:left w:val="nil"/>
              <w:bottom w:val="single" w:sz="4" w:space="0" w:color="auto"/>
              <w:right w:val="single" w:sz="4" w:space="0" w:color="auto"/>
            </w:tcBorders>
            <w:vAlign w:val="center"/>
            <w:hideMark/>
          </w:tcPr>
          <w:p w14:paraId="0E3DCFB6" w14:textId="77777777" w:rsidR="00522DA3" w:rsidRPr="004148EE" w:rsidRDefault="00522DA3">
            <w:pPr>
              <w:rPr>
                <w:rFonts w:cs="Times New Roman"/>
                <w:color w:val="000000"/>
              </w:rPr>
            </w:pPr>
            <w:r w:rsidRPr="004148EE">
              <w:rPr>
                <w:rFonts w:cs="Times New Roman"/>
                <w:color w:val="000000"/>
              </w:rPr>
              <w:t>Intensywność świecenia żarówki: 10-99%</w:t>
            </w:r>
          </w:p>
        </w:tc>
        <w:tc>
          <w:tcPr>
            <w:tcW w:w="0" w:type="auto"/>
            <w:vMerge/>
            <w:tcBorders>
              <w:top w:val="nil"/>
              <w:left w:val="nil"/>
              <w:bottom w:val="single" w:sz="4" w:space="0" w:color="auto"/>
              <w:right w:val="single" w:sz="4" w:space="0" w:color="auto"/>
            </w:tcBorders>
            <w:vAlign w:val="center"/>
            <w:hideMark/>
          </w:tcPr>
          <w:p w14:paraId="74563402"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A16281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2F0CBB78" w14:textId="77777777" w:rsidR="00522DA3" w:rsidRPr="004148EE" w:rsidRDefault="00522DA3">
            <w:pPr>
              <w:jc w:val="center"/>
              <w:rPr>
                <w:rFonts w:cs="Times New Roman"/>
                <w:color w:val="000000"/>
              </w:rPr>
            </w:pPr>
          </w:p>
        </w:tc>
      </w:tr>
      <w:tr w:rsidR="00522DA3" w:rsidRPr="004148EE" w14:paraId="04441AF6"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64199236" w14:textId="77777777" w:rsidR="00522DA3" w:rsidRPr="004148EE" w:rsidRDefault="00522DA3">
            <w:pPr>
              <w:ind w:left="360"/>
              <w:rPr>
                <w:rFonts w:cs="Times New Roman"/>
                <w:color w:val="000000"/>
                <w:sz w:val="24"/>
                <w:szCs w:val="24"/>
              </w:rPr>
            </w:pPr>
            <w:r w:rsidRPr="004148EE">
              <w:rPr>
                <w:rFonts w:cs="Times New Roman"/>
                <w:color w:val="000000"/>
              </w:rPr>
              <w:t>11.</w:t>
            </w:r>
          </w:p>
        </w:tc>
        <w:tc>
          <w:tcPr>
            <w:tcW w:w="4634" w:type="dxa"/>
            <w:tcBorders>
              <w:top w:val="single" w:sz="4" w:space="0" w:color="auto"/>
              <w:left w:val="nil"/>
              <w:bottom w:val="single" w:sz="4" w:space="0" w:color="auto"/>
              <w:right w:val="single" w:sz="4" w:space="0" w:color="auto"/>
            </w:tcBorders>
            <w:vAlign w:val="center"/>
            <w:hideMark/>
          </w:tcPr>
          <w:p w14:paraId="440B0DAA" w14:textId="77777777" w:rsidR="00522DA3" w:rsidRPr="004148EE" w:rsidRDefault="00522DA3">
            <w:pPr>
              <w:rPr>
                <w:rFonts w:cs="Times New Roman"/>
                <w:color w:val="000000"/>
              </w:rPr>
            </w:pPr>
            <w:r w:rsidRPr="004148EE">
              <w:rPr>
                <w:rFonts w:cs="Times New Roman"/>
                <w:color w:val="000000"/>
              </w:rPr>
              <w:t>Zegar zabiegowy</w:t>
            </w:r>
          </w:p>
        </w:tc>
        <w:tc>
          <w:tcPr>
            <w:tcW w:w="0" w:type="auto"/>
            <w:vMerge/>
            <w:tcBorders>
              <w:top w:val="nil"/>
              <w:left w:val="nil"/>
              <w:bottom w:val="single" w:sz="4" w:space="0" w:color="auto"/>
              <w:right w:val="single" w:sz="4" w:space="0" w:color="auto"/>
            </w:tcBorders>
            <w:vAlign w:val="center"/>
            <w:hideMark/>
          </w:tcPr>
          <w:p w14:paraId="771809BF"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703AE02A"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DB6AE29" w14:textId="77777777" w:rsidR="00522DA3" w:rsidRPr="004148EE" w:rsidRDefault="00522DA3">
            <w:pPr>
              <w:jc w:val="center"/>
              <w:rPr>
                <w:rFonts w:cs="Times New Roman"/>
                <w:color w:val="000000"/>
              </w:rPr>
            </w:pPr>
          </w:p>
        </w:tc>
      </w:tr>
      <w:tr w:rsidR="00522DA3" w:rsidRPr="004148EE" w14:paraId="531EB979"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43CB0E75" w14:textId="77777777" w:rsidR="00522DA3" w:rsidRPr="004148EE" w:rsidRDefault="00522DA3">
            <w:pPr>
              <w:ind w:left="360"/>
              <w:rPr>
                <w:rFonts w:cs="Times New Roman"/>
                <w:color w:val="000000"/>
                <w:sz w:val="24"/>
                <w:szCs w:val="24"/>
              </w:rPr>
            </w:pPr>
            <w:r w:rsidRPr="004148EE">
              <w:rPr>
                <w:rFonts w:cs="Times New Roman"/>
                <w:color w:val="000000"/>
              </w:rPr>
              <w:t>12.</w:t>
            </w:r>
          </w:p>
        </w:tc>
        <w:tc>
          <w:tcPr>
            <w:tcW w:w="4634" w:type="dxa"/>
            <w:tcBorders>
              <w:top w:val="single" w:sz="4" w:space="0" w:color="auto"/>
              <w:left w:val="nil"/>
              <w:bottom w:val="single" w:sz="4" w:space="0" w:color="auto"/>
              <w:right w:val="single" w:sz="4" w:space="0" w:color="auto"/>
            </w:tcBorders>
            <w:vAlign w:val="center"/>
            <w:hideMark/>
          </w:tcPr>
          <w:p w14:paraId="5FF67618" w14:textId="77777777" w:rsidR="00522DA3" w:rsidRPr="004148EE" w:rsidRDefault="00522DA3">
            <w:pPr>
              <w:rPr>
                <w:rFonts w:cs="Times New Roman"/>
                <w:color w:val="000000"/>
              </w:rPr>
            </w:pPr>
            <w:r w:rsidRPr="004148EE">
              <w:rPr>
                <w:rFonts w:cs="Times New Roman"/>
                <w:color w:val="000000"/>
              </w:rPr>
              <w:t xml:space="preserve">Okulary ochronne </w:t>
            </w:r>
          </w:p>
        </w:tc>
        <w:tc>
          <w:tcPr>
            <w:tcW w:w="720" w:type="dxa"/>
            <w:tcBorders>
              <w:top w:val="single" w:sz="4" w:space="0" w:color="auto"/>
              <w:left w:val="nil"/>
              <w:bottom w:val="single" w:sz="4" w:space="0" w:color="auto"/>
              <w:right w:val="single" w:sz="4" w:space="0" w:color="auto"/>
            </w:tcBorders>
            <w:vAlign w:val="center"/>
            <w:hideMark/>
          </w:tcPr>
          <w:p w14:paraId="0D1D5D86" w14:textId="77777777" w:rsidR="00522DA3" w:rsidRPr="004148EE" w:rsidRDefault="00522DA3">
            <w:pPr>
              <w:jc w:val="center"/>
              <w:rPr>
                <w:rFonts w:cs="Times New Roman"/>
                <w:color w:val="000000"/>
              </w:rPr>
            </w:pPr>
            <w:r w:rsidRPr="004148EE">
              <w:rPr>
                <w:rFonts w:cs="Times New Roman"/>
                <w:color w:val="000000"/>
              </w:rPr>
              <w:t>2 szt.</w:t>
            </w:r>
          </w:p>
        </w:tc>
        <w:tc>
          <w:tcPr>
            <w:tcW w:w="1134" w:type="dxa"/>
            <w:tcBorders>
              <w:top w:val="single" w:sz="4" w:space="0" w:color="auto"/>
              <w:left w:val="nil"/>
              <w:bottom w:val="single" w:sz="4" w:space="0" w:color="auto"/>
              <w:right w:val="single" w:sz="4" w:space="0" w:color="auto"/>
            </w:tcBorders>
            <w:noWrap/>
            <w:vAlign w:val="center"/>
            <w:hideMark/>
          </w:tcPr>
          <w:p w14:paraId="3A999940"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3198EF3D" w14:textId="77777777" w:rsidR="00522DA3" w:rsidRPr="004148EE" w:rsidRDefault="00522DA3">
            <w:pPr>
              <w:jc w:val="center"/>
              <w:rPr>
                <w:rFonts w:cs="Times New Roman"/>
                <w:color w:val="000000"/>
              </w:rPr>
            </w:pPr>
          </w:p>
        </w:tc>
      </w:tr>
      <w:tr w:rsidR="00522DA3" w:rsidRPr="004148EE" w14:paraId="7131C0BE" w14:textId="77777777" w:rsidTr="00522DA3">
        <w:trPr>
          <w:trHeight w:val="533"/>
          <w:jc w:val="center"/>
        </w:trPr>
        <w:tc>
          <w:tcPr>
            <w:tcW w:w="1031" w:type="dxa"/>
            <w:tcBorders>
              <w:top w:val="single" w:sz="4" w:space="0" w:color="auto"/>
              <w:left w:val="single" w:sz="4" w:space="0" w:color="auto"/>
              <w:bottom w:val="single" w:sz="4" w:space="0" w:color="auto"/>
              <w:right w:val="nil"/>
            </w:tcBorders>
            <w:shd w:val="clear" w:color="auto" w:fill="EAEAEA"/>
            <w:noWrap/>
            <w:vAlign w:val="center"/>
          </w:tcPr>
          <w:p w14:paraId="5CBE2747"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nil"/>
              <w:bottom w:val="single" w:sz="4" w:space="0" w:color="auto"/>
              <w:right w:val="nil"/>
            </w:tcBorders>
            <w:shd w:val="clear" w:color="auto" w:fill="EAEAEA"/>
            <w:vAlign w:val="center"/>
            <w:hideMark/>
          </w:tcPr>
          <w:p w14:paraId="05F5C436" w14:textId="77777777" w:rsidR="00522DA3" w:rsidRPr="004148EE" w:rsidRDefault="00522DA3">
            <w:pPr>
              <w:rPr>
                <w:rFonts w:cs="Times New Roman"/>
                <w:color w:val="000000"/>
              </w:rPr>
            </w:pPr>
            <w:r w:rsidRPr="004148EE">
              <w:rPr>
                <w:rFonts w:cs="Times New Roman"/>
                <w:color w:val="000000"/>
              </w:rPr>
              <w:t>OGÓLNE</w:t>
            </w:r>
          </w:p>
        </w:tc>
        <w:tc>
          <w:tcPr>
            <w:tcW w:w="720" w:type="dxa"/>
            <w:tcBorders>
              <w:top w:val="single" w:sz="4" w:space="0" w:color="auto"/>
              <w:left w:val="nil"/>
              <w:bottom w:val="single" w:sz="4" w:space="0" w:color="auto"/>
              <w:right w:val="nil"/>
            </w:tcBorders>
            <w:shd w:val="clear" w:color="auto" w:fill="EAEAEA"/>
            <w:vAlign w:val="center"/>
          </w:tcPr>
          <w:p w14:paraId="4074F0EF"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nil"/>
            </w:tcBorders>
            <w:shd w:val="clear" w:color="auto" w:fill="EAEAEA"/>
            <w:noWrap/>
            <w:vAlign w:val="center"/>
          </w:tcPr>
          <w:p w14:paraId="614BC5D5" w14:textId="77777777" w:rsidR="00522DA3" w:rsidRPr="004148EE" w:rsidRDefault="00522DA3">
            <w:pPr>
              <w:jc w:val="center"/>
              <w:rPr>
                <w:rFonts w:cs="Times New Roman"/>
                <w:color w:val="000000"/>
              </w:rPr>
            </w:pPr>
          </w:p>
        </w:tc>
        <w:tc>
          <w:tcPr>
            <w:tcW w:w="2693" w:type="dxa"/>
            <w:tcBorders>
              <w:top w:val="single" w:sz="4" w:space="0" w:color="auto"/>
              <w:left w:val="nil"/>
              <w:bottom w:val="single" w:sz="4" w:space="0" w:color="auto"/>
              <w:right w:val="single" w:sz="4" w:space="0" w:color="auto"/>
            </w:tcBorders>
            <w:shd w:val="clear" w:color="auto" w:fill="EAEAEA"/>
            <w:noWrap/>
            <w:vAlign w:val="center"/>
          </w:tcPr>
          <w:p w14:paraId="32F16162" w14:textId="77777777" w:rsidR="00522DA3" w:rsidRPr="004148EE" w:rsidRDefault="00522DA3">
            <w:pPr>
              <w:jc w:val="center"/>
              <w:rPr>
                <w:rFonts w:cs="Times New Roman"/>
                <w:color w:val="000000"/>
              </w:rPr>
            </w:pPr>
          </w:p>
        </w:tc>
      </w:tr>
      <w:tr w:rsidR="00522DA3" w:rsidRPr="004148EE" w14:paraId="07857D62" w14:textId="77777777" w:rsidTr="00522DA3">
        <w:trPr>
          <w:trHeight w:val="70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CBC388E" w14:textId="77777777" w:rsidR="00522DA3" w:rsidRPr="004148EE" w:rsidRDefault="00522DA3" w:rsidP="004148EE">
            <w:pPr>
              <w:pStyle w:val="Akapitzlist"/>
              <w:numPr>
                <w:ilvl w:val="0"/>
                <w:numId w:val="102"/>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7BD2590D" w14:textId="77777777" w:rsidR="00522DA3" w:rsidRPr="004148EE" w:rsidRDefault="00522DA3">
            <w:pPr>
              <w:widowControl w:val="0"/>
              <w:rPr>
                <w:rFonts w:cs="Times New Roman"/>
                <w:b/>
                <w:bCs/>
              </w:rPr>
            </w:pPr>
            <w:r w:rsidRPr="004148EE">
              <w:rPr>
                <w:rFonts w:cs="Times New Roman"/>
                <w:b/>
                <w:bCs/>
              </w:rPr>
              <w:t>Gwarancja min. 2 lata</w:t>
            </w:r>
          </w:p>
          <w:p w14:paraId="4FAF5423" w14:textId="77777777" w:rsidR="00522DA3" w:rsidRPr="004148EE" w:rsidRDefault="00522DA3">
            <w:pPr>
              <w:widowControl w:val="0"/>
              <w:jc w:val="both"/>
              <w:rPr>
                <w:rFonts w:cs="Times New Roman"/>
                <w:b/>
                <w:bCs/>
              </w:rPr>
            </w:pPr>
            <w:r w:rsidRPr="004148EE">
              <w:rPr>
                <w:rFonts w:cs="Times New Roman"/>
                <w:b/>
                <w:bCs/>
              </w:rPr>
              <w:t>2 lata – 0 pkt</w:t>
            </w:r>
          </w:p>
          <w:p w14:paraId="143BABD8" w14:textId="77777777" w:rsidR="00522DA3" w:rsidRPr="004148EE" w:rsidRDefault="00522DA3">
            <w:pPr>
              <w:widowControl w:val="0"/>
              <w:jc w:val="both"/>
              <w:rPr>
                <w:rFonts w:cs="Times New Roman"/>
                <w:b/>
                <w:bCs/>
              </w:rPr>
            </w:pPr>
            <w:r w:rsidRPr="004148EE">
              <w:rPr>
                <w:rFonts w:cs="Times New Roman"/>
                <w:b/>
                <w:bCs/>
              </w:rPr>
              <w:t>3 lata – 10 pkt</w:t>
            </w:r>
          </w:p>
          <w:p w14:paraId="503C2AE0" w14:textId="77777777" w:rsidR="00522DA3" w:rsidRPr="004148EE" w:rsidRDefault="00522DA3">
            <w:pPr>
              <w:rPr>
                <w:rFonts w:cs="Times New Roman"/>
                <w:color w:val="000000"/>
              </w:rPr>
            </w:pPr>
            <w:r w:rsidRPr="004148EE">
              <w:rPr>
                <w:rFonts w:cs="Times New Roman"/>
                <w:b/>
                <w:bCs/>
              </w:rPr>
              <w:t>4 lata – 20 pkt</w:t>
            </w:r>
          </w:p>
        </w:tc>
        <w:tc>
          <w:tcPr>
            <w:tcW w:w="720" w:type="dxa"/>
            <w:vMerge w:val="restart"/>
            <w:tcBorders>
              <w:top w:val="single" w:sz="4" w:space="0" w:color="auto"/>
              <w:left w:val="nil"/>
              <w:bottom w:val="single" w:sz="4" w:space="0" w:color="auto"/>
              <w:right w:val="single" w:sz="4" w:space="0" w:color="auto"/>
            </w:tcBorders>
            <w:vAlign w:val="center"/>
          </w:tcPr>
          <w:p w14:paraId="2F45B010"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1F8023BD" w14:textId="77777777" w:rsidR="00522DA3" w:rsidRPr="004148EE" w:rsidRDefault="00522DA3">
            <w:pPr>
              <w:jc w:val="center"/>
              <w:rPr>
                <w:rFonts w:cs="Times New Roman"/>
                <w:color w:val="000000"/>
              </w:rPr>
            </w:pPr>
            <w:r w:rsidRPr="004148EE">
              <w:rPr>
                <w:rFonts w:cs="Times New Roman"/>
                <w:color w:val="000000"/>
              </w:rPr>
              <w:t>Tak, podać w latach</w:t>
            </w:r>
          </w:p>
        </w:tc>
        <w:tc>
          <w:tcPr>
            <w:tcW w:w="2693" w:type="dxa"/>
            <w:tcBorders>
              <w:top w:val="single" w:sz="4" w:space="0" w:color="auto"/>
              <w:left w:val="nil"/>
              <w:bottom w:val="single" w:sz="4" w:space="0" w:color="auto"/>
              <w:right w:val="single" w:sz="4" w:space="0" w:color="auto"/>
            </w:tcBorders>
            <w:noWrap/>
            <w:vAlign w:val="center"/>
          </w:tcPr>
          <w:p w14:paraId="11E7DFE8" w14:textId="77777777" w:rsidR="00522DA3" w:rsidRPr="004148EE" w:rsidRDefault="00522DA3">
            <w:pPr>
              <w:jc w:val="center"/>
              <w:rPr>
                <w:rFonts w:cs="Times New Roman"/>
                <w:color w:val="000000"/>
              </w:rPr>
            </w:pPr>
          </w:p>
        </w:tc>
      </w:tr>
      <w:tr w:rsidR="00522DA3" w:rsidRPr="004148EE" w14:paraId="4F547381" w14:textId="77777777" w:rsidTr="00522DA3">
        <w:trPr>
          <w:trHeight w:val="601"/>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727D1A0" w14:textId="77777777" w:rsidR="00522DA3" w:rsidRPr="004148EE" w:rsidRDefault="00522DA3" w:rsidP="004148EE">
            <w:pPr>
              <w:pStyle w:val="Akapitzlist"/>
              <w:numPr>
                <w:ilvl w:val="0"/>
                <w:numId w:val="102"/>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3DA1A35E" w14:textId="77777777" w:rsidR="00522DA3" w:rsidRPr="004148EE" w:rsidRDefault="00522DA3">
            <w:pPr>
              <w:rPr>
                <w:rFonts w:cs="Times New Roman"/>
                <w:b/>
                <w:bCs/>
                <w:color w:val="000000"/>
              </w:rPr>
            </w:pPr>
            <w:r w:rsidRPr="004148EE">
              <w:rPr>
                <w:rFonts w:cs="Times New Roman"/>
                <w:b/>
                <w:bCs/>
                <w:color w:val="000000"/>
              </w:rPr>
              <w:t>Dostawa do budynku Szpitala (Focha 33)- w cenie ofert</w:t>
            </w:r>
            <w:r w:rsidRPr="004148EE">
              <w:rPr>
                <w:rFonts w:cs="Times New Roman"/>
                <w:b/>
                <w:bCs/>
                <w:color w:val="000000"/>
              </w:rPr>
              <w:br/>
              <w:t>4 tygodnie – 0 pkt</w:t>
            </w:r>
          </w:p>
          <w:p w14:paraId="7D05287C" w14:textId="77777777" w:rsidR="00522DA3" w:rsidRPr="004148EE" w:rsidRDefault="00522DA3">
            <w:pPr>
              <w:rPr>
                <w:rFonts w:cs="Times New Roman"/>
                <w:b/>
                <w:bCs/>
                <w:color w:val="000000"/>
              </w:rPr>
            </w:pPr>
            <w:r w:rsidRPr="004148EE">
              <w:rPr>
                <w:rFonts w:cs="Times New Roman"/>
                <w:b/>
                <w:bCs/>
                <w:color w:val="000000"/>
              </w:rPr>
              <w:t>3 tygodnie – 10 pkt</w:t>
            </w:r>
          </w:p>
          <w:p w14:paraId="49EF06FF"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71EC387B"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0E3FAA57"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single" w:sz="4" w:space="0" w:color="auto"/>
              <w:left w:val="nil"/>
              <w:bottom w:val="single" w:sz="4" w:space="0" w:color="auto"/>
              <w:right w:val="single" w:sz="4" w:space="0" w:color="auto"/>
            </w:tcBorders>
            <w:noWrap/>
            <w:vAlign w:val="center"/>
          </w:tcPr>
          <w:p w14:paraId="3B76958F" w14:textId="77777777" w:rsidR="00522DA3" w:rsidRPr="004148EE" w:rsidRDefault="00522DA3">
            <w:pPr>
              <w:jc w:val="center"/>
              <w:rPr>
                <w:rFonts w:cs="Times New Roman"/>
                <w:color w:val="000000"/>
              </w:rPr>
            </w:pPr>
          </w:p>
        </w:tc>
      </w:tr>
    </w:tbl>
    <w:p w14:paraId="418F1399" w14:textId="77777777" w:rsidR="00522DA3" w:rsidRDefault="00522DA3" w:rsidP="00522DA3">
      <w:pPr>
        <w:widowControl w:val="0"/>
        <w:ind w:right="8615"/>
        <w:rPr>
          <w:rFonts w:cs="Times New Roman"/>
          <w:sz w:val="24"/>
          <w:szCs w:val="24"/>
        </w:rPr>
      </w:pPr>
    </w:p>
    <w:p w14:paraId="1EB1AD38" w14:textId="77777777" w:rsidR="00B42CA4" w:rsidRDefault="00B42CA4" w:rsidP="00522DA3">
      <w:pPr>
        <w:widowControl w:val="0"/>
        <w:ind w:right="8615"/>
        <w:rPr>
          <w:rFonts w:cs="Times New Roman"/>
          <w:sz w:val="24"/>
          <w:szCs w:val="24"/>
        </w:rPr>
      </w:pPr>
    </w:p>
    <w:p w14:paraId="6EACE09C" w14:textId="77777777" w:rsidR="00B42CA4" w:rsidRDefault="00B42CA4" w:rsidP="00522DA3">
      <w:pPr>
        <w:widowControl w:val="0"/>
        <w:ind w:right="8615"/>
        <w:rPr>
          <w:rFonts w:cs="Times New Roman"/>
          <w:sz w:val="24"/>
          <w:szCs w:val="24"/>
        </w:rPr>
      </w:pPr>
    </w:p>
    <w:p w14:paraId="045F6786" w14:textId="77777777" w:rsidR="00B42CA4" w:rsidRDefault="00B42CA4" w:rsidP="00522DA3">
      <w:pPr>
        <w:widowControl w:val="0"/>
        <w:ind w:right="8615"/>
        <w:rPr>
          <w:rFonts w:cs="Times New Roman"/>
          <w:sz w:val="24"/>
          <w:szCs w:val="24"/>
        </w:rPr>
      </w:pPr>
    </w:p>
    <w:p w14:paraId="099BA2D9" w14:textId="77777777" w:rsidR="00B42CA4" w:rsidRDefault="00B42CA4" w:rsidP="00522DA3">
      <w:pPr>
        <w:widowControl w:val="0"/>
        <w:ind w:right="8615"/>
        <w:rPr>
          <w:rFonts w:cs="Times New Roman"/>
          <w:sz w:val="24"/>
          <w:szCs w:val="24"/>
        </w:rPr>
      </w:pPr>
    </w:p>
    <w:p w14:paraId="4FB24AC8" w14:textId="77777777" w:rsidR="00522DA3" w:rsidRPr="004148EE" w:rsidRDefault="00522DA3" w:rsidP="00522DA3">
      <w:pPr>
        <w:widowControl w:val="0"/>
        <w:tabs>
          <w:tab w:val="left" w:pos="7290"/>
        </w:tabs>
        <w:outlineLvl w:val="4"/>
        <w:rPr>
          <w:rFonts w:cs="Times New Roman"/>
          <w:b/>
          <w:bCs/>
          <w:iCs/>
          <w:sz w:val="24"/>
          <w:szCs w:val="24"/>
        </w:rPr>
      </w:pPr>
      <w:r w:rsidRPr="004148EE">
        <w:rPr>
          <w:rFonts w:cs="Times New Roman"/>
          <w:b/>
          <w:bCs/>
          <w:iCs/>
        </w:rPr>
        <w:t>Pakiet nr: 5 – Rotor elektryczny kończyn górnych i dolnych</w:t>
      </w:r>
      <w:r w:rsidRPr="004148EE">
        <w:rPr>
          <w:rFonts w:cs="Times New Roman"/>
          <w:b/>
          <w:bCs/>
          <w:i/>
          <w:iCs/>
        </w:rPr>
        <w:t xml:space="preserve">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05EBC07D"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tbl>
      <w:tblPr>
        <w:tblW w:w="10202" w:type="dxa"/>
        <w:jc w:val="center"/>
        <w:tblCellMar>
          <w:left w:w="70" w:type="dxa"/>
          <w:right w:w="70" w:type="dxa"/>
        </w:tblCellMar>
        <w:tblLook w:val="04A0" w:firstRow="1" w:lastRow="0" w:firstColumn="1" w:lastColumn="0" w:noHBand="0" w:noVBand="1"/>
      </w:tblPr>
      <w:tblGrid>
        <w:gridCol w:w="1031"/>
        <w:gridCol w:w="4209"/>
        <w:gridCol w:w="709"/>
        <w:gridCol w:w="1134"/>
        <w:gridCol w:w="3119"/>
      </w:tblGrid>
      <w:tr w:rsidR="00522DA3" w:rsidRPr="004148EE" w14:paraId="612A1A86" w14:textId="77777777" w:rsidTr="00522DA3">
        <w:trPr>
          <w:trHeight w:val="285"/>
          <w:jc w:val="center"/>
        </w:trPr>
        <w:tc>
          <w:tcPr>
            <w:tcW w:w="10202" w:type="dxa"/>
            <w:gridSpan w:val="5"/>
            <w:tcBorders>
              <w:top w:val="single" w:sz="4" w:space="0" w:color="auto"/>
              <w:left w:val="single" w:sz="4" w:space="0" w:color="auto"/>
              <w:bottom w:val="single" w:sz="4" w:space="0" w:color="auto"/>
              <w:right w:val="single" w:sz="4" w:space="0" w:color="auto"/>
            </w:tcBorders>
            <w:vAlign w:val="center"/>
            <w:hideMark/>
          </w:tcPr>
          <w:p w14:paraId="11EA3619"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13454086" w14:textId="77777777" w:rsidTr="00522DA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27485E6C"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E5B239D"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2971F15D"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42723978" w14:textId="77777777" w:rsidTr="00522DA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62C90FF2"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675AAC1"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7B2480E8"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85070B0" w14:textId="77777777" w:rsidTr="00522DA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33138DBB"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031104F"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454B6437"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5BAEC04" w14:textId="77777777" w:rsidTr="00522DA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4100008E"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382221BA"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1074A3C1"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844DC83" w14:textId="77777777" w:rsidTr="00522DA3">
        <w:trPr>
          <w:trHeight w:val="589"/>
          <w:jc w:val="center"/>
        </w:trPr>
        <w:tc>
          <w:tcPr>
            <w:tcW w:w="5240" w:type="dxa"/>
            <w:gridSpan w:val="2"/>
            <w:tcBorders>
              <w:top w:val="single" w:sz="4" w:space="0" w:color="auto"/>
              <w:left w:val="single" w:sz="4" w:space="0" w:color="auto"/>
              <w:bottom w:val="single" w:sz="4" w:space="0" w:color="auto"/>
              <w:right w:val="single" w:sz="4" w:space="0" w:color="000000"/>
            </w:tcBorders>
            <w:vAlign w:val="center"/>
            <w:hideMark/>
          </w:tcPr>
          <w:p w14:paraId="4EFD4B8A"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6647D129"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6C2FFE8A"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5E62566E"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54CC421D" w14:textId="77777777" w:rsidR="00522DA3" w:rsidRPr="004148EE" w:rsidRDefault="00522DA3">
            <w:pPr>
              <w:jc w:val="center"/>
              <w:rPr>
                <w:rFonts w:cs="Times New Roman"/>
                <w:b/>
                <w:bCs/>
                <w:color w:val="000000"/>
              </w:rPr>
            </w:pPr>
            <w:r w:rsidRPr="004148EE">
              <w:rPr>
                <w:rFonts w:cs="Times New Roman"/>
                <w:b/>
                <w:bCs/>
                <w:color w:val="000000"/>
              </w:rPr>
              <w:t>lp.</w:t>
            </w:r>
          </w:p>
        </w:tc>
        <w:tc>
          <w:tcPr>
            <w:tcW w:w="4209" w:type="dxa"/>
            <w:tcBorders>
              <w:top w:val="nil"/>
              <w:left w:val="nil"/>
              <w:bottom w:val="single" w:sz="4" w:space="0" w:color="auto"/>
              <w:right w:val="nil"/>
            </w:tcBorders>
            <w:vAlign w:val="center"/>
            <w:hideMark/>
          </w:tcPr>
          <w:p w14:paraId="3B11390A"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1EC5FAB1"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2C2F2BC6"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3119" w:type="dxa"/>
            <w:tcBorders>
              <w:top w:val="nil"/>
              <w:left w:val="nil"/>
              <w:bottom w:val="single" w:sz="4" w:space="0" w:color="auto"/>
              <w:right w:val="single" w:sz="4" w:space="0" w:color="auto"/>
            </w:tcBorders>
            <w:noWrap/>
            <w:vAlign w:val="center"/>
            <w:hideMark/>
          </w:tcPr>
          <w:p w14:paraId="28AF0BBF"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444C00A8" w14:textId="77777777" w:rsidTr="00522DA3">
        <w:trPr>
          <w:trHeight w:val="289"/>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7D9AB511" w14:textId="77777777" w:rsidR="00522DA3" w:rsidRPr="004148EE" w:rsidRDefault="00522DA3">
            <w:pPr>
              <w:rPr>
                <w:rFonts w:cs="Times New Roman"/>
                <w:b/>
                <w:bCs/>
                <w:color w:val="000000"/>
              </w:rPr>
            </w:pPr>
          </w:p>
        </w:tc>
        <w:tc>
          <w:tcPr>
            <w:tcW w:w="4209" w:type="dxa"/>
            <w:tcBorders>
              <w:top w:val="single" w:sz="4" w:space="0" w:color="auto"/>
              <w:left w:val="nil"/>
              <w:bottom w:val="single" w:sz="4" w:space="0" w:color="auto"/>
              <w:right w:val="single" w:sz="4" w:space="0" w:color="000000"/>
            </w:tcBorders>
            <w:shd w:val="clear" w:color="auto" w:fill="EAEAEA"/>
            <w:vAlign w:val="center"/>
            <w:hideMark/>
          </w:tcPr>
          <w:p w14:paraId="332137BA" w14:textId="77777777" w:rsidR="00522DA3" w:rsidRPr="004148EE" w:rsidRDefault="00522DA3">
            <w:pPr>
              <w:jc w:val="center"/>
              <w:rPr>
                <w:rFonts w:cs="Times New Roman"/>
                <w:b/>
                <w:bCs/>
                <w:color w:val="000000"/>
              </w:rPr>
            </w:pPr>
            <w:r w:rsidRPr="004148EE">
              <w:rPr>
                <w:rFonts w:cs="Times New Roman"/>
                <w:b/>
                <w:bCs/>
                <w:color w:val="000000"/>
              </w:rPr>
              <w:t xml:space="preserve">Rotor elektryczny kończyn górnych </w:t>
            </w:r>
            <w:r w:rsidRPr="004148EE">
              <w:rPr>
                <w:rFonts w:cs="Times New Roman"/>
                <w:b/>
                <w:bCs/>
                <w:color w:val="000000"/>
              </w:rPr>
              <w:br/>
              <w:t>i dolnych</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1C639970"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34022060" w14:textId="77777777" w:rsidR="00522DA3" w:rsidRPr="004148EE" w:rsidRDefault="00522DA3">
            <w:pPr>
              <w:jc w:val="center"/>
              <w:rPr>
                <w:rFonts w:cs="Times New Roman"/>
                <w:b/>
                <w:bCs/>
                <w:color w:val="000000"/>
              </w:rPr>
            </w:pPr>
          </w:p>
        </w:tc>
        <w:tc>
          <w:tcPr>
            <w:tcW w:w="3119" w:type="dxa"/>
            <w:tcBorders>
              <w:top w:val="single" w:sz="4" w:space="0" w:color="auto"/>
              <w:left w:val="single" w:sz="4" w:space="0" w:color="auto"/>
              <w:bottom w:val="single" w:sz="4" w:space="0" w:color="auto"/>
              <w:right w:val="single" w:sz="4" w:space="0" w:color="000000"/>
            </w:tcBorders>
            <w:shd w:val="clear" w:color="auto" w:fill="EAEAEA"/>
            <w:vAlign w:val="center"/>
          </w:tcPr>
          <w:p w14:paraId="50A0CFAD" w14:textId="77777777" w:rsidR="00522DA3" w:rsidRPr="004148EE" w:rsidRDefault="00522DA3">
            <w:pPr>
              <w:jc w:val="center"/>
              <w:rPr>
                <w:rFonts w:cs="Times New Roman"/>
                <w:b/>
                <w:bCs/>
                <w:color w:val="000000"/>
              </w:rPr>
            </w:pPr>
          </w:p>
        </w:tc>
      </w:tr>
      <w:tr w:rsidR="00522DA3" w:rsidRPr="004148EE" w14:paraId="411738CC"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32C1FA95"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56B6FFE4" w14:textId="77777777" w:rsidR="00522DA3" w:rsidRPr="004148EE" w:rsidRDefault="00522DA3">
            <w:pPr>
              <w:rPr>
                <w:rFonts w:cs="Times New Roman"/>
                <w:color w:val="000000"/>
              </w:rPr>
            </w:pPr>
            <w:r w:rsidRPr="004148EE">
              <w:rPr>
                <w:rFonts w:cs="Times New Roman"/>
                <w:color w:val="000000"/>
              </w:rPr>
              <w:t>Praca w trybie aktywnym ze wspomaganiem ruchu kończyn</w:t>
            </w:r>
          </w:p>
        </w:tc>
        <w:tc>
          <w:tcPr>
            <w:tcW w:w="709" w:type="dxa"/>
            <w:vMerge w:val="restart"/>
            <w:tcBorders>
              <w:top w:val="nil"/>
              <w:left w:val="nil"/>
              <w:bottom w:val="single" w:sz="4" w:space="0" w:color="auto"/>
              <w:right w:val="single" w:sz="4" w:space="0" w:color="auto"/>
            </w:tcBorders>
            <w:vAlign w:val="center"/>
            <w:hideMark/>
          </w:tcPr>
          <w:p w14:paraId="4583BEE5"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6A3F34B3"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hideMark/>
          </w:tcPr>
          <w:p w14:paraId="15D5AB3E"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CFDC07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32EACAB1"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746EC74F" w14:textId="77777777" w:rsidR="00522DA3" w:rsidRPr="004148EE" w:rsidRDefault="00522DA3">
            <w:pPr>
              <w:rPr>
                <w:rFonts w:cs="Times New Roman"/>
                <w:color w:val="000000"/>
              </w:rPr>
            </w:pPr>
            <w:r w:rsidRPr="004148EE">
              <w:rPr>
                <w:rFonts w:cs="Times New Roman"/>
                <w:color w:val="000000"/>
              </w:rPr>
              <w:t>Praca w trybie pasywnym</w:t>
            </w:r>
          </w:p>
        </w:tc>
        <w:tc>
          <w:tcPr>
            <w:tcW w:w="0" w:type="auto"/>
            <w:vMerge/>
            <w:tcBorders>
              <w:top w:val="nil"/>
              <w:left w:val="nil"/>
              <w:bottom w:val="single" w:sz="4" w:space="0" w:color="auto"/>
              <w:right w:val="single" w:sz="4" w:space="0" w:color="auto"/>
            </w:tcBorders>
            <w:vAlign w:val="center"/>
            <w:hideMark/>
          </w:tcPr>
          <w:p w14:paraId="58E107D3"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4BF619AB"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hideMark/>
          </w:tcPr>
          <w:p w14:paraId="3B43A42A"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6AEFDAB2"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DCC7915"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484DDFCA" w14:textId="77777777" w:rsidR="00522DA3" w:rsidRPr="004148EE" w:rsidRDefault="00522DA3">
            <w:pPr>
              <w:rPr>
                <w:rFonts w:cs="Times New Roman"/>
                <w:color w:val="000000"/>
              </w:rPr>
            </w:pPr>
            <w:r w:rsidRPr="004148EE">
              <w:rPr>
                <w:rFonts w:cs="Times New Roman"/>
                <w:color w:val="000000"/>
              </w:rPr>
              <w:t>Co najmniej 5 programów aktywnych</w:t>
            </w:r>
          </w:p>
        </w:tc>
        <w:tc>
          <w:tcPr>
            <w:tcW w:w="0" w:type="auto"/>
            <w:vMerge/>
            <w:tcBorders>
              <w:top w:val="nil"/>
              <w:left w:val="nil"/>
              <w:bottom w:val="single" w:sz="4" w:space="0" w:color="auto"/>
              <w:right w:val="single" w:sz="4" w:space="0" w:color="auto"/>
            </w:tcBorders>
            <w:vAlign w:val="center"/>
            <w:hideMark/>
          </w:tcPr>
          <w:p w14:paraId="6E8F14F5"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223ED46"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37524A0E" w14:textId="77777777" w:rsidR="00522DA3" w:rsidRPr="004148EE" w:rsidRDefault="00522DA3">
            <w:pPr>
              <w:jc w:val="center"/>
              <w:rPr>
                <w:rFonts w:cs="Times New Roman"/>
                <w:color w:val="000000"/>
              </w:rPr>
            </w:pPr>
          </w:p>
        </w:tc>
      </w:tr>
      <w:tr w:rsidR="00522DA3" w:rsidRPr="004148EE" w14:paraId="5A821A4C"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0EA5C6D1"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08C905FD" w14:textId="77777777" w:rsidR="00522DA3" w:rsidRPr="004148EE" w:rsidRDefault="00522DA3">
            <w:pPr>
              <w:rPr>
                <w:rFonts w:cs="Times New Roman"/>
                <w:color w:val="000000"/>
              </w:rPr>
            </w:pPr>
            <w:r w:rsidRPr="004148EE">
              <w:rPr>
                <w:rFonts w:cs="Times New Roman"/>
                <w:color w:val="000000"/>
              </w:rPr>
              <w:t xml:space="preserve">Możliwość składania </w:t>
            </w:r>
          </w:p>
        </w:tc>
        <w:tc>
          <w:tcPr>
            <w:tcW w:w="0" w:type="auto"/>
            <w:vMerge/>
            <w:tcBorders>
              <w:top w:val="nil"/>
              <w:left w:val="nil"/>
              <w:bottom w:val="single" w:sz="4" w:space="0" w:color="auto"/>
              <w:right w:val="single" w:sz="4" w:space="0" w:color="auto"/>
            </w:tcBorders>
            <w:vAlign w:val="center"/>
            <w:hideMark/>
          </w:tcPr>
          <w:p w14:paraId="22F76805"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85E48A2"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241526E6" w14:textId="77777777" w:rsidR="00522DA3" w:rsidRPr="004148EE" w:rsidRDefault="00522DA3">
            <w:pPr>
              <w:jc w:val="center"/>
              <w:rPr>
                <w:rFonts w:cs="Times New Roman"/>
                <w:color w:val="000000"/>
              </w:rPr>
            </w:pPr>
          </w:p>
        </w:tc>
      </w:tr>
      <w:tr w:rsidR="00522DA3" w:rsidRPr="004148EE" w14:paraId="5602FE7A"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C37C028"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11D3A39D" w14:textId="77777777" w:rsidR="00522DA3" w:rsidRPr="004148EE" w:rsidRDefault="00522DA3">
            <w:pPr>
              <w:rPr>
                <w:rFonts w:cs="Times New Roman"/>
                <w:color w:val="000000"/>
              </w:rPr>
            </w:pPr>
            <w:r w:rsidRPr="004148EE">
              <w:rPr>
                <w:rFonts w:cs="Times New Roman"/>
                <w:color w:val="000000"/>
              </w:rPr>
              <w:t>Gumowe stopki</w:t>
            </w:r>
          </w:p>
        </w:tc>
        <w:tc>
          <w:tcPr>
            <w:tcW w:w="0" w:type="auto"/>
            <w:vMerge/>
            <w:tcBorders>
              <w:top w:val="nil"/>
              <w:left w:val="nil"/>
              <w:bottom w:val="single" w:sz="4" w:space="0" w:color="auto"/>
              <w:right w:val="single" w:sz="4" w:space="0" w:color="auto"/>
            </w:tcBorders>
            <w:vAlign w:val="center"/>
            <w:hideMark/>
          </w:tcPr>
          <w:p w14:paraId="7F3872C8"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3985E10"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775D6BF1" w14:textId="77777777" w:rsidR="00522DA3" w:rsidRPr="004148EE" w:rsidRDefault="00522DA3">
            <w:pPr>
              <w:jc w:val="center"/>
              <w:rPr>
                <w:rFonts w:cs="Times New Roman"/>
                <w:color w:val="000000"/>
              </w:rPr>
            </w:pPr>
          </w:p>
        </w:tc>
      </w:tr>
      <w:tr w:rsidR="00522DA3" w:rsidRPr="004148EE" w14:paraId="3B695076"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BE966F6"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nil"/>
              <w:left w:val="nil"/>
              <w:bottom w:val="single" w:sz="4" w:space="0" w:color="auto"/>
              <w:right w:val="single" w:sz="4" w:space="0" w:color="auto"/>
            </w:tcBorders>
            <w:vAlign w:val="center"/>
            <w:hideMark/>
          </w:tcPr>
          <w:p w14:paraId="541FC0A2" w14:textId="77777777" w:rsidR="00522DA3" w:rsidRPr="004148EE" w:rsidRDefault="00522DA3">
            <w:pPr>
              <w:rPr>
                <w:rFonts w:cs="Times New Roman"/>
                <w:color w:val="000000"/>
              </w:rPr>
            </w:pPr>
            <w:r w:rsidRPr="004148EE">
              <w:rPr>
                <w:rFonts w:cs="Times New Roman"/>
                <w:color w:val="000000"/>
              </w:rPr>
              <w:t>Spinacze stóp</w:t>
            </w:r>
          </w:p>
        </w:tc>
        <w:tc>
          <w:tcPr>
            <w:tcW w:w="0" w:type="auto"/>
            <w:vMerge/>
            <w:tcBorders>
              <w:top w:val="nil"/>
              <w:left w:val="nil"/>
              <w:bottom w:val="single" w:sz="4" w:space="0" w:color="auto"/>
              <w:right w:val="single" w:sz="4" w:space="0" w:color="auto"/>
            </w:tcBorders>
            <w:vAlign w:val="center"/>
            <w:hideMark/>
          </w:tcPr>
          <w:p w14:paraId="612DFBD0"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C224928"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0A5D6145" w14:textId="77777777" w:rsidR="00522DA3" w:rsidRPr="004148EE" w:rsidRDefault="00522DA3">
            <w:pPr>
              <w:jc w:val="center"/>
              <w:rPr>
                <w:rFonts w:cs="Times New Roman"/>
                <w:color w:val="000000"/>
              </w:rPr>
            </w:pPr>
          </w:p>
        </w:tc>
      </w:tr>
      <w:tr w:rsidR="00522DA3" w:rsidRPr="004148EE" w14:paraId="29184734"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524081C7"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0FBF9101" w14:textId="77777777" w:rsidR="00522DA3" w:rsidRPr="004148EE" w:rsidRDefault="00522DA3">
            <w:pPr>
              <w:rPr>
                <w:rFonts w:cs="Times New Roman"/>
                <w:color w:val="000000"/>
              </w:rPr>
            </w:pPr>
            <w:r w:rsidRPr="004148EE">
              <w:rPr>
                <w:rFonts w:cs="Times New Roman"/>
                <w:color w:val="000000"/>
              </w:rPr>
              <w:t>Odczyt: prędkość, czas, dystans, kalorie</w:t>
            </w:r>
          </w:p>
        </w:tc>
        <w:tc>
          <w:tcPr>
            <w:tcW w:w="0" w:type="auto"/>
            <w:vMerge/>
            <w:tcBorders>
              <w:top w:val="nil"/>
              <w:left w:val="nil"/>
              <w:bottom w:val="single" w:sz="4" w:space="0" w:color="auto"/>
              <w:right w:val="single" w:sz="4" w:space="0" w:color="auto"/>
            </w:tcBorders>
            <w:vAlign w:val="center"/>
            <w:hideMark/>
          </w:tcPr>
          <w:p w14:paraId="432A8172"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0B4C117"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41605E8E" w14:textId="77777777" w:rsidR="00522DA3" w:rsidRPr="004148EE" w:rsidRDefault="00522DA3">
            <w:pPr>
              <w:jc w:val="center"/>
              <w:rPr>
                <w:rFonts w:cs="Times New Roman"/>
                <w:color w:val="000000"/>
              </w:rPr>
            </w:pPr>
          </w:p>
        </w:tc>
      </w:tr>
      <w:tr w:rsidR="00522DA3" w:rsidRPr="004148EE" w14:paraId="6F9D516D"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37052A9"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271FDCC9" w14:textId="77777777" w:rsidR="00522DA3" w:rsidRPr="004148EE" w:rsidRDefault="00522DA3">
            <w:pPr>
              <w:rPr>
                <w:rFonts w:cs="Times New Roman"/>
                <w:color w:val="000000"/>
              </w:rPr>
            </w:pPr>
            <w:r w:rsidRPr="004148EE">
              <w:rPr>
                <w:rFonts w:cs="Times New Roman"/>
                <w:color w:val="000000"/>
              </w:rPr>
              <w:t xml:space="preserve">Wybór czasu pracy </w:t>
            </w:r>
          </w:p>
        </w:tc>
        <w:tc>
          <w:tcPr>
            <w:tcW w:w="0" w:type="auto"/>
            <w:vMerge/>
            <w:tcBorders>
              <w:top w:val="nil"/>
              <w:left w:val="nil"/>
              <w:bottom w:val="single" w:sz="4" w:space="0" w:color="auto"/>
              <w:right w:val="single" w:sz="4" w:space="0" w:color="auto"/>
            </w:tcBorders>
            <w:vAlign w:val="center"/>
            <w:hideMark/>
          </w:tcPr>
          <w:p w14:paraId="0C65D820"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A20F394"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1D2D5833" w14:textId="77777777" w:rsidR="00522DA3" w:rsidRPr="004148EE" w:rsidRDefault="00522DA3">
            <w:pPr>
              <w:jc w:val="center"/>
              <w:rPr>
                <w:rFonts w:cs="Times New Roman"/>
                <w:color w:val="000000"/>
              </w:rPr>
            </w:pPr>
          </w:p>
        </w:tc>
      </w:tr>
      <w:tr w:rsidR="00522DA3" w:rsidRPr="004148EE" w14:paraId="04A6C892"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149A595"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0161F6A9" w14:textId="77777777" w:rsidR="00522DA3" w:rsidRPr="004148EE" w:rsidRDefault="00522DA3">
            <w:pPr>
              <w:rPr>
                <w:rFonts w:cs="Times New Roman"/>
                <w:color w:val="000000"/>
              </w:rPr>
            </w:pPr>
            <w:r w:rsidRPr="004148EE">
              <w:rPr>
                <w:rFonts w:cs="Times New Roman"/>
                <w:color w:val="000000"/>
              </w:rPr>
              <w:t>Wybór poziomu prędkości</w:t>
            </w:r>
          </w:p>
        </w:tc>
        <w:tc>
          <w:tcPr>
            <w:tcW w:w="0" w:type="auto"/>
            <w:vMerge/>
            <w:tcBorders>
              <w:top w:val="nil"/>
              <w:left w:val="nil"/>
              <w:bottom w:val="single" w:sz="4" w:space="0" w:color="auto"/>
              <w:right w:val="single" w:sz="4" w:space="0" w:color="auto"/>
            </w:tcBorders>
            <w:vAlign w:val="center"/>
            <w:hideMark/>
          </w:tcPr>
          <w:p w14:paraId="2640675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0FC977EB"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3F0A2E80" w14:textId="77777777" w:rsidR="00522DA3" w:rsidRPr="004148EE" w:rsidRDefault="00522DA3">
            <w:pPr>
              <w:jc w:val="center"/>
              <w:rPr>
                <w:rFonts w:cs="Times New Roman"/>
                <w:color w:val="000000"/>
              </w:rPr>
            </w:pPr>
          </w:p>
        </w:tc>
      </w:tr>
      <w:tr w:rsidR="00522DA3" w:rsidRPr="004148EE" w14:paraId="4E55823E"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D693F97"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19B94053" w14:textId="77777777" w:rsidR="00522DA3" w:rsidRPr="004148EE" w:rsidRDefault="00522DA3">
            <w:pPr>
              <w:rPr>
                <w:rFonts w:cs="Times New Roman"/>
                <w:color w:val="000000"/>
              </w:rPr>
            </w:pPr>
            <w:r w:rsidRPr="004148EE">
              <w:rPr>
                <w:rFonts w:cs="Times New Roman"/>
                <w:color w:val="000000"/>
              </w:rPr>
              <w:t>Co najmniej 10 poziomów prędkości</w:t>
            </w:r>
          </w:p>
        </w:tc>
        <w:tc>
          <w:tcPr>
            <w:tcW w:w="0" w:type="auto"/>
            <w:vMerge/>
            <w:tcBorders>
              <w:top w:val="nil"/>
              <w:left w:val="nil"/>
              <w:bottom w:val="single" w:sz="4" w:space="0" w:color="auto"/>
              <w:right w:val="single" w:sz="4" w:space="0" w:color="auto"/>
            </w:tcBorders>
            <w:vAlign w:val="center"/>
            <w:hideMark/>
          </w:tcPr>
          <w:p w14:paraId="72E57A07"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887627D"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2CDA50AB" w14:textId="77777777" w:rsidR="00522DA3" w:rsidRPr="004148EE" w:rsidRDefault="00522DA3">
            <w:pPr>
              <w:jc w:val="center"/>
              <w:rPr>
                <w:rFonts w:cs="Times New Roman"/>
                <w:color w:val="000000"/>
              </w:rPr>
            </w:pPr>
          </w:p>
        </w:tc>
      </w:tr>
      <w:tr w:rsidR="00522DA3" w:rsidRPr="004148EE" w14:paraId="01BA115D"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172615C"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5C0DE248" w14:textId="77777777" w:rsidR="00522DA3" w:rsidRPr="004148EE" w:rsidRDefault="00522DA3">
            <w:pPr>
              <w:rPr>
                <w:rFonts w:cs="Times New Roman"/>
                <w:color w:val="000000"/>
              </w:rPr>
            </w:pPr>
            <w:r w:rsidRPr="004148EE">
              <w:rPr>
                <w:rFonts w:cs="Times New Roman"/>
                <w:color w:val="000000"/>
              </w:rPr>
              <w:t>Zmiana kierunku obrotu pedałów</w:t>
            </w:r>
          </w:p>
        </w:tc>
        <w:tc>
          <w:tcPr>
            <w:tcW w:w="0" w:type="auto"/>
            <w:vMerge/>
            <w:tcBorders>
              <w:top w:val="nil"/>
              <w:left w:val="nil"/>
              <w:bottom w:val="single" w:sz="4" w:space="0" w:color="auto"/>
              <w:right w:val="single" w:sz="4" w:space="0" w:color="auto"/>
            </w:tcBorders>
            <w:vAlign w:val="center"/>
            <w:hideMark/>
          </w:tcPr>
          <w:p w14:paraId="1BAED886"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1DB54388"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4DEC6A62" w14:textId="77777777" w:rsidR="00522DA3" w:rsidRPr="004148EE" w:rsidRDefault="00522DA3">
            <w:pPr>
              <w:jc w:val="center"/>
              <w:rPr>
                <w:rFonts w:cs="Times New Roman"/>
                <w:color w:val="000000"/>
              </w:rPr>
            </w:pPr>
          </w:p>
        </w:tc>
      </w:tr>
      <w:tr w:rsidR="00522DA3" w:rsidRPr="004148EE" w14:paraId="6DED509A"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5A38D581" w14:textId="77777777" w:rsidR="00522DA3" w:rsidRPr="004148EE" w:rsidRDefault="00522DA3" w:rsidP="004148EE">
            <w:pPr>
              <w:pStyle w:val="Akapitzlist"/>
              <w:numPr>
                <w:ilvl w:val="0"/>
                <w:numId w:val="103"/>
              </w:numPr>
              <w:jc w:val="center"/>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5163A2F6" w14:textId="77777777" w:rsidR="00522DA3" w:rsidRPr="004148EE" w:rsidRDefault="00522DA3">
            <w:pPr>
              <w:rPr>
                <w:rFonts w:cs="Times New Roman"/>
                <w:color w:val="000000"/>
              </w:rPr>
            </w:pPr>
            <w:r w:rsidRPr="004148EE">
              <w:rPr>
                <w:rFonts w:cs="Times New Roman"/>
                <w:color w:val="000000"/>
              </w:rPr>
              <w:t>Moc: 70 W (+/-5%)</w:t>
            </w:r>
          </w:p>
        </w:tc>
        <w:tc>
          <w:tcPr>
            <w:tcW w:w="0" w:type="auto"/>
            <w:vMerge/>
            <w:tcBorders>
              <w:top w:val="nil"/>
              <w:left w:val="nil"/>
              <w:bottom w:val="single" w:sz="4" w:space="0" w:color="auto"/>
              <w:right w:val="single" w:sz="4" w:space="0" w:color="auto"/>
            </w:tcBorders>
            <w:vAlign w:val="center"/>
            <w:hideMark/>
          </w:tcPr>
          <w:p w14:paraId="766F93D3"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1870B67"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24CD2ABD" w14:textId="77777777" w:rsidR="00522DA3" w:rsidRPr="004148EE" w:rsidRDefault="00522DA3">
            <w:pPr>
              <w:jc w:val="center"/>
              <w:rPr>
                <w:rFonts w:cs="Times New Roman"/>
                <w:color w:val="000000"/>
              </w:rPr>
            </w:pPr>
          </w:p>
        </w:tc>
      </w:tr>
      <w:tr w:rsidR="00522DA3" w:rsidRPr="004148EE" w14:paraId="6D4BF8B2" w14:textId="77777777" w:rsidTr="00522DA3">
        <w:trPr>
          <w:trHeight w:val="394"/>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43A09C6" w14:textId="77777777" w:rsidR="00522DA3" w:rsidRPr="004148EE" w:rsidRDefault="00522DA3">
            <w:pPr>
              <w:pStyle w:val="Akapitzlist"/>
              <w:ind w:hanging="360"/>
              <w:jc w:val="center"/>
              <w:rPr>
                <w:rFonts w:ascii="Times New Roman" w:hAnsi="Times New Roman" w:cs="Times New Roman"/>
                <w:color w:val="000000"/>
              </w:rPr>
            </w:pPr>
          </w:p>
        </w:tc>
        <w:tc>
          <w:tcPr>
            <w:tcW w:w="42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195C514"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9B64311" w14:textId="77777777" w:rsidR="00522DA3" w:rsidRPr="004148EE" w:rsidRDefault="00522DA3">
            <w:pPr>
              <w:jc w:val="center"/>
              <w:rPr>
                <w:rFonts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1037C2DD" w14:textId="77777777" w:rsidR="00522DA3" w:rsidRPr="004148EE" w:rsidRDefault="00522DA3">
            <w:pPr>
              <w:jc w:val="center"/>
              <w:rPr>
                <w:rFonts w:cs="Times New Roman"/>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63B5580" w14:textId="77777777" w:rsidR="00522DA3" w:rsidRPr="004148EE" w:rsidRDefault="00522DA3">
            <w:pPr>
              <w:jc w:val="center"/>
              <w:rPr>
                <w:rFonts w:cs="Times New Roman"/>
                <w:color w:val="000000"/>
              </w:rPr>
            </w:pPr>
          </w:p>
        </w:tc>
      </w:tr>
      <w:tr w:rsidR="00522DA3" w:rsidRPr="004148EE" w14:paraId="7610C06D" w14:textId="77777777" w:rsidTr="009F360D">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690C5C5" w14:textId="77777777" w:rsidR="00522DA3" w:rsidRPr="004148EE" w:rsidRDefault="00522DA3" w:rsidP="009F360D">
            <w:pPr>
              <w:pStyle w:val="Akapitzlist"/>
              <w:numPr>
                <w:ilvl w:val="0"/>
                <w:numId w:val="104"/>
              </w:numPr>
              <w:jc w:val="right"/>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4AFFC8D8" w14:textId="77777777" w:rsidR="00522DA3" w:rsidRPr="004148EE" w:rsidRDefault="00522DA3">
            <w:pPr>
              <w:widowControl w:val="0"/>
              <w:rPr>
                <w:rFonts w:cs="Times New Roman"/>
                <w:b/>
                <w:bCs/>
              </w:rPr>
            </w:pPr>
            <w:r w:rsidRPr="004148EE">
              <w:rPr>
                <w:rFonts w:cs="Times New Roman"/>
                <w:b/>
                <w:bCs/>
              </w:rPr>
              <w:t>Gwarancja min. 2 lata</w:t>
            </w:r>
          </w:p>
          <w:p w14:paraId="51C8DBBD" w14:textId="77777777" w:rsidR="00522DA3" w:rsidRPr="004148EE" w:rsidRDefault="00522DA3">
            <w:pPr>
              <w:widowControl w:val="0"/>
              <w:jc w:val="both"/>
              <w:rPr>
                <w:rFonts w:cs="Times New Roman"/>
                <w:b/>
                <w:bCs/>
              </w:rPr>
            </w:pPr>
            <w:r w:rsidRPr="004148EE">
              <w:rPr>
                <w:rFonts w:cs="Times New Roman"/>
                <w:b/>
                <w:bCs/>
              </w:rPr>
              <w:t>2 lata – 0 pkt</w:t>
            </w:r>
          </w:p>
          <w:p w14:paraId="21A2B043" w14:textId="77777777" w:rsidR="00522DA3" w:rsidRPr="004148EE" w:rsidRDefault="00522DA3">
            <w:pPr>
              <w:widowControl w:val="0"/>
              <w:jc w:val="both"/>
              <w:rPr>
                <w:rFonts w:cs="Times New Roman"/>
                <w:b/>
                <w:bCs/>
              </w:rPr>
            </w:pPr>
            <w:r w:rsidRPr="004148EE">
              <w:rPr>
                <w:rFonts w:cs="Times New Roman"/>
                <w:b/>
                <w:bCs/>
              </w:rPr>
              <w:t>3 lata – 10 pkt</w:t>
            </w:r>
          </w:p>
          <w:p w14:paraId="7950C291" w14:textId="77777777" w:rsidR="00522DA3" w:rsidRPr="004148EE" w:rsidRDefault="00522DA3">
            <w:pPr>
              <w:rPr>
                <w:rFonts w:cs="Times New Roman"/>
                <w:color w:val="000000"/>
              </w:rPr>
            </w:pPr>
            <w:r w:rsidRPr="004148EE">
              <w:rPr>
                <w:rFonts w:cs="Times New Roman"/>
                <w:b/>
                <w:bCs/>
              </w:rPr>
              <w:t>4 lata – 20 pkt</w:t>
            </w:r>
          </w:p>
        </w:tc>
        <w:tc>
          <w:tcPr>
            <w:tcW w:w="709" w:type="dxa"/>
            <w:vMerge w:val="restart"/>
            <w:tcBorders>
              <w:top w:val="nil"/>
              <w:left w:val="nil"/>
              <w:bottom w:val="single" w:sz="4" w:space="0" w:color="auto"/>
              <w:right w:val="single" w:sz="4" w:space="0" w:color="auto"/>
            </w:tcBorders>
            <w:vAlign w:val="center"/>
          </w:tcPr>
          <w:p w14:paraId="2A4538C7"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C9FE6C3" w14:textId="77777777" w:rsidR="00522DA3" w:rsidRPr="004148EE" w:rsidRDefault="00522DA3">
            <w:pPr>
              <w:jc w:val="center"/>
              <w:rPr>
                <w:rFonts w:cs="Times New Roman"/>
                <w:color w:val="000000"/>
              </w:rPr>
            </w:pPr>
            <w:r w:rsidRPr="004148EE">
              <w:rPr>
                <w:rFonts w:cs="Times New Roman"/>
                <w:color w:val="000000"/>
              </w:rPr>
              <w:t>Tak, podać w latach</w:t>
            </w:r>
          </w:p>
        </w:tc>
        <w:tc>
          <w:tcPr>
            <w:tcW w:w="3119" w:type="dxa"/>
            <w:tcBorders>
              <w:top w:val="single" w:sz="4" w:space="0" w:color="auto"/>
              <w:left w:val="nil"/>
              <w:bottom w:val="single" w:sz="4" w:space="0" w:color="auto"/>
              <w:right w:val="single" w:sz="4" w:space="0" w:color="auto"/>
            </w:tcBorders>
            <w:noWrap/>
            <w:vAlign w:val="center"/>
          </w:tcPr>
          <w:p w14:paraId="5D6490B8" w14:textId="77777777" w:rsidR="00522DA3" w:rsidRPr="004148EE" w:rsidRDefault="00522DA3">
            <w:pPr>
              <w:jc w:val="center"/>
              <w:rPr>
                <w:rFonts w:cs="Times New Roman"/>
                <w:color w:val="000000"/>
              </w:rPr>
            </w:pPr>
          </w:p>
        </w:tc>
      </w:tr>
      <w:tr w:rsidR="00522DA3" w:rsidRPr="004148EE" w14:paraId="22273B48" w14:textId="77777777" w:rsidTr="009F360D">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BB310C7" w14:textId="77777777" w:rsidR="00522DA3" w:rsidRPr="004148EE" w:rsidRDefault="00522DA3" w:rsidP="009F360D">
            <w:pPr>
              <w:pStyle w:val="Akapitzlist"/>
              <w:numPr>
                <w:ilvl w:val="0"/>
                <w:numId w:val="104"/>
              </w:numPr>
              <w:jc w:val="right"/>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1F9793D0" w14:textId="77777777" w:rsidR="00522DA3" w:rsidRPr="004148EE" w:rsidRDefault="00522DA3">
            <w:pPr>
              <w:rPr>
                <w:rFonts w:cs="Times New Roman"/>
                <w:b/>
                <w:bCs/>
                <w:color w:val="000000"/>
              </w:rPr>
            </w:pPr>
            <w:r w:rsidRPr="004148EE">
              <w:rPr>
                <w:rFonts w:cs="Times New Roman"/>
                <w:b/>
                <w:bCs/>
                <w:color w:val="000000"/>
              </w:rPr>
              <w:t>Dostawa do budynku Szpitala (Skarbowa 1) - w cenie ofert</w:t>
            </w:r>
            <w:r w:rsidRPr="004148EE">
              <w:rPr>
                <w:rFonts w:cs="Times New Roman"/>
                <w:b/>
                <w:bCs/>
                <w:color w:val="000000"/>
              </w:rPr>
              <w:br/>
              <w:t>4 tygodnie – 0 pkt</w:t>
            </w:r>
          </w:p>
          <w:p w14:paraId="150E4D3C" w14:textId="77777777" w:rsidR="00522DA3" w:rsidRPr="004148EE" w:rsidRDefault="00522DA3">
            <w:pPr>
              <w:rPr>
                <w:rFonts w:cs="Times New Roman"/>
                <w:b/>
                <w:bCs/>
                <w:color w:val="000000"/>
              </w:rPr>
            </w:pPr>
            <w:r w:rsidRPr="004148EE">
              <w:rPr>
                <w:rFonts w:cs="Times New Roman"/>
                <w:b/>
                <w:bCs/>
                <w:color w:val="000000"/>
              </w:rPr>
              <w:t>3 tygodnie – 10 pkt</w:t>
            </w:r>
          </w:p>
          <w:p w14:paraId="60B5B2E3" w14:textId="77777777" w:rsidR="00522DA3" w:rsidRPr="004148EE" w:rsidRDefault="00522DA3">
            <w:pPr>
              <w:rPr>
                <w:rFonts w:cs="Times New Roman"/>
                <w:color w:val="000000"/>
              </w:rPr>
            </w:pPr>
            <w:r w:rsidRPr="004148EE">
              <w:rPr>
                <w:rFonts w:cs="Times New Roman"/>
                <w:b/>
                <w:bCs/>
                <w:color w:val="000000"/>
              </w:rPr>
              <w:lastRenderedPageBreak/>
              <w:t>2 tygodnie – 20 pkt</w:t>
            </w:r>
          </w:p>
        </w:tc>
        <w:tc>
          <w:tcPr>
            <w:tcW w:w="0" w:type="auto"/>
            <w:vMerge/>
            <w:tcBorders>
              <w:top w:val="nil"/>
              <w:left w:val="nil"/>
              <w:bottom w:val="single" w:sz="4" w:space="0" w:color="auto"/>
              <w:right w:val="single" w:sz="4" w:space="0" w:color="auto"/>
            </w:tcBorders>
            <w:vAlign w:val="center"/>
            <w:hideMark/>
          </w:tcPr>
          <w:p w14:paraId="359CA23B"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5087D43"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3119" w:type="dxa"/>
            <w:tcBorders>
              <w:top w:val="single" w:sz="4" w:space="0" w:color="auto"/>
              <w:left w:val="nil"/>
              <w:bottom w:val="single" w:sz="4" w:space="0" w:color="auto"/>
              <w:right w:val="single" w:sz="4" w:space="0" w:color="auto"/>
            </w:tcBorders>
            <w:noWrap/>
            <w:vAlign w:val="center"/>
          </w:tcPr>
          <w:p w14:paraId="41BA4649" w14:textId="77777777" w:rsidR="00522DA3" w:rsidRPr="004148EE" w:rsidRDefault="00522DA3">
            <w:pPr>
              <w:jc w:val="center"/>
              <w:rPr>
                <w:rFonts w:cs="Times New Roman"/>
                <w:color w:val="000000"/>
              </w:rPr>
            </w:pPr>
          </w:p>
        </w:tc>
      </w:tr>
      <w:tr w:rsidR="00522DA3" w:rsidRPr="004148EE" w14:paraId="0BED8229" w14:textId="77777777" w:rsidTr="009F360D">
        <w:trPr>
          <w:trHeight w:val="394"/>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AEF88F5" w14:textId="77777777" w:rsidR="00522DA3" w:rsidRPr="004148EE" w:rsidRDefault="00522DA3" w:rsidP="009F360D">
            <w:pPr>
              <w:pStyle w:val="Akapitzlist"/>
              <w:numPr>
                <w:ilvl w:val="0"/>
                <w:numId w:val="104"/>
              </w:numPr>
              <w:jc w:val="right"/>
              <w:rPr>
                <w:rFonts w:ascii="Times New Roman" w:hAnsi="Times New Roman" w:cs="Times New Roman"/>
                <w:color w:val="000000"/>
              </w:rPr>
            </w:pPr>
          </w:p>
        </w:tc>
        <w:tc>
          <w:tcPr>
            <w:tcW w:w="4209" w:type="dxa"/>
            <w:tcBorders>
              <w:top w:val="single" w:sz="4" w:space="0" w:color="auto"/>
              <w:left w:val="nil"/>
              <w:bottom w:val="single" w:sz="4" w:space="0" w:color="auto"/>
              <w:right w:val="single" w:sz="4" w:space="0" w:color="auto"/>
            </w:tcBorders>
            <w:vAlign w:val="center"/>
            <w:hideMark/>
          </w:tcPr>
          <w:p w14:paraId="7265D865" w14:textId="77777777" w:rsidR="00522DA3" w:rsidRPr="004148EE" w:rsidRDefault="00522DA3">
            <w:pPr>
              <w:rPr>
                <w:rFonts w:cs="Times New Roman"/>
                <w:color w:val="000000"/>
              </w:rPr>
            </w:pPr>
            <w:r w:rsidRPr="004148EE">
              <w:rPr>
                <w:rFonts w:cs="Times New Roman"/>
                <w:color w:val="000000"/>
              </w:rPr>
              <w:t>Szkolenie personelu w zakresie obsługi sprzętu</w:t>
            </w:r>
          </w:p>
        </w:tc>
        <w:tc>
          <w:tcPr>
            <w:tcW w:w="0" w:type="auto"/>
            <w:vMerge/>
            <w:tcBorders>
              <w:top w:val="nil"/>
              <w:left w:val="nil"/>
              <w:bottom w:val="single" w:sz="4" w:space="0" w:color="auto"/>
              <w:right w:val="single" w:sz="4" w:space="0" w:color="auto"/>
            </w:tcBorders>
            <w:vAlign w:val="center"/>
            <w:hideMark/>
          </w:tcPr>
          <w:p w14:paraId="482BA023"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4CAB4BE3"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single" w:sz="4" w:space="0" w:color="auto"/>
              <w:left w:val="nil"/>
              <w:bottom w:val="single" w:sz="4" w:space="0" w:color="auto"/>
              <w:right w:val="single" w:sz="4" w:space="0" w:color="auto"/>
            </w:tcBorders>
            <w:noWrap/>
            <w:vAlign w:val="center"/>
          </w:tcPr>
          <w:p w14:paraId="628B0FE4" w14:textId="77777777" w:rsidR="00522DA3" w:rsidRPr="004148EE" w:rsidRDefault="00522DA3">
            <w:pPr>
              <w:jc w:val="center"/>
              <w:rPr>
                <w:rFonts w:cs="Times New Roman"/>
                <w:color w:val="000000"/>
              </w:rPr>
            </w:pPr>
          </w:p>
        </w:tc>
      </w:tr>
    </w:tbl>
    <w:p w14:paraId="31A71AB0" w14:textId="77777777" w:rsidR="00522DA3" w:rsidRPr="004148EE" w:rsidRDefault="00522DA3" w:rsidP="00522DA3">
      <w:pPr>
        <w:widowControl w:val="0"/>
        <w:ind w:right="8615"/>
        <w:rPr>
          <w:rFonts w:cs="Times New Roman"/>
          <w:sz w:val="24"/>
          <w:szCs w:val="24"/>
        </w:rPr>
      </w:pPr>
    </w:p>
    <w:p w14:paraId="72B7A9D3" w14:textId="77777777" w:rsidR="00522DA3" w:rsidRDefault="00522DA3" w:rsidP="00522DA3">
      <w:pPr>
        <w:rPr>
          <w:rFonts w:cs="Times New Roman"/>
          <w:iCs/>
        </w:rPr>
      </w:pPr>
    </w:p>
    <w:p w14:paraId="47D92255" w14:textId="77777777" w:rsidR="009F360D" w:rsidRDefault="009F360D" w:rsidP="00522DA3">
      <w:pPr>
        <w:rPr>
          <w:rFonts w:cs="Times New Roman"/>
          <w:iCs/>
        </w:rPr>
      </w:pPr>
    </w:p>
    <w:p w14:paraId="55C08F57" w14:textId="77777777" w:rsidR="009F360D" w:rsidRDefault="009F360D" w:rsidP="00522DA3">
      <w:pPr>
        <w:rPr>
          <w:rFonts w:cs="Times New Roman"/>
          <w:iCs/>
        </w:rPr>
      </w:pPr>
    </w:p>
    <w:p w14:paraId="7DF9F70B" w14:textId="77777777" w:rsidR="009F360D" w:rsidRDefault="009F360D" w:rsidP="00522DA3">
      <w:pPr>
        <w:rPr>
          <w:rFonts w:cs="Times New Roman"/>
          <w:iCs/>
        </w:rPr>
      </w:pPr>
    </w:p>
    <w:p w14:paraId="58330416" w14:textId="77777777" w:rsidR="009F360D" w:rsidRDefault="009F360D" w:rsidP="00522DA3">
      <w:pPr>
        <w:rPr>
          <w:rFonts w:cs="Times New Roman"/>
          <w:iCs/>
        </w:rPr>
      </w:pPr>
    </w:p>
    <w:p w14:paraId="3C538900" w14:textId="77777777" w:rsidR="009F360D" w:rsidRDefault="009F360D" w:rsidP="00522DA3">
      <w:pPr>
        <w:rPr>
          <w:rFonts w:cs="Times New Roman"/>
          <w:iCs/>
        </w:rPr>
      </w:pPr>
    </w:p>
    <w:p w14:paraId="7CFF7997" w14:textId="77777777" w:rsidR="00830A01" w:rsidRDefault="00830A01" w:rsidP="00522DA3">
      <w:pPr>
        <w:rPr>
          <w:rFonts w:cs="Times New Roman"/>
          <w:iCs/>
        </w:rPr>
      </w:pPr>
    </w:p>
    <w:p w14:paraId="49B784DA" w14:textId="77777777" w:rsidR="00830A01" w:rsidRDefault="00830A01" w:rsidP="00522DA3">
      <w:pPr>
        <w:rPr>
          <w:rFonts w:cs="Times New Roman"/>
          <w:iCs/>
        </w:rPr>
      </w:pPr>
    </w:p>
    <w:p w14:paraId="0F7C45CE" w14:textId="77777777" w:rsidR="005260DA" w:rsidRDefault="005260DA" w:rsidP="00522DA3">
      <w:pPr>
        <w:widowControl w:val="0"/>
        <w:tabs>
          <w:tab w:val="left" w:pos="7290"/>
        </w:tabs>
        <w:outlineLvl w:val="4"/>
        <w:rPr>
          <w:rFonts w:cs="Times New Roman"/>
          <w:b/>
          <w:bCs/>
          <w:iCs/>
        </w:rPr>
      </w:pPr>
    </w:p>
    <w:p w14:paraId="5B2E95F6" w14:textId="3F9D4567"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6 – Rotor rehabilitacyjny do ćwiczeń kończyn górnych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253BE938"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066EBD93" w14:textId="77777777" w:rsidR="00522DA3" w:rsidRPr="004148EE" w:rsidRDefault="00522DA3" w:rsidP="00522DA3">
      <w:pPr>
        <w:widowControl w:val="0"/>
        <w:ind w:right="8615"/>
        <w:rPr>
          <w:rFonts w:cs="Times New Roman"/>
          <w:sz w:val="24"/>
          <w:szCs w:val="24"/>
        </w:rPr>
      </w:pPr>
    </w:p>
    <w:tbl>
      <w:tblPr>
        <w:tblW w:w="10203" w:type="dxa"/>
        <w:jc w:val="center"/>
        <w:tblCellMar>
          <w:left w:w="70" w:type="dxa"/>
          <w:right w:w="70" w:type="dxa"/>
        </w:tblCellMar>
        <w:tblLook w:val="04A0" w:firstRow="1" w:lastRow="0" w:firstColumn="1" w:lastColumn="0" w:noHBand="0" w:noVBand="1"/>
      </w:tblPr>
      <w:tblGrid>
        <w:gridCol w:w="1031"/>
        <w:gridCol w:w="1045"/>
        <w:gridCol w:w="842"/>
        <w:gridCol w:w="842"/>
        <w:gridCol w:w="797"/>
        <w:gridCol w:w="684"/>
        <w:gridCol w:w="685"/>
        <w:gridCol w:w="1158"/>
        <w:gridCol w:w="3119"/>
      </w:tblGrid>
      <w:tr w:rsidR="00522DA3" w:rsidRPr="004148EE" w14:paraId="6D9BFAA9" w14:textId="77777777" w:rsidTr="00B42CA4">
        <w:trPr>
          <w:trHeight w:val="285"/>
          <w:jc w:val="center"/>
        </w:trPr>
        <w:tc>
          <w:tcPr>
            <w:tcW w:w="10203" w:type="dxa"/>
            <w:gridSpan w:val="9"/>
            <w:tcBorders>
              <w:top w:val="single" w:sz="4" w:space="0" w:color="auto"/>
              <w:left w:val="single" w:sz="4" w:space="0" w:color="auto"/>
              <w:bottom w:val="single" w:sz="4" w:space="0" w:color="auto"/>
              <w:right w:val="single" w:sz="4" w:space="0" w:color="auto"/>
            </w:tcBorders>
            <w:vAlign w:val="center"/>
            <w:hideMark/>
          </w:tcPr>
          <w:p w14:paraId="616B54AA"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62846E14" w14:textId="77777777" w:rsidTr="00B42CA4">
        <w:trPr>
          <w:trHeight w:val="300"/>
          <w:jc w:val="center"/>
        </w:trPr>
        <w:tc>
          <w:tcPr>
            <w:tcW w:w="5241" w:type="dxa"/>
            <w:gridSpan w:val="6"/>
            <w:tcBorders>
              <w:top w:val="single" w:sz="4" w:space="0" w:color="auto"/>
              <w:left w:val="single" w:sz="4" w:space="0" w:color="auto"/>
              <w:bottom w:val="single" w:sz="4" w:space="0" w:color="auto"/>
              <w:right w:val="single" w:sz="4" w:space="0" w:color="000000"/>
            </w:tcBorders>
            <w:noWrap/>
            <w:vAlign w:val="center"/>
            <w:hideMark/>
          </w:tcPr>
          <w:p w14:paraId="13EC1DBB"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643D5DFB"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214B583A"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56250D7D" w14:textId="77777777" w:rsidTr="00B42CA4">
        <w:trPr>
          <w:trHeight w:val="300"/>
          <w:jc w:val="center"/>
        </w:trPr>
        <w:tc>
          <w:tcPr>
            <w:tcW w:w="5241" w:type="dxa"/>
            <w:gridSpan w:val="6"/>
            <w:tcBorders>
              <w:top w:val="single" w:sz="4" w:space="0" w:color="auto"/>
              <w:left w:val="single" w:sz="4" w:space="0" w:color="auto"/>
              <w:bottom w:val="single" w:sz="4" w:space="0" w:color="auto"/>
              <w:right w:val="single" w:sz="4" w:space="0" w:color="000000"/>
            </w:tcBorders>
            <w:noWrap/>
            <w:vAlign w:val="center"/>
            <w:hideMark/>
          </w:tcPr>
          <w:p w14:paraId="0D7FDA46"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7CE55D35"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0635B9C9"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436D3E8" w14:textId="77777777" w:rsidTr="00B42CA4">
        <w:trPr>
          <w:trHeight w:val="300"/>
          <w:jc w:val="center"/>
        </w:trPr>
        <w:tc>
          <w:tcPr>
            <w:tcW w:w="5241" w:type="dxa"/>
            <w:gridSpan w:val="6"/>
            <w:tcBorders>
              <w:top w:val="single" w:sz="4" w:space="0" w:color="auto"/>
              <w:left w:val="single" w:sz="4" w:space="0" w:color="auto"/>
              <w:bottom w:val="single" w:sz="4" w:space="0" w:color="auto"/>
              <w:right w:val="single" w:sz="4" w:space="0" w:color="000000"/>
            </w:tcBorders>
            <w:noWrap/>
            <w:vAlign w:val="center"/>
            <w:hideMark/>
          </w:tcPr>
          <w:p w14:paraId="66835A76"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83249D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1C47A94E"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2D6731E" w14:textId="77777777" w:rsidTr="00B42CA4">
        <w:trPr>
          <w:trHeight w:val="300"/>
          <w:jc w:val="center"/>
        </w:trPr>
        <w:tc>
          <w:tcPr>
            <w:tcW w:w="5241" w:type="dxa"/>
            <w:gridSpan w:val="6"/>
            <w:tcBorders>
              <w:top w:val="single" w:sz="4" w:space="0" w:color="auto"/>
              <w:left w:val="single" w:sz="4" w:space="0" w:color="auto"/>
              <w:bottom w:val="single" w:sz="4" w:space="0" w:color="auto"/>
              <w:right w:val="single" w:sz="4" w:space="0" w:color="000000"/>
            </w:tcBorders>
            <w:noWrap/>
            <w:vAlign w:val="center"/>
            <w:hideMark/>
          </w:tcPr>
          <w:p w14:paraId="466C1218"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3AFF0001"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63B005AC"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40803D19" w14:textId="77777777" w:rsidTr="00B42CA4">
        <w:trPr>
          <w:trHeight w:val="589"/>
          <w:jc w:val="center"/>
        </w:trPr>
        <w:tc>
          <w:tcPr>
            <w:tcW w:w="5241" w:type="dxa"/>
            <w:gridSpan w:val="6"/>
            <w:tcBorders>
              <w:top w:val="single" w:sz="4" w:space="0" w:color="auto"/>
              <w:left w:val="single" w:sz="4" w:space="0" w:color="auto"/>
              <w:bottom w:val="single" w:sz="4" w:space="0" w:color="auto"/>
              <w:right w:val="single" w:sz="4" w:space="0" w:color="000000"/>
            </w:tcBorders>
            <w:vAlign w:val="center"/>
            <w:hideMark/>
          </w:tcPr>
          <w:p w14:paraId="280B4BB9"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5464BB91"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3119" w:type="dxa"/>
            <w:tcBorders>
              <w:top w:val="nil"/>
              <w:left w:val="nil"/>
              <w:bottom w:val="single" w:sz="4" w:space="0" w:color="auto"/>
              <w:right w:val="single" w:sz="4" w:space="0" w:color="auto"/>
            </w:tcBorders>
            <w:noWrap/>
            <w:vAlign w:val="center"/>
            <w:hideMark/>
          </w:tcPr>
          <w:p w14:paraId="377C8ED4"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FFBBE15" w14:textId="77777777" w:rsidTr="00B42CA4">
        <w:trPr>
          <w:trHeight w:val="589"/>
          <w:jc w:val="center"/>
        </w:trPr>
        <w:tc>
          <w:tcPr>
            <w:tcW w:w="1031" w:type="dxa"/>
            <w:tcBorders>
              <w:top w:val="nil"/>
              <w:left w:val="single" w:sz="4" w:space="0" w:color="auto"/>
              <w:bottom w:val="nil"/>
              <w:right w:val="single" w:sz="4" w:space="0" w:color="auto"/>
            </w:tcBorders>
            <w:vAlign w:val="center"/>
            <w:hideMark/>
          </w:tcPr>
          <w:p w14:paraId="12B4B902" w14:textId="77777777" w:rsidR="00522DA3" w:rsidRPr="004148EE" w:rsidRDefault="00522DA3">
            <w:pPr>
              <w:jc w:val="center"/>
              <w:rPr>
                <w:rFonts w:cs="Times New Roman"/>
                <w:b/>
                <w:bCs/>
                <w:color w:val="000000"/>
              </w:rPr>
            </w:pPr>
            <w:r w:rsidRPr="004148EE">
              <w:rPr>
                <w:rFonts w:cs="Times New Roman"/>
                <w:b/>
                <w:bCs/>
                <w:color w:val="000000"/>
              </w:rPr>
              <w:t>lp.</w:t>
            </w:r>
          </w:p>
        </w:tc>
        <w:tc>
          <w:tcPr>
            <w:tcW w:w="4210" w:type="dxa"/>
            <w:gridSpan w:val="5"/>
            <w:tcBorders>
              <w:top w:val="nil"/>
              <w:left w:val="nil"/>
              <w:bottom w:val="single" w:sz="4" w:space="0" w:color="auto"/>
              <w:right w:val="nil"/>
            </w:tcBorders>
            <w:vAlign w:val="center"/>
            <w:hideMark/>
          </w:tcPr>
          <w:p w14:paraId="3A2A3BCC" w14:textId="77777777" w:rsidR="00522DA3" w:rsidRPr="004148EE" w:rsidRDefault="00522DA3">
            <w:pPr>
              <w:rPr>
                <w:rFonts w:cs="Times New Roman"/>
                <w:b/>
                <w:bCs/>
                <w:color w:val="000000"/>
              </w:rPr>
            </w:pPr>
            <w:r w:rsidRPr="004148EE">
              <w:rPr>
                <w:rFonts w:cs="Times New Roman"/>
                <w:b/>
                <w:bCs/>
                <w:color w:val="000000"/>
              </w:rPr>
              <w:t>Parametr wymagany</w:t>
            </w:r>
          </w:p>
        </w:tc>
        <w:tc>
          <w:tcPr>
            <w:tcW w:w="685" w:type="dxa"/>
            <w:tcBorders>
              <w:top w:val="nil"/>
              <w:left w:val="single" w:sz="4" w:space="0" w:color="auto"/>
              <w:bottom w:val="single" w:sz="4" w:space="0" w:color="auto"/>
              <w:right w:val="single" w:sz="4" w:space="0" w:color="auto"/>
            </w:tcBorders>
            <w:vAlign w:val="center"/>
            <w:hideMark/>
          </w:tcPr>
          <w:p w14:paraId="0144D230"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58" w:type="dxa"/>
            <w:tcBorders>
              <w:top w:val="nil"/>
              <w:left w:val="nil"/>
              <w:bottom w:val="single" w:sz="4" w:space="0" w:color="auto"/>
              <w:right w:val="single" w:sz="4" w:space="0" w:color="auto"/>
            </w:tcBorders>
            <w:vAlign w:val="center"/>
            <w:hideMark/>
          </w:tcPr>
          <w:p w14:paraId="48401D15"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3119" w:type="dxa"/>
            <w:tcBorders>
              <w:top w:val="nil"/>
              <w:left w:val="nil"/>
              <w:bottom w:val="single" w:sz="4" w:space="0" w:color="auto"/>
              <w:right w:val="single" w:sz="4" w:space="0" w:color="auto"/>
            </w:tcBorders>
            <w:noWrap/>
            <w:vAlign w:val="center"/>
            <w:hideMark/>
          </w:tcPr>
          <w:p w14:paraId="5EA87775"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0C947ACE" w14:textId="77777777" w:rsidTr="00B42CA4">
        <w:trPr>
          <w:trHeight w:val="289"/>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77B8321F" w14:textId="77777777" w:rsidR="00522DA3" w:rsidRPr="004148EE" w:rsidRDefault="00522DA3">
            <w:pPr>
              <w:rPr>
                <w:rFonts w:cs="Times New Roman"/>
                <w:b/>
                <w:bCs/>
                <w:color w:val="000000"/>
              </w:rPr>
            </w:pPr>
          </w:p>
        </w:tc>
        <w:tc>
          <w:tcPr>
            <w:tcW w:w="4210" w:type="dxa"/>
            <w:gridSpan w:val="5"/>
            <w:tcBorders>
              <w:top w:val="single" w:sz="4" w:space="0" w:color="auto"/>
              <w:left w:val="nil"/>
              <w:bottom w:val="single" w:sz="4" w:space="0" w:color="auto"/>
              <w:right w:val="single" w:sz="4" w:space="0" w:color="000000"/>
            </w:tcBorders>
            <w:shd w:val="clear" w:color="auto" w:fill="EAEAEA"/>
            <w:vAlign w:val="center"/>
            <w:hideMark/>
          </w:tcPr>
          <w:p w14:paraId="7067D142" w14:textId="77777777" w:rsidR="00522DA3" w:rsidRPr="004148EE" w:rsidRDefault="00522DA3">
            <w:pPr>
              <w:jc w:val="center"/>
              <w:rPr>
                <w:rFonts w:cs="Times New Roman"/>
                <w:b/>
                <w:bCs/>
                <w:color w:val="000000"/>
              </w:rPr>
            </w:pPr>
            <w:r w:rsidRPr="004148EE">
              <w:rPr>
                <w:rFonts w:cs="Times New Roman"/>
                <w:b/>
                <w:bCs/>
                <w:color w:val="000000"/>
              </w:rPr>
              <w:t>Rotor rehabilitacyjny do ćwiczeń kończyn górnych</w:t>
            </w:r>
          </w:p>
        </w:tc>
        <w:tc>
          <w:tcPr>
            <w:tcW w:w="685" w:type="dxa"/>
            <w:tcBorders>
              <w:top w:val="single" w:sz="4" w:space="0" w:color="auto"/>
              <w:left w:val="nil"/>
              <w:bottom w:val="single" w:sz="4" w:space="0" w:color="auto"/>
              <w:right w:val="single" w:sz="4" w:space="0" w:color="000000"/>
            </w:tcBorders>
            <w:shd w:val="clear" w:color="auto" w:fill="EAEAEA"/>
            <w:vAlign w:val="center"/>
            <w:hideMark/>
          </w:tcPr>
          <w:p w14:paraId="59D3D6DF"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58" w:type="dxa"/>
            <w:tcBorders>
              <w:top w:val="single" w:sz="4" w:space="0" w:color="auto"/>
              <w:left w:val="nil"/>
              <w:bottom w:val="single" w:sz="4" w:space="0" w:color="auto"/>
              <w:right w:val="single" w:sz="4" w:space="0" w:color="auto"/>
            </w:tcBorders>
            <w:shd w:val="clear" w:color="auto" w:fill="EAEAEA"/>
            <w:vAlign w:val="center"/>
          </w:tcPr>
          <w:p w14:paraId="2EE719A1" w14:textId="77777777" w:rsidR="00522DA3" w:rsidRPr="004148EE" w:rsidRDefault="00522DA3">
            <w:pPr>
              <w:jc w:val="center"/>
              <w:rPr>
                <w:rFonts w:cs="Times New Roman"/>
                <w:b/>
                <w:bCs/>
                <w:color w:val="000000"/>
              </w:rPr>
            </w:pPr>
          </w:p>
        </w:tc>
        <w:tc>
          <w:tcPr>
            <w:tcW w:w="3119" w:type="dxa"/>
            <w:tcBorders>
              <w:top w:val="single" w:sz="4" w:space="0" w:color="auto"/>
              <w:left w:val="single" w:sz="4" w:space="0" w:color="auto"/>
              <w:bottom w:val="single" w:sz="4" w:space="0" w:color="auto"/>
              <w:right w:val="single" w:sz="4" w:space="0" w:color="000000"/>
            </w:tcBorders>
            <w:shd w:val="clear" w:color="auto" w:fill="EAEAEA"/>
            <w:vAlign w:val="center"/>
          </w:tcPr>
          <w:p w14:paraId="72CF0F8D" w14:textId="77777777" w:rsidR="00522DA3" w:rsidRPr="004148EE" w:rsidRDefault="00522DA3">
            <w:pPr>
              <w:jc w:val="center"/>
              <w:rPr>
                <w:rFonts w:cs="Times New Roman"/>
                <w:b/>
                <w:bCs/>
                <w:color w:val="000000"/>
              </w:rPr>
            </w:pPr>
          </w:p>
        </w:tc>
      </w:tr>
      <w:tr w:rsidR="00522DA3" w:rsidRPr="004148EE" w14:paraId="60830EDC" w14:textId="77777777" w:rsidTr="00B42CA4">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3737D793"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7455F8B8" w14:textId="77777777" w:rsidR="00522DA3" w:rsidRPr="004148EE" w:rsidRDefault="00522DA3">
            <w:pPr>
              <w:rPr>
                <w:rFonts w:cs="Times New Roman"/>
                <w:color w:val="000000"/>
              </w:rPr>
            </w:pPr>
            <w:r w:rsidRPr="004148EE">
              <w:rPr>
                <w:rFonts w:cs="Times New Roman"/>
                <w:color w:val="000000"/>
              </w:rPr>
              <w:t>Możliwość regulacji oporu</w:t>
            </w:r>
          </w:p>
        </w:tc>
        <w:tc>
          <w:tcPr>
            <w:tcW w:w="685" w:type="dxa"/>
            <w:vMerge w:val="restart"/>
            <w:tcBorders>
              <w:top w:val="nil"/>
              <w:left w:val="nil"/>
              <w:bottom w:val="single" w:sz="4" w:space="0" w:color="auto"/>
              <w:right w:val="single" w:sz="4" w:space="0" w:color="auto"/>
            </w:tcBorders>
            <w:vAlign w:val="center"/>
            <w:hideMark/>
          </w:tcPr>
          <w:p w14:paraId="21338E47" w14:textId="77777777" w:rsidR="00522DA3" w:rsidRPr="004148EE" w:rsidRDefault="00522DA3">
            <w:pPr>
              <w:jc w:val="center"/>
              <w:rPr>
                <w:rFonts w:cs="Times New Roman"/>
                <w:color w:val="000000"/>
              </w:rPr>
            </w:pPr>
            <w:r w:rsidRPr="004148EE">
              <w:rPr>
                <w:rFonts w:cs="Times New Roman"/>
                <w:color w:val="000000"/>
              </w:rPr>
              <w:t>1 szt.</w:t>
            </w:r>
          </w:p>
        </w:tc>
        <w:tc>
          <w:tcPr>
            <w:tcW w:w="1158" w:type="dxa"/>
            <w:tcBorders>
              <w:top w:val="nil"/>
              <w:left w:val="nil"/>
              <w:bottom w:val="single" w:sz="4" w:space="0" w:color="auto"/>
              <w:right w:val="single" w:sz="4" w:space="0" w:color="auto"/>
            </w:tcBorders>
            <w:noWrap/>
            <w:vAlign w:val="center"/>
            <w:hideMark/>
          </w:tcPr>
          <w:p w14:paraId="51E5EEC4"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hideMark/>
          </w:tcPr>
          <w:p w14:paraId="7D05BF26"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777C6BAE"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EDE0A15"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47357A48" w14:textId="77777777" w:rsidR="00522DA3" w:rsidRPr="004148EE" w:rsidRDefault="00522DA3">
            <w:pPr>
              <w:rPr>
                <w:rFonts w:cs="Times New Roman"/>
                <w:color w:val="000000"/>
              </w:rPr>
            </w:pPr>
            <w:r w:rsidRPr="004148EE">
              <w:rPr>
                <w:rFonts w:cs="Times New Roman"/>
                <w:color w:val="000000"/>
              </w:rPr>
              <w:t>Wyświetlacz LCD</w:t>
            </w:r>
          </w:p>
        </w:tc>
        <w:tc>
          <w:tcPr>
            <w:tcW w:w="0" w:type="auto"/>
            <w:vMerge/>
            <w:tcBorders>
              <w:top w:val="nil"/>
              <w:left w:val="nil"/>
              <w:bottom w:val="single" w:sz="4" w:space="0" w:color="auto"/>
              <w:right w:val="single" w:sz="4" w:space="0" w:color="auto"/>
            </w:tcBorders>
            <w:vAlign w:val="center"/>
            <w:hideMark/>
          </w:tcPr>
          <w:p w14:paraId="69A0EDE7"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5DD39746"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hideMark/>
          </w:tcPr>
          <w:p w14:paraId="195F48E6"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152DBE6B"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B3BE107"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4334BC42" w14:textId="77777777" w:rsidR="00522DA3" w:rsidRPr="004148EE" w:rsidRDefault="00522DA3">
            <w:pPr>
              <w:rPr>
                <w:rFonts w:cs="Times New Roman"/>
                <w:color w:val="000000"/>
              </w:rPr>
            </w:pPr>
            <w:r w:rsidRPr="004148EE">
              <w:rPr>
                <w:rFonts w:cs="Times New Roman"/>
                <w:color w:val="000000"/>
              </w:rPr>
              <w:t>Odczyt: liczba obrotów, czas, ilość spalonych kalorii</w:t>
            </w:r>
          </w:p>
        </w:tc>
        <w:tc>
          <w:tcPr>
            <w:tcW w:w="0" w:type="auto"/>
            <w:vMerge/>
            <w:tcBorders>
              <w:top w:val="nil"/>
              <w:left w:val="nil"/>
              <w:bottom w:val="single" w:sz="4" w:space="0" w:color="auto"/>
              <w:right w:val="single" w:sz="4" w:space="0" w:color="auto"/>
            </w:tcBorders>
            <w:vAlign w:val="center"/>
            <w:hideMark/>
          </w:tcPr>
          <w:p w14:paraId="59270D69"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4A3A6264"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3CDD69B9" w14:textId="77777777" w:rsidR="00522DA3" w:rsidRPr="004148EE" w:rsidRDefault="00522DA3">
            <w:pPr>
              <w:jc w:val="center"/>
              <w:rPr>
                <w:rFonts w:cs="Times New Roman"/>
                <w:color w:val="000000"/>
              </w:rPr>
            </w:pPr>
          </w:p>
        </w:tc>
      </w:tr>
      <w:tr w:rsidR="00522DA3" w:rsidRPr="004148EE" w14:paraId="6EF38E8B"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6EECB0B"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61F01300" w14:textId="77777777" w:rsidR="00522DA3" w:rsidRPr="004148EE" w:rsidRDefault="00522DA3">
            <w:pPr>
              <w:rPr>
                <w:rFonts w:cs="Times New Roman"/>
                <w:color w:val="000000"/>
              </w:rPr>
            </w:pPr>
            <w:r w:rsidRPr="004148EE">
              <w:rPr>
                <w:rFonts w:cs="Times New Roman"/>
                <w:color w:val="000000"/>
              </w:rPr>
              <w:t>Regulacja wysokości rotora przy pomocy pokrętła</w:t>
            </w:r>
          </w:p>
        </w:tc>
        <w:tc>
          <w:tcPr>
            <w:tcW w:w="0" w:type="auto"/>
            <w:vMerge/>
            <w:tcBorders>
              <w:top w:val="nil"/>
              <w:left w:val="nil"/>
              <w:bottom w:val="single" w:sz="4" w:space="0" w:color="auto"/>
              <w:right w:val="single" w:sz="4" w:space="0" w:color="auto"/>
            </w:tcBorders>
            <w:vAlign w:val="center"/>
            <w:hideMark/>
          </w:tcPr>
          <w:p w14:paraId="5215D512"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2A9BE6DC"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39F45F2A" w14:textId="77777777" w:rsidR="00522DA3" w:rsidRPr="004148EE" w:rsidRDefault="00522DA3">
            <w:pPr>
              <w:jc w:val="center"/>
              <w:rPr>
                <w:rFonts w:cs="Times New Roman"/>
                <w:color w:val="000000"/>
              </w:rPr>
            </w:pPr>
          </w:p>
        </w:tc>
      </w:tr>
      <w:tr w:rsidR="00522DA3" w:rsidRPr="004148EE" w14:paraId="4F2CA563"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0B064DB"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5A19F0DC" w14:textId="77777777" w:rsidR="00522DA3" w:rsidRPr="004148EE" w:rsidRDefault="00522DA3">
            <w:pPr>
              <w:rPr>
                <w:rFonts w:cs="Times New Roman"/>
                <w:color w:val="000000"/>
              </w:rPr>
            </w:pPr>
            <w:r w:rsidRPr="004148EE">
              <w:rPr>
                <w:rFonts w:cs="Times New Roman"/>
                <w:color w:val="000000"/>
              </w:rPr>
              <w:t xml:space="preserve">Zestaw montażowy </w:t>
            </w:r>
          </w:p>
        </w:tc>
        <w:tc>
          <w:tcPr>
            <w:tcW w:w="0" w:type="auto"/>
            <w:vMerge/>
            <w:tcBorders>
              <w:top w:val="nil"/>
              <w:left w:val="nil"/>
              <w:bottom w:val="single" w:sz="4" w:space="0" w:color="auto"/>
              <w:right w:val="single" w:sz="4" w:space="0" w:color="auto"/>
            </w:tcBorders>
            <w:vAlign w:val="center"/>
            <w:hideMark/>
          </w:tcPr>
          <w:p w14:paraId="303A16D1"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3F8A232C"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31742142" w14:textId="77777777" w:rsidR="00522DA3" w:rsidRPr="004148EE" w:rsidRDefault="00522DA3">
            <w:pPr>
              <w:jc w:val="center"/>
              <w:rPr>
                <w:rFonts w:cs="Times New Roman"/>
                <w:color w:val="000000"/>
              </w:rPr>
            </w:pPr>
          </w:p>
        </w:tc>
      </w:tr>
      <w:tr w:rsidR="00522DA3" w:rsidRPr="004148EE" w14:paraId="5BB37A6C"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ED19A95" w14:textId="77777777" w:rsidR="00522DA3" w:rsidRPr="004148EE" w:rsidRDefault="00522DA3" w:rsidP="004148EE">
            <w:pPr>
              <w:pStyle w:val="Akapitzlist"/>
              <w:numPr>
                <w:ilvl w:val="0"/>
                <w:numId w:val="105"/>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4A243B3E" w14:textId="77777777" w:rsidR="00522DA3" w:rsidRPr="004148EE" w:rsidRDefault="00522DA3">
            <w:pPr>
              <w:rPr>
                <w:rFonts w:cs="Times New Roman"/>
                <w:color w:val="000000"/>
              </w:rPr>
            </w:pPr>
            <w:r w:rsidRPr="004148EE">
              <w:rPr>
                <w:rFonts w:cs="Times New Roman"/>
                <w:color w:val="000000"/>
              </w:rPr>
              <w:t>System ścienny</w:t>
            </w:r>
          </w:p>
        </w:tc>
        <w:tc>
          <w:tcPr>
            <w:tcW w:w="0" w:type="auto"/>
            <w:vMerge/>
            <w:tcBorders>
              <w:top w:val="nil"/>
              <w:left w:val="nil"/>
              <w:bottom w:val="single" w:sz="4" w:space="0" w:color="auto"/>
              <w:right w:val="single" w:sz="4" w:space="0" w:color="auto"/>
            </w:tcBorders>
            <w:vAlign w:val="center"/>
            <w:hideMark/>
          </w:tcPr>
          <w:p w14:paraId="6B018FC3"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35F52EAA"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1A0C0F4B" w14:textId="77777777" w:rsidR="00522DA3" w:rsidRPr="004148EE" w:rsidRDefault="00522DA3">
            <w:pPr>
              <w:jc w:val="center"/>
              <w:rPr>
                <w:rFonts w:cs="Times New Roman"/>
                <w:color w:val="000000"/>
              </w:rPr>
            </w:pPr>
          </w:p>
        </w:tc>
      </w:tr>
      <w:tr w:rsidR="00522DA3" w:rsidRPr="004148EE" w14:paraId="1B7E2594" w14:textId="77777777" w:rsidTr="00B42CA4">
        <w:trPr>
          <w:trHeight w:val="394"/>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0F6C7AB2" w14:textId="77777777" w:rsidR="00522DA3" w:rsidRPr="004148EE" w:rsidRDefault="00522DA3">
            <w:pPr>
              <w:pStyle w:val="Akapitzlist"/>
              <w:ind w:hanging="360"/>
              <w:jc w:val="center"/>
              <w:rPr>
                <w:rFonts w:ascii="Times New Roman" w:hAnsi="Times New Roman" w:cs="Times New Roman"/>
                <w:color w:val="000000"/>
              </w:rPr>
            </w:pPr>
          </w:p>
        </w:tc>
        <w:tc>
          <w:tcPr>
            <w:tcW w:w="1045" w:type="dxa"/>
            <w:tcBorders>
              <w:top w:val="single" w:sz="4" w:space="0" w:color="auto"/>
              <w:left w:val="single" w:sz="4" w:space="0" w:color="auto"/>
              <w:bottom w:val="single" w:sz="4" w:space="0" w:color="auto"/>
              <w:right w:val="nil"/>
            </w:tcBorders>
            <w:shd w:val="clear" w:color="auto" w:fill="EAEAEA"/>
            <w:vAlign w:val="center"/>
            <w:hideMark/>
          </w:tcPr>
          <w:p w14:paraId="4FABC2FF" w14:textId="77777777" w:rsidR="00522DA3" w:rsidRPr="004148EE" w:rsidRDefault="00522DA3">
            <w:pPr>
              <w:rPr>
                <w:rFonts w:cs="Times New Roman"/>
                <w:color w:val="000000"/>
              </w:rPr>
            </w:pPr>
            <w:r w:rsidRPr="004148EE">
              <w:rPr>
                <w:rFonts w:cs="Times New Roman"/>
                <w:color w:val="000000"/>
              </w:rPr>
              <w:t>OGÓLNE</w:t>
            </w:r>
          </w:p>
        </w:tc>
        <w:tc>
          <w:tcPr>
            <w:tcW w:w="842" w:type="dxa"/>
            <w:tcBorders>
              <w:top w:val="single" w:sz="4" w:space="0" w:color="auto"/>
              <w:left w:val="nil"/>
              <w:bottom w:val="single" w:sz="4" w:space="0" w:color="auto"/>
              <w:right w:val="nil"/>
            </w:tcBorders>
            <w:shd w:val="clear" w:color="auto" w:fill="EAEAEA"/>
            <w:vAlign w:val="center"/>
          </w:tcPr>
          <w:p w14:paraId="0B64A3A8" w14:textId="77777777" w:rsidR="00522DA3" w:rsidRPr="004148EE" w:rsidRDefault="00522DA3">
            <w:pPr>
              <w:rPr>
                <w:rFonts w:cs="Times New Roman"/>
                <w:color w:val="000000"/>
              </w:rPr>
            </w:pPr>
          </w:p>
        </w:tc>
        <w:tc>
          <w:tcPr>
            <w:tcW w:w="842" w:type="dxa"/>
            <w:tcBorders>
              <w:top w:val="single" w:sz="4" w:space="0" w:color="auto"/>
              <w:left w:val="nil"/>
              <w:bottom w:val="single" w:sz="4" w:space="0" w:color="auto"/>
              <w:right w:val="nil"/>
            </w:tcBorders>
            <w:shd w:val="clear" w:color="auto" w:fill="EAEAEA"/>
            <w:vAlign w:val="center"/>
          </w:tcPr>
          <w:p w14:paraId="2EE7108A" w14:textId="77777777" w:rsidR="00522DA3" w:rsidRPr="004148EE" w:rsidRDefault="00522DA3">
            <w:pPr>
              <w:rPr>
                <w:rFonts w:cs="Times New Roman"/>
                <w:color w:val="000000"/>
              </w:rPr>
            </w:pPr>
          </w:p>
        </w:tc>
        <w:tc>
          <w:tcPr>
            <w:tcW w:w="797" w:type="dxa"/>
            <w:tcBorders>
              <w:top w:val="single" w:sz="4" w:space="0" w:color="auto"/>
              <w:left w:val="nil"/>
              <w:bottom w:val="single" w:sz="4" w:space="0" w:color="auto"/>
              <w:right w:val="nil"/>
            </w:tcBorders>
            <w:shd w:val="clear" w:color="auto" w:fill="EAEAEA"/>
            <w:vAlign w:val="center"/>
          </w:tcPr>
          <w:p w14:paraId="717253EC" w14:textId="77777777" w:rsidR="00522DA3" w:rsidRPr="004148EE" w:rsidRDefault="00522DA3">
            <w:pPr>
              <w:rPr>
                <w:rFonts w:cs="Times New Roman"/>
                <w:color w:val="000000"/>
              </w:rPr>
            </w:pPr>
          </w:p>
        </w:tc>
        <w:tc>
          <w:tcPr>
            <w:tcW w:w="684" w:type="dxa"/>
            <w:tcBorders>
              <w:top w:val="single" w:sz="4" w:space="0" w:color="auto"/>
              <w:left w:val="nil"/>
              <w:bottom w:val="single" w:sz="4" w:space="0" w:color="auto"/>
              <w:right w:val="single" w:sz="4" w:space="0" w:color="auto"/>
            </w:tcBorders>
            <w:shd w:val="clear" w:color="auto" w:fill="EAEAEA"/>
            <w:vAlign w:val="center"/>
          </w:tcPr>
          <w:p w14:paraId="4A0A841D" w14:textId="77777777" w:rsidR="00522DA3" w:rsidRPr="004148EE" w:rsidRDefault="00522DA3">
            <w:pPr>
              <w:rPr>
                <w:rFonts w:cs="Times New Roman"/>
                <w:color w:val="000000"/>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14:paraId="107B1E49" w14:textId="77777777" w:rsidR="00522DA3" w:rsidRPr="004148EE" w:rsidRDefault="00522DA3">
            <w:pPr>
              <w:jc w:val="center"/>
              <w:rPr>
                <w:rFonts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5E459083" w14:textId="77777777" w:rsidR="00522DA3" w:rsidRPr="004148EE" w:rsidRDefault="00522DA3">
            <w:pPr>
              <w:rPr>
                <w:rFonts w:cs="Times New Roman"/>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2DC5E20F" w14:textId="77777777" w:rsidR="00522DA3" w:rsidRPr="004148EE" w:rsidRDefault="00522DA3">
            <w:pPr>
              <w:jc w:val="center"/>
              <w:rPr>
                <w:rFonts w:cs="Times New Roman"/>
                <w:color w:val="000000"/>
              </w:rPr>
            </w:pPr>
          </w:p>
        </w:tc>
      </w:tr>
      <w:tr w:rsidR="00522DA3" w:rsidRPr="004148EE" w14:paraId="552C2775"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1746738" w14:textId="77777777" w:rsidR="00522DA3" w:rsidRPr="004148EE" w:rsidRDefault="00522DA3" w:rsidP="004148EE">
            <w:pPr>
              <w:pStyle w:val="Akapitzlist"/>
              <w:numPr>
                <w:ilvl w:val="0"/>
                <w:numId w:val="106"/>
              </w:numPr>
              <w:jc w:val="center"/>
              <w:rPr>
                <w:rFonts w:ascii="Times New Roman" w:hAnsi="Times New Roman" w:cs="Times New Roman"/>
                <w:color w:val="000000"/>
              </w:rPr>
            </w:pPr>
          </w:p>
        </w:tc>
        <w:tc>
          <w:tcPr>
            <w:tcW w:w="4210" w:type="dxa"/>
            <w:gridSpan w:val="5"/>
            <w:tcBorders>
              <w:top w:val="single" w:sz="4" w:space="0" w:color="auto"/>
              <w:left w:val="nil"/>
              <w:bottom w:val="single" w:sz="4" w:space="0" w:color="auto"/>
              <w:right w:val="single" w:sz="4" w:space="0" w:color="auto"/>
            </w:tcBorders>
            <w:vAlign w:val="center"/>
            <w:hideMark/>
          </w:tcPr>
          <w:p w14:paraId="79A8C1FB" w14:textId="77777777" w:rsidR="00522DA3" w:rsidRPr="004148EE" w:rsidRDefault="00522DA3">
            <w:pPr>
              <w:widowControl w:val="0"/>
              <w:rPr>
                <w:rFonts w:cs="Times New Roman"/>
                <w:b/>
                <w:bCs/>
              </w:rPr>
            </w:pPr>
            <w:r w:rsidRPr="004148EE">
              <w:rPr>
                <w:rFonts w:cs="Times New Roman"/>
                <w:b/>
                <w:bCs/>
              </w:rPr>
              <w:t>Gwarancja min. 2 lata</w:t>
            </w:r>
          </w:p>
          <w:p w14:paraId="5A26B6F0" w14:textId="77777777" w:rsidR="00522DA3" w:rsidRPr="004148EE" w:rsidRDefault="00522DA3">
            <w:pPr>
              <w:widowControl w:val="0"/>
              <w:jc w:val="both"/>
              <w:rPr>
                <w:rFonts w:cs="Times New Roman"/>
                <w:b/>
                <w:bCs/>
              </w:rPr>
            </w:pPr>
            <w:r w:rsidRPr="004148EE">
              <w:rPr>
                <w:rFonts w:cs="Times New Roman"/>
                <w:b/>
                <w:bCs/>
              </w:rPr>
              <w:t>2 lata – 0 pkt</w:t>
            </w:r>
          </w:p>
          <w:p w14:paraId="1A44FFAA" w14:textId="77777777" w:rsidR="00522DA3" w:rsidRPr="004148EE" w:rsidRDefault="00522DA3">
            <w:pPr>
              <w:widowControl w:val="0"/>
              <w:jc w:val="both"/>
              <w:rPr>
                <w:rFonts w:cs="Times New Roman"/>
                <w:b/>
                <w:bCs/>
              </w:rPr>
            </w:pPr>
            <w:r w:rsidRPr="004148EE">
              <w:rPr>
                <w:rFonts w:cs="Times New Roman"/>
                <w:b/>
                <w:bCs/>
              </w:rPr>
              <w:t>3 lata – 10 pkt</w:t>
            </w:r>
          </w:p>
          <w:p w14:paraId="6410D481" w14:textId="77777777" w:rsidR="00522DA3" w:rsidRPr="004148EE" w:rsidRDefault="00522DA3">
            <w:pPr>
              <w:rPr>
                <w:rFonts w:cs="Times New Roman"/>
                <w:color w:val="000000"/>
              </w:rPr>
            </w:pPr>
            <w:r w:rsidRPr="004148EE">
              <w:rPr>
                <w:rFonts w:cs="Times New Roman"/>
                <w:b/>
                <w:bCs/>
              </w:rPr>
              <w:t>4 lata – 20 pkt</w:t>
            </w:r>
          </w:p>
        </w:tc>
        <w:tc>
          <w:tcPr>
            <w:tcW w:w="685" w:type="dxa"/>
            <w:vMerge w:val="restart"/>
            <w:tcBorders>
              <w:top w:val="single" w:sz="4" w:space="0" w:color="auto"/>
              <w:left w:val="nil"/>
              <w:bottom w:val="single" w:sz="4" w:space="0" w:color="auto"/>
              <w:right w:val="single" w:sz="4" w:space="0" w:color="auto"/>
            </w:tcBorders>
            <w:vAlign w:val="center"/>
          </w:tcPr>
          <w:p w14:paraId="74B53818" w14:textId="77777777" w:rsidR="00522DA3" w:rsidRPr="004148EE" w:rsidRDefault="00522DA3">
            <w:pPr>
              <w:jc w:val="center"/>
              <w:rPr>
                <w:rFonts w:cs="Times New Roman"/>
                <w:color w:val="000000"/>
              </w:rPr>
            </w:pPr>
          </w:p>
        </w:tc>
        <w:tc>
          <w:tcPr>
            <w:tcW w:w="1158" w:type="dxa"/>
            <w:tcBorders>
              <w:top w:val="single" w:sz="4" w:space="0" w:color="auto"/>
              <w:left w:val="nil"/>
              <w:bottom w:val="single" w:sz="4" w:space="0" w:color="auto"/>
              <w:right w:val="single" w:sz="4" w:space="0" w:color="auto"/>
            </w:tcBorders>
            <w:noWrap/>
            <w:vAlign w:val="center"/>
            <w:hideMark/>
          </w:tcPr>
          <w:p w14:paraId="6735EBC0" w14:textId="77777777" w:rsidR="00522DA3" w:rsidRPr="004148EE" w:rsidRDefault="00522DA3">
            <w:pPr>
              <w:jc w:val="center"/>
              <w:rPr>
                <w:rFonts w:cs="Times New Roman"/>
                <w:color w:val="000000"/>
              </w:rPr>
            </w:pPr>
            <w:r w:rsidRPr="004148EE">
              <w:rPr>
                <w:rFonts w:cs="Times New Roman"/>
                <w:color w:val="000000"/>
              </w:rPr>
              <w:t>Tak, podać w latach</w:t>
            </w:r>
          </w:p>
        </w:tc>
        <w:tc>
          <w:tcPr>
            <w:tcW w:w="3119" w:type="dxa"/>
            <w:tcBorders>
              <w:top w:val="nil"/>
              <w:left w:val="nil"/>
              <w:bottom w:val="single" w:sz="4" w:space="0" w:color="auto"/>
              <w:right w:val="single" w:sz="4" w:space="0" w:color="auto"/>
            </w:tcBorders>
            <w:noWrap/>
            <w:vAlign w:val="center"/>
          </w:tcPr>
          <w:p w14:paraId="1AA2087B" w14:textId="77777777" w:rsidR="00522DA3" w:rsidRPr="004148EE" w:rsidRDefault="00522DA3">
            <w:pPr>
              <w:jc w:val="center"/>
              <w:rPr>
                <w:rFonts w:cs="Times New Roman"/>
                <w:color w:val="000000"/>
              </w:rPr>
            </w:pPr>
          </w:p>
        </w:tc>
      </w:tr>
      <w:tr w:rsidR="00522DA3" w:rsidRPr="004148EE" w14:paraId="5C73BB29"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9F28601" w14:textId="77777777" w:rsidR="00522DA3" w:rsidRPr="004148EE" w:rsidRDefault="00522DA3" w:rsidP="004148EE">
            <w:pPr>
              <w:pStyle w:val="Akapitzlist"/>
              <w:numPr>
                <w:ilvl w:val="0"/>
                <w:numId w:val="106"/>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080B8751" w14:textId="77777777" w:rsidR="00522DA3" w:rsidRPr="004148EE" w:rsidRDefault="00522DA3">
            <w:pPr>
              <w:rPr>
                <w:rFonts w:cs="Times New Roman"/>
                <w:b/>
                <w:bCs/>
                <w:color w:val="000000"/>
              </w:rPr>
            </w:pPr>
            <w:r w:rsidRPr="004148EE">
              <w:rPr>
                <w:rFonts w:cs="Times New Roman"/>
                <w:b/>
                <w:bCs/>
                <w:color w:val="000000"/>
              </w:rPr>
              <w:t>Dostawa do budynku Szpitala (Skarbowa 1) - w cenie ofert</w:t>
            </w:r>
            <w:r w:rsidRPr="004148EE">
              <w:rPr>
                <w:rFonts w:cs="Times New Roman"/>
                <w:b/>
                <w:bCs/>
                <w:color w:val="000000"/>
              </w:rPr>
              <w:br/>
              <w:t>4 tygodnie – 0 pkt</w:t>
            </w:r>
          </w:p>
          <w:p w14:paraId="3D52F5AF" w14:textId="77777777" w:rsidR="00522DA3" w:rsidRPr="004148EE" w:rsidRDefault="00522DA3">
            <w:pPr>
              <w:rPr>
                <w:rFonts w:cs="Times New Roman"/>
                <w:b/>
                <w:bCs/>
                <w:color w:val="000000"/>
              </w:rPr>
            </w:pPr>
            <w:r w:rsidRPr="004148EE">
              <w:rPr>
                <w:rFonts w:cs="Times New Roman"/>
                <w:b/>
                <w:bCs/>
                <w:color w:val="000000"/>
              </w:rPr>
              <w:t>3 tygodnie – 10 pkt</w:t>
            </w:r>
          </w:p>
          <w:p w14:paraId="32A80A73"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73A5A961"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355FD2A5"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3119" w:type="dxa"/>
            <w:tcBorders>
              <w:top w:val="nil"/>
              <w:left w:val="nil"/>
              <w:bottom w:val="single" w:sz="4" w:space="0" w:color="auto"/>
              <w:right w:val="single" w:sz="4" w:space="0" w:color="auto"/>
            </w:tcBorders>
            <w:noWrap/>
            <w:vAlign w:val="center"/>
          </w:tcPr>
          <w:p w14:paraId="3820C6B4" w14:textId="77777777" w:rsidR="00522DA3" w:rsidRPr="004148EE" w:rsidRDefault="00522DA3">
            <w:pPr>
              <w:jc w:val="center"/>
              <w:rPr>
                <w:rFonts w:cs="Times New Roman"/>
                <w:color w:val="000000"/>
              </w:rPr>
            </w:pPr>
          </w:p>
        </w:tc>
      </w:tr>
      <w:tr w:rsidR="00522DA3" w:rsidRPr="004148EE" w14:paraId="59D595FC" w14:textId="77777777" w:rsidTr="00B42CA4">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89A8579" w14:textId="77777777" w:rsidR="00522DA3" w:rsidRPr="004148EE" w:rsidRDefault="00522DA3" w:rsidP="004148EE">
            <w:pPr>
              <w:pStyle w:val="Akapitzlist"/>
              <w:numPr>
                <w:ilvl w:val="0"/>
                <w:numId w:val="106"/>
              </w:numPr>
              <w:jc w:val="center"/>
              <w:rPr>
                <w:rFonts w:ascii="Times New Roman" w:hAnsi="Times New Roman" w:cs="Times New Roman"/>
                <w:color w:val="000000"/>
              </w:rPr>
            </w:pPr>
          </w:p>
        </w:tc>
        <w:tc>
          <w:tcPr>
            <w:tcW w:w="4210" w:type="dxa"/>
            <w:gridSpan w:val="5"/>
            <w:tcBorders>
              <w:top w:val="nil"/>
              <w:left w:val="nil"/>
              <w:bottom w:val="single" w:sz="4" w:space="0" w:color="auto"/>
              <w:right w:val="single" w:sz="4" w:space="0" w:color="auto"/>
            </w:tcBorders>
            <w:vAlign w:val="center"/>
            <w:hideMark/>
          </w:tcPr>
          <w:p w14:paraId="5AFF5CE8" w14:textId="77777777" w:rsidR="00522DA3" w:rsidRPr="004148EE" w:rsidRDefault="00522DA3">
            <w:pPr>
              <w:rPr>
                <w:rFonts w:cs="Times New Roman"/>
                <w:color w:val="000000"/>
              </w:rPr>
            </w:pPr>
            <w:r w:rsidRPr="004148EE">
              <w:rPr>
                <w:rFonts w:cs="Times New Roman"/>
                <w:color w:val="000000"/>
              </w:rPr>
              <w:t>Szkolenie personelu w zakresie obsługi sprzętu</w:t>
            </w:r>
          </w:p>
        </w:tc>
        <w:tc>
          <w:tcPr>
            <w:tcW w:w="0" w:type="auto"/>
            <w:vMerge/>
            <w:tcBorders>
              <w:top w:val="single" w:sz="4" w:space="0" w:color="auto"/>
              <w:left w:val="nil"/>
              <w:bottom w:val="single" w:sz="4" w:space="0" w:color="auto"/>
              <w:right w:val="single" w:sz="4" w:space="0" w:color="auto"/>
            </w:tcBorders>
            <w:vAlign w:val="center"/>
            <w:hideMark/>
          </w:tcPr>
          <w:p w14:paraId="119C0421" w14:textId="77777777" w:rsidR="00522DA3" w:rsidRPr="004148EE" w:rsidRDefault="00522DA3">
            <w:pPr>
              <w:rPr>
                <w:rFonts w:cs="Times New Roman"/>
                <w:color w:val="000000"/>
              </w:rPr>
            </w:pPr>
          </w:p>
        </w:tc>
        <w:tc>
          <w:tcPr>
            <w:tcW w:w="1158" w:type="dxa"/>
            <w:tcBorders>
              <w:top w:val="nil"/>
              <w:left w:val="nil"/>
              <w:bottom w:val="single" w:sz="4" w:space="0" w:color="auto"/>
              <w:right w:val="single" w:sz="4" w:space="0" w:color="auto"/>
            </w:tcBorders>
            <w:noWrap/>
            <w:vAlign w:val="center"/>
            <w:hideMark/>
          </w:tcPr>
          <w:p w14:paraId="29572348" w14:textId="77777777" w:rsidR="00522DA3" w:rsidRPr="004148EE" w:rsidRDefault="00522DA3">
            <w:pPr>
              <w:jc w:val="center"/>
              <w:rPr>
                <w:rFonts w:cs="Times New Roman"/>
                <w:color w:val="000000"/>
              </w:rPr>
            </w:pPr>
            <w:r w:rsidRPr="004148EE">
              <w:rPr>
                <w:rFonts w:cs="Times New Roman"/>
                <w:color w:val="000000"/>
              </w:rPr>
              <w:t>Tak</w:t>
            </w:r>
          </w:p>
        </w:tc>
        <w:tc>
          <w:tcPr>
            <w:tcW w:w="3119" w:type="dxa"/>
            <w:tcBorders>
              <w:top w:val="nil"/>
              <w:left w:val="nil"/>
              <w:bottom w:val="single" w:sz="4" w:space="0" w:color="auto"/>
              <w:right w:val="single" w:sz="4" w:space="0" w:color="auto"/>
            </w:tcBorders>
            <w:noWrap/>
            <w:vAlign w:val="center"/>
          </w:tcPr>
          <w:p w14:paraId="0EF14AF7" w14:textId="77777777" w:rsidR="00522DA3" w:rsidRPr="004148EE" w:rsidRDefault="00522DA3">
            <w:pPr>
              <w:jc w:val="center"/>
              <w:rPr>
                <w:rFonts w:cs="Times New Roman"/>
                <w:color w:val="000000"/>
              </w:rPr>
            </w:pPr>
          </w:p>
        </w:tc>
      </w:tr>
    </w:tbl>
    <w:p w14:paraId="71E7BD7C" w14:textId="77777777" w:rsidR="00522DA3" w:rsidRPr="004148EE" w:rsidRDefault="00522DA3" w:rsidP="00522DA3">
      <w:pPr>
        <w:widowControl w:val="0"/>
        <w:tabs>
          <w:tab w:val="left" w:pos="7290"/>
        </w:tabs>
        <w:outlineLvl w:val="4"/>
        <w:rPr>
          <w:rFonts w:cs="Times New Roman"/>
          <w:iCs/>
        </w:rPr>
      </w:pPr>
    </w:p>
    <w:p w14:paraId="625D2F30" w14:textId="77777777" w:rsidR="00522DA3" w:rsidRPr="004148EE" w:rsidRDefault="00522DA3" w:rsidP="00522DA3">
      <w:pPr>
        <w:widowControl w:val="0"/>
        <w:tabs>
          <w:tab w:val="left" w:pos="7290"/>
        </w:tabs>
        <w:outlineLvl w:val="4"/>
        <w:rPr>
          <w:rFonts w:cs="Times New Roman"/>
          <w:iCs/>
        </w:rPr>
      </w:pPr>
    </w:p>
    <w:p w14:paraId="5541388B" w14:textId="77777777" w:rsidR="005260DA" w:rsidRDefault="005260DA" w:rsidP="00522DA3">
      <w:pPr>
        <w:widowControl w:val="0"/>
        <w:tabs>
          <w:tab w:val="left" w:pos="7290"/>
        </w:tabs>
        <w:outlineLvl w:val="4"/>
        <w:rPr>
          <w:rFonts w:cs="Times New Roman"/>
          <w:b/>
          <w:bCs/>
          <w:iCs/>
        </w:rPr>
      </w:pPr>
    </w:p>
    <w:p w14:paraId="54E4E0D8" w14:textId="77777777" w:rsidR="005260DA" w:rsidRDefault="005260DA" w:rsidP="00522DA3">
      <w:pPr>
        <w:widowControl w:val="0"/>
        <w:tabs>
          <w:tab w:val="left" w:pos="7290"/>
        </w:tabs>
        <w:outlineLvl w:val="4"/>
        <w:rPr>
          <w:rFonts w:cs="Times New Roman"/>
          <w:b/>
          <w:bCs/>
          <w:iCs/>
        </w:rPr>
      </w:pPr>
    </w:p>
    <w:p w14:paraId="73768E85" w14:textId="77777777" w:rsidR="005260DA" w:rsidRDefault="005260DA" w:rsidP="00522DA3">
      <w:pPr>
        <w:widowControl w:val="0"/>
        <w:tabs>
          <w:tab w:val="left" w:pos="7290"/>
        </w:tabs>
        <w:outlineLvl w:val="4"/>
        <w:rPr>
          <w:rFonts w:cs="Times New Roman"/>
          <w:b/>
          <w:bCs/>
          <w:iCs/>
        </w:rPr>
      </w:pPr>
    </w:p>
    <w:p w14:paraId="7B482932" w14:textId="77777777" w:rsidR="005260DA" w:rsidRDefault="005260DA" w:rsidP="00522DA3">
      <w:pPr>
        <w:widowControl w:val="0"/>
        <w:tabs>
          <w:tab w:val="left" w:pos="7290"/>
        </w:tabs>
        <w:outlineLvl w:val="4"/>
        <w:rPr>
          <w:rFonts w:cs="Times New Roman"/>
          <w:b/>
          <w:bCs/>
          <w:iCs/>
        </w:rPr>
      </w:pPr>
    </w:p>
    <w:p w14:paraId="26057546" w14:textId="77777777" w:rsidR="005260DA" w:rsidRDefault="005260DA" w:rsidP="00522DA3">
      <w:pPr>
        <w:widowControl w:val="0"/>
        <w:tabs>
          <w:tab w:val="left" w:pos="7290"/>
        </w:tabs>
        <w:outlineLvl w:val="4"/>
        <w:rPr>
          <w:rFonts w:cs="Times New Roman"/>
          <w:b/>
          <w:bCs/>
          <w:iCs/>
        </w:rPr>
      </w:pPr>
    </w:p>
    <w:p w14:paraId="1217EF6E" w14:textId="77777777" w:rsidR="005260DA" w:rsidRDefault="005260DA" w:rsidP="00522DA3">
      <w:pPr>
        <w:widowControl w:val="0"/>
        <w:tabs>
          <w:tab w:val="left" w:pos="7290"/>
        </w:tabs>
        <w:outlineLvl w:val="4"/>
        <w:rPr>
          <w:rFonts w:cs="Times New Roman"/>
          <w:b/>
          <w:bCs/>
          <w:iCs/>
        </w:rPr>
      </w:pPr>
    </w:p>
    <w:p w14:paraId="799943BF" w14:textId="77777777" w:rsidR="005260DA" w:rsidRDefault="005260DA" w:rsidP="00522DA3">
      <w:pPr>
        <w:widowControl w:val="0"/>
        <w:tabs>
          <w:tab w:val="left" w:pos="7290"/>
        </w:tabs>
        <w:outlineLvl w:val="4"/>
        <w:rPr>
          <w:rFonts w:cs="Times New Roman"/>
          <w:b/>
          <w:bCs/>
          <w:iCs/>
        </w:rPr>
      </w:pPr>
    </w:p>
    <w:p w14:paraId="42587FCF" w14:textId="77777777" w:rsidR="005260DA" w:rsidRDefault="005260DA" w:rsidP="00522DA3">
      <w:pPr>
        <w:widowControl w:val="0"/>
        <w:tabs>
          <w:tab w:val="left" w:pos="7290"/>
        </w:tabs>
        <w:outlineLvl w:val="4"/>
        <w:rPr>
          <w:rFonts w:cs="Times New Roman"/>
          <w:b/>
          <w:bCs/>
          <w:iCs/>
        </w:rPr>
      </w:pPr>
    </w:p>
    <w:p w14:paraId="2AE1309C" w14:textId="77777777" w:rsidR="005260DA" w:rsidRDefault="005260DA" w:rsidP="00522DA3">
      <w:pPr>
        <w:widowControl w:val="0"/>
        <w:tabs>
          <w:tab w:val="left" w:pos="7290"/>
        </w:tabs>
        <w:outlineLvl w:val="4"/>
        <w:rPr>
          <w:rFonts w:cs="Times New Roman"/>
          <w:b/>
          <w:bCs/>
          <w:iCs/>
        </w:rPr>
      </w:pPr>
    </w:p>
    <w:p w14:paraId="0FA63D7C" w14:textId="77777777" w:rsidR="005260DA" w:rsidRDefault="005260DA" w:rsidP="00522DA3">
      <w:pPr>
        <w:widowControl w:val="0"/>
        <w:tabs>
          <w:tab w:val="left" w:pos="7290"/>
        </w:tabs>
        <w:outlineLvl w:val="4"/>
        <w:rPr>
          <w:rFonts w:cs="Times New Roman"/>
          <w:b/>
          <w:bCs/>
          <w:iCs/>
        </w:rPr>
      </w:pPr>
    </w:p>
    <w:p w14:paraId="2404791A" w14:textId="77777777" w:rsidR="005260DA" w:rsidRDefault="005260DA" w:rsidP="00522DA3">
      <w:pPr>
        <w:widowControl w:val="0"/>
        <w:tabs>
          <w:tab w:val="left" w:pos="7290"/>
        </w:tabs>
        <w:outlineLvl w:val="4"/>
        <w:rPr>
          <w:rFonts w:cs="Times New Roman"/>
          <w:b/>
          <w:bCs/>
          <w:iCs/>
        </w:rPr>
      </w:pPr>
    </w:p>
    <w:p w14:paraId="39DD39AE" w14:textId="77777777" w:rsidR="00B42CA4" w:rsidRDefault="00B42CA4" w:rsidP="00522DA3">
      <w:pPr>
        <w:widowControl w:val="0"/>
        <w:tabs>
          <w:tab w:val="left" w:pos="7290"/>
        </w:tabs>
        <w:outlineLvl w:val="4"/>
        <w:rPr>
          <w:rFonts w:cs="Times New Roman"/>
          <w:b/>
          <w:bCs/>
          <w:iCs/>
        </w:rPr>
      </w:pPr>
    </w:p>
    <w:p w14:paraId="056D1DD3" w14:textId="77777777" w:rsidR="00B42CA4" w:rsidRDefault="00B42CA4" w:rsidP="00522DA3">
      <w:pPr>
        <w:widowControl w:val="0"/>
        <w:tabs>
          <w:tab w:val="left" w:pos="7290"/>
        </w:tabs>
        <w:outlineLvl w:val="4"/>
        <w:rPr>
          <w:rFonts w:cs="Times New Roman"/>
          <w:b/>
          <w:bCs/>
          <w:iCs/>
        </w:rPr>
      </w:pPr>
    </w:p>
    <w:p w14:paraId="02F64C75" w14:textId="77777777" w:rsidR="00B42CA4" w:rsidRDefault="00B42CA4" w:rsidP="00522DA3">
      <w:pPr>
        <w:widowControl w:val="0"/>
        <w:tabs>
          <w:tab w:val="left" w:pos="7290"/>
        </w:tabs>
        <w:outlineLvl w:val="4"/>
        <w:rPr>
          <w:rFonts w:cs="Times New Roman"/>
          <w:b/>
          <w:bCs/>
          <w:iCs/>
        </w:rPr>
      </w:pPr>
    </w:p>
    <w:p w14:paraId="43AD9C40" w14:textId="77777777" w:rsidR="005260DA" w:rsidRDefault="005260DA" w:rsidP="00522DA3">
      <w:pPr>
        <w:widowControl w:val="0"/>
        <w:tabs>
          <w:tab w:val="left" w:pos="7290"/>
        </w:tabs>
        <w:outlineLvl w:val="4"/>
        <w:rPr>
          <w:rFonts w:cs="Times New Roman"/>
          <w:b/>
          <w:bCs/>
          <w:iCs/>
        </w:rPr>
      </w:pPr>
    </w:p>
    <w:p w14:paraId="79D7D444" w14:textId="77777777" w:rsidR="005260DA" w:rsidRDefault="005260DA" w:rsidP="00522DA3">
      <w:pPr>
        <w:widowControl w:val="0"/>
        <w:tabs>
          <w:tab w:val="left" w:pos="7290"/>
        </w:tabs>
        <w:outlineLvl w:val="4"/>
        <w:rPr>
          <w:rFonts w:cs="Times New Roman"/>
          <w:b/>
          <w:bCs/>
          <w:iCs/>
        </w:rPr>
      </w:pPr>
    </w:p>
    <w:p w14:paraId="11C0F984" w14:textId="77777777" w:rsidR="005260DA" w:rsidRDefault="005260DA" w:rsidP="00522DA3">
      <w:pPr>
        <w:widowControl w:val="0"/>
        <w:tabs>
          <w:tab w:val="left" w:pos="7290"/>
        </w:tabs>
        <w:outlineLvl w:val="4"/>
        <w:rPr>
          <w:rFonts w:cs="Times New Roman"/>
          <w:b/>
          <w:bCs/>
          <w:iCs/>
        </w:rPr>
      </w:pPr>
    </w:p>
    <w:p w14:paraId="047C48D9" w14:textId="67F73534"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7 – </w:t>
      </w:r>
      <w:r w:rsidRPr="004148EE">
        <w:rPr>
          <w:rFonts w:cs="Times New Roman"/>
          <w:b/>
          <w:iCs/>
        </w:rPr>
        <w:t>Kule łokciowe</w:t>
      </w:r>
      <w:r w:rsidRPr="004148EE">
        <w:rPr>
          <w:rFonts w:cs="Times New Roman"/>
          <w:b/>
          <w:bCs/>
          <w:iCs/>
        </w:rPr>
        <w:t xml:space="preserve">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2F034DE0"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2CCF6830" w14:textId="77777777" w:rsidR="00522DA3" w:rsidRPr="004148EE" w:rsidRDefault="00522DA3" w:rsidP="00522DA3">
      <w:pPr>
        <w:widowControl w:val="0"/>
        <w:ind w:right="8615"/>
        <w:rPr>
          <w:rFonts w:cs="Times New Roman"/>
          <w:sz w:val="24"/>
          <w:szCs w:val="24"/>
        </w:rPr>
      </w:pPr>
    </w:p>
    <w:tbl>
      <w:tblPr>
        <w:tblW w:w="10201" w:type="dxa"/>
        <w:jc w:val="center"/>
        <w:tblCellMar>
          <w:left w:w="70" w:type="dxa"/>
          <w:right w:w="70" w:type="dxa"/>
        </w:tblCellMar>
        <w:tblLook w:val="04A0" w:firstRow="1" w:lastRow="0" w:firstColumn="1" w:lastColumn="0" w:noHBand="0" w:noVBand="1"/>
      </w:tblPr>
      <w:tblGrid>
        <w:gridCol w:w="1031"/>
        <w:gridCol w:w="4634"/>
        <w:gridCol w:w="709"/>
        <w:gridCol w:w="1134"/>
        <w:gridCol w:w="2693"/>
      </w:tblGrid>
      <w:tr w:rsidR="00522DA3" w:rsidRPr="004148EE" w14:paraId="4E43C343"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2BDCBCCD"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6D5F49CD"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18A6C36C"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0A3D728"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3881F9F7"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766517B"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7B9F2BD7"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2461C66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560420AC"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6B748D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2B50C436"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4840E14"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691CF386"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BA8907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10729FA0"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18627B18"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5190384"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0483CE9"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0CBB9B00"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1435FA16"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75C7E279"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68B6697"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3E558159"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715010D7"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27A2FC52"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32B6A524"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23EA1745"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324A64FC"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0CEB955C"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44CDB07B" w14:textId="77777777" w:rsidR="00522DA3" w:rsidRPr="004148EE" w:rsidRDefault="00522DA3">
            <w:pPr>
              <w:jc w:val="center"/>
              <w:rPr>
                <w:rFonts w:cs="Times New Roman"/>
                <w:b/>
                <w:color w:val="000000"/>
              </w:rPr>
            </w:pPr>
            <w:r w:rsidRPr="004148EE">
              <w:rPr>
                <w:rFonts w:cs="Times New Roman"/>
                <w:b/>
                <w:iCs/>
              </w:rPr>
              <w:t>Kule łokciowe</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21F83228" w14:textId="77777777" w:rsidR="00522DA3" w:rsidRPr="004148EE" w:rsidRDefault="00522DA3">
            <w:pPr>
              <w:jc w:val="center"/>
              <w:rPr>
                <w:rFonts w:cs="Times New Roman"/>
                <w:b/>
                <w:bCs/>
                <w:color w:val="000000"/>
              </w:rPr>
            </w:pPr>
            <w:r w:rsidRPr="004148EE">
              <w:rPr>
                <w:rFonts w:cs="Times New Roman"/>
                <w:b/>
                <w:bCs/>
                <w:color w:val="000000"/>
              </w:rPr>
              <w:t>10 par</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49A8E958"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700CB360" w14:textId="77777777" w:rsidR="00522DA3" w:rsidRPr="004148EE" w:rsidRDefault="00522DA3">
            <w:pPr>
              <w:jc w:val="center"/>
              <w:rPr>
                <w:rFonts w:cs="Times New Roman"/>
                <w:b/>
                <w:bCs/>
                <w:color w:val="000000"/>
              </w:rPr>
            </w:pPr>
          </w:p>
        </w:tc>
      </w:tr>
      <w:tr w:rsidR="00522DA3" w:rsidRPr="004148EE" w14:paraId="36DF4939"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6B10DBCE"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00CD59E3" w14:textId="77777777" w:rsidR="00522DA3" w:rsidRPr="004148EE" w:rsidRDefault="00522DA3">
            <w:pPr>
              <w:rPr>
                <w:rFonts w:cs="Times New Roman"/>
                <w:color w:val="000000"/>
              </w:rPr>
            </w:pPr>
            <w:r w:rsidRPr="004148EE">
              <w:rPr>
                <w:rFonts w:cs="Times New Roman"/>
                <w:color w:val="000000"/>
              </w:rPr>
              <w:t>Uchwyty pokryte miękką warstwą tworzywa</w:t>
            </w:r>
          </w:p>
        </w:tc>
        <w:tc>
          <w:tcPr>
            <w:tcW w:w="709" w:type="dxa"/>
            <w:vMerge w:val="restart"/>
            <w:tcBorders>
              <w:top w:val="nil"/>
              <w:left w:val="nil"/>
              <w:bottom w:val="single" w:sz="4" w:space="0" w:color="auto"/>
              <w:right w:val="single" w:sz="4" w:space="0" w:color="auto"/>
            </w:tcBorders>
            <w:vAlign w:val="center"/>
            <w:hideMark/>
          </w:tcPr>
          <w:p w14:paraId="60FE0A3E"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0CDBCFE2"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67C2CA7F"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127E28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2F08D671"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01177283" w14:textId="77777777" w:rsidR="00522DA3" w:rsidRPr="004148EE" w:rsidRDefault="00522DA3">
            <w:pPr>
              <w:rPr>
                <w:rFonts w:cs="Times New Roman"/>
                <w:color w:val="000000"/>
              </w:rPr>
            </w:pPr>
            <w:r w:rsidRPr="004148EE">
              <w:rPr>
                <w:rFonts w:cs="Times New Roman"/>
                <w:color w:val="000000"/>
              </w:rPr>
              <w:t>Aluminiowa konstrukcja</w:t>
            </w:r>
          </w:p>
        </w:tc>
        <w:tc>
          <w:tcPr>
            <w:tcW w:w="0" w:type="auto"/>
            <w:vMerge/>
            <w:tcBorders>
              <w:top w:val="nil"/>
              <w:left w:val="nil"/>
              <w:bottom w:val="single" w:sz="4" w:space="0" w:color="auto"/>
              <w:right w:val="single" w:sz="4" w:space="0" w:color="auto"/>
            </w:tcBorders>
            <w:vAlign w:val="center"/>
            <w:hideMark/>
          </w:tcPr>
          <w:p w14:paraId="7B90CDAC"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D2F47A0"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19DBD284"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7EBACBDC"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2292C75"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09B43D1" w14:textId="77777777" w:rsidR="00522DA3" w:rsidRPr="004148EE" w:rsidRDefault="00522DA3">
            <w:pPr>
              <w:rPr>
                <w:rFonts w:cs="Times New Roman"/>
                <w:color w:val="000000"/>
              </w:rPr>
            </w:pPr>
            <w:r w:rsidRPr="004148EE">
              <w:rPr>
                <w:rFonts w:cs="Times New Roman"/>
                <w:color w:val="000000"/>
              </w:rPr>
              <w:t>Ergonomiczne, wyprofilowane uchwyty</w:t>
            </w:r>
          </w:p>
        </w:tc>
        <w:tc>
          <w:tcPr>
            <w:tcW w:w="0" w:type="auto"/>
            <w:vMerge/>
            <w:tcBorders>
              <w:top w:val="nil"/>
              <w:left w:val="nil"/>
              <w:bottom w:val="single" w:sz="4" w:space="0" w:color="auto"/>
              <w:right w:val="single" w:sz="4" w:space="0" w:color="auto"/>
            </w:tcBorders>
            <w:vAlign w:val="center"/>
            <w:hideMark/>
          </w:tcPr>
          <w:p w14:paraId="6F85956B"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2C22AA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1DEBEB9E" w14:textId="77777777" w:rsidR="00522DA3" w:rsidRPr="004148EE" w:rsidRDefault="00522DA3">
            <w:pPr>
              <w:jc w:val="center"/>
              <w:rPr>
                <w:rFonts w:cs="Times New Roman"/>
                <w:color w:val="000000"/>
              </w:rPr>
            </w:pPr>
          </w:p>
        </w:tc>
      </w:tr>
      <w:tr w:rsidR="00522DA3" w:rsidRPr="004148EE" w14:paraId="71926C7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F2BB15A"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2A3FC268" w14:textId="77777777" w:rsidR="00522DA3" w:rsidRPr="004148EE" w:rsidRDefault="00522DA3">
            <w:pPr>
              <w:rPr>
                <w:rFonts w:cs="Times New Roman"/>
                <w:color w:val="000000"/>
              </w:rPr>
            </w:pPr>
            <w:r w:rsidRPr="004148EE">
              <w:rPr>
                <w:rFonts w:cs="Times New Roman"/>
                <w:color w:val="000000"/>
              </w:rPr>
              <w:t>Uchwyty uniwersalne, na prawe i lewe przedramię</w:t>
            </w:r>
          </w:p>
        </w:tc>
        <w:tc>
          <w:tcPr>
            <w:tcW w:w="0" w:type="auto"/>
            <w:vMerge/>
            <w:tcBorders>
              <w:top w:val="nil"/>
              <w:left w:val="nil"/>
              <w:bottom w:val="single" w:sz="4" w:space="0" w:color="auto"/>
              <w:right w:val="single" w:sz="4" w:space="0" w:color="auto"/>
            </w:tcBorders>
            <w:vAlign w:val="center"/>
            <w:hideMark/>
          </w:tcPr>
          <w:p w14:paraId="6B11DB28"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27118365"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65EA88E3" w14:textId="77777777" w:rsidR="00522DA3" w:rsidRPr="004148EE" w:rsidRDefault="00522DA3">
            <w:pPr>
              <w:jc w:val="center"/>
              <w:rPr>
                <w:rFonts w:cs="Times New Roman"/>
                <w:color w:val="000000"/>
              </w:rPr>
            </w:pPr>
          </w:p>
        </w:tc>
      </w:tr>
      <w:tr w:rsidR="00522DA3" w:rsidRPr="004148EE" w14:paraId="09A70BBA"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9570E2F"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3BC7E08A" w14:textId="77777777" w:rsidR="00522DA3" w:rsidRPr="004148EE" w:rsidRDefault="00522DA3">
            <w:pPr>
              <w:rPr>
                <w:rFonts w:cs="Times New Roman"/>
                <w:color w:val="000000"/>
              </w:rPr>
            </w:pPr>
            <w:r w:rsidRPr="004148EE">
              <w:rPr>
                <w:rFonts w:cs="Times New Roman"/>
                <w:color w:val="000000"/>
              </w:rPr>
              <w:t>Możliwość regulacji wysokości</w:t>
            </w:r>
          </w:p>
        </w:tc>
        <w:tc>
          <w:tcPr>
            <w:tcW w:w="0" w:type="auto"/>
            <w:vMerge/>
            <w:tcBorders>
              <w:top w:val="nil"/>
              <w:left w:val="nil"/>
              <w:bottom w:val="single" w:sz="4" w:space="0" w:color="auto"/>
              <w:right w:val="single" w:sz="4" w:space="0" w:color="auto"/>
            </w:tcBorders>
            <w:vAlign w:val="center"/>
            <w:hideMark/>
          </w:tcPr>
          <w:p w14:paraId="7DFDE233"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FDBB71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B0BAADE" w14:textId="77777777" w:rsidR="00522DA3" w:rsidRPr="004148EE" w:rsidRDefault="00522DA3">
            <w:pPr>
              <w:jc w:val="center"/>
              <w:rPr>
                <w:rFonts w:cs="Times New Roman"/>
                <w:color w:val="000000"/>
              </w:rPr>
            </w:pPr>
          </w:p>
        </w:tc>
      </w:tr>
      <w:tr w:rsidR="00522DA3" w:rsidRPr="004148EE" w14:paraId="5A3A9D93"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8798275"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88EC2EF" w14:textId="77777777" w:rsidR="00522DA3" w:rsidRPr="004148EE" w:rsidRDefault="00522DA3">
            <w:pPr>
              <w:rPr>
                <w:rFonts w:cs="Times New Roman"/>
                <w:color w:val="000000"/>
              </w:rPr>
            </w:pPr>
            <w:r w:rsidRPr="004148EE">
              <w:rPr>
                <w:rFonts w:cs="Times New Roman"/>
                <w:color w:val="000000"/>
              </w:rPr>
              <w:t>Dodatkowy odblask z przodu rękojeści kuli</w:t>
            </w:r>
          </w:p>
        </w:tc>
        <w:tc>
          <w:tcPr>
            <w:tcW w:w="0" w:type="auto"/>
            <w:vMerge/>
            <w:tcBorders>
              <w:top w:val="nil"/>
              <w:left w:val="nil"/>
              <w:bottom w:val="single" w:sz="4" w:space="0" w:color="auto"/>
              <w:right w:val="single" w:sz="4" w:space="0" w:color="auto"/>
            </w:tcBorders>
            <w:vAlign w:val="center"/>
            <w:hideMark/>
          </w:tcPr>
          <w:p w14:paraId="37D90B0A"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1C894BA9"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5A2861BE" w14:textId="77777777" w:rsidR="00522DA3" w:rsidRPr="004148EE" w:rsidRDefault="00522DA3">
            <w:pPr>
              <w:jc w:val="center"/>
              <w:rPr>
                <w:rFonts w:cs="Times New Roman"/>
                <w:color w:val="000000"/>
              </w:rPr>
            </w:pPr>
          </w:p>
        </w:tc>
      </w:tr>
      <w:tr w:rsidR="00522DA3" w:rsidRPr="004148EE" w14:paraId="66150117"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5BBEB4B" w14:textId="77777777" w:rsidR="00522DA3" w:rsidRPr="004148EE" w:rsidRDefault="00522DA3" w:rsidP="004148EE">
            <w:pPr>
              <w:pStyle w:val="Akapitzlist"/>
              <w:numPr>
                <w:ilvl w:val="0"/>
                <w:numId w:val="107"/>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53E5C62" w14:textId="77777777" w:rsidR="00522DA3" w:rsidRPr="004148EE" w:rsidRDefault="00522DA3">
            <w:pPr>
              <w:rPr>
                <w:rFonts w:cs="Times New Roman"/>
                <w:color w:val="000000"/>
              </w:rPr>
            </w:pPr>
            <w:r w:rsidRPr="004148EE">
              <w:rPr>
                <w:rFonts w:cs="Times New Roman"/>
                <w:color w:val="000000"/>
              </w:rPr>
              <w:t xml:space="preserve">Maksymalne obciążenie: min. 150kg </w:t>
            </w:r>
          </w:p>
        </w:tc>
        <w:tc>
          <w:tcPr>
            <w:tcW w:w="0" w:type="auto"/>
            <w:vMerge/>
            <w:tcBorders>
              <w:top w:val="nil"/>
              <w:left w:val="nil"/>
              <w:bottom w:val="single" w:sz="4" w:space="0" w:color="auto"/>
              <w:right w:val="single" w:sz="4" w:space="0" w:color="auto"/>
            </w:tcBorders>
            <w:vAlign w:val="center"/>
            <w:hideMark/>
          </w:tcPr>
          <w:p w14:paraId="246B080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91FA1A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D89447C" w14:textId="77777777" w:rsidR="00522DA3" w:rsidRPr="004148EE" w:rsidRDefault="00522DA3">
            <w:pPr>
              <w:jc w:val="center"/>
              <w:rPr>
                <w:rFonts w:cs="Times New Roman"/>
                <w:color w:val="000000"/>
              </w:rPr>
            </w:pPr>
          </w:p>
        </w:tc>
      </w:tr>
      <w:tr w:rsidR="00522DA3" w:rsidRPr="004148EE" w14:paraId="7E9C5AC0" w14:textId="77777777" w:rsidTr="00522DA3">
        <w:trPr>
          <w:trHeight w:val="480"/>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ED7CA76"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shd w:val="clear" w:color="auto" w:fill="EAEAEA"/>
            <w:vAlign w:val="center"/>
            <w:hideMark/>
          </w:tcPr>
          <w:p w14:paraId="477EFB6A"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nil"/>
              <w:bottom w:val="single" w:sz="4" w:space="0" w:color="auto"/>
              <w:right w:val="single" w:sz="4" w:space="0" w:color="auto"/>
            </w:tcBorders>
            <w:shd w:val="clear" w:color="auto" w:fill="EAEAEA"/>
            <w:vAlign w:val="center"/>
          </w:tcPr>
          <w:p w14:paraId="6D7FF695"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single" w:sz="4" w:space="0" w:color="auto"/>
            </w:tcBorders>
            <w:shd w:val="clear" w:color="auto" w:fill="EAEAEA"/>
            <w:noWrap/>
            <w:vAlign w:val="center"/>
          </w:tcPr>
          <w:p w14:paraId="6123B39A" w14:textId="77777777" w:rsidR="00522DA3" w:rsidRPr="004148EE" w:rsidRDefault="00522DA3">
            <w:pPr>
              <w:jc w:val="center"/>
              <w:rPr>
                <w:rFonts w:cs="Times New Roman"/>
                <w:color w:val="000000"/>
              </w:rPr>
            </w:pPr>
          </w:p>
        </w:tc>
        <w:tc>
          <w:tcPr>
            <w:tcW w:w="2693" w:type="dxa"/>
            <w:tcBorders>
              <w:top w:val="single" w:sz="4" w:space="0" w:color="auto"/>
              <w:left w:val="nil"/>
              <w:bottom w:val="single" w:sz="4" w:space="0" w:color="auto"/>
              <w:right w:val="single" w:sz="4" w:space="0" w:color="auto"/>
            </w:tcBorders>
            <w:shd w:val="clear" w:color="auto" w:fill="EAEAEA"/>
            <w:noWrap/>
            <w:vAlign w:val="center"/>
          </w:tcPr>
          <w:p w14:paraId="31AE165A" w14:textId="77777777" w:rsidR="00522DA3" w:rsidRPr="004148EE" w:rsidRDefault="00522DA3">
            <w:pPr>
              <w:jc w:val="center"/>
              <w:rPr>
                <w:rFonts w:cs="Times New Roman"/>
                <w:color w:val="000000"/>
              </w:rPr>
            </w:pPr>
          </w:p>
        </w:tc>
      </w:tr>
      <w:tr w:rsidR="00522DA3" w:rsidRPr="004148EE" w14:paraId="479AEBF4"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F5272B5" w14:textId="77777777" w:rsidR="00522DA3" w:rsidRPr="004148EE" w:rsidRDefault="00522DA3" w:rsidP="004148EE">
            <w:pPr>
              <w:pStyle w:val="Akapitzlist"/>
              <w:numPr>
                <w:ilvl w:val="0"/>
                <w:numId w:val="108"/>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29076671" w14:textId="77777777" w:rsidR="00522DA3" w:rsidRPr="004148EE" w:rsidRDefault="00522DA3">
            <w:pPr>
              <w:widowControl w:val="0"/>
              <w:rPr>
                <w:rFonts w:cs="Times New Roman"/>
                <w:b/>
                <w:bCs/>
              </w:rPr>
            </w:pPr>
            <w:r w:rsidRPr="004148EE">
              <w:rPr>
                <w:rFonts w:cs="Times New Roman"/>
                <w:b/>
                <w:bCs/>
              </w:rPr>
              <w:t>Gwarancja min. 12 miesięcy</w:t>
            </w:r>
          </w:p>
          <w:p w14:paraId="1BF1CAFB" w14:textId="77777777" w:rsidR="00522DA3" w:rsidRPr="004148EE" w:rsidRDefault="00522DA3">
            <w:pPr>
              <w:widowControl w:val="0"/>
              <w:jc w:val="both"/>
              <w:rPr>
                <w:rFonts w:cs="Times New Roman"/>
                <w:b/>
                <w:bCs/>
              </w:rPr>
            </w:pPr>
            <w:r w:rsidRPr="004148EE">
              <w:rPr>
                <w:rFonts w:cs="Times New Roman"/>
                <w:b/>
                <w:bCs/>
              </w:rPr>
              <w:t>12 miesięcy – 0 pkt</w:t>
            </w:r>
          </w:p>
          <w:p w14:paraId="2604AF11" w14:textId="77777777" w:rsidR="00522DA3" w:rsidRPr="004148EE" w:rsidRDefault="00522DA3">
            <w:pPr>
              <w:widowControl w:val="0"/>
              <w:jc w:val="both"/>
              <w:rPr>
                <w:rFonts w:cs="Times New Roman"/>
                <w:b/>
                <w:bCs/>
              </w:rPr>
            </w:pPr>
            <w:r w:rsidRPr="004148EE">
              <w:rPr>
                <w:rFonts w:cs="Times New Roman"/>
                <w:b/>
                <w:bCs/>
              </w:rPr>
              <w:t>18 miesięcy – 10 pkt</w:t>
            </w:r>
          </w:p>
          <w:p w14:paraId="1CBCD547" w14:textId="77777777" w:rsidR="00522DA3" w:rsidRPr="004148EE" w:rsidRDefault="00522DA3">
            <w:pPr>
              <w:rPr>
                <w:rFonts w:cs="Times New Roman"/>
                <w:color w:val="000000"/>
              </w:rPr>
            </w:pPr>
            <w:r w:rsidRPr="004148EE">
              <w:rPr>
                <w:rFonts w:cs="Times New Roman"/>
                <w:b/>
                <w:bCs/>
              </w:rPr>
              <w:t>24 miesiące – 20 pkt</w:t>
            </w:r>
          </w:p>
        </w:tc>
        <w:tc>
          <w:tcPr>
            <w:tcW w:w="709" w:type="dxa"/>
            <w:vMerge w:val="restart"/>
            <w:tcBorders>
              <w:top w:val="single" w:sz="4" w:space="0" w:color="auto"/>
              <w:left w:val="nil"/>
              <w:bottom w:val="single" w:sz="4" w:space="0" w:color="auto"/>
              <w:right w:val="single" w:sz="4" w:space="0" w:color="auto"/>
            </w:tcBorders>
            <w:vAlign w:val="center"/>
          </w:tcPr>
          <w:p w14:paraId="134EBDD1"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4ED4B72B"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nil"/>
              <w:left w:val="nil"/>
              <w:bottom w:val="single" w:sz="4" w:space="0" w:color="auto"/>
              <w:right w:val="single" w:sz="4" w:space="0" w:color="auto"/>
            </w:tcBorders>
            <w:noWrap/>
            <w:vAlign w:val="center"/>
          </w:tcPr>
          <w:p w14:paraId="5183C7F5" w14:textId="77777777" w:rsidR="00522DA3" w:rsidRPr="004148EE" w:rsidRDefault="00522DA3">
            <w:pPr>
              <w:jc w:val="center"/>
              <w:rPr>
                <w:rFonts w:cs="Times New Roman"/>
                <w:color w:val="000000"/>
              </w:rPr>
            </w:pPr>
          </w:p>
        </w:tc>
      </w:tr>
      <w:tr w:rsidR="00522DA3" w:rsidRPr="004148EE" w14:paraId="2C0A45CE"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D5AC357" w14:textId="77777777" w:rsidR="00522DA3" w:rsidRPr="004148EE" w:rsidRDefault="00522DA3" w:rsidP="004148EE">
            <w:pPr>
              <w:pStyle w:val="Akapitzlist"/>
              <w:numPr>
                <w:ilvl w:val="0"/>
                <w:numId w:val="108"/>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3E048FF6" w14:textId="77777777" w:rsidR="00522DA3" w:rsidRPr="004148EE" w:rsidRDefault="00522DA3">
            <w:pPr>
              <w:rPr>
                <w:rFonts w:cs="Times New Roman"/>
                <w:b/>
                <w:bCs/>
                <w:color w:val="000000"/>
              </w:rPr>
            </w:pPr>
            <w:r w:rsidRPr="004148EE">
              <w:rPr>
                <w:rFonts w:cs="Times New Roman"/>
                <w:b/>
                <w:bCs/>
                <w:color w:val="000000"/>
              </w:rPr>
              <w:t>Dostawa do budynku Szpitala (Focha 33)- w cenie oferty</w:t>
            </w:r>
            <w:r w:rsidRPr="004148EE">
              <w:rPr>
                <w:rFonts w:cs="Times New Roman"/>
                <w:b/>
                <w:bCs/>
                <w:color w:val="000000"/>
              </w:rPr>
              <w:br/>
              <w:t>4 tygodnie – 0 pkt</w:t>
            </w:r>
          </w:p>
          <w:p w14:paraId="5013A26A" w14:textId="77777777" w:rsidR="00522DA3" w:rsidRPr="004148EE" w:rsidRDefault="00522DA3">
            <w:pPr>
              <w:rPr>
                <w:rFonts w:cs="Times New Roman"/>
                <w:b/>
                <w:bCs/>
                <w:color w:val="000000"/>
              </w:rPr>
            </w:pPr>
            <w:r w:rsidRPr="004148EE">
              <w:rPr>
                <w:rFonts w:cs="Times New Roman"/>
                <w:b/>
                <w:bCs/>
                <w:color w:val="000000"/>
              </w:rPr>
              <w:t>3 tygodnie – 10 pkt</w:t>
            </w:r>
          </w:p>
          <w:p w14:paraId="1C4A9261"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73DE4CDB"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237618C"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nil"/>
              <w:left w:val="nil"/>
              <w:bottom w:val="single" w:sz="4" w:space="0" w:color="auto"/>
              <w:right w:val="single" w:sz="4" w:space="0" w:color="auto"/>
            </w:tcBorders>
            <w:noWrap/>
            <w:vAlign w:val="center"/>
          </w:tcPr>
          <w:p w14:paraId="11A61898" w14:textId="77777777" w:rsidR="00522DA3" w:rsidRPr="004148EE" w:rsidRDefault="00522DA3">
            <w:pPr>
              <w:jc w:val="center"/>
              <w:rPr>
                <w:rFonts w:cs="Times New Roman"/>
                <w:color w:val="000000"/>
              </w:rPr>
            </w:pPr>
          </w:p>
        </w:tc>
      </w:tr>
    </w:tbl>
    <w:p w14:paraId="3C088366" w14:textId="77777777" w:rsidR="00522DA3" w:rsidRPr="004148EE" w:rsidRDefault="00522DA3" w:rsidP="00522DA3">
      <w:pPr>
        <w:rPr>
          <w:rFonts w:cs="Times New Roman"/>
          <w:sz w:val="24"/>
          <w:szCs w:val="24"/>
        </w:rPr>
      </w:pPr>
    </w:p>
    <w:p w14:paraId="2DA5BCD1" w14:textId="77777777" w:rsidR="00522DA3" w:rsidRPr="004148EE" w:rsidRDefault="00522DA3" w:rsidP="00522DA3">
      <w:pPr>
        <w:rPr>
          <w:rFonts w:cs="Times New Roman"/>
        </w:rPr>
      </w:pPr>
    </w:p>
    <w:p w14:paraId="76062ED5" w14:textId="77777777" w:rsidR="005260DA" w:rsidRDefault="005260DA" w:rsidP="00522DA3">
      <w:pPr>
        <w:widowControl w:val="0"/>
        <w:tabs>
          <w:tab w:val="left" w:pos="7290"/>
        </w:tabs>
        <w:outlineLvl w:val="4"/>
        <w:rPr>
          <w:rFonts w:cs="Times New Roman"/>
          <w:b/>
          <w:bCs/>
          <w:iCs/>
        </w:rPr>
      </w:pPr>
    </w:p>
    <w:p w14:paraId="2DFC32C8" w14:textId="77777777" w:rsidR="005260DA" w:rsidRDefault="005260DA" w:rsidP="00522DA3">
      <w:pPr>
        <w:widowControl w:val="0"/>
        <w:tabs>
          <w:tab w:val="left" w:pos="7290"/>
        </w:tabs>
        <w:outlineLvl w:val="4"/>
        <w:rPr>
          <w:rFonts w:cs="Times New Roman"/>
          <w:b/>
          <w:bCs/>
          <w:iCs/>
        </w:rPr>
      </w:pPr>
    </w:p>
    <w:p w14:paraId="6DDE9048" w14:textId="77777777" w:rsidR="005260DA" w:rsidRDefault="005260DA" w:rsidP="00522DA3">
      <w:pPr>
        <w:widowControl w:val="0"/>
        <w:tabs>
          <w:tab w:val="left" w:pos="7290"/>
        </w:tabs>
        <w:outlineLvl w:val="4"/>
        <w:rPr>
          <w:rFonts w:cs="Times New Roman"/>
          <w:b/>
          <w:bCs/>
          <w:iCs/>
        </w:rPr>
      </w:pPr>
    </w:p>
    <w:p w14:paraId="7D0101A7" w14:textId="77777777" w:rsidR="005260DA" w:rsidRDefault="005260DA" w:rsidP="00522DA3">
      <w:pPr>
        <w:widowControl w:val="0"/>
        <w:tabs>
          <w:tab w:val="left" w:pos="7290"/>
        </w:tabs>
        <w:outlineLvl w:val="4"/>
        <w:rPr>
          <w:rFonts w:cs="Times New Roman"/>
          <w:b/>
          <w:bCs/>
          <w:iCs/>
        </w:rPr>
      </w:pPr>
    </w:p>
    <w:p w14:paraId="3FCDCF4F" w14:textId="77777777" w:rsidR="005260DA" w:rsidRDefault="005260DA" w:rsidP="00522DA3">
      <w:pPr>
        <w:widowControl w:val="0"/>
        <w:tabs>
          <w:tab w:val="left" w:pos="7290"/>
        </w:tabs>
        <w:outlineLvl w:val="4"/>
        <w:rPr>
          <w:rFonts w:cs="Times New Roman"/>
          <w:b/>
          <w:bCs/>
          <w:iCs/>
        </w:rPr>
      </w:pPr>
    </w:p>
    <w:p w14:paraId="164B31D6" w14:textId="77777777" w:rsidR="005260DA" w:rsidRDefault="005260DA" w:rsidP="00522DA3">
      <w:pPr>
        <w:widowControl w:val="0"/>
        <w:tabs>
          <w:tab w:val="left" w:pos="7290"/>
        </w:tabs>
        <w:outlineLvl w:val="4"/>
        <w:rPr>
          <w:rFonts w:cs="Times New Roman"/>
          <w:b/>
          <w:bCs/>
          <w:iCs/>
        </w:rPr>
      </w:pPr>
    </w:p>
    <w:p w14:paraId="355402EB" w14:textId="77777777" w:rsidR="005260DA" w:rsidRDefault="005260DA" w:rsidP="00522DA3">
      <w:pPr>
        <w:widowControl w:val="0"/>
        <w:tabs>
          <w:tab w:val="left" w:pos="7290"/>
        </w:tabs>
        <w:outlineLvl w:val="4"/>
        <w:rPr>
          <w:rFonts w:cs="Times New Roman"/>
          <w:b/>
          <w:bCs/>
          <w:iCs/>
        </w:rPr>
      </w:pPr>
    </w:p>
    <w:p w14:paraId="7F755450" w14:textId="77777777" w:rsidR="005260DA" w:rsidRDefault="005260DA" w:rsidP="00522DA3">
      <w:pPr>
        <w:widowControl w:val="0"/>
        <w:tabs>
          <w:tab w:val="left" w:pos="7290"/>
        </w:tabs>
        <w:outlineLvl w:val="4"/>
        <w:rPr>
          <w:rFonts w:cs="Times New Roman"/>
          <w:b/>
          <w:bCs/>
          <w:iCs/>
        </w:rPr>
      </w:pPr>
    </w:p>
    <w:p w14:paraId="06BF20BF" w14:textId="77777777" w:rsidR="005260DA" w:rsidRDefault="005260DA" w:rsidP="00522DA3">
      <w:pPr>
        <w:widowControl w:val="0"/>
        <w:tabs>
          <w:tab w:val="left" w:pos="7290"/>
        </w:tabs>
        <w:outlineLvl w:val="4"/>
        <w:rPr>
          <w:rFonts w:cs="Times New Roman"/>
          <w:b/>
          <w:bCs/>
          <w:iCs/>
        </w:rPr>
      </w:pPr>
    </w:p>
    <w:p w14:paraId="637429CA" w14:textId="77777777" w:rsidR="005260DA" w:rsidRDefault="005260DA" w:rsidP="00522DA3">
      <w:pPr>
        <w:widowControl w:val="0"/>
        <w:tabs>
          <w:tab w:val="left" w:pos="7290"/>
        </w:tabs>
        <w:outlineLvl w:val="4"/>
        <w:rPr>
          <w:rFonts w:cs="Times New Roman"/>
          <w:b/>
          <w:bCs/>
          <w:iCs/>
        </w:rPr>
      </w:pPr>
    </w:p>
    <w:p w14:paraId="530EAB22" w14:textId="77777777" w:rsidR="005260DA" w:rsidRDefault="005260DA" w:rsidP="00522DA3">
      <w:pPr>
        <w:widowControl w:val="0"/>
        <w:tabs>
          <w:tab w:val="left" w:pos="7290"/>
        </w:tabs>
        <w:outlineLvl w:val="4"/>
        <w:rPr>
          <w:rFonts w:cs="Times New Roman"/>
          <w:b/>
          <w:bCs/>
          <w:iCs/>
        </w:rPr>
      </w:pPr>
    </w:p>
    <w:p w14:paraId="3A98D2DA" w14:textId="77777777" w:rsidR="005260DA" w:rsidRDefault="005260DA" w:rsidP="00522DA3">
      <w:pPr>
        <w:widowControl w:val="0"/>
        <w:tabs>
          <w:tab w:val="left" w:pos="7290"/>
        </w:tabs>
        <w:outlineLvl w:val="4"/>
        <w:rPr>
          <w:rFonts w:cs="Times New Roman"/>
          <w:b/>
          <w:bCs/>
          <w:iCs/>
        </w:rPr>
      </w:pPr>
    </w:p>
    <w:p w14:paraId="3F455EFA" w14:textId="77777777" w:rsidR="005260DA" w:rsidRDefault="005260DA" w:rsidP="00522DA3">
      <w:pPr>
        <w:widowControl w:val="0"/>
        <w:tabs>
          <w:tab w:val="left" w:pos="7290"/>
        </w:tabs>
        <w:outlineLvl w:val="4"/>
        <w:rPr>
          <w:rFonts w:cs="Times New Roman"/>
          <w:b/>
          <w:bCs/>
          <w:iCs/>
        </w:rPr>
      </w:pPr>
    </w:p>
    <w:p w14:paraId="7949CD27" w14:textId="77777777" w:rsidR="005260DA" w:rsidRDefault="005260DA" w:rsidP="00522DA3">
      <w:pPr>
        <w:widowControl w:val="0"/>
        <w:tabs>
          <w:tab w:val="left" w:pos="7290"/>
        </w:tabs>
        <w:outlineLvl w:val="4"/>
        <w:rPr>
          <w:rFonts w:cs="Times New Roman"/>
          <w:b/>
          <w:bCs/>
          <w:iCs/>
        </w:rPr>
      </w:pPr>
    </w:p>
    <w:p w14:paraId="63AB2529" w14:textId="77777777" w:rsidR="005260DA" w:rsidRDefault="005260DA" w:rsidP="00522DA3">
      <w:pPr>
        <w:widowControl w:val="0"/>
        <w:tabs>
          <w:tab w:val="left" w:pos="7290"/>
        </w:tabs>
        <w:outlineLvl w:val="4"/>
        <w:rPr>
          <w:rFonts w:cs="Times New Roman"/>
          <w:b/>
          <w:bCs/>
          <w:iCs/>
        </w:rPr>
      </w:pPr>
    </w:p>
    <w:p w14:paraId="794EF2A6" w14:textId="77777777" w:rsidR="005260DA" w:rsidRDefault="005260DA" w:rsidP="00522DA3">
      <w:pPr>
        <w:widowControl w:val="0"/>
        <w:tabs>
          <w:tab w:val="left" w:pos="7290"/>
        </w:tabs>
        <w:outlineLvl w:val="4"/>
        <w:rPr>
          <w:rFonts w:cs="Times New Roman"/>
          <w:b/>
          <w:bCs/>
          <w:iCs/>
        </w:rPr>
      </w:pPr>
    </w:p>
    <w:p w14:paraId="7EC6B468" w14:textId="37BD6EC3"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8 – </w:t>
      </w:r>
      <w:r w:rsidRPr="004148EE">
        <w:rPr>
          <w:rFonts w:cs="Times New Roman"/>
          <w:b/>
          <w:iCs/>
        </w:rPr>
        <w:t>Taboret obrotowy</w:t>
      </w:r>
      <w:r w:rsidRPr="004148EE">
        <w:rPr>
          <w:rFonts w:cs="Times New Roman"/>
          <w:b/>
          <w:i/>
          <w:iCs/>
        </w:rPr>
        <w:t xml:space="preserve"> -   </w:t>
      </w:r>
      <w:r w:rsidRPr="004148EE">
        <w:rPr>
          <w:rFonts w:cs="Times New Roman"/>
          <w:b/>
        </w:rPr>
        <w:t>CPV 33192000-2</w:t>
      </w:r>
      <w:r w:rsidRPr="004148EE">
        <w:rPr>
          <w:rFonts w:cs="Times New Roman"/>
          <w:bCs/>
          <w:i/>
          <w:iCs/>
          <w:sz w:val="20"/>
          <w:szCs w:val="20"/>
        </w:rPr>
        <w:t xml:space="preserve">                 </w:t>
      </w:r>
    </w:p>
    <w:p w14:paraId="2803FCFC"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3C0D051F" w14:textId="77777777" w:rsidR="00522DA3" w:rsidRPr="004148EE" w:rsidRDefault="00522DA3" w:rsidP="00522DA3">
      <w:pPr>
        <w:spacing w:line="300" w:lineRule="atLeast"/>
        <w:ind w:left="360"/>
        <w:rPr>
          <w:rFonts w:cs="Times New Roman"/>
          <w:bCs/>
          <w:i/>
          <w:iCs/>
          <w:sz w:val="20"/>
          <w:szCs w:val="20"/>
          <w:u w:val="dotted"/>
        </w:rPr>
      </w:pPr>
    </w:p>
    <w:tbl>
      <w:tblPr>
        <w:tblW w:w="10201" w:type="dxa"/>
        <w:jc w:val="center"/>
        <w:tblCellMar>
          <w:left w:w="70" w:type="dxa"/>
          <w:right w:w="70" w:type="dxa"/>
        </w:tblCellMar>
        <w:tblLook w:val="04A0" w:firstRow="1" w:lastRow="0" w:firstColumn="1" w:lastColumn="0" w:noHBand="0" w:noVBand="1"/>
      </w:tblPr>
      <w:tblGrid>
        <w:gridCol w:w="1031"/>
        <w:gridCol w:w="4634"/>
        <w:gridCol w:w="709"/>
        <w:gridCol w:w="1134"/>
        <w:gridCol w:w="2693"/>
      </w:tblGrid>
      <w:tr w:rsidR="00522DA3" w:rsidRPr="004148EE" w14:paraId="0674EF87"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5A8A4B3B"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6BF03827"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4F15C065"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082BEEE"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02E37AF2"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3C03CAA"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79A730BE"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E05F49E"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65861428"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7C0494C"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60E42271"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2B0A3D5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42E008D9"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43AA709"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16C8A1A2" w14:textId="77777777" w:rsidR="00522DA3" w:rsidRPr="004148EE" w:rsidRDefault="00522DA3">
            <w:pPr>
              <w:jc w:val="center"/>
              <w:rPr>
                <w:rFonts w:cs="Times New Roman"/>
                <w:b/>
                <w:bCs/>
                <w:color w:val="000000"/>
              </w:rPr>
            </w:pPr>
            <w:r w:rsidRPr="004148EE">
              <w:rPr>
                <w:rFonts w:cs="Times New Roman"/>
                <w:b/>
                <w:bCs/>
                <w:color w:val="000000"/>
              </w:rPr>
              <w:t>Rok produkcji (nie starszy niż 2022)</w:t>
            </w:r>
          </w:p>
        </w:tc>
        <w:tc>
          <w:tcPr>
            <w:tcW w:w="1843" w:type="dxa"/>
            <w:gridSpan w:val="2"/>
            <w:tcBorders>
              <w:top w:val="single" w:sz="4" w:space="0" w:color="auto"/>
              <w:left w:val="nil"/>
              <w:bottom w:val="single" w:sz="4" w:space="0" w:color="auto"/>
              <w:right w:val="single" w:sz="4" w:space="0" w:color="000000"/>
            </w:tcBorders>
            <w:noWrap/>
            <w:vAlign w:val="center"/>
            <w:hideMark/>
          </w:tcPr>
          <w:p w14:paraId="29ED8018"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757F40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6417C185"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7926D7F6"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6237F47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7A9B1D4"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80C5341"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7E67EB4C"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73BAB698"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5CFBEC50"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47A5A615"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38E1587C"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1953DBF3"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4BE2C605"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55D38CC0" w14:textId="77777777" w:rsidR="00522DA3" w:rsidRPr="004148EE" w:rsidRDefault="00522DA3">
            <w:pPr>
              <w:jc w:val="center"/>
              <w:rPr>
                <w:rFonts w:cs="Times New Roman"/>
                <w:b/>
                <w:color w:val="000000"/>
              </w:rPr>
            </w:pPr>
            <w:r w:rsidRPr="004148EE">
              <w:rPr>
                <w:rFonts w:cs="Times New Roman"/>
                <w:b/>
                <w:iCs/>
              </w:rPr>
              <w:t>Taboret obrotowy</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2FCB80E9" w14:textId="77777777" w:rsidR="00522DA3" w:rsidRPr="004148EE" w:rsidRDefault="00522DA3">
            <w:pPr>
              <w:jc w:val="center"/>
              <w:rPr>
                <w:rFonts w:cs="Times New Roman"/>
                <w:b/>
                <w:bCs/>
                <w:color w:val="000000"/>
              </w:rPr>
            </w:pPr>
            <w:r w:rsidRPr="004148EE">
              <w:rPr>
                <w:rFonts w:cs="Times New Roman"/>
                <w:b/>
                <w:bCs/>
                <w:color w:val="000000"/>
              </w:rPr>
              <w:t>4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2D1D3859"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55076FAB" w14:textId="77777777" w:rsidR="00522DA3" w:rsidRPr="004148EE" w:rsidRDefault="00522DA3">
            <w:pPr>
              <w:jc w:val="center"/>
              <w:rPr>
                <w:rFonts w:cs="Times New Roman"/>
                <w:b/>
                <w:bCs/>
                <w:color w:val="000000"/>
              </w:rPr>
            </w:pPr>
          </w:p>
        </w:tc>
      </w:tr>
      <w:tr w:rsidR="00522DA3" w:rsidRPr="004148EE" w14:paraId="678E0B29"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4129B12D"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777ED227" w14:textId="77777777" w:rsidR="00522DA3" w:rsidRPr="004148EE" w:rsidRDefault="00522DA3">
            <w:pPr>
              <w:rPr>
                <w:rFonts w:cs="Times New Roman"/>
                <w:color w:val="000000"/>
              </w:rPr>
            </w:pPr>
            <w:r w:rsidRPr="004148EE">
              <w:rPr>
                <w:rFonts w:cs="Times New Roman"/>
                <w:color w:val="000000"/>
              </w:rPr>
              <w:t xml:space="preserve">Profilowane siedzisko </w:t>
            </w:r>
          </w:p>
        </w:tc>
        <w:tc>
          <w:tcPr>
            <w:tcW w:w="709" w:type="dxa"/>
            <w:vMerge w:val="restart"/>
            <w:tcBorders>
              <w:top w:val="nil"/>
              <w:left w:val="nil"/>
              <w:bottom w:val="single" w:sz="4" w:space="0" w:color="auto"/>
              <w:right w:val="single" w:sz="4" w:space="0" w:color="auto"/>
            </w:tcBorders>
            <w:vAlign w:val="center"/>
            <w:hideMark/>
          </w:tcPr>
          <w:p w14:paraId="575114F5"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5C9DDF55"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2F8DA209"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52C98BF7"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F4F0035"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24C7C2B4" w14:textId="77777777" w:rsidR="00522DA3" w:rsidRPr="004148EE" w:rsidRDefault="00522DA3">
            <w:pPr>
              <w:rPr>
                <w:rFonts w:cs="Times New Roman"/>
                <w:color w:val="000000"/>
              </w:rPr>
            </w:pPr>
            <w:r w:rsidRPr="004148EE">
              <w:rPr>
                <w:rFonts w:cs="Times New Roman"/>
                <w:color w:val="000000"/>
              </w:rPr>
              <w:t>Siedzisko w kształcie siodła</w:t>
            </w:r>
          </w:p>
        </w:tc>
        <w:tc>
          <w:tcPr>
            <w:tcW w:w="0" w:type="auto"/>
            <w:vMerge/>
            <w:tcBorders>
              <w:top w:val="nil"/>
              <w:left w:val="nil"/>
              <w:bottom w:val="single" w:sz="4" w:space="0" w:color="auto"/>
              <w:right w:val="single" w:sz="4" w:space="0" w:color="auto"/>
            </w:tcBorders>
            <w:vAlign w:val="center"/>
            <w:hideMark/>
          </w:tcPr>
          <w:p w14:paraId="1E8537E1"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7BD66F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3823DC5C" w14:textId="77777777" w:rsidR="00522DA3" w:rsidRPr="004148EE" w:rsidRDefault="00522DA3">
            <w:pPr>
              <w:jc w:val="center"/>
              <w:rPr>
                <w:rFonts w:cs="Times New Roman"/>
                <w:color w:val="000000"/>
              </w:rPr>
            </w:pPr>
          </w:p>
        </w:tc>
      </w:tr>
      <w:tr w:rsidR="00522DA3" w:rsidRPr="004148EE" w14:paraId="30266F25"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90B54B4"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2BD4C4A" w14:textId="77777777" w:rsidR="00522DA3" w:rsidRPr="004148EE" w:rsidRDefault="00522DA3">
            <w:pPr>
              <w:rPr>
                <w:rFonts w:cs="Times New Roman"/>
                <w:color w:val="000000"/>
              </w:rPr>
            </w:pPr>
            <w:r w:rsidRPr="004148EE">
              <w:rPr>
                <w:rFonts w:cs="Times New Roman"/>
                <w:color w:val="000000"/>
              </w:rPr>
              <w:t>Grubość pianki siedziska: min. 4 cm</w:t>
            </w:r>
          </w:p>
        </w:tc>
        <w:tc>
          <w:tcPr>
            <w:tcW w:w="0" w:type="auto"/>
            <w:vMerge/>
            <w:tcBorders>
              <w:top w:val="nil"/>
              <w:left w:val="nil"/>
              <w:bottom w:val="single" w:sz="4" w:space="0" w:color="auto"/>
              <w:right w:val="single" w:sz="4" w:space="0" w:color="auto"/>
            </w:tcBorders>
            <w:vAlign w:val="center"/>
            <w:hideMark/>
          </w:tcPr>
          <w:p w14:paraId="132496FD"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DC13528"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8214A25" w14:textId="77777777" w:rsidR="00522DA3" w:rsidRPr="004148EE" w:rsidRDefault="00522DA3">
            <w:pPr>
              <w:jc w:val="center"/>
              <w:rPr>
                <w:rFonts w:cs="Times New Roman"/>
                <w:color w:val="000000"/>
              </w:rPr>
            </w:pPr>
          </w:p>
        </w:tc>
      </w:tr>
      <w:tr w:rsidR="00522DA3" w:rsidRPr="004148EE" w14:paraId="7168136D"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D82A21A"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27919A1C" w14:textId="77777777" w:rsidR="00522DA3" w:rsidRPr="004148EE" w:rsidRDefault="00522DA3">
            <w:pPr>
              <w:rPr>
                <w:rFonts w:cs="Times New Roman"/>
                <w:color w:val="000000"/>
              </w:rPr>
            </w:pPr>
            <w:r w:rsidRPr="004148EE">
              <w:rPr>
                <w:rFonts w:cs="Times New Roman"/>
                <w:color w:val="000000"/>
              </w:rPr>
              <w:t>Podstawa jezdna – co najmniej 5 kół</w:t>
            </w:r>
          </w:p>
        </w:tc>
        <w:tc>
          <w:tcPr>
            <w:tcW w:w="0" w:type="auto"/>
            <w:vMerge/>
            <w:tcBorders>
              <w:top w:val="nil"/>
              <w:left w:val="nil"/>
              <w:bottom w:val="single" w:sz="4" w:space="0" w:color="auto"/>
              <w:right w:val="single" w:sz="4" w:space="0" w:color="auto"/>
            </w:tcBorders>
            <w:vAlign w:val="center"/>
            <w:hideMark/>
          </w:tcPr>
          <w:p w14:paraId="17D1F5C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CCE58F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338B442" w14:textId="77777777" w:rsidR="00522DA3" w:rsidRPr="004148EE" w:rsidRDefault="00522DA3">
            <w:pPr>
              <w:jc w:val="center"/>
              <w:rPr>
                <w:rFonts w:cs="Times New Roman"/>
                <w:color w:val="000000"/>
              </w:rPr>
            </w:pPr>
          </w:p>
        </w:tc>
      </w:tr>
      <w:tr w:rsidR="00522DA3" w:rsidRPr="004148EE" w14:paraId="35BEB6BD"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0BE396E"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CADFC1D" w14:textId="77777777" w:rsidR="00522DA3" w:rsidRPr="004148EE" w:rsidRDefault="00522DA3">
            <w:pPr>
              <w:rPr>
                <w:rFonts w:cs="Times New Roman"/>
                <w:color w:val="000000"/>
              </w:rPr>
            </w:pPr>
            <w:r w:rsidRPr="004148EE">
              <w:rPr>
                <w:rFonts w:cs="Times New Roman"/>
                <w:color w:val="000000"/>
              </w:rPr>
              <w:t>Kółka z dodatkową warstwą PU</w:t>
            </w:r>
          </w:p>
        </w:tc>
        <w:tc>
          <w:tcPr>
            <w:tcW w:w="0" w:type="auto"/>
            <w:vMerge/>
            <w:tcBorders>
              <w:top w:val="nil"/>
              <w:left w:val="nil"/>
              <w:bottom w:val="single" w:sz="4" w:space="0" w:color="auto"/>
              <w:right w:val="single" w:sz="4" w:space="0" w:color="auto"/>
            </w:tcBorders>
            <w:vAlign w:val="center"/>
            <w:hideMark/>
          </w:tcPr>
          <w:p w14:paraId="19ADC57F"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A7E4E4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1A8D31DD" w14:textId="77777777" w:rsidR="00522DA3" w:rsidRPr="004148EE" w:rsidRDefault="00522DA3">
            <w:pPr>
              <w:jc w:val="center"/>
              <w:rPr>
                <w:rFonts w:cs="Times New Roman"/>
                <w:color w:val="000000"/>
              </w:rPr>
            </w:pPr>
          </w:p>
        </w:tc>
      </w:tr>
      <w:tr w:rsidR="00522DA3" w:rsidRPr="004148EE" w14:paraId="08FA7AF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0754720"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E3687FD" w14:textId="77777777" w:rsidR="00522DA3" w:rsidRPr="004148EE" w:rsidRDefault="00522DA3">
            <w:pPr>
              <w:rPr>
                <w:rFonts w:cs="Times New Roman"/>
                <w:color w:val="000000"/>
              </w:rPr>
            </w:pPr>
            <w:r w:rsidRPr="004148EE">
              <w:rPr>
                <w:rFonts w:cs="Times New Roman"/>
                <w:color w:val="000000"/>
              </w:rPr>
              <w:t>Podstawa z chromowanego metalu</w:t>
            </w:r>
          </w:p>
        </w:tc>
        <w:tc>
          <w:tcPr>
            <w:tcW w:w="0" w:type="auto"/>
            <w:vMerge/>
            <w:tcBorders>
              <w:top w:val="nil"/>
              <w:left w:val="nil"/>
              <w:bottom w:val="single" w:sz="4" w:space="0" w:color="auto"/>
              <w:right w:val="single" w:sz="4" w:space="0" w:color="auto"/>
            </w:tcBorders>
            <w:vAlign w:val="center"/>
            <w:hideMark/>
          </w:tcPr>
          <w:p w14:paraId="6D0BEE5E"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DC476D8"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75102F7B"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01B25C1D"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0C4D3F1D"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0A7AF10A" w14:textId="77777777" w:rsidR="00522DA3" w:rsidRPr="004148EE" w:rsidRDefault="00522DA3">
            <w:pPr>
              <w:rPr>
                <w:rFonts w:cs="Times New Roman"/>
                <w:color w:val="000000"/>
              </w:rPr>
            </w:pPr>
            <w:r w:rsidRPr="004148EE">
              <w:rPr>
                <w:rFonts w:cs="Times New Roman"/>
                <w:color w:val="000000"/>
              </w:rPr>
              <w:t>Regulacja wysokości za pomocą siłownika</w:t>
            </w:r>
          </w:p>
        </w:tc>
        <w:tc>
          <w:tcPr>
            <w:tcW w:w="0" w:type="auto"/>
            <w:vMerge/>
            <w:tcBorders>
              <w:top w:val="nil"/>
              <w:left w:val="nil"/>
              <w:bottom w:val="single" w:sz="4" w:space="0" w:color="auto"/>
              <w:right w:val="single" w:sz="4" w:space="0" w:color="auto"/>
            </w:tcBorders>
            <w:vAlign w:val="center"/>
            <w:hideMark/>
          </w:tcPr>
          <w:p w14:paraId="297DB44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679984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11D3B423" w14:textId="77777777" w:rsidR="00522DA3" w:rsidRPr="004148EE" w:rsidRDefault="00522DA3">
            <w:pPr>
              <w:jc w:val="center"/>
              <w:rPr>
                <w:rFonts w:cs="Times New Roman"/>
                <w:color w:val="000000"/>
              </w:rPr>
            </w:pPr>
          </w:p>
        </w:tc>
      </w:tr>
      <w:tr w:rsidR="00522DA3" w:rsidRPr="004148EE" w14:paraId="7FA5BD7B"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32847D42"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FC613B7" w14:textId="77777777" w:rsidR="00522DA3" w:rsidRPr="004148EE" w:rsidRDefault="00522DA3">
            <w:pPr>
              <w:rPr>
                <w:rFonts w:cs="Times New Roman"/>
                <w:color w:val="000000"/>
              </w:rPr>
            </w:pPr>
            <w:r w:rsidRPr="004148EE">
              <w:rPr>
                <w:rFonts w:cs="Times New Roman"/>
                <w:color w:val="000000"/>
              </w:rPr>
              <w:t>Średnica siedziska: 35 cm ± 5%</w:t>
            </w:r>
          </w:p>
        </w:tc>
        <w:tc>
          <w:tcPr>
            <w:tcW w:w="0" w:type="auto"/>
            <w:vMerge/>
            <w:tcBorders>
              <w:top w:val="nil"/>
              <w:left w:val="nil"/>
              <w:bottom w:val="single" w:sz="4" w:space="0" w:color="auto"/>
              <w:right w:val="single" w:sz="4" w:space="0" w:color="auto"/>
            </w:tcBorders>
            <w:vAlign w:val="center"/>
            <w:hideMark/>
          </w:tcPr>
          <w:p w14:paraId="0CEF0995"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494F522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30F5E6A" w14:textId="77777777" w:rsidR="00522DA3" w:rsidRPr="004148EE" w:rsidRDefault="00522DA3">
            <w:pPr>
              <w:jc w:val="center"/>
              <w:rPr>
                <w:rFonts w:cs="Times New Roman"/>
                <w:color w:val="000000"/>
              </w:rPr>
            </w:pPr>
          </w:p>
        </w:tc>
      </w:tr>
      <w:tr w:rsidR="00522DA3" w:rsidRPr="004148EE" w14:paraId="5CCD4498"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46301A3"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35428EA0" w14:textId="77777777" w:rsidR="00522DA3" w:rsidRPr="004148EE" w:rsidRDefault="00522DA3">
            <w:pPr>
              <w:rPr>
                <w:rFonts w:cs="Times New Roman"/>
                <w:color w:val="000000"/>
              </w:rPr>
            </w:pPr>
            <w:r w:rsidRPr="004148EE">
              <w:rPr>
                <w:rFonts w:cs="Times New Roman"/>
                <w:color w:val="000000"/>
              </w:rPr>
              <w:t>Średnica podstawy: 45 cm ± 5%</w:t>
            </w:r>
          </w:p>
        </w:tc>
        <w:tc>
          <w:tcPr>
            <w:tcW w:w="0" w:type="auto"/>
            <w:vMerge/>
            <w:tcBorders>
              <w:top w:val="nil"/>
              <w:left w:val="nil"/>
              <w:bottom w:val="single" w:sz="4" w:space="0" w:color="auto"/>
              <w:right w:val="single" w:sz="4" w:space="0" w:color="auto"/>
            </w:tcBorders>
            <w:vAlign w:val="center"/>
            <w:hideMark/>
          </w:tcPr>
          <w:p w14:paraId="556663BE"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40D652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0EDC5E2" w14:textId="77777777" w:rsidR="00522DA3" w:rsidRPr="004148EE" w:rsidRDefault="00522DA3">
            <w:pPr>
              <w:jc w:val="center"/>
              <w:rPr>
                <w:rFonts w:cs="Times New Roman"/>
                <w:color w:val="000000"/>
              </w:rPr>
            </w:pPr>
          </w:p>
        </w:tc>
      </w:tr>
      <w:tr w:rsidR="00522DA3" w:rsidRPr="004148EE" w14:paraId="15A46ED3"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9CD5EB9"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6B7C170" w14:textId="77777777" w:rsidR="00522DA3" w:rsidRPr="004148EE" w:rsidRDefault="00522DA3">
            <w:pPr>
              <w:rPr>
                <w:rFonts w:cs="Times New Roman"/>
                <w:color w:val="000000"/>
              </w:rPr>
            </w:pPr>
            <w:r w:rsidRPr="004148EE">
              <w:rPr>
                <w:rFonts w:cs="Times New Roman"/>
                <w:color w:val="000000"/>
              </w:rPr>
              <w:t>Dopuszczalne obciążenie: min. 150 kg</w:t>
            </w:r>
          </w:p>
        </w:tc>
        <w:tc>
          <w:tcPr>
            <w:tcW w:w="0" w:type="auto"/>
            <w:vMerge/>
            <w:tcBorders>
              <w:top w:val="nil"/>
              <w:left w:val="nil"/>
              <w:bottom w:val="single" w:sz="4" w:space="0" w:color="auto"/>
              <w:right w:val="single" w:sz="4" w:space="0" w:color="auto"/>
            </w:tcBorders>
            <w:vAlign w:val="center"/>
            <w:hideMark/>
          </w:tcPr>
          <w:p w14:paraId="3284C48C"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2A75070D"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669C4F8B" w14:textId="77777777" w:rsidR="00522DA3" w:rsidRPr="004148EE" w:rsidRDefault="00522DA3">
            <w:pPr>
              <w:jc w:val="center"/>
              <w:rPr>
                <w:rFonts w:cs="Times New Roman"/>
                <w:color w:val="000000"/>
              </w:rPr>
            </w:pPr>
          </w:p>
        </w:tc>
      </w:tr>
      <w:tr w:rsidR="00522DA3" w:rsidRPr="004148EE" w14:paraId="7C3B8598"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603C5AA2"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066DEBB8" w14:textId="77777777" w:rsidR="00522DA3" w:rsidRPr="004148EE" w:rsidRDefault="00522DA3">
            <w:pPr>
              <w:rPr>
                <w:rFonts w:cs="Times New Roman"/>
                <w:color w:val="000000"/>
              </w:rPr>
            </w:pPr>
            <w:r w:rsidRPr="004148EE">
              <w:rPr>
                <w:rFonts w:cs="Times New Roman"/>
                <w:color w:val="000000"/>
              </w:rPr>
              <w:t xml:space="preserve">Waga: max 4 kg </w:t>
            </w:r>
          </w:p>
        </w:tc>
        <w:tc>
          <w:tcPr>
            <w:tcW w:w="0" w:type="auto"/>
            <w:vMerge/>
            <w:tcBorders>
              <w:top w:val="nil"/>
              <w:left w:val="nil"/>
              <w:bottom w:val="single" w:sz="4" w:space="0" w:color="auto"/>
              <w:right w:val="single" w:sz="4" w:space="0" w:color="auto"/>
            </w:tcBorders>
            <w:vAlign w:val="center"/>
            <w:hideMark/>
          </w:tcPr>
          <w:p w14:paraId="41F8B6C7"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D88CE5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46044C9" w14:textId="77777777" w:rsidR="00522DA3" w:rsidRPr="004148EE" w:rsidRDefault="00522DA3">
            <w:pPr>
              <w:jc w:val="center"/>
              <w:rPr>
                <w:rFonts w:cs="Times New Roman"/>
                <w:color w:val="000000"/>
              </w:rPr>
            </w:pPr>
          </w:p>
        </w:tc>
      </w:tr>
      <w:tr w:rsidR="00522DA3" w:rsidRPr="004148EE" w14:paraId="63BDBB2F"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281095D" w14:textId="77777777" w:rsidR="00522DA3" w:rsidRPr="004148EE" w:rsidRDefault="00522DA3" w:rsidP="004148EE">
            <w:pPr>
              <w:pStyle w:val="Akapitzlist"/>
              <w:numPr>
                <w:ilvl w:val="0"/>
                <w:numId w:val="109"/>
              </w:numPr>
              <w:jc w:val="center"/>
              <w:rPr>
                <w:rFonts w:ascii="Times New Roman" w:hAnsi="Times New Roman" w:cs="Times New Roman"/>
                <w:color w:val="000000"/>
              </w:rPr>
            </w:pPr>
          </w:p>
        </w:tc>
        <w:tc>
          <w:tcPr>
            <w:tcW w:w="4634" w:type="dxa"/>
            <w:tcBorders>
              <w:top w:val="single" w:sz="4" w:space="0" w:color="auto"/>
              <w:left w:val="single" w:sz="4" w:space="0" w:color="auto"/>
              <w:bottom w:val="single" w:sz="4" w:space="0" w:color="auto"/>
              <w:right w:val="single" w:sz="4" w:space="0" w:color="auto"/>
            </w:tcBorders>
            <w:vAlign w:val="center"/>
            <w:hideMark/>
          </w:tcPr>
          <w:p w14:paraId="7B50F30C" w14:textId="77777777" w:rsidR="00522DA3" w:rsidRPr="004148EE" w:rsidRDefault="00522DA3">
            <w:pPr>
              <w:rPr>
                <w:rFonts w:cs="Times New Roman"/>
                <w:color w:val="000000"/>
              </w:rPr>
            </w:pPr>
            <w:r w:rsidRPr="004148EE">
              <w:rPr>
                <w:rFonts w:cs="Times New Roman"/>
                <w:color w:val="000000"/>
              </w:rPr>
              <w:t>Tapicerka, wykonana z materiału typu PCV</w:t>
            </w:r>
          </w:p>
        </w:tc>
        <w:tc>
          <w:tcPr>
            <w:tcW w:w="0" w:type="auto"/>
            <w:vMerge/>
            <w:tcBorders>
              <w:top w:val="nil"/>
              <w:left w:val="nil"/>
              <w:bottom w:val="single" w:sz="4" w:space="0" w:color="auto"/>
              <w:right w:val="single" w:sz="4" w:space="0" w:color="auto"/>
            </w:tcBorders>
            <w:vAlign w:val="center"/>
            <w:hideMark/>
          </w:tcPr>
          <w:p w14:paraId="6B891163" w14:textId="77777777" w:rsidR="00522DA3" w:rsidRPr="004148EE" w:rsidRDefault="00522DA3">
            <w:pPr>
              <w:rPr>
                <w:rFonts w:cs="Times New Roman"/>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6CF0E3"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single" w:sz="4" w:space="0" w:color="auto"/>
              <w:bottom w:val="single" w:sz="4" w:space="0" w:color="auto"/>
              <w:right w:val="single" w:sz="4" w:space="0" w:color="auto"/>
            </w:tcBorders>
            <w:noWrap/>
            <w:vAlign w:val="center"/>
          </w:tcPr>
          <w:p w14:paraId="6261F9EC" w14:textId="77777777" w:rsidR="00522DA3" w:rsidRPr="004148EE" w:rsidRDefault="00522DA3">
            <w:pPr>
              <w:jc w:val="center"/>
              <w:rPr>
                <w:rFonts w:cs="Times New Roman"/>
                <w:color w:val="000000"/>
              </w:rPr>
            </w:pPr>
          </w:p>
        </w:tc>
      </w:tr>
      <w:tr w:rsidR="00522DA3" w:rsidRPr="004148EE" w14:paraId="7AD2F9FD" w14:textId="77777777" w:rsidTr="00522DA3">
        <w:trPr>
          <w:trHeight w:val="495"/>
          <w:jc w:val="center"/>
        </w:trPr>
        <w:tc>
          <w:tcPr>
            <w:tcW w:w="1031" w:type="dxa"/>
            <w:tcBorders>
              <w:top w:val="nil"/>
              <w:left w:val="single" w:sz="4" w:space="0" w:color="auto"/>
              <w:bottom w:val="single" w:sz="4" w:space="0" w:color="auto"/>
              <w:right w:val="single" w:sz="4" w:space="0" w:color="auto"/>
            </w:tcBorders>
            <w:shd w:val="clear" w:color="auto" w:fill="EAEAEA"/>
            <w:noWrap/>
            <w:vAlign w:val="center"/>
          </w:tcPr>
          <w:p w14:paraId="00C2DBDC"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E793BF8"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BFE8A04" w14:textId="77777777" w:rsidR="00522DA3" w:rsidRPr="004148EE" w:rsidRDefault="00522DA3">
            <w:pPr>
              <w:jc w:val="center"/>
              <w:rPr>
                <w:rFonts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0F017022" w14:textId="77777777" w:rsidR="00522DA3" w:rsidRPr="004148EE" w:rsidRDefault="00522DA3">
            <w:pPr>
              <w:jc w:val="center"/>
              <w:rPr>
                <w:rFonts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5377010" w14:textId="77777777" w:rsidR="00522DA3" w:rsidRPr="004148EE" w:rsidRDefault="00522DA3">
            <w:pPr>
              <w:jc w:val="center"/>
              <w:rPr>
                <w:rFonts w:cs="Times New Roman"/>
                <w:color w:val="000000"/>
              </w:rPr>
            </w:pPr>
          </w:p>
        </w:tc>
      </w:tr>
      <w:tr w:rsidR="00522DA3" w:rsidRPr="004148EE" w14:paraId="6536E0F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ACD597F" w14:textId="77777777" w:rsidR="00522DA3" w:rsidRPr="004148EE" w:rsidRDefault="00522DA3" w:rsidP="004148EE">
            <w:pPr>
              <w:pStyle w:val="Akapitzlist"/>
              <w:numPr>
                <w:ilvl w:val="0"/>
                <w:numId w:val="110"/>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02EF16E9" w14:textId="77777777" w:rsidR="00522DA3" w:rsidRPr="004148EE" w:rsidRDefault="00522DA3">
            <w:pPr>
              <w:widowControl w:val="0"/>
              <w:rPr>
                <w:rFonts w:cs="Times New Roman"/>
                <w:b/>
                <w:bCs/>
              </w:rPr>
            </w:pPr>
            <w:r w:rsidRPr="004148EE">
              <w:rPr>
                <w:rFonts w:cs="Times New Roman"/>
                <w:b/>
                <w:bCs/>
              </w:rPr>
              <w:t>Gwarancja min. 12 miesięcy</w:t>
            </w:r>
          </w:p>
          <w:p w14:paraId="294E9DD8" w14:textId="77777777" w:rsidR="00522DA3" w:rsidRPr="004148EE" w:rsidRDefault="00522DA3">
            <w:pPr>
              <w:widowControl w:val="0"/>
              <w:jc w:val="both"/>
              <w:rPr>
                <w:rFonts w:cs="Times New Roman"/>
                <w:b/>
                <w:bCs/>
              </w:rPr>
            </w:pPr>
            <w:r w:rsidRPr="004148EE">
              <w:rPr>
                <w:rFonts w:cs="Times New Roman"/>
                <w:b/>
                <w:bCs/>
              </w:rPr>
              <w:t>12 miesięcy – 0 pkt</w:t>
            </w:r>
          </w:p>
          <w:p w14:paraId="480A3FF6" w14:textId="77777777" w:rsidR="00522DA3" w:rsidRPr="004148EE" w:rsidRDefault="00522DA3">
            <w:pPr>
              <w:widowControl w:val="0"/>
              <w:jc w:val="both"/>
              <w:rPr>
                <w:rFonts w:cs="Times New Roman"/>
                <w:b/>
                <w:bCs/>
              </w:rPr>
            </w:pPr>
            <w:r w:rsidRPr="004148EE">
              <w:rPr>
                <w:rFonts w:cs="Times New Roman"/>
                <w:b/>
                <w:bCs/>
              </w:rPr>
              <w:t>18 miesięcy – 10 pkt</w:t>
            </w:r>
          </w:p>
          <w:p w14:paraId="4C449EB4" w14:textId="77777777" w:rsidR="00522DA3" w:rsidRPr="004148EE" w:rsidRDefault="00522DA3">
            <w:pPr>
              <w:rPr>
                <w:rFonts w:cs="Times New Roman"/>
                <w:color w:val="000000"/>
              </w:rPr>
            </w:pPr>
            <w:r w:rsidRPr="004148EE">
              <w:rPr>
                <w:rFonts w:cs="Times New Roman"/>
                <w:b/>
                <w:bCs/>
              </w:rPr>
              <w:lastRenderedPageBreak/>
              <w:t>24 miesiące – 20 pkt</w:t>
            </w:r>
          </w:p>
        </w:tc>
        <w:tc>
          <w:tcPr>
            <w:tcW w:w="709" w:type="dxa"/>
            <w:vMerge w:val="restart"/>
            <w:tcBorders>
              <w:top w:val="single" w:sz="4" w:space="0" w:color="auto"/>
              <w:left w:val="nil"/>
              <w:bottom w:val="single" w:sz="4" w:space="0" w:color="auto"/>
              <w:right w:val="single" w:sz="4" w:space="0" w:color="auto"/>
            </w:tcBorders>
            <w:vAlign w:val="center"/>
          </w:tcPr>
          <w:p w14:paraId="7F892D2A"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4C9692ED"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single" w:sz="4" w:space="0" w:color="auto"/>
              <w:left w:val="nil"/>
              <w:bottom w:val="single" w:sz="4" w:space="0" w:color="auto"/>
              <w:right w:val="single" w:sz="4" w:space="0" w:color="auto"/>
            </w:tcBorders>
            <w:noWrap/>
            <w:vAlign w:val="center"/>
          </w:tcPr>
          <w:p w14:paraId="478F72E0" w14:textId="77777777" w:rsidR="00522DA3" w:rsidRPr="004148EE" w:rsidRDefault="00522DA3">
            <w:pPr>
              <w:jc w:val="center"/>
              <w:rPr>
                <w:rFonts w:cs="Times New Roman"/>
                <w:color w:val="000000"/>
              </w:rPr>
            </w:pPr>
          </w:p>
        </w:tc>
      </w:tr>
      <w:tr w:rsidR="00522DA3" w:rsidRPr="004148EE" w14:paraId="13853247"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561BC5A" w14:textId="77777777" w:rsidR="00522DA3" w:rsidRPr="004148EE" w:rsidRDefault="00522DA3" w:rsidP="004148EE">
            <w:pPr>
              <w:pStyle w:val="Akapitzlist"/>
              <w:numPr>
                <w:ilvl w:val="0"/>
                <w:numId w:val="110"/>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118380E5" w14:textId="77777777" w:rsidR="00522DA3" w:rsidRPr="004148EE" w:rsidRDefault="00522DA3">
            <w:pPr>
              <w:rPr>
                <w:rFonts w:cs="Times New Roman"/>
                <w:b/>
                <w:bCs/>
                <w:color w:val="000000"/>
              </w:rPr>
            </w:pPr>
            <w:r w:rsidRPr="004148EE">
              <w:rPr>
                <w:rFonts w:cs="Times New Roman"/>
                <w:b/>
                <w:bCs/>
                <w:color w:val="000000"/>
              </w:rPr>
              <w:t>Dostawa do budynku Szpitala (Focha 33) - w cenie oferty</w:t>
            </w:r>
            <w:r w:rsidRPr="004148EE">
              <w:rPr>
                <w:rFonts w:cs="Times New Roman"/>
                <w:b/>
                <w:bCs/>
                <w:color w:val="000000"/>
              </w:rPr>
              <w:br/>
              <w:t>4 tygodnie – 0 pkt</w:t>
            </w:r>
          </w:p>
          <w:p w14:paraId="7CF48D81" w14:textId="77777777" w:rsidR="00522DA3" w:rsidRPr="004148EE" w:rsidRDefault="00522DA3">
            <w:pPr>
              <w:rPr>
                <w:rFonts w:cs="Times New Roman"/>
                <w:b/>
                <w:bCs/>
                <w:color w:val="000000"/>
              </w:rPr>
            </w:pPr>
            <w:r w:rsidRPr="004148EE">
              <w:rPr>
                <w:rFonts w:cs="Times New Roman"/>
                <w:b/>
                <w:bCs/>
                <w:color w:val="000000"/>
              </w:rPr>
              <w:t>3 tygodnie – 10 pkt</w:t>
            </w:r>
          </w:p>
          <w:p w14:paraId="4CE59688"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1ECCC53C"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0B762DE"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single" w:sz="4" w:space="0" w:color="auto"/>
              <w:left w:val="nil"/>
              <w:bottom w:val="single" w:sz="4" w:space="0" w:color="auto"/>
              <w:right w:val="single" w:sz="4" w:space="0" w:color="auto"/>
            </w:tcBorders>
            <w:noWrap/>
            <w:vAlign w:val="center"/>
          </w:tcPr>
          <w:p w14:paraId="0658B0D9" w14:textId="77777777" w:rsidR="00522DA3" w:rsidRPr="004148EE" w:rsidRDefault="00522DA3">
            <w:pPr>
              <w:jc w:val="center"/>
              <w:rPr>
                <w:rFonts w:cs="Times New Roman"/>
                <w:color w:val="000000"/>
              </w:rPr>
            </w:pPr>
          </w:p>
        </w:tc>
      </w:tr>
    </w:tbl>
    <w:p w14:paraId="77E67F2B" w14:textId="77777777" w:rsidR="00522DA3" w:rsidRPr="004148EE" w:rsidRDefault="00522DA3" w:rsidP="00522DA3">
      <w:pPr>
        <w:widowControl w:val="0"/>
        <w:ind w:right="8615"/>
        <w:rPr>
          <w:rFonts w:cs="Times New Roman"/>
          <w:sz w:val="24"/>
          <w:szCs w:val="24"/>
        </w:rPr>
      </w:pPr>
    </w:p>
    <w:p w14:paraId="60A9895C" w14:textId="77777777" w:rsidR="00522DA3" w:rsidRPr="004148EE" w:rsidRDefault="00522DA3" w:rsidP="00522DA3">
      <w:pPr>
        <w:widowControl w:val="0"/>
        <w:ind w:right="8615"/>
        <w:rPr>
          <w:rFonts w:cs="Times New Roman"/>
        </w:rPr>
      </w:pPr>
    </w:p>
    <w:p w14:paraId="293F37A3" w14:textId="77777777" w:rsidR="005260DA" w:rsidRDefault="005260DA" w:rsidP="00522DA3">
      <w:pPr>
        <w:widowControl w:val="0"/>
        <w:tabs>
          <w:tab w:val="left" w:pos="7290"/>
        </w:tabs>
        <w:outlineLvl w:val="4"/>
        <w:rPr>
          <w:rFonts w:cs="Times New Roman"/>
          <w:b/>
          <w:bCs/>
          <w:iCs/>
        </w:rPr>
      </w:pPr>
    </w:p>
    <w:p w14:paraId="16611045" w14:textId="77777777" w:rsidR="005260DA" w:rsidRDefault="005260DA" w:rsidP="00522DA3">
      <w:pPr>
        <w:widowControl w:val="0"/>
        <w:tabs>
          <w:tab w:val="left" w:pos="7290"/>
        </w:tabs>
        <w:outlineLvl w:val="4"/>
        <w:rPr>
          <w:rFonts w:cs="Times New Roman"/>
          <w:b/>
          <w:bCs/>
          <w:iCs/>
        </w:rPr>
      </w:pPr>
    </w:p>
    <w:p w14:paraId="0C2C73B4" w14:textId="77777777" w:rsidR="005260DA" w:rsidRDefault="005260DA" w:rsidP="00522DA3">
      <w:pPr>
        <w:widowControl w:val="0"/>
        <w:tabs>
          <w:tab w:val="left" w:pos="7290"/>
        </w:tabs>
        <w:outlineLvl w:val="4"/>
        <w:rPr>
          <w:rFonts w:cs="Times New Roman"/>
          <w:b/>
          <w:bCs/>
          <w:iCs/>
        </w:rPr>
      </w:pPr>
    </w:p>
    <w:p w14:paraId="072C7180" w14:textId="77777777" w:rsidR="005260DA" w:rsidRDefault="005260DA" w:rsidP="00522DA3">
      <w:pPr>
        <w:widowControl w:val="0"/>
        <w:tabs>
          <w:tab w:val="left" w:pos="7290"/>
        </w:tabs>
        <w:outlineLvl w:val="4"/>
        <w:rPr>
          <w:rFonts w:cs="Times New Roman"/>
          <w:b/>
          <w:bCs/>
          <w:iCs/>
        </w:rPr>
      </w:pPr>
    </w:p>
    <w:p w14:paraId="2E37A403" w14:textId="269CFB61"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9 – </w:t>
      </w:r>
      <w:r w:rsidRPr="004148EE">
        <w:rPr>
          <w:rFonts w:cs="Times New Roman"/>
          <w:b/>
          <w:iCs/>
        </w:rPr>
        <w:t>Zbiornik bezciśnieniowy na ciekły azot</w:t>
      </w:r>
      <w:r w:rsidRPr="004148EE">
        <w:rPr>
          <w:rFonts w:cs="Times New Roman"/>
          <w:b/>
          <w:bCs/>
          <w:iCs/>
        </w:rPr>
        <w:t xml:space="preserve"> </w:t>
      </w:r>
      <w:r w:rsidRPr="004148EE">
        <w:rPr>
          <w:rFonts w:cs="Times New Roman"/>
          <w:b/>
          <w:i/>
          <w:iCs/>
        </w:rPr>
        <w:t xml:space="preserve">-   </w:t>
      </w:r>
      <w:r w:rsidRPr="004148EE">
        <w:rPr>
          <w:rFonts w:cs="Times New Roman"/>
          <w:b/>
        </w:rPr>
        <w:t>CPV 44612000-3</w:t>
      </w:r>
      <w:r w:rsidRPr="004148EE">
        <w:rPr>
          <w:rFonts w:cs="Times New Roman"/>
          <w:bCs/>
          <w:i/>
          <w:iCs/>
          <w:sz w:val="20"/>
          <w:szCs w:val="20"/>
        </w:rPr>
        <w:t xml:space="preserve">                 </w:t>
      </w:r>
    </w:p>
    <w:p w14:paraId="279BE07B"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21FF9CE9" w14:textId="77777777" w:rsidR="00522DA3" w:rsidRPr="004148EE" w:rsidRDefault="00522DA3" w:rsidP="00522DA3">
      <w:pPr>
        <w:spacing w:line="300" w:lineRule="atLeast"/>
        <w:ind w:left="360"/>
        <w:rPr>
          <w:rFonts w:cs="Times New Roman"/>
          <w:bCs/>
          <w:i/>
          <w:iCs/>
          <w:sz w:val="20"/>
          <w:szCs w:val="20"/>
          <w:u w:val="dotted"/>
        </w:rPr>
      </w:pPr>
    </w:p>
    <w:tbl>
      <w:tblPr>
        <w:tblW w:w="10201" w:type="dxa"/>
        <w:jc w:val="center"/>
        <w:tblCellMar>
          <w:left w:w="70" w:type="dxa"/>
          <w:right w:w="70" w:type="dxa"/>
        </w:tblCellMar>
        <w:tblLook w:val="04A0" w:firstRow="1" w:lastRow="0" w:firstColumn="1" w:lastColumn="0" w:noHBand="0" w:noVBand="1"/>
      </w:tblPr>
      <w:tblGrid>
        <w:gridCol w:w="1031"/>
        <w:gridCol w:w="4634"/>
        <w:gridCol w:w="709"/>
        <w:gridCol w:w="1134"/>
        <w:gridCol w:w="2693"/>
      </w:tblGrid>
      <w:tr w:rsidR="00522DA3" w:rsidRPr="004148EE" w14:paraId="5C52AF08"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66336265"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06C50565"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6B11A6C9"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F3867E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51F6DE8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8EFB7D9"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4F6CA751"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165BAE0A"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5630606A"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740F82C7"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3F6CC48B"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4ABCD1A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48C2CBC1"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460C0A17" w14:textId="77777777" w:rsidTr="00522DA3">
        <w:trPr>
          <w:trHeight w:val="300"/>
          <w:jc w:val="center"/>
        </w:trPr>
        <w:tc>
          <w:tcPr>
            <w:tcW w:w="5665" w:type="dxa"/>
            <w:gridSpan w:val="2"/>
            <w:tcBorders>
              <w:top w:val="single" w:sz="4" w:space="0" w:color="auto"/>
              <w:left w:val="single" w:sz="4" w:space="0" w:color="auto"/>
              <w:bottom w:val="single" w:sz="4" w:space="0" w:color="auto"/>
              <w:right w:val="single" w:sz="4" w:space="0" w:color="000000"/>
            </w:tcBorders>
            <w:noWrap/>
            <w:vAlign w:val="center"/>
            <w:hideMark/>
          </w:tcPr>
          <w:p w14:paraId="1218FA11"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633E15B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5FD33E5B"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15DF9E6" w14:textId="77777777" w:rsidTr="00522DA3">
        <w:trPr>
          <w:trHeight w:val="589"/>
          <w:jc w:val="center"/>
        </w:trPr>
        <w:tc>
          <w:tcPr>
            <w:tcW w:w="5665" w:type="dxa"/>
            <w:gridSpan w:val="2"/>
            <w:tcBorders>
              <w:top w:val="single" w:sz="4" w:space="0" w:color="auto"/>
              <w:left w:val="single" w:sz="4" w:space="0" w:color="auto"/>
              <w:bottom w:val="single" w:sz="4" w:space="0" w:color="auto"/>
              <w:right w:val="single" w:sz="4" w:space="0" w:color="000000"/>
            </w:tcBorders>
            <w:vAlign w:val="center"/>
            <w:hideMark/>
          </w:tcPr>
          <w:p w14:paraId="56EBF6CF" w14:textId="77777777" w:rsidR="00522DA3" w:rsidRPr="004148EE" w:rsidRDefault="00522DA3">
            <w:pPr>
              <w:jc w:val="center"/>
              <w:rPr>
                <w:rFonts w:cs="Times New Roman"/>
                <w:b/>
                <w:bCs/>
                <w:color w:val="000000"/>
              </w:rPr>
            </w:pPr>
            <w:r w:rsidRPr="004148EE">
              <w:rPr>
                <w:rFonts w:cs="Times New Roman"/>
                <w:b/>
                <w:bCs/>
                <w:color w:val="000000"/>
              </w:rPr>
              <w:t xml:space="preserve">Urządzenia fabrycznie nowe </w:t>
            </w:r>
          </w:p>
        </w:tc>
        <w:tc>
          <w:tcPr>
            <w:tcW w:w="1843" w:type="dxa"/>
            <w:gridSpan w:val="2"/>
            <w:tcBorders>
              <w:top w:val="single" w:sz="4" w:space="0" w:color="auto"/>
              <w:left w:val="nil"/>
              <w:bottom w:val="single" w:sz="4" w:space="0" w:color="auto"/>
              <w:right w:val="single" w:sz="4" w:space="0" w:color="000000"/>
            </w:tcBorders>
            <w:noWrap/>
            <w:vAlign w:val="center"/>
            <w:hideMark/>
          </w:tcPr>
          <w:p w14:paraId="356856F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7EDD0D8E"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DEDBCBE"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0D48A308" w14:textId="77777777" w:rsidR="00522DA3" w:rsidRPr="004148EE" w:rsidRDefault="00522DA3">
            <w:pPr>
              <w:jc w:val="center"/>
              <w:rPr>
                <w:rFonts w:cs="Times New Roman"/>
                <w:b/>
                <w:bCs/>
                <w:color w:val="000000"/>
              </w:rPr>
            </w:pPr>
            <w:r w:rsidRPr="004148EE">
              <w:rPr>
                <w:rFonts w:cs="Times New Roman"/>
                <w:b/>
                <w:bCs/>
                <w:color w:val="000000"/>
              </w:rPr>
              <w:t>lp.</w:t>
            </w:r>
          </w:p>
        </w:tc>
        <w:tc>
          <w:tcPr>
            <w:tcW w:w="4634" w:type="dxa"/>
            <w:tcBorders>
              <w:top w:val="nil"/>
              <w:left w:val="nil"/>
              <w:bottom w:val="single" w:sz="4" w:space="0" w:color="auto"/>
              <w:right w:val="nil"/>
            </w:tcBorders>
            <w:vAlign w:val="center"/>
            <w:hideMark/>
          </w:tcPr>
          <w:p w14:paraId="36A31F68"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2AF8B249"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21DC600E"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1E5DC225"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09824F13" w14:textId="77777777" w:rsidTr="00522DA3">
        <w:trPr>
          <w:trHeight w:val="585"/>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746E7A72" w14:textId="77777777" w:rsidR="00522DA3" w:rsidRPr="004148EE" w:rsidRDefault="00522DA3">
            <w:pPr>
              <w:rPr>
                <w:rFonts w:cs="Times New Roman"/>
                <w:b/>
                <w:bCs/>
                <w:color w:val="000000"/>
              </w:rPr>
            </w:pPr>
          </w:p>
        </w:tc>
        <w:tc>
          <w:tcPr>
            <w:tcW w:w="4634" w:type="dxa"/>
            <w:tcBorders>
              <w:top w:val="single" w:sz="4" w:space="0" w:color="auto"/>
              <w:left w:val="nil"/>
              <w:bottom w:val="single" w:sz="4" w:space="0" w:color="auto"/>
              <w:right w:val="single" w:sz="4" w:space="0" w:color="000000"/>
            </w:tcBorders>
            <w:shd w:val="clear" w:color="auto" w:fill="EAEAEA"/>
            <w:vAlign w:val="center"/>
            <w:hideMark/>
          </w:tcPr>
          <w:p w14:paraId="4D5C54CF" w14:textId="77777777" w:rsidR="00522DA3" w:rsidRPr="004148EE" w:rsidRDefault="00522DA3">
            <w:pPr>
              <w:jc w:val="center"/>
              <w:rPr>
                <w:rFonts w:cs="Times New Roman"/>
                <w:b/>
                <w:color w:val="000000"/>
              </w:rPr>
            </w:pPr>
            <w:r w:rsidRPr="004148EE">
              <w:rPr>
                <w:rFonts w:cs="Times New Roman"/>
                <w:b/>
                <w:iCs/>
              </w:rPr>
              <w:t xml:space="preserve">Zbiornik bezciśnieniowy na ciekły azot </w:t>
            </w:r>
            <w:r w:rsidRPr="004148EE">
              <w:rPr>
                <w:rFonts w:cs="Times New Roman"/>
                <w:b/>
                <w:iCs/>
              </w:rPr>
              <w:br/>
              <w:t>60 litrowy</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6A2E6A87"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11B9BB60"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1D560ECB" w14:textId="77777777" w:rsidR="00522DA3" w:rsidRPr="004148EE" w:rsidRDefault="00522DA3">
            <w:pPr>
              <w:jc w:val="center"/>
              <w:rPr>
                <w:rFonts w:cs="Times New Roman"/>
                <w:b/>
                <w:bCs/>
                <w:color w:val="000000"/>
              </w:rPr>
            </w:pPr>
          </w:p>
        </w:tc>
      </w:tr>
      <w:tr w:rsidR="00522DA3" w:rsidRPr="004148EE" w14:paraId="565C8019"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672050C2" w14:textId="77777777" w:rsidR="00522DA3" w:rsidRPr="004148EE" w:rsidRDefault="00522DA3" w:rsidP="004148EE">
            <w:pPr>
              <w:pStyle w:val="Akapitzlist"/>
              <w:numPr>
                <w:ilvl w:val="0"/>
                <w:numId w:val="111"/>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DC71FE8" w14:textId="77777777" w:rsidR="00522DA3" w:rsidRPr="004148EE" w:rsidRDefault="00522DA3">
            <w:pPr>
              <w:rPr>
                <w:rFonts w:cs="Times New Roman"/>
                <w:color w:val="000000"/>
              </w:rPr>
            </w:pPr>
            <w:r w:rsidRPr="004148EE">
              <w:rPr>
                <w:rFonts w:cs="Times New Roman"/>
                <w:color w:val="000000"/>
              </w:rPr>
              <w:t xml:space="preserve">Kompatybilność z aparatem </w:t>
            </w:r>
            <w:proofErr w:type="spellStart"/>
            <w:r w:rsidRPr="004148EE">
              <w:rPr>
                <w:rFonts w:cs="Times New Roman"/>
                <w:color w:val="000000"/>
              </w:rPr>
              <w:t>Kriopol</w:t>
            </w:r>
            <w:proofErr w:type="spellEnd"/>
            <w:r w:rsidRPr="004148EE">
              <w:rPr>
                <w:rFonts w:cs="Times New Roman"/>
                <w:color w:val="000000"/>
              </w:rPr>
              <w:t xml:space="preserve"> BRYZA 2</w:t>
            </w:r>
          </w:p>
        </w:tc>
        <w:tc>
          <w:tcPr>
            <w:tcW w:w="709" w:type="dxa"/>
            <w:tcBorders>
              <w:top w:val="nil"/>
              <w:left w:val="nil"/>
              <w:bottom w:val="nil"/>
              <w:right w:val="single" w:sz="4" w:space="0" w:color="auto"/>
            </w:tcBorders>
            <w:vAlign w:val="center"/>
            <w:hideMark/>
          </w:tcPr>
          <w:p w14:paraId="3B1FE3AB"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516DEF89"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018B4180"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21B300C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35AB2C8E" w14:textId="77777777" w:rsidR="00522DA3" w:rsidRPr="004148EE" w:rsidRDefault="00522DA3" w:rsidP="004148EE">
            <w:pPr>
              <w:pStyle w:val="Akapitzlist"/>
              <w:numPr>
                <w:ilvl w:val="0"/>
                <w:numId w:val="111"/>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02D910FE" w14:textId="77777777" w:rsidR="00522DA3" w:rsidRPr="004148EE" w:rsidRDefault="00522DA3">
            <w:pPr>
              <w:rPr>
                <w:rFonts w:cs="Times New Roman"/>
                <w:color w:val="000000"/>
              </w:rPr>
            </w:pPr>
            <w:r w:rsidRPr="004148EE">
              <w:rPr>
                <w:rFonts w:cs="Times New Roman"/>
                <w:color w:val="000000"/>
              </w:rPr>
              <w:t>Aluminiowa konstrukcja</w:t>
            </w:r>
          </w:p>
        </w:tc>
        <w:tc>
          <w:tcPr>
            <w:tcW w:w="709" w:type="dxa"/>
            <w:tcBorders>
              <w:top w:val="nil"/>
              <w:left w:val="nil"/>
              <w:bottom w:val="nil"/>
              <w:right w:val="single" w:sz="4" w:space="0" w:color="auto"/>
            </w:tcBorders>
            <w:vAlign w:val="center"/>
          </w:tcPr>
          <w:p w14:paraId="5C6D85BC" w14:textId="77777777" w:rsidR="00522DA3" w:rsidRPr="004148EE" w:rsidRDefault="00522DA3">
            <w:pPr>
              <w:jc w:val="cente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0B0769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3CC30C13"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19388C47"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B32B8BF" w14:textId="77777777" w:rsidR="00522DA3" w:rsidRPr="004148EE" w:rsidRDefault="00522DA3" w:rsidP="004148EE">
            <w:pPr>
              <w:pStyle w:val="Akapitzlist"/>
              <w:numPr>
                <w:ilvl w:val="0"/>
                <w:numId w:val="111"/>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13E67665" w14:textId="77777777" w:rsidR="00522DA3" w:rsidRPr="004148EE" w:rsidRDefault="00522DA3">
            <w:pPr>
              <w:rPr>
                <w:rFonts w:cs="Times New Roman"/>
                <w:color w:val="000000"/>
              </w:rPr>
            </w:pPr>
            <w:r w:rsidRPr="004148EE">
              <w:rPr>
                <w:rFonts w:cs="Times New Roman"/>
                <w:color w:val="000000"/>
              </w:rPr>
              <w:t>Poliuretanowa powłoka lakiernicza</w:t>
            </w:r>
          </w:p>
        </w:tc>
        <w:tc>
          <w:tcPr>
            <w:tcW w:w="709" w:type="dxa"/>
            <w:tcBorders>
              <w:top w:val="nil"/>
              <w:left w:val="nil"/>
              <w:bottom w:val="nil"/>
              <w:right w:val="single" w:sz="4" w:space="0" w:color="auto"/>
            </w:tcBorders>
            <w:vAlign w:val="center"/>
          </w:tcPr>
          <w:p w14:paraId="0B58AFAD" w14:textId="77777777" w:rsidR="00522DA3" w:rsidRPr="004148EE" w:rsidRDefault="00522DA3">
            <w:pPr>
              <w:jc w:val="cente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4582F0D"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611F033" w14:textId="77777777" w:rsidR="00522DA3" w:rsidRPr="004148EE" w:rsidRDefault="00522DA3">
            <w:pPr>
              <w:jc w:val="center"/>
              <w:rPr>
                <w:rFonts w:cs="Times New Roman"/>
                <w:color w:val="000000"/>
              </w:rPr>
            </w:pPr>
          </w:p>
        </w:tc>
      </w:tr>
      <w:tr w:rsidR="00522DA3" w:rsidRPr="004148EE" w14:paraId="5B435309"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296A38AA" w14:textId="77777777" w:rsidR="00522DA3" w:rsidRPr="004148EE" w:rsidRDefault="00522DA3" w:rsidP="004148EE">
            <w:pPr>
              <w:pStyle w:val="Akapitzlist"/>
              <w:numPr>
                <w:ilvl w:val="0"/>
                <w:numId w:val="111"/>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B0CA66D" w14:textId="77777777" w:rsidR="00522DA3" w:rsidRPr="004148EE" w:rsidRDefault="00522DA3">
            <w:pPr>
              <w:rPr>
                <w:rFonts w:cs="Times New Roman"/>
                <w:color w:val="000000"/>
              </w:rPr>
            </w:pPr>
            <w:r w:rsidRPr="004148EE">
              <w:rPr>
                <w:rFonts w:cs="Times New Roman"/>
                <w:color w:val="000000"/>
              </w:rPr>
              <w:t>Waga pustego naczynia max. 25kg</w:t>
            </w:r>
          </w:p>
        </w:tc>
        <w:tc>
          <w:tcPr>
            <w:tcW w:w="709" w:type="dxa"/>
            <w:tcBorders>
              <w:top w:val="nil"/>
              <w:left w:val="nil"/>
              <w:bottom w:val="nil"/>
              <w:right w:val="single" w:sz="4" w:space="0" w:color="auto"/>
            </w:tcBorders>
            <w:vAlign w:val="center"/>
          </w:tcPr>
          <w:p w14:paraId="5F59872D" w14:textId="77777777" w:rsidR="00522DA3" w:rsidRPr="004148EE" w:rsidRDefault="00522DA3">
            <w:pPr>
              <w:jc w:val="cente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8A3B2A0"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0B085F79" w14:textId="77777777" w:rsidR="00522DA3" w:rsidRPr="004148EE" w:rsidRDefault="00522DA3">
            <w:pPr>
              <w:jc w:val="center"/>
              <w:rPr>
                <w:rFonts w:cs="Times New Roman"/>
                <w:color w:val="000000"/>
              </w:rPr>
            </w:pPr>
          </w:p>
        </w:tc>
      </w:tr>
      <w:tr w:rsidR="00522DA3" w:rsidRPr="004148EE" w14:paraId="1515CFF8"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0D5754F" w14:textId="77777777" w:rsidR="00522DA3" w:rsidRPr="004148EE" w:rsidRDefault="00522DA3" w:rsidP="004148EE">
            <w:pPr>
              <w:pStyle w:val="Akapitzlist"/>
              <w:numPr>
                <w:ilvl w:val="0"/>
                <w:numId w:val="111"/>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580226E6" w14:textId="77777777" w:rsidR="00522DA3" w:rsidRPr="004148EE" w:rsidRDefault="00522DA3">
            <w:pPr>
              <w:rPr>
                <w:rFonts w:cs="Times New Roman"/>
                <w:color w:val="000000"/>
              </w:rPr>
            </w:pPr>
            <w:r w:rsidRPr="004148EE">
              <w:rPr>
                <w:rFonts w:cs="Times New Roman"/>
                <w:color w:val="000000"/>
              </w:rPr>
              <w:t xml:space="preserve">Wysokość max 900mm </w:t>
            </w:r>
          </w:p>
        </w:tc>
        <w:tc>
          <w:tcPr>
            <w:tcW w:w="709" w:type="dxa"/>
            <w:tcBorders>
              <w:top w:val="nil"/>
              <w:left w:val="nil"/>
              <w:bottom w:val="single" w:sz="4" w:space="0" w:color="auto"/>
              <w:right w:val="single" w:sz="4" w:space="0" w:color="auto"/>
            </w:tcBorders>
            <w:vAlign w:val="center"/>
          </w:tcPr>
          <w:p w14:paraId="659B1F2B" w14:textId="77777777" w:rsidR="00522DA3" w:rsidRPr="004148EE" w:rsidRDefault="00522DA3">
            <w:pPr>
              <w:jc w:val="cente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0B0797C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3D558681" w14:textId="77777777" w:rsidR="00522DA3" w:rsidRPr="004148EE" w:rsidRDefault="00522DA3">
            <w:pPr>
              <w:jc w:val="center"/>
              <w:rPr>
                <w:rFonts w:cs="Times New Roman"/>
                <w:color w:val="000000"/>
              </w:rPr>
            </w:pPr>
          </w:p>
        </w:tc>
      </w:tr>
      <w:tr w:rsidR="00522DA3" w:rsidRPr="004148EE" w14:paraId="3262CE9A" w14:textId="77777777" w:rsidTr="00522DA3">
        <w:trPr>
          <w:trHeight w:val="394"/>
          <w:jc w:val="center"/>
        </w:trPr>
        <w:tc>
          <w:tcPr>
            <w:tcW w:w="1031" w:type="dxa"/>
            <w:tcBorders>
              <w:top w:val="nil"/>
              <w:left w:val="single" w:sz="4" w:space="0" w:color="auto"/>
              <w:bottom w:val="single" w:sz="4" w:space="0" w:color="auto"/>
              <w:right w:val="single" w:sz="4" w:space="0" w:color="auto"/>
            </w:tcBorders>
            <w:shd w:val="clear" w:color="auto" w:fill="EAEAEA"/>
            <w:noWrap/>
            <w:vAlign w:val="center"/>
          </w:tcPr>
          <w:p w14:paraId="00D80D0D" w14:textId="77777777" w:rsidR="00522DA3" w:rsidRPr="004148EE" w:rsidRDefault="00522DA3">
            <w:pPr>
              <w:pStyle w:val="Akapitzlist"/>
              <w:ind w:hanging="360"/>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shd w:val="clear" w:color="auto" w:fill="EAEAEA"/>
            <w:vAlign w:val="center"/>
            <w:hideMark/>
          </w:tcPr>
          <w:p w14:paraId="7B7968C9"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B5E8A5"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AAF077" w14:textId="77777777" w:rsidR="00522DA3" w:rsidRPr="004148EE" w:rsidRDefault="00522DA3">
            <w:pPr>
              <w:rPr>
                <w:rFonts w:cs="Times New Roman"/>
                <w:color w:val="000000"/>
              </w:rPr>
            </w:pPr>
          </w:p>
        </w:tc>
        <w:tc>
          <w:tcPr>
            <w:tcW w:w="2693" w:type="dxa"/>
            <w:tcBorders>
              <w:top w:val="nil"/>
              <w:left w:val="nil"/>
              <w:bottom w:val="single" w:sz="4" w:space="0" w:color="auto"/>
              <w:right w:val="single" w:sz="4" w:space="0" w:color="auto"/>
            </w:tcBorders>
            <w:shd w:val="clear" w:color="auto" w:fill="EAEAEA"/>
            <w:noWrap/>
            <w:vAlign w:val="center"/>
          </w:tcPr>
          <w:p w14:paraId="14D7B5B6" w14:textId="77777777" w:rsidR="00522DA3" w:rsidRPr="004148EE" w:rsidRDefault="00522DA3">
            <w:pPr>
              <w:jc w:val="center"/>
              <w:rPr>
                <w:rFonts w:cs="Times New Roman"/>
                <w:color w:val="000000"/>
              </w:rPr>
            </w:pPr>
          </w:p>
        </w:tc>
      </w:tr>
      <w:tr w:rsidR="00522DA3" w:rsidRPr="004148EE" w14:paraId="5290A0A0"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39CA85D" w14:textId="77777777" w:rsidR="00522DA3" w:rsidRPr="004148EE" w:rsidRDefault="00522DA3" w:rsidP="004148EE">
            <w:pPr>
              <w:pStyle w:val="Akapitzlist"/>
              <w:numPr>
                <w:ilvl w:val="0"/>
                <w:numId w:val="112"/>
              </w:numPr>
              <w:jc w:val="center"/>
              <w:rPr>
                <w:rFonts w:ascii="Times New Roman" w:hAnsi="Times New Roman" w:cs="Times New Roman"/>
                <w:color w:val="000000"/>
              </w:rPr>
            </w:pPr>
          </w:p>
        </w:tc>
        <w:tc>
          <w:tcPr>
            <w:tcW w:w="4634" w:type="dxa"/>
            <w:tcBorders>
              <w:top w:val="single" w:sz="4" w:space="0" w:color="auto"/>
              <w:left w:val="nil"/>
              <w:bottom w:val="single" w:sz="4" w:space="0" w:color="auto"/>
              <w:right w:val="single" w:sz="4" w:space="0" w:color="auto"/>
            </w:tcBorders>
            <w:vAlign w:val="center"/>
            <w:hideMark/>
          </w:tcPr>
          <w:p w14:paraId="7BF3B705" w14:textId="77777777" w:rsidR="00522DA3" w:rsidRPr="004148EE" w:rsidRDefault="00522DA3">
            <w:pPr>
              <w:widowControl w:val="0"/>
              <w:rPr>
                <w:rFonts w:cs="Times New Roman"/>
                <w:b/>
                <w:bCs/>
              </w:rPr>
            </w:pPr>
            <w:r w:rsidRPr="004148EE">
              <w:rPr>
                <w:rFonts w:cs="Times New Roman"/>
                <w:b/>
                <w:bCs/>
              </w:rPr>
              <w:t>Gwarancja min. 2 lata</w:t>
            </w:r>
          </w:p>
          <w:p w14:paraId="4FC146B5" w14:textId="77777777" w:rsidR="00522DA3" w:rsidRPr="004148EE" w:rsidRDefault="00522DA3">
            <w:pPr>
              <w:widowControl w:val="0"/>
              <w:jc w:val="both"/>
              <w:rPr>
                <w:rFonts w:cs="Times New Roman"/>
                <w:b/>
                <w:bCs/>
              </w:rPr>
            </w:pPr>
            <w:r w:rsidRPr="004148EE">
              <w:rPr>
                <w:rFonts w:cs="Times New Roman"/>
                <w:b/>
                <w:bCs/>
              </w:rPr>
              <w:t>2 lata – 0 pkt</w:t>
            </w:r>
          </w:p>
          <w:p w14:paraId="44C26C63" w14:textId="77777777" w:rsidR="00522DA3" w:rsidRPr="004148EE" w:rsidRDefault="00522DA3">
            <w:pPr>
              <w:widowControl w:val="0"/>
              <w:jc w:val="both"/>
              <w:rPr>
                <w:rFonts w:cs="Times New Roman"/>
                <w:b/>
                <w:bCs/>
              </w:rPr>
            </w:pPr>
            <w:r w:rsidRPr="004148EE">
              <w:rPr>
                <w:rFonts w:cs="Times New Roman"/>
                <w:b/>
                <w:bCs/>
              </w:rPr>
              <w:t>3 lata – 10 pkt</w:t>
            </w:r>
          </w:p>
          <w:p w14:paraId="71C4FB9C" w14:textId="77777777" w:rsidR="00522DA3" w:rsidRPr="004148EE" w:rsidRDefault="00522DA3">
            <w:pPr>
              <w:rPr>
                <w:rFonts w:cs="Times New Roman"/>
                <w:color w:val="000000"/>
              </w:rPr>
            </w:pPr>
            <w:r w:rsidRPr="004148EE">
              <w:rPr>
                <w:rFonts w:cs="Times New Roman"/>
                <w:b/>
                <w:bCs/>
              </w:rPr>
              <w:t>4 lata – 20 pkt</w:t>
            </w:r>
          </w:p>
        </w:tc>
        <w:tc>
          <w:tcPr>
            <w:tcW w:w="709" w:type="dxa"/>
            <w:vMerge w:val="restart"/>
            <w:tcBorders>
              <w:top w:val="single" w:sz="4" w:space="0" w:color="auto"/>
              <w:left w:val="nil"/>
              <w:bottom w:val="single" w:sz="4" w:space="0" w:color="auto"/>
              <w:right w:val="single" w:sz="4" w:space="0" w:color="auto"/>
            </w:tcBorders>
            <w:vAlign w:val="center"/>
          </w:tcPr>
          <w:p w14:paraId="2CF5943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4440E9E"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nil"/>
              <w:left w:val="nil"/>
              <w:bottom w:val="single" w:sz="4" w:space="0" w:color="auto"/>
              <w:right w:val="single" w:sz="4" w:space="0" w:color="auto"/>
            </w:tcBorders>
            <w:noWrap/>
            <w:vAlign w:val="center"/>
          </w:tcPr>
          <w:p w14:paraId="21F1C148" w14:textId="77777777" w:rsidR="00522DA3" w:rsidRPr="004148EE" w:rsidRDefault="00522DA3">
            <w:pPr>
              <w:jc w:val="center"/>
              <w:rPr>
                <w:rFonts w:cs="Times New Roman"/>
                <w:color w:val="000000"/>
              </w:rPr>
            </w:pPr>
          </w:p>
        </w:tc>
      </w:tr>
      <w:tr w:rsidR="00522DA3" w:rsidRPr="004148EE" w14:paraId="5E1AD456"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16F002E" w14:textId="77777777" w:rsidR="00522DA3" w:rsidRPr="004148EE" w:rsidRDefault="00522DA3" w:rsidP="004148EE">
            <w:pPr>
              <w:pStyle w:val="Akapitzlist"/>
              <w:numPr>
                <w:ilvl w:val="0"/>
                <w:numId w:val="112"/>
              </w:numPr>
              <w:jc w:val="center"/>
              <w:rPr>
                <w:rFonts w:ascii="Times New Roman" w:hAnsi="Times New Roman" w:cs="Times New Roman"/>
                <w:color w:val="000000"/>
              </w:rPr>
            </w:pPr>
          </w:p>
        </w:tc>
        <w:tc>
          <w:tcPr>
            <w:tcW w:w="4634" w:type="dxa"/>
            <w:tcBorders>
              <w:top w:val="nil"/>
              <w:left w:val="nil"/>
              <w:bottom w:val="single" w:sz="4" w:space="0" w:color="auto"/>
              <w:right w:val="single" w:sz="4" w:space="0" w:color="auto"/>
            </w:tcBorders>
            <w:vAlign w:val="center"/>
            <w:hideMark/>
          </w:tcPr>
          <w:p w14:paraId="6A66A752" w14:textId="77777777" w:rsidR="00522DA3" w:rsidRPr="004148EE" w:rsidRDefault="00522DA3">
            <w:pPr>
              <w:rPr>
                <w:rFonts w:cs="Times New Roman"/>
                <w:b/>
                <w:bCs/>
                <w:color w:val="000000"/>
              </w:rPr>
            </w:pPr>
            <w:r w:rsidRPr="004148EE">
              <w:rPr>
                <w:rFonts w:cs="Times New Roman"/>
                <w:b/>
                <w:bCs/>
                <w:color w:val="000000"/>
              </w:rPr>
              <w:t>Dostawa do budynku Szpitala (Focha 33) - w cenie oferty</w:t>
            </w:r>
            <w:r w:rsidRPr="004148EE">
              <w:rPr>
                <w:rFonts w:cs="Times New Roman"/>
                <w:b/>
                <w:bCs/>
                <w:color w:val="000000"/>
              </w:rPr>
              <w:br/>
              <w:t>4 tygodnie – 0 pkt</w:t>
            </w:r>
          </w:p>
          <w:p w14:paraId="7F2DE0FB" w14:textId="77777777" w:rsidR="00522DA3" w:rsidRPr="004148EE" w:rsidRDefault="00522DA3">
            <w:pPr>
              <w:rPr>
                <w:rFonts w:cs="Times New Roman"/>
                <w:b/>
                <w:bCs/>
                <w:color w:val="000000"/>
              </w:rPr>
            </w:pPr>
            <w:r w:rsidRPr="004148EE">
              <w:rPr>
                <w:rFonts w:cs="Times New Roman"/>
                <w:b/>
                <w:bCs/>
                <w:color w:val="000000"/>
              </w:rPr>
              <w:t>3 tygodnie – 10 pkt</w:t>
            </w:r>
          </w:p>
          <w:p w14:paraId="1E1D087A"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5ADAFD92"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1E3EAE4C"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nil"/>
              <w:left w:val="nil"/>
              <w:bottom w:val="single" w:sz="4" w:space="0" w:color="auto"/>
              <w:right w:val="single" w:sz="4" w:space="0" w:color="auto"/>
            </w:tcBorders>
            <w:noWrap/>
            <w:vAlign w:val="center"/>
          </w:tcPr>
          <w:p w14:paraId="65B14E6F" w14:textId="77777777" w:rsidR="00522DA3" w:rsidRPr="004148EE" w:rsidRDefault="00522DA3">
            <w:pPr>
              <w:jc w:val="center"/>
              <w:rPr>
                <w:rFonts w:cs="Times New Roman"/>
                <w:color w:val="000000"/>
              </w:rPr>
            </w:pPr>
          </w:p>
        </w:tc>
      </w:tr>
    </w:tbl>
    <w:p w14:paraId="4650C32E" w14:textId="77777777" w:rsidR="00522DA3" w:rsidRPr="004148EE" w:rsidRDefault="00522DA3" w:rsidP="00522DA3">
      <w:pPr>
        <w:widowControl w:val="0"/>
        <w:tabs>
          <w:tab w:val="left" w:pos="7290"/>
        </w:tabs>
        <w:outlineLvl w:val="4"/>
        <w:rPr>
          <w:rFonts w:cs="Times New Roman"/>
          <w:iCs/>
        </w:rPr>
      </w:pPr>
      <w:r w:rsidRPr="004148EE">
        <w:rPr>
          <w:rFonts w:cs="Times New Roman"/>
          <w:iCs/>
        </w:rPr>
        <w:br/>
      </w:r>
    </w:p>
    <w:p w14:paraId="243F3AA8" w14:textId="77777777" w:rsidR="005260DA" w:rsidRDefault="005260DA" w:rsidP="00522DA3">
      <w:pPr>
        <w:widowControl w:val="0"/>
        <w:tabs>
          <w:tab w:val="left" w:pos="7290"/>
        </w:tabs>
        <w:outlineLvl w:val="4"/>
        <w:rPr>
          <w:rFonts w:cs="Times New Roman"/>
          <w:b/>
          <w:bCs/>
          <w:iCs/>
        </w:rPr>
      </w:pPr>
    </w:p>
    <w:p w14:paraId="01CFA8EF" w14:textId="77777777" w:rsidR="005260DA" w:rsidRDefault="005260DA" w:rsidP="00522DA3">
      <w:pPr>
        <w:widowControl w:val="0"/>
        <w:tabs>
          <w:tab w:val="left" w:pos="7290"/>
        </w:tabs>
        <w:outlineLvl w:val="4"/>
        <w:rPr>
          <w:rFonts w:cs="Times New Roman"/>
          <w:b/>
          <w:bCs/>
          <w:iCs/>
        </w:rPr>
      </w:pPr>
    </w:p>
    <w:p w14:paraId="449C5E0A" w14:textId="77777777" w:rsidR="005260DA" w:rsidRDefault="005260DA" w:rsidP="00522DA3">
      <w:pPr>
        <w:widowControl w:val="0"/>
        <w:tabs>
          <w:tab w:val="left" w:pos="7290"/>
        </w:tabs>
        <w:outlineLvl w:val="4"/>
        <w:rPr>
          <w:rFonts w:cs="Times New Roman"/>
          <w:b/>
          <w:bCs/>
          <w:iCs/>
        </w:rPr>
      </w:pPr>
    </w:p>
    <w:p w14:paraId="048BA18D" w14:textId="77777777" w:rsidR="005260DA" w:rsidRDefault="005260DA" w:rsidP="00522DA3">
      <w:pPr>
        <w:widowControl w:val="0"/>
        <w:tabs>
          <w:tab w:val="left" w:pos="7290"/>
        </w:tabs>
        <w:outlineLvl w:val="4"/>
        <w:rPr>
          <w:rFonts w:cs="Times New Roman"/>
          <w:b/>
          <w:bCs/>
          <w:iCs/>
        </w:rPr>
      </w:pPr>
    </w:p>
    <w:p w14:paraId="45285204" w14:textId="77777777" w:rsidR="005260DA" w:rsidRDefault="005260DA" w:rsidP="00522DA3">
      <w:pPr>
        <w:widowControl w:val="0"/>
        <w:tabs>
          <w:tab w:val="left" w:pos="7290"/>
        </w:tabs>
        <w:outlineLvl w:val="4"/>
        <w:rPr>
          <w:rFonts w:cs="Times New Roman"/>
          <w:b/>
          <w:bCs/>
          <w:iCs/>
        </w:rPr>
      </w:pPr>
    </w:p>
    <w:p w14:paraId="2B5C4DA5" w14:textId="77777777" w:rsidR="005260DA" w:rsidRDefault="005260DA" w:rsidP="00522DA3">
      <w:pPr>
        <w:widowControl w:val="0"/>
        <w:tabs>
          <w:tab w:val="left" w:pos="7290"/>
        </w:tabs>
        <w:outlineLvl w:val="4"/>
        <w:rPr>
          <w:rFonts w:cs="Times New Roman"/>
          <w:b/>
          <w:bCs/>
          <w:iCs/>
        </w:rPr>
      </w:pPr>
    </w:p>
    <w:p w14:paraId="2F286400" w14:textId="77777777" w:rsidR="005260DA" w:rsidRDefault="005260DA" w:rsidP="00522DA3">
      <w:pPr>
        <w:widowControl w:val="0"/>
        <w:tabs>
          <w:tab w:val="left" w:pos="7290"/>
        </w:tabs>
        <w:outlineLvl w:val="4"/>
        <w:rPr>
          <w:rFonts w:cs="Times New Roman"/>
          <w:b/>
          <w:bCs/>
          <w:iCs/>
        </w:rPr>
      </w:pPr>
    </w:p>
    <w:p w14:paraId="4BE8DF28" w14:textId="77777777" w:rsidR="005260DA" w:rsidRDefault="005260DA" w:rsidP="00522DA3">
      <w:pPr>
        <w:widowControl w:val="0"/>
        <w:tabs>
          <w:tab w:val="left" w:pos="7290"/>
        </w:tabs>
        <w:outlineLvl w:val="4"/>
        <w:rPr>
          <w:rFonts w:cs="Times New Roman"/>
          <w:b/>
          <w:bCs/>
          <w:iCs/>
        </w:rPr>
      </w:pPr>
    </w:p>
    <w:p w14:paraId="2460DE7B" w14:textId="77777777" w:rsidR="005260DA" w:rsidRDefault="005260DA" w:rsidP="00522DA3">
      <w:pPr>
        <w:widowControl w:val="0"/>
        <w:tabs>
          <w:tab w:val="left" w:pos="7290"/>
        </w:tabs>
        <w:outlineLvl w:val="4"/>
        <w:rPr>
          <w:rFonts w:cs="Times New Roman"/>
          <w:b/>
          <w:bCs/>
          <w:iCs/>
        </w:rPr>
      </w:pPr>
    </w:p>
    <w:p w14:paraId="4ABE9A6D" w14:textId="77777777" w:rsidR="005260DA" w:rsidRDefault="005260DA" w:rsidP="00522DA3">
      <w:pPr>
        <w:widowControl w:val="0"/>
        <w:tabs>
          <w:tab w:val="left" w:pos="7290"/>
        </w:tabs>
        <w:outlineLvl w:val="4"/>
        <w:rPr>
          <w:rFonts w:cs="Times New Roman"/>
          <w:b/>
          <w:bCs/>
          <w:iCs/>
        </w:rPr>
      </w:pPr>
    </w:p>
    <w:p w14:paraId="1A3532E4" w14:textId="77777777" w:rsidR="005260DA" w:rsidRDefault="005260DA" w:rsidP="00522DA3">
      <w:pPr>
        <w:widowControl w:val="0"/>
        <w:tabs>
          <w:tab w:val="left" w:pos="7290"/>
        </w:tabs>
        <w:outlineLvl w:val="4"/>
        <w:rPr>
          <w:rFonts w:cs="Times New Roman"/>
          <w:b/>
          <w:bCs/>
          <w:iCs/>
        </w:rPr>
      </w:pPr>
    </w:p>
    <w:p w14:paraId="1BC0BBF8" w14:textId="77777777" w:rsidR="005260DA" w:rsidRDefault="005260DA" w:rsidP="00522DA3">
      <w:pPr>
        <w:widowControl w:val="0"/>
        <w:tabs>
          <w:tab w:val="left" w:pos="7290"/>
        </w:tabs>
        <w:outlineLvl w:val="4"/>
        <w:rPr>
          <w:rFonts w:cs="Times New Roman"/>
          <w:b/>
          <w:bCs/>
          <w:iCs/>
        </w:rPr>
      </w:pPr>
    </w:p>
    <w:p w14:paraId="00B9DD50" w14:textId="77777777" w:rsidR="005260DA" w:rsidRDefault="005260DA" w:rsidP="00522DA3">
      <w:pPr>
        <w:widowControl w:val="0"/>
        <w:tabs>
          <w:tab w:val="left" w:pos="7290"/>
        </w:tabs>
        <w:outlineLvl w:val="4"/>
        <w:rPr>
          <w:rFonts w:cs="Times New Roman"/>
          <w:b/>
          <w:bCs/>
          <w:iCs/>
        </w:rPr>
      </w:pPr>
    </w:p>
    <w:p w14:paraId="4A0BF7E9" w14:textId="77777777" w:rsidR="005260DA" w:rsidRDefault="005260DA" w:rsidP="00522DA3">
      <w:pPr>
        <w:widowControl w:val="0"/>
        <w:tabs>
          <w:tab w:val="left" w:pos="7290"/>
        </w:tabs>
        <w:outlineLvl w:val="4"/>
        <w:rPr>
          <w:rFonts w:cs="Times New Roman"/>
          <w:b/>
          <w:bCs/>
          <w:iCs/>
        </w:rPr>
      </w:pPr>
    </w:p>
    <w:p w14:paraId="538E1283" w14:textId="77777777" w:rsidR="005260DA" w:rsidRDefault="005260DA" w:rsidP="00522DA3">
      <w:pPr>
        <w:widowControl w:val="0"/>
        <w:tabs>
          <w:tab w:val="left" w:pos="7290"/>
        </w:tabs>
        <w:outlineLvl w:val="4"/>
        <w:rPr>
          <w:rFonts w:cs="Times New Roman"/>
          <w:b/>
          <w:bCs/>
          <w:iCs/>
        </w:rPr>
      </w:pPr>
    </w:p>
    <w:p w14:paraId="35B14B3C" w14:textId="77777777" w:rsidR="005260DA" w:rsidRDefault="005260DA" w:rsidP="00522DA3">
      <w:pPr>
        <w:widowControl w:val="0"/>
        <w:tabs>
          <w:tab w:val="left" w:pos="7290"/>
        </w:tabs>
        <w:outlineLvl w:val="4"/>
        <w:rPr>
          <w:rFonts w:cs="Times New Roman"/>
          <w:b/>
          <w:bCs/>
          <w:iCs/>
        </w:rPr>
      </w:pPr>
    </w:p>
    <w:p w14:paraId="30D9452A" w14:textId="77777777" w:rsidR="005260DA" w:rsidRDefault="005260DA" w:rsidP="00522DA3">
      <w:pPr>
        <w:widowControl w:val="0"/>
        <w:tabs>
          <w:tab w:val="left" w:pos="7290"/>
        </w:tabs>
        <w:outlineLvl w:val="4"/>
        <w:rPr>
          <w:rFonts w:cs="Times New Roman"/>
          <w:b/>
          <w:bCs/>
          <w:iCs/>
        </w:rPr>
      </w:pPr>
    </w:p>
    <w:p w14:paraId="0547B78D" w14:textId="77777777" w:rsidR="005260DA" w:rsidRDefault="005260DA" w:rsidP="00522DA3">
      <w:pPr>
        <w:widowControl w:val="0"/>
        <w:tabs>
          <w:tab w:val="left" w:pos="7290"/>
        </w:tabs>
        <w:outlineLvl w:val="4"/>
        <w:rPr>
          <w:rFonts w:cs="Times New Roman"/>
          <w:b/>
          <w:bCs/>
          <w:iCs/>
        </w:rPr>
      </w:pPr>
    </w:p>
    <w:p w14:paraId="1E02844D" w14:textId="77777777" w:rsidR="005260DA" w:rsidRDefault="005260DA" w:rsidP="00522DA3">
      <w:pPr>
        <w:widowControl w:val="0"/>
        <w:tabs>
          <w:tab w:val="left" w:pos="7290"/>
        </w:tabs>
        <w:outlineLvl w:val="4"/>
        <w:rPr>
          <w:rFonts w:cs="Times New Roman"/>
          <w:b/>
          <w:bCs/>
          <w:iCs/>
        </w:rPr>
      </w:pPr>
    </w:p>
    <w:p w14:paraId="786FA082" w14:textId="77777777" w:rsidR="005260DA" w:rsidRDefault="005260DA" w:rsidP="00522DA3">
      <w:pPr>
        <w:widowControl w:val="0"/>
        <w:tabs>
          <w:tab w:val="left" w:pos="7290"/>
        </w:tabs>
        <w:outlineLvl w:val="4"/>
        <w:rPr>
          <w:rFonts w:cs="Times New Roman"/>
          <w:b/>
          <w:bCs/>
          <w:iCs/>
        </w:rPr>
      </w:pPr>
    </w:p>
    <w:p w14:paraId="202765C3" w14:textId="77777777" w:rsidR="005260DA" w:rsidRDefault="005260DA" w:rsidP="00522DA3">
      <w:pPr>
        <w:widowControl w:val="0"/>
        <w:tabs>
          <w:tab w:val="left" w:pos="7290"/>
        </w:tabs>
        <w:outlineLvl w:val="4"/>
        <w:rPr>
          <w:rFonts w:cs="Times New Roman"/>
          <w:b/>
          <w:bCs/>
          <w:iCs/>
        </w:rPr>
      </w:pPr>
    </w:p>
    <w:p w14:paraId="31273C4D" w14:textId="6D6D962E"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10 – Wózek inwalidzki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49412EB0"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64A8F22C" w14:textId="77777777" w:rsidR="00522DA3" w:rsidRPr="004148EE" w:rsidRDefault="00522DA3" w:rsidP="00522DA3">
      <w:pPr>
        <w:spacing w:line="300" w:lineRule="atLeast"/>
        <w:ind w:left="360"/>
        <w:rPr>
          <w:rFonts w:cs="Times New Roman"/>
          <w:bCs/>
          <w:i/>
          <w:iCs/>
          <w:sz w:val="20"/>
          <w:szCs w:val="20"/>
          <w:u w:val="dotted"/>
        </w:rPr>
      </w:pPr>
    </w:p>
    <w:tbl>
      <w:tblPr>
        <w:tblW w:w="10622" w:type="dxa"/>
        <w:jc w:val="center"/>
        <w:tblCellMar>
          <w:left w:w="70" w:type="dxa"/>
          <w:right w:w="70" w:type="dxa"/>
        </w:tblCellMar>
        <w:tblLook w:val="04A0" w:firstRow="1" w:lastRow="0" w:firstColumn="1" w:lastColumn="0" w:noHBand="0" w:noVBand="1"/>
      </w:tblPr>
      <w:tblGrid>
        <w:gridCol w:w="1031"/>
        <w:gridCol w:w="4776"/>
        <w:gridCol w:w="705"/>
        <w:gridCol w:w="1417"/>
        <w:gridCol w:w="2693"/>
      </w:tblGrid>
      <w:tr w:rsidR="00522DA3" w:rsidRPr="004148EE" w14:paraId="28C4F79F" w14:textId="77777777" w:rsidTr="00522DA3">
        <w:trPr>
          <w:trHeight w:val="285"/>
          <w:jc w:val="center"/>
        </w:trPr>
        <w:tc>
          <w:tcPr>
            <w:tcW w:w="10622" w:type="dxa"/>
            <w:gridSpan w:val="5"/>
            <w:tcBorders>
              <w:top w:val="single" w:sz="4" w:space="0" w:color="auto"/>
              <w:left w:val="single" w:sz="4" w:space="0" w:color="auto"/>
              <w:bottom w:val="single" w:sz="4" w:space="0" w:color="auto"/>
              <w:right w:val="single" w:sz="4" w:space="0" w:color="auto"/>
            </w:tcBorders>
            <w:vAlign w:val="center"/>
            <w:hideMark/>
          </w:tcPr>
          <w:p w14:paraId="405F72D4" w14:textId="77777777" w:rsidR="00522DA3" w:rsidRPr="004148EE" w:rsidRDefault="00522DA3">
            <w:pPr>
              <w:jc w:val="center"/>
              <w:rPr>
                <w:rFonts w:cs="Times New Roman"/>
                <w:b/>
                <w:bCs/>
                <w:color w:val="000000"/>
              </w:rPr>
            </w:pPr>
            <w:bookmarkStart w:id="69" w:name="_Hlk139876852"/>
            <w:r w:rsidRPr="004148EE">
              <w:rPr>
                <w:rFonts w:cs="Times New Roman"/>
                <w:b/>
                <w:bCs/>
                <w:color w:val="000000"/>
              </w:rPr>
              <w:t>WYMAGANIA OGÓLNE</w:t>
            </w:r>
          </w:p>
        </w:tc>
      </w:tr>
      <w:tr w:rsidR="00522DA3" w:rsidRPr="004148EE" w14:paraId="4C1F279F" w14:textId="77777777" w:rsidTr="00522DA3">
        <w:trPr>
          <w:trHeight w:val="300"/>
          <w:jc w:val="center"/>
        </w:trPr>
        <w:tc>
          <w:tcPr>
            <w:tcW w:w="5807" w:type="dxa"/>
            <w:gridSpan w:val="2"/>
            <w:tcBorders>
              <w:top w:val="single" w:sz="4" w:space="0" w:color="auto"/>
              <w:left w:val="single" w:sz="4" w:space="0" w:color="auto"/>
              <w:bottom w:val="single" w:sz="4" w:space="0" w:color="auto"/>
              <w:right w:val="single" w:sz="4" w:space="0" w:color="000000"/>
            </w:tcBorders>
            <w:noWrap/>
            <w:vAlign w:val="center"/>
            <w:hideMark/>
          </w:tcPr>
          <w:p w14:paraId="275C68FA"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2122" w:type="dxa"/>
            <w:gridSpan w:val="2"/>
            <w:tcBorders>
              <w:top w:val="single" w:sz="4" w:space="0" w:color="auto"/>
              <w:left w:val="nil"/>
              <w:bottom w:val="single" w:sz="4" w:space="0" w:color="auto"/>
              <w:right w:val="single" w:sz="4" w:space="0" w:color="000000"/>
            </w:tcBorders>
            <w:noWrap/>
            <w:vAlign w:val="center"/>
            <w:hideMark/>
          </w:tcPr>
          <w:p w14:paraId="1F340CF9"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2AE2713E"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71AA8A8" w14:textId="77777777" w:rsidTr="00522DA3">
        <w:trPr>
          <w:trHeight w:val="300"/>
          <w:jc w:val="center"/>
        </w:trPr>
        <w:tc>
          <w:tcPr>
            <w:tcW w:w="5807" w:type="dxa"/>
            <w:gridSpan w:val="2"/>
            <w:tcBorders>
              <w:top w:val="single" w:sz="4" w:space="0" w:color="auto"/>
              <w:left w:val="single" w:sz="4" w:space="0" w:color="auto"/>
              <w:bottom w:val="single" w:sz="4" w:space="0" w:color="auto"/>
              <w:right w:val="single" w:sz="4" w:space="0" w:color="000000"/>
            </w:tcBorders>
            <w:noWrap/>
            <w:vAlign w:val="center"/>
            <w:hideMark/>
          </w:tcPr>
          <w:p w14:paraId="623FDF45"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2122" w:type="dxa"/>
            <w:gridSpan w:val="2"/>
            <w:tcBorders>
              <w:top w:val="single" w:sz="4" w:space="0" w:color="auto"/>
              <w:left w:val="nil"/>
              <w:bottom w:val="single" w:sz="4" w:space="0" w:color="auto"/>
              <w:right w:val="single" w:sz="4" w:space="0" w:color="000000"/>
            </w:tcBorders>
            <w:noWrap/>
            <w:vAlign w:val="center"/>
            <w:hideMark/>
          </w:tcPr>
          <w:p w14:paraId="4765321B"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040200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C779632" w14:textId="77777777" w:rsidTr="00522DA3">
        <w:trPr>
          <w:trHeight w:val="300"/>
          <w:jc w:val="center"/>
        </w:trPr>
        <w:tc>
          <w:tcPr>
            <w:tcW w:w="5807" w:type="dxa"/>
            <w:gridSpan w:val="2"/>
            <w:tcBorders>
              <w:top w:val="single" w:sz="4" w:space="0" w:color="auto"/>
              <w:left w:val="single" w:sz="4" w:space="0" w:color="auto"/>
              <w:bottom w:val="single" w:sz="4" w:space="0" w:color="auto"/>
              <w:right w:val="single" w:sz="4" w:space="0" w:color="000000"/>
            </w:tcBorders>
            <w:noWrap/>
            <w:vAlign w:val="center"/>
            <w:hideMark/>
          </w:tcPr>
          <w:p w14:paraId="24C4FA44"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2122" w:type="dxa"/>
            <w:gridSpan w:val="2"/>
            <w:tcBorders>
              <w:top w:val="single" w:sz="4" w:space="0" w:color="auto"/>
              <w:left w:val="nil"/>
              <w:bottom w:val="single" w:sz="4" w:space="0" w:color="auto"/>
              <w:right w:val="single" w:sz="4" w:space="0" w:color="000000"/>
            </w:tcBorders>
            <w:noWrap/>
            <w:vAlign w:val="center"/>
            <w:hideMark/>
          </w:tcPr>
          <w:p w14:paraId="33C1D64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2E451D08"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25A8BD9" w14:textId="77777777" w:rsidTr="00522DA3">
        <w:trPr>
          <w:trHeight w:val="300"/>
          <w:jc w:val="center"/>
        </w:trPr>
        <w:tc>
          <w:tcPr>
            <w:tcW w:w="5807" w:type="dxa"/>
            <w:gridSpan w:val="2"/>
            <w:tcBorders>
              <w:top w:val="single" w:sz="4" w:space="0" w:color="auto"/>
              <w:left w:val="single" w:sz="4" w:space="0" w:color="auto"/>
              <w:bottom w:val="single" w:sz="4" w:space="0" w:color="auto"/>
              <w:right w:val="single" w:sz="4" w:space="0" w:color="000000"/>
            </w:tcBorders>
            <w:noWrap/>
            <w:vAlign w:val="center"/>
            <w:hideMark/>
          </w:tcPr>
          <w:p w14:paraId="02C9D149"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2122" w:type="dxa"/>
            <w:gridSpan w:val="2"/>
            <w:tcBorders>
              <w:top w:val="single" w:sz="4" w:space="0" w:color="auto"/>
              <w:left w:val="nil"/>
              <w:bottom w:val="single" w:sz="4" w:space="0" w:color="auto"/>
              <w:right w:val="single" w:sz="4" w:space="0" w:color="000000"/>
            </w:tcBorders>
            <w:noWrap/>
            <w:vAlign w:val="center"/>
            <w:hideMark/>
          </w:tcPr>
          <w:p w14:paraId="136E9E3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5B7418D"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10FC29E" w14:textId="77777777" w:rsidTr="00522DA3">
        <w:trPr>
          <w:trHeight w:val="589"/>
          <w:jc w:val="center"/>
        </w:trPr>
        <w:tc>
          <w:tcPr>
            <w:tcW w:w="5807" w:type="dxa"/>
            <w:gridSpan w:val="2"/>
            <w:tcBorders>
              <w:top w:val="single" w:sz="4" w:space="0" w:color="auto"/>
              <w:left w:val="single" w:sz="4" w:space="0" w:color="auto"/>
              <w:bottom w:val="single" w:sz="4" w:space="0" w:color="auto"/>
              <w:right w:val="single" w:sz="4" w:space="0" w:color="000000"/>
            </w:tcBorders>
            <w:vAlign w:val="center"/>
            <w:hideMark/>
          </w:tcPr>
          <w:p w14:paraId="56B3E490" w14:textId="77777777" w:rsidR="00522DA3" w:rsidRPr="004148EE" w:rsidRDefault="00522DA3">
            <w:pPr>
              <w:jc w:val="center"/>
              <w:rPr>
                <w:rFonts w:cs="Times New Roman"/>
                <w:b/>
                <w:bCs/>
                <w:color w:val="000000"/>
              </w:rPr>
            </w:pPr>
            <w:r w:rsidRPr="004148EE">
              <w:rPr>
                <w:rFonts w:cs="Times New Roman"/>
                <w:b/>
                <w:bCs/>
                <w:color w:val="000000"/>
              </w:rPr>
              <w:t>Urządzenia fabrycznie nowe</w:t>
            </w:r>
          </w:p>
        </w:tc>
        <w:tc>
          <w:tcPr>
            <w:tcW w:w="2122" w:type="dxa"/>
            <w:gridSpan w:val="2"/>
            <w:tcBorders>
              <w:top w:val="single" w:sz="4" w:space="0" w:color="auto"/>
              <w:left w:val="nil"/>
              <w:bottom w:val="single" w:sz="4" w:space="0" w:color="auto"/>
              <w:right w:val="single" w:sz="4" w:space="0" w:color="000000"/>
            </w:tcBorders>
            <w:noWrap/>
            <w:vAlign w:val="center"/>
            <w:hideMark/>
          </w:tcPr>
          <w:p w14:paraId="4E54554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693" w:type="dxa"/>
            <w:tcBorders>
              <w:top w:val="nil"/>
              <w:left w:val="nil"/>
              <w:bottom w:val="single" w:sz="4" w:space="0" w:color="auto"/>
              <w:right w:val="single" w:sz="4" w:space="0" w:color="auto"/>
            </w:tcBorders>
            <w:noWrap/>
            <w:vAlign w:val="center"/>
            <w:hideMark/>
          </w:tcPr>
          <w:p w14:paraId="1457A2DD"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E8D1C6C" w14:textId="77777777" w:rsidTr="00522DA3">
        <w:trPr>
          <w:trHeight w:val="696"/>
          <w:jc w:val="center"/>
        </w:trPr>
        <w:tc>
          <w:tcPr>
            <w:tcW w:w="1031" w:type="dxa"/>
            <w:tcBorders>
              <w:top w:val="nil"/>
              <w:left w:val="single" w:sz="4" w:space="0" w:color="auto"/>
              <w:bottom w:val="nil"/>
              <w:right w:val="single" w:sz="4" w:space="0" w:color="auto"/>
            </w:tcBorders>
            <w:vAlign w:val="center"/>
            <w:hideMark/>
          </w:tcPr>
          <w:p w14:paraId="54A9E211" w14:textId="77777777" w:rsidR="00522DA3" w:rsidRPr="004148EE" w:rsidRDefault="00522DA3">
            <w:pPr>
              <w:jc w:val="center"/>
              <w:rPr>
                <w:rFonts w:cs="Times New Roman"/>
                <w:b/>
                <w:bCs/>
                <w:color w:val="000000"/>
              </w:rPr>
            </w:pPr>
            <w:r w:rsidRPr="004148EE">
              <w:rPr>
                <w:rFonts w:cs="Times New Roman"/>
                <w:b/>
                <w:bCs/>
                <w:color w:val="000000"/>
              </w:rPr>
              <w:t>lp.</w:t>
            </w:r>
          </w:p>
        </w:tc>
        <w:tc>
          <w:tcPr>
            <w:tcW w:w="4776" w:type="dxa"/>
            <w:tcBorders>
              <w:top w:val="nil"/>
              <w:left w:val="nil"/>
              <w:bottom w:val="single" w:sz="4" w:space="0" w:color="auto"/>
              <w:right w:val="nil"/>
            </w:tcBorders>
            <w:vAlign w:val="center"/>
            <w:hideMark/>
          </w:tcPr>
          <w:p w14:paraId="145288A3"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5" w:type="dxa"/>
            <w:tcBorders>
              <w:top w:val="nil"/>
              <w:left w:val="single" w:sz="4" w:space="0" w:color="auto"/>
              <w:bottom w:val="single" w:sz="4" w:space="0" w:color="auto"/>
              <w:right w:val="single" w:sz="4" w:space="0" w:color="auto"/>
            </w:tcBorders>
            <w:vAlign w:val="center"/>
            <w:hideMark/>
          </w:tcPr>
          <w:p w14:paraId="3D5087B8"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417" w:type="dxa"/>
            <w:tcBorders>
              <w:top w:val="nil"/>
              <w:left w:val="nil"/>
              <w:bottom w:val="single" w:sz="4" w:space="0" w:color="auto"/>
              <w:right w:val="single" w:sz="4" w:space="0" w:color="auto"/>
            </w:tcBorders>
            <w:vAlign w:val="center"/>
            <w:hideMark/>
          </w:tcPr>
          <w:p w14:paraId="557361A7"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693" w:type="dxa"/>
            <w:tcBorders>
              <w:top w:val="nil"/>
              <w:left w:val="nil"/>
              <w:bottom w:val="single" w:sz="4" w:space="0" w:color="auto"/>
              <w:right w:val="single" w:sz="4" w:space="0" w:color="auto"/>
            </w:tcBorders>
            <w:noWrap/>
            <w:vAlign w:val="center"/>
            <w:hideMark/>
          </w:tcPr>
          <w:p w14:paraId="46762C45"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6ACBC8EB" w14:textId="77777777" w:rsidTr="00522DA3">
        <w:trPr>
          <w:trHeight w:val="289"/>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46882E68" w14:textId="77777777" w:rsidR="00522DA3" w:rsidRPr="004148EE" w:rsidRDefault="00522DA3">
            <w:pPr>
              <w:rPr>
                <w:rFonts w:cs="Times New Roman"/>
                <w:b/>
                <w:bCs/>
                <w:color w:val="000000"/>
              </w:rPr>
            </w:pPr>
          </w:p>
        </w:tc>
        <w:tc>
          <w:tcPr>
            <w:tcW w:w="4776" w:type="dxa"/>
            <w:tcBorders>
              <w:top w:val="single" w:sz="4" w:space="0" w:color="auto"/>
              <w:left w:val="nil"/>
              <w:bottom w:val="single" w:sz="4" w:space="0" w:color="auto"/>
              <w:right w:val="single" w:sz="4" w:space="0" w:color="000000"/>
            </w:tcBorders>
            <w:shd w:val="clear" w:color="auto" w:fill="EAEAEA"/>
            <w:vAlign w:val="center"/>
            <w:hideMark/>
          </w:tcPr>
          <w:p w14:paraId="71691715" w14:textId="77777777" w:rsidR="00522DA3" w:rsidRPr="004148EE" w:rsidRDefault="00522DA3">
            <w:pPr>
              <w:jc w:val="center"/>
              <w:rPr>
                <w:rFonts w:cs="Times New Roman"/>
                <w:b/>
                <w:bCs/>
                <w:color w:val="000000"/>
              </w:rPr>
            </w:pPr>
            <w:r w:rsidRPr="004148EE">
              <w:rPr>
                <w:rFonts w:cs="Times New Roman"/>
                <w:b/>
                <w:bCs/>
                <w:color w:val="000000"/>
              </w:rPr>
              <w:t>Wózek inwalidzki</w:t>
            </w:r>
          </w:p>
        </w:tc>
        <w:tc>
          <w:tcPr>
            <w:tcW w:w="705" w:type="dxa"/>
            <w:tcBorders>
              <w:top w:val="single" w:sz="4" w:space="0" w:color="auto"/>
              <w:left w:val="nil"/>
              <w:bottom w:val="single" w:sz="4" w:space="0" w:color="auto"/>
              <w:right w:val="single" w:sz="4" w:space="0" w:color="000000"/>
            </w:tcBorders>
            <w:shd w:val="clear" w:color="auto" w:fill="EAEAEA"/>
            <w:vAlign w:val="center"/>
            <w:hideMark/>
          </w:tcPr>
          <w:p w14:paraId="67A76F85" w14:textId="77777777" w:rsidR="00522DA3" w:rsidRPr="004148EE" w:rsidRDefault="00522DA3">
            <w:pPr>
              <w:jc w:val="center"/>
              <w:rPr>
                <w:rFonts w:cs="Times New Roman"/>
                <w:b/>
                <w:bCs/>
                <w:color w:val="000000"/>
              </w:rPr>
            </w:pPr>
            <w:r w:rsidRPr="004148EE">
              <w:rPr>
                <w:rFonts w:cs="Times New Roman"/>
                <w:b/>
                <w:bCs/>
                <w:color w:val="000000"/>
              </w:rPr>
              <w:t>5 szt.</w:t>
            </w:r>
          </w:p>
        </w:tc>
        <w:tc>
          <w:tcPr>
            <w:tcW w:w="1417" w:type="dxa"/>
            <w:tcBorders>
              <w:top w:val="single" w:sz="4" w:space="0" w:color="auto"/>
              <w:left w:val="nil"/>
              <w:bottom w:val="single" w:sz="4" w:space="0" w:color="auto"/>
              <w:right w:val="single" w:sz="4" w:space="0" w:color="auto"/>
            </w:tcBorders>
            <w:shd w:val="clear" w:color="auto" w:fill="EAEAEA"/>
            <w:vAlign w:val="center"/>
          </w:tcPr>
          <w:p w14:paraId="1D6E3AED" w14:textId="77777777" w:rsidR="00522DA3" w:rsidRPr="004148EE" w:rsidRDefault="00522DA3">
            <w:pPr>
              <w:jc w:val="center"/>
              <w:rPr>
                <w:rFonts w:cs="Times New Roman"/>
                <w:b/>
                <w:bCs/>
                <w:color w:val="000000"/>
              </w:rPr>
            </w:pPr>
          </w:p>
        </w:tc>
        <w:tc>
          <w:tcPr>
            <w:tcW w:w="2693" w:type="dxa"/>
            <w:tcBorders>
              <w:top w:val="single" w:sz="4" w:space="0" w:color="auto"/>
              <w:left w:val="single" w:sz="4" w:space="0" w:color="auto"/>
              <w:bottom w:val="single" w:sz="4" w:space="0" w:color="auto"/>
              <w:right w:val="single" w:sz="4" w:space="0" w:color="000000"/>
            </w:tcBorders>
            <w:shd w:val="clear" w:color="auto" w:fill="EAEAEA"/>
            <w:vAlign w:val="center"/>
          </w:tcPr>
          <w:p w14:paraId="28D7685F" w14:textId="77777777" w:rsidR="00522DA3" w:rsidRPr="004148EE" w:rsidRDefault="00522DA3">
            <w:pPr>
              <w:jc w:val="center"/>
              <w:rPr>
                <w:rFonts w:cs="Times New Roman"/>
                <w:b/>
                <w:bCs/>
                <w:color w:val="000000"/>
              </w:rPr>
            </w:pPr>
          </w:p>
        </w:tc>
      </w:tr>
      <w:tr w:rsidR="00522DA3" w:rsidRPr="004148EE" w14:paraId="79FB12BA" w14:textId="77777777" w:rsidTr="00522DA3">
        <w:trPr>
          <w:trHeight w:val="428"/>
          <w:jc w:val="center"/>
        </w:trPr>
        <w:tc>
          <w:tcPr>
            <w:tcW w:w="1031" w:type="dxa"/>
            <w:tcBorders>
              <w:top w:val="nil"/>
              <w:left w:val="single" w:sz="4" w:space="0" w:color="auto"/>
              <w:bottom w:val="single" w:sz="4" w:space="0" w:color="auto"/>
              <w:right w:val="single" w:sz="4" w:space="0" w:color="auto"/>
            </w:tcBorders>
            <w:noWrap/>
            <w:vAlign w:val="center"/>
          </w:tcPr>
          <w:p w14:paraId="26E7D95B"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278A46CF" w14:textId="77777777" w:rsidR="00522DA3" w:rsidRPr="004148EE" w:rsidRDefault="00522DA3">
            <w:pPr>
              <w:rPr>
                <w:rFonts w:cs="Times New Roman"/>
                <w:color w:val="000000"/>
              </w:rPr>
            </w:pPr>
            <w:r w:rsidRPr="004148EE">
              <w:rPr>
                <w:rFonts w:cs="Times New Roman"/>
                <w:color w:val="000000"/>
              </w:rPr>
              <w:t>Stalowa konstrukcja</w:t>
            </w:r>
          </w:p>
        </w:tc>
        <w:tc>
          <w:tcPr>
            <w:tcW w:w="705" w:type="dxa"/>
            <w:vMerge w:val="restart"/>
            <w:tcBorders>
              <w:top w:val="nil"/>
              <w:left w:val="nil"/>
              <w:bottom w:val="single" w:sz="4" w:space="0" w:color="auto"/>
              <w:right w:val="single" w:sz="4" w:space="0" w:color="auto"/>
            </w:tcBorders>
            <w:vAlign w:val="center"/>
            <w:hideMark/>
          </w:tcPr>
          <w:p w14:paraId="7ECB495D" w14:textId="77777777" w:rsidR="00522DA3" w:rsidRPr="004148EE" w:rsidRDefault="00522DA3">
            <w:pPr>
              <w:jc w:val="center"/>
              <w:rPr>
                <w:rFonts w:cs="Times New Roman"/>
                <w:color w:val="000000"/>
              </w:rPr>
            </w:pPr>
            <w:r w:rsidRPr="004148EE">
              <w:rPr>
                <w:rFonts w:cs="Times New Roman"/>
                <w:color w:val="000000"/>
              </w:rPr>
              <w:t>1 szt.</w:t>
            </w:r>
          </w:p>
        </w:tc>
        <w:tc>
          <w:tcPr>
            <w:tcW w:w="1417" w:type="dxa"/>
            <w:tcBorders>
              <w:top w:val="nil"/>
              <w:left w:val="nil"/>
              <w:bottom w:val="single" w:sz="4" w:space="0" w:color="auto"/>
              <w:right w:val="single" w:sz="4" w:space="0" w:color="auto"/>
            </w:tcBorders>
            <w:noWrap/>
            <w:vAlign w:val="center"/>
            <w:hideMark/>
          </w:tcPr>
          <w:p w14:paraId="57CA70A4"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0C502729"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12AD438F" w14:textId="77777777" w:rsidTr="00522DA3">
        <w:trPr>
          <w:trHeight w:val="194"/>
          <w:jc w:val="center"/>
        </w:trPr>
        <w:tc>
          <w:tcPr>
            <w:tcW w:w="1031" w:type="dxa"/>
            <w:tcBorders>
              <w:top w:val="nil"/>
              <w:left w:val="single" w:sz="4" w:space="0" w:color="auto"/>
              <w:bottom w:val="single" w:sz="4" w:space="0" w:color="auto"/>
              <w:right w:val="single" w:sz="4" w:space="0" w:color="auto"/>
            </w:tcBorders>
            <w:noWrap/>
            <w:vAlign w:val="center"/>
          </w:tcPr>
          <w:p w14:paraId="300A6AAC"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1AAB2121" w14:textId="77777777" w:rsidR="00522DA3" w:rsidRPr="004148EE" w:rsidRDefault="00522DA3">
            <w:pPr>
              <w:rPr>
                <w:rFonts w:cs="Times New Roman"/>
                <w:color w:val="000000"/>
              </w:rPr>
            </w:pPr>
            <w:r w:rsidRPr="004148EE">
              <w:rPr>
                <w:rFonts w:cs="Times New Roman"/>
                <w:color w:val="000000"/>
              </w:rPr>
              <w:t>Konstrukcja na podwójnym krzyżaku</w:t>
            </w:r>
          </w:p>
        </w:tc>
        <w:tc>
          <w:tcPr>
            <w:tcW w:w="0" w:type="auto"/>
            <w:vMerge/>
            <w:tcBorders>
              <w:top w:val="nil"/>
              <w:left w:val="nil"/>
              <w:bottom w:val="single" w:sz="4" w:space="0" w:color="auto"/>
              <w:right w:val="single" w:sz="4" w:space="0" w:color="auto"/>
            </w:tcBorders>
            <w:vAlign w:val="center"/>
            <w:hideMark/>
          </w:tcPr>
          <w:p w14:paraId="32229DE5"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751028CA"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hideMark/>
          </w:tcPr>
          <w:p w14:paraId="07F9BBFB"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017B97C9"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C058158"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1A3FCFE2" w14:textId="77777777" w:rsidR="00522DA3" w:rsidRPr="004148EE" w:rsidRDefault="00522DA3">
            <w:pPr>
              <w:rPr>
                <w:rFonts w:cs="Times New Roman"/>
                <w:color w:val="000000"/>
              </w:rPr>
            </w:pPr>
            <w:r w:rsidRPr="004148EE">
              <w:rPr>
                <w:rFonts w:cs="Times New Roman"/>
                <w:color w:val="000000"/>
              </w:rPr>
              <w:t>Konstrukcja modułowa</w:t>
            </w:r>
          </w:p>
        </w:tc>
        <w:tc>
          <w:tcPr>
            <w:tcW w:w="0" w:type="auto"/>
            <w:vMerge/>
            <w:tcBorders>
              <w:top w:val="nil"/>
              <w:left w:val="nil"/>
              <w:bottom w:val="single" w:sz="4" w:space="0" w:color="auto"/>
              <w:right w:val="single" w:sz="4" w:space="0" w:color="auto"/>
            </w:tcBorders>
            <w:vAlign w:val="center"/>
            <w:hideMark/>
          </w:tcPr>
          <w:p w14:paraId="1D16CC72"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0EAE05DD"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45239799" w14:textId="77777777" w:rsidR="00522DA3" w:rsidRPr="004148EE" w:rsidRDefault="00522DA3">
            <w:pPr>
              <w:jc w:val="center"/>
              <w:rPr>
                <w:rFonts w:cs="Times New Roman"/>
                <w:color w:val="000000"/>
              </w:rPr>
            </w:pPr>
          </w:p>
        </w:tc>
      </w:tr>
      <w:tr w:rsidR="00522DA3" w:rsidRPr="004148EE" w14:paraId="70AB9E49" w14:textId="77777777" w:rsidTr="00522DA3">
        <w:trPr>
          <w:trHeight w:val="152"/>
          <w:jc w:val="center"/>
        </w:trPr>
        <w:tc>
          <w:tcPr>
            <w:tcW w:w="1031" w:type="dxa"/>
            <w:tcBorders>
              <w:top w:val="nil"/>
              <w:left w:val="single" w:sz="4" w:space="0" w:color="auto"/>
              <w:bottom w:val="single" w:sz="4" w:space="0" w:color="auto"/>
              <w:right w:val="single" w:sz="4" w:space="0" w:color="auto"/>
            </w:tcBorders>
            <w:noWrap/>
            <w:vAlign w:val="center"/>
          </w:tcPr>
          <w:p w14:paraId="7D7AAD44"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66561332" w14:textId="77777777" w:rsidR="00522DA3" w:rsidRPr="004148EE" w:rsidRDefault="00522DA3">
            <w:pPr>
              <w:rPr>
                <w:rFonts w:cs="Times New Roman"/>
                <w:color w:val="000000"/>
              </w:rPr>
            </w:pPr>
            <w:r w:rsidRPr="004148EE">
              <w:rPr>
                <w:rFonts w:cs="Times New Roman"/>
                <w:color w:val="000000"/>
              </w:rPr>
              <w:t>Udźwig: 150 kg (+/-5%)</w:t>
            </w:r>
          </w:p>
        </w:tc>
        <w:tc>
          <w:tcPr>
            <w:tcW w:w="0" w:type="auto"/>
            <w:vMerge/>
            <w:tcBorders>
              <w:top w:val="nil"/>
              <w:left w:val="nil"/>
              <w:bottom w:val="single" w:sz="4" w:space="0" w:color="auto"/>
              <w:right w:val="single" w:sz="4" w:space="0" w:color="auto"/>
            </w:tcBorders>
            <w:vAlign w:val="center"/>
            <w:hideMark/>
          </w:tcPr>
          <w:p w14:paraId="0F2B5689"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0CA3726E"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569A353" w14:textId="77777777" w:rsidR="00522DA3" w:rsidRPr="004148EE" w:rsidRDefault="00522DA3">
            <w:pPr>
              <w:jc w:val="center"/>
              <w:rPr>
                <w:rFonts w:cs="Times New Roman"/>
                <w:color w:val="000000"/>
              </w:rPr>
            </w:pPr>
          </w:p>
        </w:tc>
      </w:tr>
      <w:tr w:rsidR="00522DA3" w:rsidRPr="004148EE" w14:paraId="361E65C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02E44F88"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0BCBD55F" w14:textId="77777777" w:rsidR="00522DA3" w:rsidRPr="004148EE" w:rsidRDefault="00522DA3">
            <w:pPr>
              <w:rPr>
                <w:rFonts w:cs="Times New Roman"/>
                <w:color w:val="000000"/>
              </w:rPr>
            </w:pPr>
            <w:r w:rsidRPr="004148EE">
              <w:rPr>
                <w:rFonts w:cs="Times New Roman"/>
                <w:color w:val="000000"/>
              </w:rPr>
              <w:t>Koła odbojowe w podnóżkach</w:t>
            </w:r>
          </w:p>
        </w:tc>
        <w:tc>
          <w:tcPr>
            <w:tcW w:w="0" w:type="auto"/>
            <w:vMerge/>
            <w:tcBorders>
              <w:top w:val="nil"/>
              <w:left w:val="nil"/>
              <w:bottom w:val="single" w:sz="4" w:space="0" w:color="auto"/>
              <w:right w:val="single" w:sz="4" w:space="0" w:color="auto"/>
            </w:tcBorders>
            <w:vAlign w:val="center"/>
            <w:hideMark/>
          </w:tcPr>
          <w:p w14:paraId="25C56380"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2086E2A2"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71B133D5" w14:textId="77777777" w:rsidR="00522DA3" w:rsidRPr="004148EE" w:rsidRDefault="00522DA3">
            <w:pPr>
              <w:jc w:val="center"/>
              <w:rPr>
                <w:rFonts w:cs="Times New Roman"/>
                <w:color w:val="000000"/>
              </w:rPr>
            </w:pPr>
          </w:p>
        </w:tc>
      </w:tr>
      <w:tr w:rsidR="00522DA3" w:rsidRPr="004148EE" w14:paraId="6895B2E5"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73475F7"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429E4E4F" w14:textId="77777777" w:rsidR="00522DA3" w:rsidRPr="004148EE" w:rsidRDefault="00522DA3">
            <w:pPr>
              <w:rPr>
                <w:rFonts w:cs="Times New Roman"/>
                <w:color w:val="000000"/>
              </w:rPr>
            </w:pPr>
            <w:r w:rsidRPr="004148EE">
              <w:rPr>
                <w:rFonts w:cs="Times New Roman"/>
                <w:color w:val="000000"/>
              </w:rPr>
              <w:t>Składana rama</w:t>
            </w:r>
          </w:p>
        </w:tc>
        <w:tc>
          <w:tcPr>
            <w:tcW w:w="0" w:type="auto"/>
            <w:vMerge/>
            <w:tcBorders>
              <w:top w:val="nil"/>
              <w:left w:val="nil"/>
              <w:bottom w:val="single" w:sz="4" w:space="0" w:color="auto"/>
              <w:right w:val="single" w:sz="4" w:space="0" w:color="auto"/>
            </w:tcBorders>
            <w:vAlign w:val="center"/>
            <w:hideMark/>
          </w:tcPr>
          <w:p w14:paraId="4E2F14C6"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7F3CD53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5BCD2873" w14:textId="77777777" w:rsidR="00522DA3" w:rsidRPr="004148EE" w:rsidRDefault="00522DA3">
            <w:pPr>
              <w:jc w:val="center"/>
              <w:rPr>
                <w:rFonts w:cs="Times New Roman"/>
                <w:color w:val="000000"/>
              </w:rPr>
            </w:pPr>
          </w:p>
        </w:tc>
      </w:tr>
      <w:tr w:rsidR="00522DA3" w:rsidRPr="004148EE" w14:paraId="489AF88A"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1FCE357"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6DAA6CE0" w14:textId="77777777" w:rsidR="00522DA3" w:rsidRPr="004148EE" w:rsidRDefault="00522DA3">
            <w:pPr>
              <w:rPr>
                <w:rFonts w:cs="Times New Roman"/>
                <w:color w:val="000000"/>
              </w:rPr>
            </w:pPr>
            <w:r w:rsidRPr="004148EE">
              <w:rPr>
                <w:rFonts w:cs="Times New Roman"/>
                <w:color w:val="000000"/>
              </w:rPr>
              <w:t>Uchylne podłokietniki</w:t>
            </w:r>
          </w:p>
        </w:tc>
        <w:tc>
          <w:tcPr>
            <w:tcW w:w="0" w:type="auto"/>
            <w:vMerge/>
            <w:tcBorders>
              <w:top w:val="nil"/>
              <w:left w:val="nil"/>
              <w:bottom w:val="single" w:sz="4" w:space="0" w:color="auto"/>
              <w:right w:val="single" w:sz="4" w:space="0" w:color="auto"/>
            </w:tcBorders>
            <w:vAlign w:val="center"/>
            <w:hideMark/>
          </w:tcPr>
          <w:p w14:paraId="3E1FB946"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62137B7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207521B6" w14:textId="77777777" w:rsidR="00522DA3" w:rsidRPr="004148EE" w:rsidRDefault="00522DA3">
            <w:pPr>
              <w:jc w:val="center"/>
              <w:rPr>
                <w:rFonts w:cs="Times New Roman"/>
                <w:color w:val="000000"/>
              </w:rPr>
            </w:pPr>
          </w:p>
        </w:tc>
      </w:tr>
      <w:tr w:rsidR="00522DA3" w:rsidRPr="004148EE" w14:paraId="6BB0714E"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7C3DB386"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nil"/>
              <w:left w:val="nil"/>
              <w:bottom w:val="single" w:sz="4" w:space="0" w:color="auto"/>
              <w:right w:val="single" w:sz="4" w:space="0" w:color="auto"/>
            </w:tcBorders>
            <w:vAlign w:val="center"/>
            <w:hideMark/>
          </w:tcPr>
          <w:p w14:paraId="661D235F" w14:textId="77777777" w:rsidR="00522DA3" w:rsidRPr="004148EE" w:rsidRDefault="00522DA3">
            <w:pPr>
              <w:rPr>
                <w:rFonts w:cs="Times New Roman"/>
                <w:color w:val="000000"/>
              </w:rPr>
            </w:pPr>
            <w:r w:rsidRPr="004148EE">
              <w:rPr>
                <w:rFonts w:cs="Times New Roman"/>
                <w:color w:val="000000"/>
              </w:rPr>
              <w:t>Możliwość demontażu podłokietników</w:t>
            </w:r>
          </w:p>
        </w:tc>
        <w:tc>
          <w:tcPr>
            <w:tcW w:w="0" w:type="auto"/>
            <w:vMerge/>
            <w:tcBorders>
              <w:top w:val="nil"/>
              <w:left w:val="nil"/>
              <w:bottom w:val="single" w:sz="4" w:space="0" w:color="auto"/>
              <w:right w:val="single" w:sz="4" w:space="0" w:color="auto"/>
            </w:tcBorders>
            <w:vAlign w:val="center"/>
            <w:hideMark/>
          </w:tcPr>
          <w:p w14:paraId="06E2F1EB" w14:textId="77777777" w:rsidR="00522DA3" w:rsidRPr="004148EE" w:rsidRDefault="00522DA3">
            <w:pPr>
              <w:rPr>
                <w:rFonts w:cs="Times New Roman"/>
                <w:color w:val="000000"/>
              </w:rPr>
            </w:pPr>
          </w:p>
        </w:tc>
        <w:tc>
          <w:tcPr>
            <w:tcW w:w="1417" w:type="dxa"/>
            <w:tcBorders>
              <w:top w:val="nil"/>
              <w:left w:val="nil"/>
              <w:bottom w:val="single" w:sz="4" w:space="0" w:color="auto"/>
              <w:right w:val="single" w:sz="4" w:space="0" w:color="auto"/>
            </w:tcBorders>
            <w:noWrap/>
            <w:vAlign w:val="center"/>
            <w:hideMark/>
          </w:tcPr>
          <w:p w14:paraId="4B678841"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nil"/>
              <w:left w:val="nil"/>
              <w:bottom w:val="single" w:sz="4" w:space="0" w:color="auto"/>
              <w:right w:val="single" w:sz="4" w:space="0" w:color="auto"/>
            </w:tcBorders>
            <w:noWrap/>
            <w:vAlign w:val="center"/>
          </w:tcPr>
          <w:p w14:paraId="5DE3152E" w14:textId="77777777" w:rsidR="00522DA3" w:rsidRPr="004148EE" w:rsidRDefault="00522DA3">
            <w:pPr>
              <w:jc w:val="center"/>
              <w:rPr>
                <w:rFonts w:cs="Times New Roman"/>
                <w:color w:val="000000"/>
              </w:rPr>
            </w:pPr>
          </w:p>
        </w:tc>
      </w:tr>
      <w:tr w:rsidR="00522DA3" w:rsidRPr="004148EE" w14:paraId="7A12F931"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AF7B73E"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3C3DB3BE" w14:textId="77777777" w:rsidR="00522DA3" w:rsidRPr="004148EE" w:rsidRDefault="00522DA3">
            <w:pPr>
              <w:rPr>
                <w:rFonts w:cs="Times New Roman"/>
                <w:color w:val="000000"/>
              </w:rPr>
            </w:pPr>
            <w:r w:rsidRPr="004148EE">
              <w:rPr>
                <w:rFonts w:cs="Times New Roman"/>
                <w:color w:val="000000"/>
              </w:rPr>
              <w:t xml:space="preserve">Wyciągane podnóżki </w:t>
            </w:r>
          </w:p>
        </w:tc>
        <w:tc>
          <w:tcPr>
            <w:tcW w:w="0" w:type="auto"/>
            <w:vMerge/>
            <w:tcBorders>
              <w:top w:val="nil"/>
              <w:left w:val="nil"/>
              <w:bottom w:val="single" w:sz="4" w:space="0" w:color="auto"/>
              <w:right w:val="single" w:sz="4" w:space="0" w:color="auto"/>
            </w:tcBorders>
            <w:vAlign w:val="center"/>
            <w:hideMark/>
          </w:tcPr>
          <w:p w14:paraId="2625615B"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0314B807"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4CE4A176" w14:textId="77777777" w:rsidR="00522DA3" w:rsidRPr="004148EE" w:rsidRDefault="00522DA3">
            <w:pPr>
              <w:jc w:val="center"/>
              <w:rPr>
                <w:rFonts w:cs="Times New Roman"/>
                <w:color w:val="000000"/>
              </w:rPr>
            </w:pPr>
          </w:p>
        </w:tc>
      </w:tr>
      <w:tr w:rsidR="00522DA3" w:rsidRPr="004148EE" w14:paraId="54B53824"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4EECF07"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18890DB2" w14:textId="77777777" w:rsidR="00522DA3" w:rsidRPr="004148EE" w:rsidRDefault="00522DA3">
            <w:pPr>
              <w:rPr>
                <w:rFonts w:cs="Times New Roman"/>
                <w:color w:val="000000"/>
              </w:rPr>
            </w:pPr>
            <w:r w:rsidRPr="004148EE">
              <w:rPr>
                <w:rFonts w:cs="Times New Roman"/>
                <w:color w:val="000000"/>
              </w:rPr>
              <w:t>Odchylane na boki podnóżki</w:t>
            </w:r>
          </w:p>
        </w:tc>
        <w:tc>
          <w:tcPr>
            <w:tcW w:w="0" w:type="auto"/>
            <w:vMerge/>
            <w:tcBorders>
              <w:top w:val="nil"/>
              <w:left w:val="nil"/>
              <w:bottom w:val="single" w:sz="4" w:space="0" w:color="auto"/>
              <w:right w:val="single" w:sz="4" w:space="0" w:color="auto"/>
            </w:tcBorders>
            <w:vAlign w:val="center"/>
            <w:hideMark/>
          </w:tcPr>
          <w:p w14:paraId="5CDF2A72"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786C4DDF"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6DF46AE1" w14:textId="77777777" w:rsidR="00522DA3" w:rsidRPr="004148EE" w:rsidRDefault="00522DA3">
            <w:pPr>
              <w:jc w:val="center"/>
              <w:rPr>
                <w:rFonts w:cs="Times New Roman"/>
                <w:color w:val="000000"/>
              </w:rPr>
            </w:pPr>
          </w:p>
        </w:tc>
      </w:tr>
      <w:tr w:rsidR="00522DA3" w:rsidRPr="004148EE" w14:paraId="1542BFFC"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737A767"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3D1DEA97" w14:textId="77777777" w:rsidR="00522DA3" w:rsidRPr="004148EE" w:rsidRDefault="00522DA3">
            <w:pPr>
              <w:rPr>
                <w:rFonts w:cs="Times New Roman"/>
                <w:color w:val="000000"/>
              </w:rPr>
            </w:pPr>
            <w:r w:rsidRPr="004148EE">
              <w:rPr>
                <w:rFonts w:cs="Times New Roman"/>
                <w:color w:val="000000"/>
              </w:rPr>
              <w:t>System szybkiego demontażu tylnych kół</w:t>
            </w:r>
          </w:p>
        </w:tc>
        <w:tc>
          <w:tcPr>
            <w:tcW w:w="0" w:type="auto"/>
            <w:vMerge/>
            <w:tcBorders>
              <w:top w:val="nil"/>
              <w:left w:val="nil"/>
              <w:bottom w:val="single" w:sz="4" w:space="0" w:color="auto"/>
              <w:right w:val="single" w:sz="4" w:space="0" w:color="auto"/>
            </w:tcBorders>
            <w:vAlign w:val="center"/>
            <w:hideMark/>
          </w:tcPr>
          <w:p w14:paraId="3FBD8A55"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6570B2CC"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2F8826BC" w14:textId="77777777" w:rsidR="00522DA3" w:rsidRPr="004148EE" w:rsidRDefault="00522DA3">
            <w:pPr>
              <w:jc w:val="center"/>
              <w:rPr>
                <w:rFonts w:cs="Times New Roman"/>
                <w:color w:val="000000"/>
              </w:rPr>
            </w:pPr>
          </w:p>
        </w:tc>
      </w:tr>
      <w:tr w:rsidR="00522DA3" w:rsidRPr="004148EE" w14:paraId="3F608FE0"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CCBD72D"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730AAEC3" w14:textId="77777777" w:rsidR="00522DA3" w:rsidRPr="004148EE" w:rsidRDefault="00522DA3">
            <w:pPr>
              <w:rPr>
                <w:rFonts w:cs="Times New Roman"/>
                <w:color w:val="000000"/>
              </w:rPr>
            </w:pPr>
            <w:r w:rsidRPr="004148EE">
              <w:rPr>
                <w:rFonts w:cs="Times New Roman"/>
                <w:color w:val="000000"/>
              </w:rPr>
              <w:t>Szerokość siedziska min 55 cm</w:t>
            </w:r>
          </w:p>
        </w:tc>
        <w:tc>
          <w:tcPr>
            <w:tcW w:w="0" w:type="auto"/>
            <w:vMerge/>
            <w:tcBorders>
              <w:top w:val="nil"/>
              <w:left w:val="nil"/>
              <w:bottom w:val="single" w:sz="4" w:space="0" w:color="auto"/>
              <w:right w:val="single" w:sz="4" w:space="0" w:color="auto"/>
            </w:tcBorders>
            <w:vAlign w:val="center"/>
            <w:hideMark/>
          </w:tcPr>
          <w:p w14:paraId="7BDF71BC"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461B461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F5C9F86" w14:textId="77777777" w:rsidR="00522DA3" w:rsidRPr="004148EE" w:rsidRDefault="00522DA3">
            <w:pPr>
              <w:jc w:val="center"/>
              <w:rPr>
                <w:rFonts w:cs="Times New Roman"/>
                <w:color w:val="000000"/>
              </w:rPr>
            </w:pPr>
          </w:p>
        </w:tc>
      </w:tr>
      <w:tr w:rsidR="00522DA3" w:rsidRPr="004148EE" w14:paraId="433468E2"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67C670D"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1D8A6665" w14:textId="77777777" w:rsidR="00522DA3" w:rsidRPr="004148EE" w:rsidRDefault="00522DA3">
            <w:pPr>
              <w:rPr>
                <w:rFonts w:cs="Times New Roman"/>
                <w:color w:val="000000"/>
              </w:rPr>
            </w:pPr>
            <w:r w:rsidRPr="004148EE">
              <w:rPr>
                <w:rFonts w:cs="Times New Roman"/>
                <w:color w:val="000000"/>
              </w:rPr>
              <w:t>Wysokość całkowita max 92 cm</w:t>
            </w:r>
          </w:p>
        </w:tc>
        <w:tc>
          <w:tcPr>
            <w:tcW w:w="0" w:type="auto"/>
            <w:vMerge/>
            <w:tcBorders>
              <w:top w:val="nil"/>
              <w:left w:val="nil"/>
              <w:bottom w:val="single" w:sz="4" w:space="0" w:color="auto"/>
              <w:right w:val="single" w:sz="4" w:space="0" w:color="auto"/>
            </w:tcBorders>
            <w:vAlign w:val="center"/>
            <w:hideMark/>
          </w:tcPr>
          <w:p w14:paraId="6186F027"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10B8029B"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7E48A023" w14:textId="77777777" w:rsidR="00522DA3" w:rsidRPr="004148EE" w:rsidRDefault="00522DA3">
            <w:pPr>
              <w:jc w:val="center"/>
              <w:rPr>
                <w:rFonts w:cs="Times New Roman"/>
                <w:color w:val="000000"/>
              </w:rPr>
            </w:pPr>
          </w:p>
        </w:tc>
      </w:tr>
      <w:tr w:rsidR="00522DA3" w:rsidRPr="004148EE" w14:paraId="3D347BA1"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CA87DD8"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76F095D7" w14:textId="77777777" w:rsidR="00522DA3" w:rsidRPr="004148EE" w:rsidRDefault="00522DA3">
            <w:pPr>
              <w:rPr>
                <w:rFonts w:cs="Times New Roman"/>
                <w:color w:val="000000"/>
              </w:rPr>
            </w:pPr>
            <w:r w:rsidRPr="004148EE">
              <w:rPr>
                <w:rFonts w:cs="Times New Roman"/>
                <w:color w:val="000000"/>
              </w:rPr>
              <w:t>Szerokość całkowita max 75 cm</w:t>
            </w:r>
          </w:p>
        </w:tc>
        <w:tc>
          <w:tcPr>
            <w:tcW w:w="0" w:type="auto"/>
            <w:vMerge/>
            <w:tcBorders>
              <w:top w:val="nil"/>
              <w:left w:val="nil"/>
              <w:bottom w:val="single" w:sz="4" w:space="0" w:color="auto"/>
              <w:right w:val="single" w:sz="4" w:space="0" w:color="auto"/>
            </w:tcBorders>
            <w:vAlign w:val="center"/>
            <w:hideMark/>
          </w:tcPr>
          <w:p w14:paraId="06B15929"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5CB63DB4"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566A0AFD" w14:textId="77777777" w:rsidR="00522DA3" w:rsidRPr="004148EE" w:rsidRDefault="00522DA3">
            <w:pPr>
              <w:jc w:val="center"/>
              <w:rPr>
                <w:rFonts w:cs="Times New Roman"/>
                <w:color w:val="000000"/>
              </w:rPr>
            </w:pPr>
          </w:p>
        </w:tc>
      </w:tr>
      <w:tr w:rsidR="00522DA3" w:rsidRPr="004148EE" w14:paraId="79082518"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177A2A9"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05A7F8B4" w14:textId="77777777" w:rsidR="00522DA3" w:rsidRPr="004148EE" w:rsidRDefault="00522DA3">
            <w:pPr>
              <w:rPr>
                <w:rFonts w:cs="Times New Roman"/>
                <w:color w:val="000000"/>
              </w:rPr>
            </w:pPr>
            <w:r w:rsidRPr="004148EE">
              <w:rPr>
                <w:rFonts w:cs="Times New Roman"/>
                <w:color w:val="000000"/>
              </w:rPr>
              <w:t>Szerokość po złożeniu max 35 cm</w:t>
            </w:r>
          </w:p>
        </w:tc>
        <w:tc>
          <w:tcPr>
            <w:tcW w:w="0" w:type="auto"/>
            <w:vMerge/>
            <w:tcBorders>
              <w:top w:val="nil"/>
              <w:left w:val="nil"/>
              <w:bottom w:val="single" w:sz="4" w:space="0" w:color="auto"/>
              <w:right w:val="single" w:sz="4" w:space="0" w:color="auto"/>
            </w:tcBorders>
            <w:vAlign w:val="center"/>
            <w:hideMark/>
          </w:tcPr>
          <w:p w14:paraId="17FCB390"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54814832"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7EBB786F" w14:textId="77777777" w:rsidR="00522DA3" w:rsidRPr="004148EE" w:rsidRDefault="00522DA3">
            <w:pPr>
              <w:jc w:val="center"/>
              <w:rPr>
                <w:rFonts w:cs="Times New Roman"/>
                <w:color w:val="000000"/>
              </w:rPr>
            </w:pPr>
          </w:p>
        </w:tc>
      </w:tr>
      <w:tr w:rsidR="00522DA3" w:rsidRPr="004148EE" w14:paraId="772CBD66"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88403C7"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0B91BF17" w14:textId="77777777" w:rsidR="00522DA3" w:rsidRPr="004148EE" w:rsidRDefault="00522DA3">
            <w:pPr>
              <w:rPr>
                <w:rFonts w:cs="Times New Roman"/>
                <w:color w:val="000000"/>
              </w:rPr>
            </w:pPr>
            <w:r w:rsidRPr="004148EE">
              <w:rPr>
                <w:rFonts w:cs="Times New Roman"/>
                <w:color w:val="000000"/>
              </w:rPr>
              <w:t>Masa wózka max 20 kg</w:t>
            </w:r>
          </w:p>
        </w:tc>
        <w:tc>
          <w:tcPr>
            <w:tcW w:w="0" w:type="auto"/>
            <w:vMerge/>
            <w:tcBorders>
              <w:top w:val="nil"/>
              <w:left w:val="nil"/>
              <w:bottom w:val="single" w:sz="4" w:space="0" w:color="auto"/>
              <w:right w:val="single" w:sz="4" w:space="0" w:color="auto"/>
            </w:tcBorders>
            <w:vAlign w:val="center"/>
            <w:hideMark/>
          </w:tcPr>
          <w:p w14:paraId="715C8801"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05DA867A"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2B65B064" w14:textId="77777777" w:rsidR="00522DA3" w:rsidRPr="004148EE" w:rsidRDefault="00522DA3">
            <w:pPr>
              <w:jc w:val="center"/>
              <w:rPr>
                <w:rFonts w:cs="Times New Roman"/>
                <w:color w:val="000000"/>
              </w:rPr>
            </w:pPr>
          </w:p>
        </w:tc>
      </w:tr>
      <w:tr w:rsidR="00522DA3" w:rsidRPr="004148EE" w14:paraId="2EB4379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A6AE06D"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41307E81" w14:textId="77777777" w:rsidR="00522DA3" w:rsidRPr="004148EE" w:rsidRDefault="00522DA3">
            <w:pPr>
              <w:rPr>
                <w:rFonts w:cs="Times New Roman"/>
                <w:color w:val="000000"/>
              </w:rPr>
            </w:pPr>
            <w:r w:rsidRPr="004148EE">
              <w:rPr>
                <w:rFonts w:cs="Times New Roman"/>
                <w:color w:val="000000"/>
              </w:rPr>
              <w:t>Wysokość oparcia max 42 cm</w:t>
            </w:r>
          </w:p>
        </w:tc>
        <w:tc>
          <w:tcPr>
            <w:tcW w:w="0" w:type="auto"/>
            <w:vMerge/>
            <w:tcBorders>
              <w:top w:val="nil"/>
              <w:left w:val="nil"/>
              <w:bottom w:val="single" w:sz="4" w:space="0" w:color="auto"/>
              <w:right w:val="single" w:sz="4" w:space="0" w:color="auto"/>
            </w:tcBorders>
            <w:vAlign w:val="center"/>
            <w:hideMark/>
          </w:tcPr>
          <w:p w14:paraId="7C71EA95"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3941608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1C20BB0A" w14:textId="77777777" w:rsidR="00522DA3" w:rsidRPr="004148EE" w:rsidRDefault="00522DA3">
            <w:pPr>
              <w:jc w:val="center"/>
              <w:rPr>
                <w:rFonts w:cs="Times New Roman"/>
                <w:color w:val="000000"/>
              </w:rPr>
            </w:pPr>
          </w:p>
        </w:tc>
      </w:tr>
      <w:tr w:rsidR="00522DA3" w:rsidRPr="004148EE" w14:paraId="1BF08950"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52C658BA" w14:textId="77777777" w:rsidR="00522DA3" w:rsidRPr="004148EE" w:rsidRDefault="00522DA3" w:rsidP="004148EE">
            <w:pPr>
              <w:pStyle w:val="Akapitzlist"/>
              <w:numPr>
                <w:ilvl w:val="0"/>
                <w:numId w:val="113"/>
              </w:numPr>
              <w:jc w:val="center"/>
              <w:rPr>
                <w:rFonts w:ascii="Times New Roman" w:hAnsi="Times New Roman"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1E46B77B" w14:textId="77777777" w:rsidR="00522DA3" w:rsidRPr="004148EE" w:rsidRDefault="00522DA3">
            <w:pPr>
              <w:rPr>
                <w:rFonts w:cs="Times New Roman"/>
                <w:color w:val="000000"/>
              </w:rPr>
            </w:pPr>
            <w:r w:rsidRPr="004148EE">
              <w:rPr>
                <w:rFonts w:cs="Times New Roman"/>
                <w:color w:val="000000"/>
              </w:rPr>
              <w:t xml:space="preserve">Siedzisko odporne na zanieczyszczenia  </w:t>
            </w:r>
          </w:p>
        </w:tc>
        <w:tc>
          <w:tcPr>
            <w:tcW w:w="705" w:type="dxa"/>
            <w:tcBorders>
              <w:top w:val="single" w:sz="4" w:space="0" w:color="auto"/>
              <w:left w:val="nil"/>
              <w:bottom w:val="single" w:sz="4" w:space="0" w:color="auto"/>
              <w:right w:val="single" w:sz="4" w:space="0" w:color="auto"/>
            </w:tcBorders>
            <w:vAlign w:val="center"/>
          </w:tcPr>
          <w:p w14:paraId="19F9B058" w14:textId="77777777" w:rsidR="00522DA3" w:rsidRPr="004148EE" w:rsidRDefault="00522DA3">
            <w:pPr>
              <w:jc w:val="cente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1AEEDE76" w14:textId="77777777" w:rsidR="00522DA3" w:rsidRPr="004148EE" w:rsidRDefault="00522DA3">
            <w:pPr>
              <w:jc w:val="center"/>
              <w:rPr>
                <w:rFonts w:cs="Times New Roman"/>
                <w:color w:val="000000"/>
              </w:rPr>
            </w:pPr>
            <w:r w:rsidRPr="004148EE">
              <w:rPr>
                <w:rFonts w:cs="Times New Roman"/>
                <w:color w:val="000000"/>
              </w:rPr>
              <w:t>Tak</w:t>
            </w:r>
          </w:p>
        </w:tc>
        <w:tc>
          <w:tcPr>
            <w:tcW w:w="2693" w:type="dxa"/>
            <w:tcBorders>
              <w:top w:val="single" w:sz="4" w:space="0" w:color="auto"/>
              <w:left w:val="nil"/>
              <w:bottom w:val="single" w:sz="4" w:space="0" w:color="auto"/>
              <w:right w:val="single" w:sz="4" w:space="0" w:color="auto"/>
            </w:tcBorders>
            <w:noWrap/>
            <w:vAlign w:val="center"/>
          </w:tcPr>
          <w:p w14:paraId="58D91B13" w14:textId="77777777" w:rsidR="00522DA3" w:rsidRPr="004148EE" w:rsidRDefault="00522DA3">
            <w:pPr>
              <w:jc w:val="center"/>
              <w:rPr>
                <w:rFonts w:cs="Times New Roman"/>
                <w:color w:val="000000"/>
              </w:rPr>
            </w:pPr>
          </w:p>
        </w:tc>
        <w:bookmarkEnd w:id="69"/>
      </w:tr>
      <w:tr w:rsidR="00522DA3" w:rsidRPr="004148EE" w14:paraId="353E438C"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75D07AA1" w14:textId="77777777" w:rsidR="00522DA3" w:rsidRPr="004148EE" w:rsidRDefault="00522DA3">
            <w:pPr>
              <w:pStyle w:val="Akapitzlist"/>
              <w:ind w:hanging="360"/>
              <w:jc w:val="center"/>
              <w:rPr>
                <w:rFonts w:ascii="Times New Roman" w:hAnsi="Times New Roman" w:cs="Times New Roman"/>
                <w:color w:val="000000"/>
              </w:rPr>
            </w:pPr>
          </w:p>
        </w:tc>
        <w:tc>
          <w:tcPr>
            <w:tcW w:w="4776"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9FD7802" w14:textId="77777777" w:rsidR="00522DA3" w:rsidRPr="004148EE" w:rsidRDefault="00522DA3">
            <w:pPr>
              <w:rPr>
                <w:rFonts w:cs="Times New Roman"/>
                <w:color w:val="000000"/>
              </w:rPr>
            </w:pPr>
            <w:r w:rsidRPr="004148EE">
              <w:rPr>
                <w:rFonts w:cs="Times New Roman"/>
                <w:color w:val="000000"/>
              </w:rPr>
              <w:t>OGÓLNE</w:t>
            </w:r>
          </w:p>
        </w:tc>
        <w:tc>
          <w:tcPr>
            <w:tcW w:w="705" w:type="dxa"/>
            <w:tcBorders>
              <w:top w:val="single" w:sz="4" w:space="0" w:color="auto"/>
              <w:left w:val="single" w:sz="4" w:space="0" w:color="auto"/>
              <w:bottom w:val="single" w:sz="4" w:space="0" w:color="auto"/>
              <w:right w:val="single" w:sz="4" w:space="0" w:color="auto"/>
            </w:tcBorders>
            <w:shd w:val="clear" w:color="auto" w:fill="EAEAEA"/>
            <w:vAlign w:val="center"/>
          </w:tcPr>
          <w:p w14:paraId="6BF1D8F0" w14:textId="77777777" w:rsidR="00522DA3" w:rsidRPr="004148EE" w:rsidRDefault="00522DA3">
            <w:pPr>
              <w:jc w:val="center"/>
              <w:rPr>
                <w:rFonts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381C64D3" w14:textId="77777777" w:rsidR="00522DA3" w:rsidRPr="004148EE" w:rsidRDefault="00522DA3">
            <w:pPr>
              <w:jc w:val="center"/>
              <w:rPr>
                <w:rFonts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3454D363" w14:textId="77777777" w:rsidR="00522DA3" w:rsidRPr="004148EE" w:rsidRDefault="00522DA3">
            <w:pPr>
              <w:jc w:val="center"/>
              <w:rPr>
                <w:rFonts w:cs="Times New Roman"/>
                <w:color w:val="000000"/>
              </w:rPr>
            </w:pPr>
          </w:p>
        </w:tc>
      </w:tr>
      <w:tr w:rsidR="00522DA3" w:rsidRPr="004148EE" w14:paraId="622A9A90"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0B22FBF" w14:textId="77777777" w:rsidR="00522DA3" w:rsidRPr="004148EE" w:rsidRDefault="00522DA3">
            <w:pPr>
              <w:jc w:val="center"/>
              <w:rPr>
                <w:rFonts w:cs="Times New Roman"/>
                <w:color w:val="000000"/>
                <w:sz w:val="24"/>
                <w:szCs w:val="24"/>
              </w:rPr>
            </w:pPr>
            <w:r w:rsidRPr="004148EE">
              <w:rPr>
                <w:rFonts w:cs="Times New Roman"/>
                <w:color w:val="000000"/>
              </w:rPr>
              <w:t>1.</w:t>
            </w:r>
          </w:p>
          <w:p w14:paraId="3EDE7CB7" w14:textId="77777777" w:rsidR="00522DA3" w:rsidRPr="004148EE" w:rsidRDefault="00522DA3">
            <w:pPr>
              <w:ind w:left="360"/>
              <w:jc w:val="center"/>
              <w:rPr>
                <w:rFonts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78635982" w14:textId="77777777" w:rsidR="00522DA3" w:rsidRPr="004148EE" w:rsidRDefault="00522DA3">
            <w:pPr>
              <w:widowControl w:val="0"/>
              <w:rPr>
                <w:rFonts w:cs="Times New Roman"/>
                <w:b/>
                <w:bCs/>
              </w:rPr>
            </w:pPr>
            <w:r w:rsidRPr="004148EE">
              <w:rPr>
                <w:rFonts w:cs="Times New Roman"/>
                <w:b/>
                <w:bCs/>
              </w:rPr>
              <w:t>Gwarancja min. 12 miesięcy</w:t>
            </w:r>
          </w:p>
          <w:p w14:paraId="166DD90C" w14:textId="77777777" w:rsidR="00522DA3" w:rsidRPr="004148EE" w:rsidRDefault="00522DA3">
            <w:pPr>
              <w:widowControl w:val="0"/>
              <w:jc w:val="both"/>
              <w:rPr>
                <w:rFonts w:cs="Times New Roman"/>
                <w:b/>
                <w:bCs/>
              </w:rPr>
            </w:pPr>
            <w:r w:rsidRPr="004148EE">
              <w:rPr>
                <w:rFonts w:cs="Times New Roman"/>
                <w:b/>
                <w:bCs/>
              </w:rPr>
              <w:t>12 miesięcy – 0 pkt</w:t>
            </w:r>
          </w:p>
          <w:p w14:paraId="0F2C6EEA" w14:textId="77777777" w:rsidR="00522DA3" w:rsidRPr="004148EE" w:rsidRDefault="00522DA3">
            <w:pPr>
              <w:widowControl w:val="0"/>
              <w:jc w:val="both"/>
              <w:rPr>
                <w:rFonts w:cs="Times New Roman"/>
                <w:b/>
                <w:bCs/>
              </w:rPr>
            </w:pPr>
            <w:r w:rsidRPr="004148EE">
              <w:rPr>
                <w:rFonts w:cs="Times New Roman"/>
                <w:b/>
                <w:bCs/>
              </w:rPr>
              <w:t>18 miesięcy – 10 pkt</w:t>
            </w:r>
          </w:p>
          <w:p w14:paraId="36A7BA69" w14:textId="77777777" w:rsidR="00522DA3" w:rsidRPr="004148EE" w:rsidRDefault="00522DA3">
            <w:pPr>
              <w:rPr>
                <w:rFonts w:cs="Times New Roman"/>
                <w:color w:val="000000"/>
              </w:rPr>
            </w:pPr>
            <w:r w:rsidRPr="004148EE">
              <w:rPr>
                <w:rFonts w:cs="Times New Roman"/>
                <w:b/>
                <w:bCs/>
              </w:rPr>
              <w:t>24 miesiące – 20 pkt</w:t>
            </w:r>
          </w:p>
        </w:tc>
        <w:tc>
          <w:tcPr>
            <w:tcW w:w="705" w:type="dxa"/>
            <w:vMerge w:val="restart"/>
            <w:tcBorders>
              <w:top w:val="single" w:sz="4" w:space="0" w:color="auto"/>
              <w:left w:val="nil"/>
              <w:bottom w:val="single" w:sz="4" w:space="0" w:color="auto"/>
              <w:right w:val="single" w:sz="4" w:space="0" w:color="auto"/>
            </w:tcBorders>
            <w:vAlign w:val="center"/>
          </w:tcPr>
          <w:p w14:paraId="5BA718D9"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34711A58" w14:textId="77777777" w:rsidR="00522DA3" w:rsidRPr="004148EE" w:rsidRDefault="00522DA3">
            <w:pPr>
              <w:jc w:val="center"/>
              <w:rPr>
                <w:rFonts w:cs="Times New Roman"/>
                <w:color w:val="000000"/>
              </w:rPr>
            </w:pPr>
            <w:r w:rsidRPr="004148EE">
              <w:rPr>
                <w:rFonts w:cs="Times New Roman"/>
                <w:color w:val="000000"/>
              </w:rPr>
              <w:t>Tak, podać w miesiącach</w:t>
            </w:r>
          </w:p>
        </w:tc>
        <w:tc>
          <w:tcPr>
            <w:tcW w:w="2693" w:type="dxa"/>
            <w:tcBorders>
              <w:top w:val="single" w:sz="4" w:space="0" w:color="auto"/>
              <w:left w:val="nil"/>
              <w:bottom w:val="single" w:sz="4" w:space="0" w:color="auto"/>
              <w:right w:val="single" w:sz="4" w:space="0" w:color="auto"/>
            </w:tcBorders>
            <w:noWrap/>
            <w:vAlign w:val="center"/>
          </w:tcPr>
          <w:p w14:paraId="720C6FD1" w14:textId="77777777" w:rsidR="00522DA3" w:rsidRPr="004148EE" w:rsidRDefault="00522DA3">
            <w:pPr>
              <w:jc w:val="center"/>
              <w:rPr>
                <w:rFonts w:cs="Times New Roman"/>
                <w:color w:val="000000"/>
              </w:rPr>
            </w:pPr>
          </w:p>
        </w:tc>
      </w:tr>
      <w:tr w:rsidR="00522DA3" w:rsidRPr="004148EE" w14:paraId="1FF271E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778670C" w14:textId="77777777" w:rsidR="00522DA3" w:rsidRPr="004148EE" w:rsidRDefault="00522DA3">
            <w:pPr>
              <w:jc w:val="center"/>
              <w:rPr>
                <w:rFonts w:cs="Times New Roman"/>
                <w:color w:val="000000"/>
                <w:sz w:val="24"/>
                <w:szCs w:val="24"/>
              </w:rPr>
            </w:pPr>
            <w:r w:rsidRPr="004148EE">
              <w:rPr>
                <w:rFonts w:cs="Times New Roman"/>
                <w:color w:val="000000"/>
              </w:rPr>
              <w:t>2.</w:t>
            </w:r>
          </w:p>
          <w:p w14:paraId="0115FDF2" w14:textId="77777777" w:rsidR="00522DA3" w:rsidRPr="004148EE" w:rsidRDefault="00522DA3">
            <w:pPr>
              <w:jc w:val="center"/>
              <w:rPr>
                <w:rFonts w:cs="Times New Roman"/>
                <w:color w:val="000000"/>
              </w:rPr>
            </w:pPr>
          </w:p>
        </w:tc>
        <w:tc>
          <w:tcPr>
            <w:tcW w:w="4776" w:type="dxa"/>
            <w:tcBorders>
              <w:top w:val="single" w:sz="4" w:space="0" w:color="auto"/>
              <w:left w:val="nil"/>
              <w:bottom w:val="single" w:sz="4" w:space="0" w:color="auto"/>
              <w:right w:val="single" w:sz="4" w:space="0" w:color="auto"/>
            </w:tcBorders>
            <w:vAlign w:val="center"/>
            <w:hideMark/>
          </w:tcPr>
          <w:p w14:paraId="43BBE470" w14:textId="77777777" w:rsidR="00522DA3" w:rsidRPr="004148EE" w:rsidRDefault="00522DA3">
            <w:pPr>
              <w:rPr>
                <w:rFonts w:cs="Times New Roman"/>
                <w:b/>
                <w:bCs/>
                <w:color w:val="000000"/>
              </w:rPr>
            </w:pPr>
            <w:r w:rsidRPr="004148EE">
              <w:rPr>
                <w:rFonts w:cs="Times New Roman"/>
                <w:b/>
                <w:bCs/>
                <w:color w:val="000000"/>
              </w:rPr>
              <w:t>Dostawa do budynku Szpitala (Skarbowa 1)- w cenie oferty</w:t>
            </w:r>
            <w:r w:rsidRPr="004148EE">
              <w:rPr>
                <w:rFonts w:cs="Times New Roman"/>
                <w:b/>
                <w:bCs/>
                <w:color w:val="000000"/>
              </w:rPr>
              <w:br/>
              <w:t>4 tygodnie – 0 pkt</w:t>
            </w:r>
          </w:p>
          <w:p w14:paraId="1A376705" w14:textId="77777777" w:rsidR="00522DA3" w:rsidRPr="004148EE" w:rsidRDefault="00522DA3">
            <w:pPr>
              <w:rPr>
                <w:rFonts w:cs="Times New Roman"/>
                <w:b/>
                <w:bCs/>
                <w:color w:val="000000"/>
              </w:rPr>
            </w:pPr>
            <w:r w:rsidRPr="004148EE">
              <w:rPr>
                <w:rFonts w:cs="Times New Roman"/>
                <w:b/>
                <w:bCs/>
                <w:color w:val="000000"/>
              </w:rPr>
              <w:t>3 tygodnie – 10 pkt</w:t>
            </w:r>
          </w:p>
          <w:p w14:paraId="5A77F0F3"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single" w:sz="4" w:space="0" w:color="auto"/>
              <w:right w:val="single" w:sz="4" w:space="0" w:color="auto"/>
            </w:tcBorders>
            <w:vAlign w:val="center"/>
            <w:hideMark/>
          </w:tcPr>
          <w:p w14:paraId="466374B7" w14:textId="77777777" w:rsidR="00522DA3" w:rsidRPr="004148EE" w:rsidRDefault="00522DA3">
            <w:pPr>
              <w:rPr>
                <w:rFonts w:cs="Times New Roman"/>
                <w:color w:val="000000"/>
              </w:rPr>
            </w:pPr>
          </w:p>
        </w:tc>
        <w:tc>
          <w:tcPr>
            <w:tcW w:w="1417" w:type="dxa"/>
            <w:tcBorders>
              <w:top w:val="single" w:sz="4" w:space="0" w:color="auto"/>
              <w:left w:val="nil"/>
              <w:bottom w:val="single" w:sz="4" w:space="0" w:color="auto"/>
              <w:right w:val="single" w:sz="4" w:space="0" w:color="auto"/>
            </w:tcBorders>
            <w:noWrap/>
            <w:vAlign w:val="center"/>
            <w:hideMark/>
          </w:tcPr>
          <w:p w14:paraId="70817388"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693" w:type="dxa"/>
            <w:tcBorders>
              <w:top w:val="single" w:sz="4" w:space="0" w:color="auto"/>
              <w:left w:val="nil"/>
              <w:bottom w:val="single" w:sz="4" w:space="0" w:color="auto"/>
              <w:right w:val="single" w:sz="4" w:space="0" w:color="auto"/>
            </w:tcBorders>
            <w:noWrap/>
            <w:vAlign w:val="center"/>
          </w:tcPr>
          <w:p w14:paraId="313A2D8E" w14:textId="77777777" w:rsidR="00522DA3" w:rsidRPr="004148EE" w:rsidRDefault="00522DA3">
            <w:pPr>
              <w:jc w:val="center"/>
              <w:rPr>
                <w:rFonts w:cs="Times New Roman"/>
                <w:color w:val="000000"/>
              </w:rPr>
            </w:pPr>
          </w:p>
        </w:tc>
      </w:tr>
    </w:tbl>
    <w:p w14:paraId="79674400" w14:textId="77777777" w:rsidR="00522DA3" w:rsidRPr="004148EE" w:rsidRDefault="00522DA3" w:rsidP="00522DA3">
      <w:pPr>
        <w:widowControl w:val="0"/>
        <w:ind w:right="8615"/>
        <w:rPr>
          <w:rFonts w:cs="Times New Roman"/>
          <w:sz w:val="24"/>
          <w:szCs w:val="24"/>
        </w:rPr>
      </w:pPr>
    </w:p>
    <w:p w14:paraId="28667D05" w14:textId="4DC0E89C" w:rsidR="00522DA3" w:rsidRPr="004148EE" w:rsidRDefault="00522DA3" w:rsidP="00522DA3">
      <w:pPr>
        <w:widowControl w:val="0"/>
        <w:tabs>
          <w:tab w:val="left" w:pos="7290"/>
        </w:tabs>
        <w:outlineLvl w:val="4"/>
        <w:rPr>
          <w:rFonts w:cs="Times New Roman"/>
          <w:iCs/>
        </w:rPr>
      </w:pPr>
    </w:p>
    <w:p w14:paraId="65D49050" w14:textId="77777777" w:rsidR="005260DA" w:rsidRDefault="005260DA" w:rsidP="00522DA3">
      <w:pPr>
        <w:widowControl w:val="0"/>
        <w:tabs>
          <w:tab w:val="left" w:pos="7290"/>
        </w:tabs>
        <w:outlineLvl w:val="4"/>
        <w:rPr>
          <w:rFonts w:cs="Times New Roman"/>
          <w:b/>
          <w:bCs/>
          <w:iCs/>
        </w:rPr>
      </w:pPr>
    </w:p>
    <w:p w14:paraId="7AB47DF5" w14:textId="77777777" w:rsidR="005260DA" w:rsidRDefault="005260DA" w:rsidP="00522DA3">
      <w:pPr>
        <w:widowControl w:val="0"/>
        <w:tabs>
          <w:tab w:val="left" w:pos="7290"/>
        </w:tabs>
        <w:outlineLvl w:val="4"/>
        <w:rPr>
          <w:rFonts w:cs="Times New Roman"/>
          <w:b/>
          <w:bCs/>
          <w:iCs/>
        </w:rPr>
      </w:pPr>
    </w:p>
    <w:p w14:paraId="391699F3" w14:textId="77777777" w:rsidR="005260DA" w:rsidRDefault="005260DA" w:rsidP="00522DA3">
      <w:pPr>
        <w:widowControl w:val="0"/>
        <w:tabs>
          <w:tab w:val="left" w:pos="7290"/>
        </w:tabs>
        <w:outlineLvl w:val="4"/>
        <w:rPr>
          <w:rFonts w:cs="Times New Roman"/>
          <w:b/>
          <w:bCs/>
          <w:iCs/>
        </w:rPr>
      </w:pPr>
    </w:p>
    <w:p w14:paraId="72C27C96" w14:textId="77777777" w:rsidR="005260DA" w:rsidRDefault="005260DA" w:rsidP="00522DA3">
      <w:pPr>
        <w:widowControl w:val="0"/>
        <w:tabs>
          <w:tab w:val="left" w:pos="7290"/>
        </w:tabs>
        <w:outlineLvl w:val="4"/>
        <w:rPr>
          <w:rFonts w:cs="Times New Roman"/>
          <w:b/>
          <w:bCs/>
          <w:iCs/>
        </w:rPr>
      </w:pPr>
    </w:p>
    <w:p w14:paraId="7007252A" w14:textId="77777777" w:rsidR="005260DA" w:rsidRDefault="005260DA" w:rsidP="00522DA3">
      <w:pPr>
        <w:widowControl w:val="0"/>
        <w:tabs>
          <w:tab w:val="left" w:pos="7290"/>
        </w:tabs>
        <w:outlineLvl w:val="4"/>
        <w:rPr>
          <w:rFonts w:cs="Times New Roman"/>
          <w:b/>
          <w:bCs/>
          <w:iCs/>
        </w:rPr>
      </w:pPr>
    </w:p>
    <w:p w14:paraId="2612E279" w14:textId="77777777" w:rsidR="005260DA" w:rsidRDefault="005260DA" w:rsidP="00522DA3">
      <w:pPr>
        <w:widowControl w:val="0"/>
        <w:tabs>
          <w:tab w:val="left" w:pos="7290"/>
        </w:tabs>
        <w:outlineLvl w:val="4"/>
        <w:rPr>
          <w:rFonts w:cs="Times New Roman"/>
          <w:b/>
          <w:bCs/>
          <w:iCs/>
        </w:rPr>
      </w:pPr>
    </w:p>
    <w:p w14:paraId="0195ADB5" w14:textId="77777777" w:rsidR="005260DA" w:rsidRDefault="005260DA" w:rsidP="00522DA3">
      <w:pPr>
        <w:widowControl w:val="0"/>
        <w:tabs>
          <w:tab w:val="left" w:pos="7290"/>
        </w:tabs>
        <w:outlineLvl w:val="4"/>
        <w:rPr>
          <w:rFonts w:cs="Times New Roman"/>
          <w:b/>
          <w:bCs/>
          <w:iCs/>
        </w:rPr>
      </w:pPr>
    </w:p>
    <w:p w14:paraId="366A6A99" w14:textId="77777777" w:rsidR="005260DA" w:rsidRDefault="005260DA" w:rsidP="00522DA3">
      <w:pPr>
        <w:widowControl w:val="0"/>
        <w:tabs>
          <w:tab w:val="left" w:pos="7290"/>
        </w:tabs>
        <w:outlineLvl w:val="4"/>
        <w:rPr>
          <w:rFonts w:cs="Times New Roman"/>
          <w:b/>
          <w:bCs/>
          <w:iCs/>
        </w:rPr>
      </w:pPr>
    </w:p>
    <w:p w14:paraId="223CB689" w14:textId="77777777" w:rsidR="005260DA" w:rsidRDefault="005260DA" w:rsidP="00522DA3">
      <w:pPr>
        <w:widowControl w:val="0"/>
        <w:tabs>
          <w:tab w:val="left" w:pos="7290"/>
        </w:tabs>
        <w:outlineLvl w:val="4"/>
        <w:rPr>
          <w:rFonts w:cs="Times New Roman"/>
          <w:b/>
          <w:bCs/>
          <w:iCs/>
        </w:rPr>
      </w:pPr>
    </w:p>
    <w:p w14:paraId="65213E78" w14:textId="77777777" w:rsidR="005260DA" w:rsidRDefault="005260DA" w:rsidP="00522DA3">
      <w:pPr>
        <w:widowControl w:val="0"/>
        <w:tabs>
          <w:tab w:val="left" w:pos="7290"/>
        </w:tabs>
        <w:outlineLvl w:val="4"/>
        <w:rPr>
          <w:rFonts w:cs="Times New Roman"/>
          <w:b/>
          <w:bCs/>
          <w:iCs/>
        </w:rPr>
      </w:pPr>
    </w:p>
    <w:p w14:paraId="3DA8F92B" w14:textId="77777777" w:rsidR="005260DA" w:rsidRDefault="005260DA" w:rsidP="00522DA3">
      <w:pPr>
        <w:widowControl w:val="0"/>
        <w:tabs>
          <w:tab w:val="left" w:pos="7290"/>
        </w:tabs>
        <w:outlineLvl w:val="4"/>
        <w:rPr>
          <w:rFonts w:cs="Times New Roman"/>
          <w:b/>
          <w:bCs/>
          <w:iCs/>
        </w:rPr>
      </w:pPr>
    </w:p>
    <w:p w14:paraId="3DC08C2E" w14:textId="77777777" w:rsidR="005260DA" w:rsidRDefault="005260DA" w:rsidP="00522DA3">
      <w:pPr>
        <w:widowControl w:val="0"/>
        <w:tabs>
          <w:tab w:val="left" w:pos="7290"/>
        </w:tabs>
        <w:outlineLvl w:val="4"/>
        <w:rPr>
          <w:rFonts w:cs="Times New Roman"/>
          <w:b/>
          <w:bCs/>
          <w:iCs/>
        </w:rPr>
      </w:pPr>
    </w:p>
    <w:p w14:paraId="7511FBA7" w14:textId="77777777" w:rsidR="005260DA" w:rsidRDefault="005260DA" w:rsidP="00522DA3">
      <w:pPr>
        <w:widowControl w:val="0"/>
        <w:tabs>
          <w:tab w:val="left" w:pos="7290"/>
        </w:tabs>
        <w:outlineLvl w:val="4"/>
        <w:rPr>
          <w:rFonts w:cs="Times New Roman"/>
          <w:b/>
          <w:bCs/>
          <w:iCs/>
        </w:rPr>
      </w:pPr>
    </w:p>
    <w:p w14:paraId="12B444BF" w14:textId="77777777" w:rsidR="005260DA" w:rsidRDefault="005260DA" w:rsidP="00522DA3">
      <w:pPr>
        <w:widowControl w:val="0"/>
        <w:tabs>
          <w:tab w:val="left" w:pos="7290"/>
        </w:tabs>
        <w:outlineLvl w:val="4"/>
        <w:rPr>
          <w:rFonts w:cs="Times New Roman"/>
          <w:b/>
          <w:bCs/>
          <w:iCs/>
        </w:rPr>
      </w:pPr>
    </w:p>
    <w:p w14:paraId="1CEEFFE6" w14:textId="77777777" w:rsidR="005260DA" w:rsidRDefault="005260DA" w:rsidP="00522DA3">
      <w:pPr>
        <w:widowControl w:val="0"/>
        <w:tabs>
          <w:tab w:val="left" w:pos="7290"/>
        </w:tabs>
        <w:outlineLvl w:val="4"/>
        <w:rPr>
          <w:rFonts w:cs="Times New Roman"/>
          <w:b/>
          <w:bCs/>
          <w:iCs/>
        </w:rPr>
      </w:pPr>
    </w:p>
    <w:p w14:paraId="69EE52DF" w14:textId="77777777" w:rsidR="005260DA" w:rsidRDefault="005260DA" w:rsidP="00522DA3">
      <w:pPr>
        <w:widowControl w:val="0"/>
        <w:tabs>
          <w:tab w:val="left" w:pos="7290"/>
        </w:tabs>
        <w:outlineLvl w:val="4"/>
        <w:rPr>
          <w:rFonts w:cs="Times New Roman"/>
          <w:b/>
          <w:bCs/>
          <w:iCs/>
        </w:rPr>
      </w:pPr>
    </w:p>
    <w:p w14:paraId="2B8AB002" w14:textId="77777777" w:rsidR="005260DA" w:rsidRDefault="005260DA" w:rsidP="00522DA3">
      <w:pPr>
        <w:widowControl w:val="0"/>
        <w:tabs>
          <w:tab w:val="left" w:pos="7290"/>
        </w:tabs>
        <w:outlineLvl w:val="4"/>
        <w:rPr>
          <w:rFonts w:cs="Times New Roman"/>
          <w:b/>
          <w:bCs/>
          <w:iCs/>
        </w:rPr>
      </w:pPr>
    </w:p>
    <w:p w14:paraId="433CAE8F" w14:textId="77777777" w:rsidR="005260DA" w:rsidRDefault="005260DA" w:rsidP="00522DA3">
      <w:pPr>
        <w:widowControl w:val="0"/>
        <w:tabs>
          <w:tab w:val="left" w:pos="7290"/>
        </w:tabs>
        <w:outlineLvl w:val="4"/>
        <w:rPr>
          <w:rFonts w:cs="Times New Roman"/>
          <w:b/>
          <w:bCs/>
          <w:iCs/>
        </w:rPr>
      </w:pPr>
    </w:p>
    <w:p w14:paraId="76A552A8" w14:textId="77777777" w:rsidR="005260DA" w:rsidRDefault="005260DA" w:rsidP="00522DA3">
      <w:pPr>
        <w:widowControl w:val="0"/>
        <w:tabs>
          <w:tab w:val="left" w:pos="7290"/>
        </w:tabs>
        <w:outlineLvl w:val="4"/>
        <w:rPr>
          <w:rFonts w:cs="Times New Roman"/>
          <w:b/>
          <w:bCs/>
          <w:iCs/>
        </w:rPr>
      </w:pPr>
    </w:p>
    <w:p w14:paraId="068C2407" w14:textId="77777777" w:rsidR="005260DA" w:rsidRDefault="005260DA" w:rsidP="00522DA3">
      <w:pPr>
        <w:widowControl w:val="0"/>
        <w:tabs>
          <w:tab w:val="left" w:pos="7290"/>
        </w:tabs>
        <w:outlineLvl w:val="4"/>
        <w:rPr>
          <w:rFonts w:cs="Times New Roman"/>
          <w:b/>
          <w:bCs/>
          <w:iCs/>
        </w:rPr>
      </w:pPr>
    </w:p>
    <w:p w14:paraId="6F6DBDE4" w14:textId="77777777" w:rsidR="005260DA" w:rsidRDefault="005260DA" w:rsidP="00522DA3">
      <w:pPr>
        <w:widowControl w:val="0"/>
        <w:tabs>
          <w:tab w:val="left" w:pos="7290"/>
        </w:tabs>
        <w:outlineLvl w:val="4"/>
        <w:rPr>
          <w:rFonts w:cs="Times New Roman"/>
          <w:b/>
          <w:bCs/>
          <w:iCs/>
        </w:rPr>
      </w:pPr>
    </w:p>
    <w:p w14:paraId="0019EA86" w14:textId="77777777" w:rsidR="005260DA" w:rsidRDefault="005260DA" w:rsidP="00522DA3">
      <w:pPr>
        <w:widowControl w:val="0"/>
        <w:tabs>
          <w:tab w:val="left" w:pos="7290"/>
        </w:tabs>
        <w:outlineLvl w:val="4"/>
        <w:rPr>
          <w:rFonts w:cs="Times New Roman"/>
          <w:b/>
          <w:bCs/>
          <w:iCs/>
        </w:rPr>
      </w:pPr>
    </w:p>
    <w:p w14:paraId="1D78ECB8" w14:textId="77777777" w:rsidR="005260DA" w:rsidRDefault="005260DA" w:rsidP="00522DA3">
      <w:pPr>
        <w:widowControl w:val="0"/>
        <w:tabs>
          <w:tab w:val="left" w:pos="7290"/>
        </w:tabs>
        <w:outlineLvl w:val="4"/>
        <w:rPr>
          <w:rFonts w:cs="Times New Roman"/>
          <w:b/>
          <w:bCs/>
          <w:iCs/>
        </w:rPr>
      </w:pPr>
    </w:p>
    <w:p w14:paraId="73683D25" w14:textId="77777777" w:rsidR="005260DA" w:rsidRDefault="005260DA" w:rsidP="00522DA3">
      <w:pPr>
        <w:widowControl w:val="0"/>
        <w:tabs>
          <w:tab w:val="left" w:pos="7290"/>
        </w:tabs>
        <w:outlineLvl w:val="4"/>
        <w:rPr>
          <w:rFonts w:cs="Times New Roman"/>
          <w:b/>
          <w:bCs/>
          <w:iCs/>
        </w:rPr>
      </w:pPr>
    </w:p>
    <w:p w14:paraId="45343D66" w14:textId="77777777" w:rsidR="005260DA" w:rsidRDefault="005260DA" w:rsidP="00522DA3">
      <w:pPr>
        <w:widowControl w:val="0"/>
        <w:tabs>
          <w:tab w:val="left" w:pos="7290"/>
        </w:tabs>
        <w:outlineLvl w:val="4"/>
        <w:rPr>
          <w:rFonts w:cs="Times New Roman"/>
          <w:b/>
          <w:bCs/>
          <w:iCs/>
        </w:rPr>
      </w:pPr>
    </w:p>
    <w:p w14:paraId="08F3EAB0" w14:textId="77777777" w:rsidR="005260DA" w:rsidRDefault="005260DA" w:rsidP="00522DA3">
      <w:pPr>
        <w:widowControl w:val="0"/>
        <w:tabs>
          <w:tab w:val="left" w:pos="7290"/>
        </w:tabs>
        <w:outlineLvl w:val="4"/>
        <w:rPr>
          <w:rFonts w:cs="Times New Roman"/>
          <w:b/>
          <w:bCs/>
          <w:iCs/>
        </w:rPr>
      </w:pPr>
    </w:p>
    <w:p w14:paraId="7756D8B1" w14:textId="77777777" w:rsidR="005260DA" w:rsidRDefault="005260DA" w:rsidP="00522DA3">
      <w:pPr>
        <w:widowControl w:val="0"/>
        <w:tabs>
          <w:tab w:val="left" w:pos="7290"/>
        </w:tabs>
        <w:outlineLvl w:val="4"/>
        <w:rPr>
          <w:rFonts w:cs="Times New Roman"/>
          <w:b/>
          <w:bCs/>
          <w:iCs/>
        </w:rPr>
      </w:pPr>
    </w:p>
    <w:p w14:paraId="4BD2C17F" w14:textId="77777777" w:rsidR="005260DA" w:rsidRDefault="005260DA" w:rsidP="00522DA3">
      <w:pPr>
        <w:widowControl w:val="0"/>
        <w:tabs>
          <w:tab w:val="left" w:pos="7290"/>
        </w:tabs>
        <w:outlineLvl w:val="4"/>
        <w:rPr>
          <w:rFonts w:cs="Times New Roman"/>
          <w:b/>
          <w:bCs/>
          <w:iCs/>
        </w:rPr>
      </w:pPr>
    </w:p>
    <w:p w14:paraId="4FB0BF2D" w14:textId="77777777" w:rsidR="005260DA" w:rsidRDefault="005260DA" w:rsidP="00522DA3">
      <w:pPr>
        <w:widowControl w:val="0"/>
        <w:tabs>
          <w:tab w:val="left" w:pos="7290"/>
        </w:tabs>
        <w:outlineLvl w:val="4"/>
        <w:rPr>
          <w:rFonts w:cs="Times New Roman"/>
          <w:b/>
          <w:bCs/>
          <w:iCs/>
        </w:rPr>
      </w:pPr>
    </w:p>
    <w:p w14:paraId="68AAFC32" w14:textId="77777777" w:rsidR="005260DA" w:rsidRDefault="005260DA" w:rsidP="00522DA3">
      <w:pPr>
        <w:widowControl w:val="0"/>
        <w:tabs>
          <w:tab w:val="left" w:pos="7290"/>
        </w:tabs>
        <w:outlineLvl w:val="4"/>
        <w:rPr>
          <w:rFonts w:cs="Times New Roman"/>
          <w:b/>
          <w:bCs/>
          <w:iCs/>
        </w:rPr>
      </w:pPr>
    </w:p>
    <w:p w14:paraId="66E933B8" w14:textId="77777777" w:rsidR="005260DA" w:rsidRDefault="005260DA" w:rsidP="00522DA3">
      <w:pPr>
        <w:widowControl w:val="0"/>
        <w:tabs>
          <w:tab w:val="left" w:pos="7290"/>
        </w:tabs>
        <w:outlineLvl w:val="4"/>
        <w:rPr>
          <w:rFonts w:cs="Times New Roman"/>
          <w:b/>
          <w:bCs/>
          <w:iCs/>
        </w:rPr>
      </w:pPr>
    </w:p>
    <w:p w14:paraId="022D74BF" w14:textId="77777777" w:rsidR="005260DA" w:rsidRDefault="005260DA" w:rsidP="00522DA3">
      <w:pPr>
        <w:widowControl w:val="0"/>
        <w:tabs>
          <w:tab w:val="left" w:pos="7290"/>
        </w:tabs>
        <w:outlineLvl w:val="4"/>
        <w:rPr>
          <w:rFonts w:cs="Times New Roman"/>
          <w:b/>
          <w:bCs/>
          <w:iCs/>
        </w:rPr>
      </w:pPr>
    </w:p>
    <w:p w14:paraId="6C7CE4C6" w14:textId="77777777" w:rsidR="005260DA" w:rsidRDefault="005260DA" w:rsidP="00522DA3">
      <w:pPr>
        <w:widowControl w:val="0"/>
        <w:tabs>
          <w:tab w:val="left" w:pos="7290"/>
        </w:tabs>
        <w:outlineLvl w:val="4"/>
        <w:rPr>
          <w:rFonts w:cs="Times New Roman"/>
          <w:b/>
          <w:bCs/>
          <w:iCs/>
        </w:rPr>
      </w:pPr>
    </w:p>
    <w:p w14:paraId="4D43ECAF" w14:textId="77777777" w:rsidR="005260DA" w:rsidRDefault="005260DA" w:rsidP="00522DA3">
      <w:pPr>
        <w:widowControl w:val="0"/>
        <w:tabs>
          <w:tab w:val="left" w:pos="7290"/>
        </w:tabs>
        <w:outlineLvl w:val="4"/>
        <w:rPr>
          <w:rFonts w:cs="Times New Roman"/>
          <w:b/>
          <w:bCs/>
          <w:iCs/>
        </w:rPr>
      </w:pPr>
    </w:p>
    <w:p w14:paraId="2A85721A" w14:textId="77777777" w:rsidR="005260DA" w:rsidRDefault="005260DA" w:rsidP="00522DA3">
      <w:pPr>
        <w:widowControl w:val="0"/>
        <w:tabs>
          <w:tab w:val="left" w:pos="7290"/>
        </w:tabs>
        <w:outlineLvl w:val="4"/>
        <w:rPr>
          <w:rFonts w:cs="Times New Roman"/>
          <w:b/>
          <w:bCs/>
          <w:iCs/>
        </w:rPr>
      </w:pPr>
    </w:p>
    <w:p w14:paraId="5F7829B8" w14:textId="77777777" w:rsidR="005260DA" w:rsidRDefault="005260DA" w:rsidP="00522DA3">
      <w:pPr>
        <w:widowControl w:val="0"/>
        <w:tabs>
          <w:tab w:val="left" w:pos="7290"/>
        </w:tabs>
        <w:outlineLvl w:val="4"/>
        <w:rPr>
          <w:rFonts w:cs="Times New Roman"/>
          <w:b/>
          <w:bCs/>
          <w:iCs/>
        </w:rPr>
      </w:pPr>
    </w:p>
    <w:p w14:paraId="3F556BE3" w14:textId="77777777" w:rsidR="005260DA" w:rsidRDefault="005260DA" w:rsidP="00522DA3">
      <w:pPr>
        <w:widowControl w:val="0"/>
        <w:tabs>
          <w:tab w:val="left" w:pos="7290"/>
        </w:tabs>
        <w:outlineLvl w:val="4"/>
        <w:rPr>
          <w:rFonts w:cs="Times New Roman"/>
          <w:b/>
          <w:bCs/>
          <w:iCs/>
        </w:rPr>
      </w:pPr>
    </w:p>
    <w:p w14:paraId="0FF50192" w14:textId="77777777" w:rsidR="005260DA" w:rsidRDefault="005260DA" w:rsidP="00522DA3">
      <w:pPr>
        <w:widowControl w:val="0"/>
        <w:tabs>
          <w:tab w:val="left" w:pos="7290"/>
        </w:tabs>
        <w:outlineLvl w:val="4"/>
        <w:rPr>
          <w:rFonts w:cs="Times New Roman"/>
          <w:b/>
          <w:bCs/>
          <w:iCs/>
        </w:rPr>
      </w:pPr>
    </w:p>
    <w:p w14:paraId="419ABCED" w14:textId="77777777" w:rsidR="005260DA" w:rsidRDefault="005260DA" w:rsidP="00522DA3">
      <w:pPr>
        <w:widowControl w:val="0"/>
        <w:tabs>
          <w:tab w:val="left" w:pos="7290"/>
        </w:tabs>
        <w:outlineLvl w:val="4"/>
        <w:rPr>
          <w:rFonts w:cs="Times New Roman"/>
          <w:b/>
          <w:bCs/>
          <w:iCs/>
        </w:rPr>
      </w:pPr>
    </w:p>
    <w:p w14:paraId="2C759263" w14:textId="77777777" w:rsidR="005260DA" w:rsidRDefault="005260DA" w:rsidP="00522DA3">
      <w:pPr>
        <w:widowControl w:val="0"/>
        <w:tabs>
          <w:tab w:val="left" w:pos="7290"/>
        </w:tabs>
        <w:outlineLvl w:val="4"/>
        <w:rPr>
          <w:rFonts w:cs="Times New Roman"/>
          <w:b/>
          <w:bCs/>
          <w:iCs/>
        </w:rPr>
      </w:pPr>
    </w:p>
    <w:p w14:paraId="31DB1631" w14:textId="77777777" w:rsidR="005260DA" w:rsidRDefault="005260DA" w:rsidP="00522DA3">
      <w:pPr>
        <w:widowControl w:val="0"/>
        <w:tabs>
          <w:tab w:val="left" w:pos="7290"/>
        </w:tabs>
        <w:outlineLvl w:val="4"/>
        <w:rPr>
          <w:rFonts w:cs="Times New Roman"/>
          <w:b/>
          <w:bCs/>
          <w:iCs/>
        </w:rPr>
      </w:pPr>
    </w:p>
    <w:p w14:paraId="3E206278" w14:textId="77777777" w:rsidR="005260DA" w:rsidRDefault="005260DA" w:rsidP="00522DA3">
      <w:pPr>
        <w:widowControl w:val="0"/>
        <w:tabs>
          <w:tab w:val="left" w:pos="7290"/>
        </w:tabs>
        <w:outlineLvl w:val="4"/>
        <w:rPr>
          <w:rFonts w:cs="Times New Roman"/>
          <w:b/>
          <w:bCs/>
          <w:iCs/>
        </w:rPr>
      </w:pPr>
    </w:p>
    <w:p w14:paraId="53B089C9" w14:textId="77777777" w:rsidR="005260DA" w:rsidRDefault="005260DA" w:rsidP="00522DA3">
      <w:pPr>
        <w:widowControl w:val="0"/>
        <w:tabs>
          <w:tab w:val="left" w:pos="7290"/>
        </w:tabs>
        <w:outlineLvl w:val="4"/>
        <w:rPr>
          <w:rFonts w:cs="Times New Roman"/>
          <w:b/>
          <w:bCs/>
          <w:iCs/>
        </w:rPr>
      </w:pPr>
    </w:p>
    <w:p w14:paraId="1BB3BA19" w14:textId="77777777" w:rsidR="005260DA" w:rsidRDefault="005260DA" w:rsidP="00522DA3">
      <w:pPr>
        <w:widowControl w:val="0"/>
        <w:tabs>
          <w:tab w:val="left" w:pos="7290"/>
        </w:tabs>
        <w:outlineLvl w:val="4"/>
        <w:rPr>
          <w:rFonts w:cs="Times New Roman"/>
          <w:b/>
          <w:bCs/>
          <w:iCs/>
        </w:rPr>
      </w:pPr>
    </w:p>
    <w:p w14:paraId="18B8A524" w14:textId="77777777" w:rsidR="005260DA" w:rsidRDefault="005260DA" w:rsidP="00522DA3">
      <w:pPr>
        <w:widowControl w:val="0"/>
        <w:tabs>
          <w:tab w:val="left" w:pos="7290"/>
        </w:tabs>
        <w:outlineLvl w:val="4"/>
        <w:rPr>
          <w:rFonts w:cs="Times New Roman"/>
          <w:b/>
          <w:bCs/>
          <w:iCs/>
        </w:rPr>
      </w:pPr>
    </w:p>
    <w:p w14:paraId="75D0211A" w14:textId="77777777" w:rsidR="005260DA" w:rsidRDefault="005260DA" w:rsidP="00522DA3">
      <w:pPr>
        <w:widowControl w:val="0"/>
        <w:tabs>
          <w:tab w:val="left" w:pos="7290"/>
        </w:tabs>
        <w:outlineLvl w:val="4"/>
        <w:rPr>
          <w:rFonts w:cs="Times New Roman"/>
          <w:b/>
          <w:bCs/>
          <w:iCs/>
        </w:rPr>
      </w:pPr>
    </w:p>
    <w:p w14:paraId="365376FD" w14:textId="77777777" w:rsidR="005260DA" w:rsidRDefault="005260DA" w:rsidP="00522DA3">
      <w:pPr>
        <w:widowControl w:val="0"/>
        <w:tabs>
          <w:tab w:val="left" w:pos="7290"/>
        </w:tabs>
        <w:outlineLvl w:val="4"/>
        <w:rPr>
          <w:rFonts w:cs="Times New Roman"/>
          <w:b/>
          <w:bCs/>
          <w:iCs/>
        </w:rPr>
      </w:pPr>
    </w:p>
    <w:p w14:paraId="543DBF6A" w14:textId="77777777" w:rsidR="005260DA" w:rsidRDefault="005260DA" w:rsidP="00522DA3">
      <w:pPr>
        <w:widowControl w:val="0"/>
        <w:tabs>
          <w:tab w:val="left" w:pos="7290"/>
        </w:tabs>
        <w:outlineLvl w:val="4"/>
        <w:rPr>
          <w:rFonts w:cs="Times New Roman"/>
          <w:b/>
          <w:bCs/>
          <w:iCs/>
        </w:rPr>
      </w:pPr>
    </w:p>
    <w:p w14:paraId="62CD74FB" w14:textId="77777777" w:rsidR="00846505" w:rsidRDefault="00846505" w:rsidP="00522DA3">
      <w:pPr>
        <w:widowControl w:val="0"/>
        <w:tabs>
          <w:tab w:val="left" w:pos="7290"/>
        </w:tabs>
        <w:outlineLvl w:val="4"/>
        <w:rPr>
          <w:rFonts w:cs="Times New Roman"/>
          <w:b/>
          <w:bCs/>
          <w:iCs/>
        </w:rPr>
      </w:pPr>
    </w:p>
    <w:p w14:paraId="499094E0" w14:textId="77777777" w:rsidR="00846505" w:rsidRDefault="00846505" w:rsidP="00522DA3">
      <w:pPr>
        <w:widowControl w:val="0"/>
        <w:tabs>
          <w:tab w:val="left" w:pos="7290"/>
        </w:tabs>
        <w:outlineLvl w:val="4"/>
        <w:rPr>
          <w:rFonts w:cs="Times New Roman"/>
          <w:b/>
          <w:bCs/>
          <w:iCs/>
        </w:rPr>
      </w:pPr>
    </w:p>
    <w:p w14:paraId="749FC31D" w14:textId="77777777" w:rsidR="005260DA" w:rsidRDefault="005260DA" w:rsidP="00522DA3">
      <w:pPr>
        <w:widowControl w:val="0"/>
        <w:tabs>
          <w:tab w:val="left" w:pos="7290"/>
        </w:tabs>
        <w:outlineLvl w:val="4"/>
        <w:rPr>
          <w:rFonts w:cs="Times New Roman"/>
          <w:b/>
          <w:bCs/>
          <w:iCs/>
        </w:rPr>
      </w:pPr>
    </w:p>
    <w:p w14:paraId="7ED6E282" w14:textId="59EAB72E"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11 – Wirówka laboratoryjna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14BC9030"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20F437C3" w14:textId="77777777" w:rsidR="00522DA3" w:rsidRPr="004148EE" w:rsidRDefault="00522DA3" w:rsidP="00522DA3">
      <w:pPr>
        <w:spacing w:line="300" w:lineRule="atLeast"/>
        <w:ind w:left="360"/>
        <w:rPr>
          <w:rFonts w:cs="Times New Roman"/>
          <w:bCs/>
          <w:i/>
          <w:iCs/>
          <w:sz w:val="20"/>
          <w:szCs w:val="20"/>
          <w:u w:val="dotted"/>
        </w:rPr>
      </w:pPr>
    </w:p>
    <w:p w14:paraId="540C01C4" w14:textId="77777777" w:rsidR="00522DA3" w:rsidRPr="004148EE" w:rsidRDefault="00522DA3" w:rsidP="00522DA3">
      <w:pPr>
        <w:widowControl w:val="0"/>
        <w:ind w:right="8615"/>
        <w:rPr>
          <w:rFonts w:cs="Times New Roman"/>
          <w:sz w:val="24"/>
          <w:szCs w:val="24"/>
        </w:rPr>
      </w:pPr>
    </w:p>
    <w:tbl>
      <w:tblPr>
        <w:tblW w:w="10202" w:type="dxa"/>
        <w:jc w:val="center"/>
        <w:tblCellMar>
          <w:left w:w="70" w:type="dxa"/>
          <w:right w:w="70" w:type="dxa"/>
        </w:tblCellMar>
        <w:tblLook w:val="04A0" w:firstRow="1" w:lastRow="0" w:firstColumn="1" w:lastColumn="0" w:noHBand="0" w:noVBand="1"/>
      </w:tblPr>
      <w:tblGrid>
        <w:gridCol w:w="1031"/>
        <w:gridCol w:w="4918"/>
        <w:gridCol w:w="709"/>
        <w:gridCol w:w="1134"/>
        <w:gridCol w:w="2410"/>
      </w:tblGrid>
      <w:tr w:rsidR="00522DA3" w:rsidRPr="004148EE" w14:paraId="567AFBE0" w14:textId="77777777" w:rsidTr="00522DA3">
        <w:trPr>
          <w:trHeight w:val="285"/>
          <w:jc w:val="center"/>
        </w:trPr>
        <w:tc>
          <w:tcPr>
            <w:tcW w:w="10202" w:type="dxa"/>
            <w:gridSpan w:val="5"/>
            <w:tcBorders>
              <w:top w:val="single" w:sz="4" w:space="0" w:color="auto"/>
              <w:left w:val="single" w:sz="4" w:space="0" w:color="auto"/>
              <w:bottom w:val="single" w:sz="4" w:space="0" w:color="auto"/>
              <w:right w:val="single" w:sz="4" w:space="0" w:color="auto"/>
            </w:tcBorders>
            <w:vAlign w:val="center"/>
            <w:hideMark/>
          </w:tcPr>
          <w:p w14:paraId="6BAC9271"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04390617" w14:textId="77777777" w:rsidTr="00522DA3">
        <w:trPr>
          <w:trHeight w:val="300"/>
          <w:jc w:val="center"/>
        </w:trPr>
        <w:tc>
          <w:tcPr>
            <w:tcW w:w="5949" w:type="dxa"/>
            <w:gridSpan w:val="2"/>
            <w:tcBorders>
              <w:top w:val="single" w:sz="4" w:space="0" w:color="auto"/>
              <w:left w:val="single" w:sz="4" w:space="0" w:color="auto"/>
              <w:bottom w:val="single" w:sz="4" w:space="0" w:color="auto"/>
              <w:right w:val="single" w:sz="4" w:space="0" w:color="000000"/>
            </w:tcBorders>
            <w:noWrap/>
            <w:vAlign w:val="center"/>
            <w:hideMark/>
          </w:tcPr>
          <w:p w14:paraId="471D9FE9"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68C77D3"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410" w:type="dxa"/>
            <w:tcBorders>
              <w:top w:val="nil"/>
              <w:left w:val="nil"/>
              <w:bottom w:val="single" w:sz="4" w:space="0" w:color="auto"/>
              <w:right w:val="single" w:sz="4" w:space="0" w:color="auto"/>
            </w:tcBorders>
            <w:noWrap/>
            <w:vAlign w:val="center"/>
            <w:hideMark/>
          </w:tcPr>
          <w:p w14:paraId="65DDACB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051C2314" w14:textId="77777777" w:rsidTr="00522DA3">
        <w:trPr>
          <w:trHeight w:val="300"/>
          <w:jc w:val="center"/>
        </w:trPr>
        <w:tc>
          <w:tcPr>
            <w:tcW w:w="5949" w:type="dxa"/>
            <w:gridSpan w:val="2"/>
            <w:tcBorders>
              <w:top w:val="single" w:sz="4" w:space="0" w:color="auto"/>
              <w:left w:val="single" w:sz="4" w:space="0" w:color="auto"/>
              <w:bottom w:val="single" w:sz="4" w:space="0" w:color="auto"/>
              <w:right w:val="single" w:sz="4" w:space="0" w:color="000000"/>
            </w:tcBorders>
            <w:noWrap/>
            <w:vAlign w:val="center"/>
            <w:hideMark/>
          </w:tcPr>
          <w:p w14:paraId="1AAB46A5"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37C1FAD0"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410" w:type="dxa"/>
            <w:tcBorders>
              <w:top w:val="nil"/>
              <w:left w:val="nil"/>
              <w:bottom w:val="single" w:sz="4" w:space="0" w:color="auto"/>
              <w:right w:val="single" w:sz="4" w:space="0" w:color="auto"/>
            </w:tcBorders>
            <w:noWrap/>
            <w:vAlign w:val="center"/>
            <w:hideMark/>
          </w:tcPr>
          <w:p w14:paraId="27BFD35B"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5595E669" w14:textId="77777777" w:rsidTr="00522DA3">
        <w:trPr>
          <w:trHeight w:val="300"/>
          <w:jc w:val="center"/>
        </w:trPr>
        <w:tc>
          <w:tcPr>
            <w:tcW w:w="5949" w:type="dxa"/>
            <w:gridSpan w:val="2"/>
            <w:tcBorders>
              <w:top w:val="single" w:sz="4" w:space="0" w:color="auto"/>
              <w:left w:val="single" w:sz="4" w:space="0" w:color="auto"/>
              <w:bottom w:val="single" w:sz="4" w:space="0" w:color="auto"/>
              <w:right w:val="single" w:sz="4" w:space="0" w:color="000000"/>
            </w:tcBorders>
            <w:noWrap/>
            <w:vAlign w:val="center"/>
            <w:hideMark/>
          </w:tcPr>
          <w:p w14:paraId="237A61A7"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2900FDAA"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410" w:type="dxa"/>
            <w:tcBorders>
              <w:top w:val="nil"/>
              <w:left w:val="nil"/>
              <w:bottom w:val="single" w:sz="4" w:space="0" w:color="auto"/>
              <w:right w:val="single" w:sz="4" w:space="0" w:color="auto"/>
            </w:tcBorders>
            <w:noWrap/>
            <w:vAlign w:val="center"/>
            <w:hideMark/>
          </w:tcPr>
          <w:p w14:paraId="26102CDD"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C05480A" w14:textId="77777777" w:rsidTr="00522DA3">
        <w:trPr>
          <w:trHeight w:val="300"/>
          <w:jc w:val="center"/>
        </w:trPr>
        <w:tc>
          <w:tcPr>
            <w:tcW w:w="5949" w:type="dxa"/>
            <w:gridSpan w:val="2"/>
            <w:tcBorders>
              <w:top w:val="single" w:sz="4" w:space="0" w:color="auto"/>
              <w:left w:val="single" w:sz="4" w:space="0" w:color="auto"/>
              <w:bottom w:val="single" w:sz="4" w:space="0" w:color="auto"/>
              <w:right w:val="single" w:sz="4" w:space="0" w:color="000000"/>
            </w:tcBorders>
            <w:noWrap/>
            <w:vAlign w:val="center"/>
            <w:hideMark/>
          </w:tcPr>
          <w:p w14:paraId="72B538F6"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2D572802"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410" w:type="dxa"/>
            <w:tcBorders>
              <w:top w:val="nil"/>
              <w:left w:val="nil"/>
              <w:bottom w:val="single" w:sz="4" w:space="0" w:color="auto"/>
              <w:right w:val="single" w:sz="4" w:space="0" w:color="auto"/>
            </w:tcBorders>
            <w:noWrap/>
            <w:vAlign w:val="center"/>
            <w:hideMark/>
          </w:tcPr>
          <w:p w14:paraId="03A6AB46"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CD88D5C" w14:textId="77777777" w:rsidTr="00522DA3">
        <w:trPr>
          <w:trHeight w:val="589"/>
          <w:jc w:val="center"/>
        </w:trPr>
        <w:tc>
          <w:tcPr>
            <w:tcW w:w="5949" w:type="dxa"/>
            <w:gridSpan w:val="2"/>
            <w:tcBorders>
              <w:top w:val="single" w:sz="4" w:space="0" w:color="auto"/>
              <w:left w:val="single" w:sz="4" w:space="0" w:color="auto"/>
              <w:bottom w:val="single" w:sz="4" w:space="0" w:color="auto"/>
              <w:right w:val="single" w:sz="4" w:space="0" w:color="000000"/>
            </w:tcBorders>
            <w:vAlign w:val="center"/>
            <w:hideMark/>
          </w:tcPr>
          <w:p w14:paraId="61A97688" w14:textId="77777777" w:rsidR="00522DA3" w:rsidRPr="004148EE" w:rsidRDefault="00522DA3">
            <w:pPr>
              <w:jc w:val="center"/>
              <w:rPr>
                <w:rFonts w:cs="Times New Roman"/>
                <w:b/>
                <w:bCs/>
                <w:color w:val="000000"/>
              </w:rPr>
            </w:pPr>
            <w:r w:rsidRPr="004148EE">
              <w:rPr>
                <w:rFonts w:cs="Times New Roman"/>
                <w:b/>
                <w:bCs/>
                <w:color w:val="000000"/>
              </w:rPr>
              <w:t>Urządzenia fabrycznie nowe</w:t>
            </w:r>
          </w:p>
        </w:tc>
        <w:tc>
          <w:tcPr>
            <w:tcW w:w="1843" w:type="dxa"/>
            <w:gridSpan w:val="2"/>
            <w:tcBorders>
              <w:top w:val="single" w:sz="4" w:space="0" w:color="auto"/>
              <w:left w:val="nil"/>
              <w:bottom w:val="single" w:sz="4" w:space="0" w:color="auto"/>
              <w:right w:val="single" w:sz="4" w:space="0" w:color="000000"/>
            </w:tcBorders>
            <w:noWrap/>
            <w:vAlign w:val="center"/>
            <w:hideMark/>
          </w:tcPr>
          <w:p w14:paraId="3D352383"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410" w:type="dxa"/>
            <w:tcBorders>
              <w:top w:val="nil"/>
              <w:left w:val="nil"/>
              <w:bottom w:val="single" w:sz="4" w:space="0" w:color="auto"/>
              <w:right w:val="single" w:sz="4" w:space="0" w:color="auto"/>
            </w:tcBorders>
            <w:noWrap/>
            <w:vAlign w:val="center"/>
            <w:hideMark/>
          </w:tcPr>
          <w:p w14:paraId="3AA025D7"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B60872A" w14:textId="77777777" w:rsidTr="00522DA3">
        <w:trPr>
          <w:trHeight w:val="696"/>
          <w:jc w:val="center"/>
        </w:trPr>
        <w:tc>
          <w:tcPr>
            <w:tcW w:w="1031" w:type="dxa"/>
            <w:tcBorders>
              <w:top w:val="nil"/>
              <w:left w:val="single" w:sz="4" w:space="0" w:color="auto"/>
              <w:bottom w:val="nil"/>
              <w:right w:val="single" w:sz="4" w:space="0" w:color="auto"/>
            </w:tcBorders>
            <w:vAlign w:val="center"/>
            <w:hideMark/>
          </w:tcPr>
          <w:p w14:paraId="0AB3DD9D" w14:textId="77777777" w:rsidR="00522DA3" w:rsidRPr="004148EE" w:rsidRDefault="00522DA3">
            <w:pPr>
              <w:jc w:val="center"/>
              <w:rPr>
                <w:rFonts w:cs="Times New Roman"/>
                <w:b/>
                <w:bCs/>
                <w:color w:val="000000"/>
              </w:rPr>
            </w:pPr>
            <w:r w:rsidRPr="004148EE">
              <w:rPr>
                <w:rFonts w:cs="Times New Roman"/>
                <w:b/>
                <w:bCs/>
                <w:color w:val="000000"/>
              </w:rPr>
              <w:t>lp.</w:t>
            </w:r>
          </w:p>
        </w:tc>
        <w:tc>
          <w:tcPr>
            <w:tcW w:w="4918" w:type="dxa"/>
            <w:tcBorders>
              <w:top w:val="nil"/>
              <w:left w:val="nil"/>
              <w:bottom w:val="single" w:sz="4" w:space="0" w:color="auto"/>
              <w:right w:val="nil"/>
            </w:tcBorders>
            <w:vAlign w:val="center"/>
            <w:hideMark/>
          </w:tcPr>
          <w:p w14:paraId="314985AF" w14:textId="77777777" w:rsidR="00522DA3" w:rsidRPr="004148EE" w:rsidRDefault="00522DA3">
            <w:pPr>
              <w:rPr>
                <w:rFonts w:cs="Times New Roman"/>
                <w:b/>
                <w:bCs/>
                <w:color w:val="000000"/>
              </w:rPr>
            </w:pPr>
            <w:r w:rsidRPr="004148EE">
              <w:rPr>
                <w:rFonts w:cs="Times New Roman"/>
                <w:b/>
                <w:bCs/>
                <w:color w:val="000000"/>
              </w:rPr>
              <w:t>Parametr wymagany</w:t>
            </w:r>
          </w:p>
        </w:tc>
        <w:tc>
          <w:tcPr>
            <w:tcW w:w="709" w:type="dxa"/>
            <w:tcBorders>
              <w:top w:val="nil"/>
              <w:left w:val="single" w:sz="4" w:space="0" w:color="auto"/>
              <w:bottom w:val="single" w:sz="4" w:space="0" w:color="auto"/>
              <w:right w:val="single" w:sz="4" w:space="0" w:color="auto"/>
            </w:tcBorders>
            <w:vAlign w:val="center"/>
            <w:hideMark/>
          </w:tcPr>
          <w:p w14:paraId="6C9A6682"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34" w:type="dxa"/>
            <w:tcBorders>
              <w:top w:val="nil"/>
              <w:left w:val="nil"/>
              <w:bottom w:val="single" w:sz="4" w:space="0" w:color="auto"/>
              <w:right w:val="single" w:sz="4" w:space="0" w:color="auto"/>
            </w:tcBorders>
            <w:vAlign w:val="center"/>
            <w:hideMark/>
          </w:tcPr>
          <w:p w14:paraId="7A5B848E"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410" w:type="dxa"/>
            <w:tcBorders>
              <w:top w:val="nil"/>
              <w:left w:val="nil"/>
              <w:bottom w:val="single" w:sz="4" w:space="0" w:color="auto"/>
              <w:right w:val="single" w:sz="4" w:space="0" w:color="auto"/>
            </w:tcBorders>
            <w:noWrap/>
            <w:vAlign w:val="center"/>
            <w:hideMark/>
          </w:tcPr>
          <w:p w14:paraId="23F93B31"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186CC3C0" w14:textId="77777777" w:rsidTr="00522DA3">
        <w:trPr>
          <w:trHeight w:val="289"/>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312E3139" w14:textId="77777777" w:rsidR="00522DA3" w:rsidRPr="004148EE" w:rsidRDefault="00522DA3">
            <w:pPr>
              <w:rPr>
                <w:rFonts w:cs="Times New Roman"/>
                <w:b/>
                <w:bCs/>
                <w:color w:val="000000"/>
              </w:rPr>
            </w:pPr>
          </w:p>
        </w:tc>
        <w:tc>
          <w:tcPr>
            <w:tcW w:w="4918" w:type="dxa"/>
            <w:tcBorders>
              <w:top w:val="single" w:sz="4" w:space="0" w:color="auto"/>
              <w:left w:val="nil"/>
              <w:bottom w:val="single" w:sz="4" w:space="0" w:color="auto"/>
              <w:right w:val="single" w:sz="4" w:space="0" w:color="000000"/>
            </w:tcBorders>
            <w:shd w:val="clear" w:color="auto" w:fill="EAEAEA"/>
            <w:vAlign w:val="center"/>
            <w:hideMark/>
          </w:tcPr>
          <w:p w14:paraId="54231ED0" w14:textId="77777777" w:rsidR="00522DA3" w:rsidRPr="004148EE" w:rsidRDefault="00522DA3">
            <w:pPr>
              <w:jc w:val="center"/>
              <w:rPr>
                <w:rFonts w:cs="Times New Roman"/>
                <w:b/>
                <w:bCs/>
                <w:color w:val="000000"/>
              </w:rPr>
            </w:pPr>
            <w:r w:rsidRPr="004148EE">
              <w:rPr>
                <w:rFonts w:cs="Times New Roman"/>
                <w:b/>
                <w:bCs/>
                <w:color w:val="000000"/>
              </w:rPr>
              <w:t>Wirówka laboratoryjna</w:t>
            </w:r>
          </w:p>
        </w:tc>
        <w:tc>
          <w:tcPr>
            <w:tcW w:w="709" w:type="dxa"/>
            <w:tcBorders>
              <w:top w:val="single" w:sz="4" w:space="0" w:color="auto"/>
              <w:left w:val="nil"/>
              <w:bottom w:val="single" w:sz="4" w:space="0" w:color="auto"/>
              <w:right w:val="single" w:sz="4" w:space="0" w:color="000000"/>
            </w:tcBorders>
            <w:shd w:val="clear" w:color="auto" w:fill="EAEAEA"/>
            <w:vAlign w:val="center"/>
            <w:hideMark/>
          </w:tcPr>
          <w:p w14:paraId="6261F9DC"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34" w:type="dxa"/>
            <w:tcBorders>
              <w:top w:val="single" w:sz="4" w:space="0" w:color="auto"/>
              <w:left w:val="nil"/>
              <w:bottom w:val="single" w:sz="4" w:space="0" w:color="auto"/>
              <w:right w:val="single" w:sz="4" w:space="0" w:color="auto"/>
            </w:tcBorders>
            <w:shd w:val="clear" w:color="auto" w:fill="EAEAEA"/>
            <w:vAlign w:val="center"/>
          </w:tcPr>
          <w:p w14:paraId="63BB6721" w14:textId="77777777" w:rsidR="00522DA3" w:rsidRPr="004148EE" w:rsidRDefault="00522DA3">
            <w:pPr>
              <w:jc w:val="center"/>
              <w:rPr>
                <w:rFonts w:cs="Times New Roman"/>
                <w:b/>
                <w:bCs/>
                <w:color w:val="000000"/>
              </w:rPr>
            </w:pPr>
          </w:p>
        </w:tc>
        <w:tc>
          <w:tcPr>
            <w:tcW w:w="2410" w:type="dxa"/>
            <w:tcBorders>
              <w:top w:val="single" w:sz="4" w:space="0" w:color="auto"/>
              <w:left w:val="single" w:sz="4" w:space="0" w:color="auto"/>
              <w:bottom w:val="single" w:sz="4" w:space="0" w:color="auto"/>
              <w:right w:val="single" w:sz="4" w:space="0" w:color="000000"/>
            </w:tcBorders>
            <w:shd w:val="clear" w:color="auto" w:fill="EAEAEA"/>
            <w:vAlign w:val="center"/>
          </w:tcPr>
          <w:p w14:paraId="277040A5" w14:textId="77777777" w:rsidR="00522DA3" w:rsidRPr="004148EE" w:rsidRDefault="00522DA3">
            <w:pPr>
              <w:jc w:val="center"/>
              <w:rPr>
                <w:rFonts w:cs="Times New Roman"/>
                <w:b/>
                <w:bCs/>
                <w:color w:val="000000"/>
              </w:rPr>
            </w:pPr>
          </w:p>
        </w:tc>
      </w:tr>
      <w:tr w:rsidR="00522DA3" w:rsidRPr="004148EE" w14:paraId="7E15ACCC" w14:textId="77777777" w:rsidTr="00522DA3">
        <w:trPr>
          <w:trHeight w:val="428"/>
          <w:jc w:val="center"/>
        </w:trPr>
        <w:tc>
          <w:tcPr>
            <w:tcW w:w="1031" w:type="dxa"/>
            <w:tcBorders>
              <w:top w:val="nil"/>
              <w:left w:val="single" w:sz="4" w:space="0" w:color="auto"/>
              <w:bottom w:val="single" w:sz="4" w:space="0" w:color="auto"/>
              <w:right w:val="single" w:sz="4" w:space="0" w:color="auto"/>
            </w:tcBorders>
            <w:noWrap/>
            <w:vAlign w:val="center"/>
          </w:tcPr>
          <w:p w14:paraId="1F9E4D02"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16FCF84E" w14:textId="77777777" w:rsidR="00522DA3" w:rsidRPr="004148EE" w:rsidRDefault="00522DA3">
            <w:pPr>
              <w:rPr>
                <w:rFonts w:cs="Times New Roman"/>
                <w:color w:val="000000"/>
              </w:rPr>
            </w:pPr>
            <w:r w:rsidRPr="004148EE">
              <w:rPr>
                <w:rFonts w:cs="Times New Roman"/>
                <w:color w:val="000000"/>
              </w:rPr>
              <w:t>Wirnik horyzontalny</w:t>
            </w:r>
          </w:p>
        </w:tc>
        <w:tc>
          <w:tcPr>
            <w:tcW w:w="709" w:type="dxa"/>
            <w:vMerge w:val="restart"/>
            <w:tcBorders>
              <w:top w:val="nil"/>
              <w:left w:val="nil"/>
              <w:bottom w:val="single" w:sz="4" w:space="0" w:color="auto"/>
              <w:right w:val="single" w:sz="4" w:space="0" w:color="auto"/>
            </w:tcBorders>
            <w:vAlign w:val="center"/>
            <w:hideMark/>
          </w:tcPr>
          <w:p w14:paraId="01CE931E" w14:textId="77777777" w:rsidR="00522DA3" w:rsidRPr="004148EE" w:rsidRDefault="00522DA3">
            <w:pPr>
              <w:jc w:val="center"/>
              <w:rPr>
                <w:rFonts w:cs="Times New Roman"/>
                <w:color w:val="000000"/>
              </w:rPr>
            </w:pPr>
            <w:r w:rsidRPr="004148EE">
              <w:rPr>
                <w:rFonts w:cs="Times New Roman"/>
                <w:color w:val="000000"/>
              </w:rPr>
              <w:t>1 szt.</w:t>
            </w:r>
          </w:p>
        </w:tc>
        <w:tc>
          <w:tcPr>
            <w:tcW w:w="1134" w:type="dxa"/>
            <w:tcBorders>
              <w:top w:val="nil"/>
              <w:left w:val="nil"/>
              <w:bottom w:val="single" w:sz="4" w:space="0" w:color="auto"/>
              <w:right w:val="single" w:sz="4" w:space="0" w:color="auto"/>
            </w:tcBorders>
            <w:noWrap/>
            <w:vAlign w:val="center"/>
            <w:hideMark/>
          </w:tcPr>
          <w:p w14:paraId="6CEEA403"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hideMark/>
          </w:tcPr>
          <w:p w14:paraId="1A16F730"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59A28F67" w14:textId="77777777" w:rsidTr="00522DA3">
        <w:trPr>
          <w:trHeight w:val="194"/>
          <w:jc w:val="center"/>
        </w:trPr>
        <w:tc>
          <w:tcPr>
            <w:tcW w:w="1031" w:type="dxa"/>
            <w:tcBorders>
              <w:top w:val="nil"/>
              <w:left w:val="single" w:sz="4" w:space="0" w:color="auto"/>
              <w:bottom w:val="single" w:sz="4" w:space="0" w:color="auto"/>
              <w:right w:val="single" w:sz="4" w:space="0" w:color="auto"/>
            </w:tcBorders>
            <w:noWrap/>
            <w:vAlign w:val="center"/>
          </w:tcPr>
          <w:p w14:paraId="20930F70"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44C402F2" w14:textId="77777777" w:rsidR="00522DA3" w:rsidRPr="004148EE" w:rsidRDefault="00522DA3">
            <w:pPr>
              <w:rPr>
                <w:rFonts w:cs="Times New Roman"/>
                <w:color w:val="000000"/>
              </w:rPr>
            </w:pPr>
            <w:r w:rsidRPr="004148EE">
              <w:rPr>
                <w:rFonts w:cs="Times New Roman"/>
                <w:color w:val="000000"/>
              </w:rPr>
              <w:t>Wkładki redukcyjne na probówki 5-100 ml</w:t>
            </w:r>
          </w:p>
        </w:tc>
        <w:tc>
          <w:tcPr>
            <w:tcW w:w="0" w:type="auto"/>
            <w:vMerge/>
            <w:tcBorders>
              <w:top w:val="nil"/>
              <w:left w:val="nil"/>
              <w:bottom w:val="single" w:sz="4" w:space="0" w:color="auto"/>
              <w:right w:val="single" w:sz="4" w:space="0" w:color="auto"/>
            </w:tcBorders>
            <w:vAlign w:val="center"/>
            <w:hideMark/>
          </w:tcPr>
          <w:p w14:paraId="2EB1CDCA"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63089FC"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hideMark/>
          </w:tcPr>
          <w:p w14:paraId="3F2A6CF3"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00E90AB0"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C643630"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3B7FAC20" w14:textId="77777777" w:rsidR="00522DA3" w:rsidRPr="004148EE" w:rsidRDefault="00522DA3">
            <w:pPr>
              <w:rPr>
                <w:rFonts w:cs="Times New Roman"/>
                <w:color w:val="000000"/>
              </w:rPr>
            </w:pPr>
            <w:r w:rsidRPr="004148EE">
              <w:rPr>
                <w:rFonts w:cs="Times New Roman"/>
                <w:color w:val="000000"/>
              </w:rPr>
              <w:t xml:space="preserve">Zakres obrotów 300-4500 </w:t>
            </w:r>
            <w:proofErr w:type="spellStart"/>
            <w:r w:rsidRPr="004148EE">
              <w:rPr>
                <w:rFonts w:cs="Times New Roman"/>
                <w:color w:val="000000"/>
              </w:rPr>
              <w:t>obr</w:t>
            </w:r>
            <w:proofErr w:type="spellEnd"/>
            <w:r w:rsidRPr="004148EE">
              <w:rPr>
                <w:rFonts w:cs="Times New Roman"/>
                <w:color w:val="000000"/>
              </w:rPr>
              <w:t>/min (+/- 5%)</w:t>
            </w:r>
          </w:p>
        </w:tc>
        <w:tc>
          <w:tcPr>
            <w:tcW w:w="0" w:type="auto"/>
            <w:vMerge/>
            <w:tcBorders>
              <w:top w:val="nil"/>
              <w:left w:val="nil"/>
              <w:bottom w:val="single" w:sz="4" w:space="0" w:color="auto"/>
              <w:right w:val="single" w:sz="4" w:space="0" w:color="auto"/>
            </w:tcBorders>
            <w:vAlign w:val="center"/>
            <w:hideMark/>
          </w:tcPr>
          <w:p w14:paraId="2BFB158D"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5A769877"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12C3E9B2" w14:textId="77777777" w:rsidR="00522DA3" w:rsidRPr="004148EE" w:rsidRDefault="00522DA3">
            <w:pPr>
              <w:jc w:val="center"/>
              <w:rPr>
                <w:rFonts w:cs="Times New Roman"/>
                <w:color w:val="000000"/>
              </w:rPr>
            </w:pPr>
          </w:p>
        </w:tc>
      </w:tr>
      <w:tr w:rsidR="00522DA3" w:rsidRPr="004148EE" w14:paraId="77DAA042" w14:textId="77777777" w:rsidTr="00522DA3">
        <w:trPr>
          <w:trHeight w:val="152"/>
          <w:jc w:val="center"/>
        </w:trPr>
        <w:tc>
          <w:tcPr>
            <w:tcW w:w="1031" w:type="dxa"/>
            <w:tcBorders>
              <w:top w:val="nil"/>
              <w:left w:val="single" w:sz="4" w:space="0" w:color="auto"/>
              <w:bottom w:val="single" w:sz="4" w:space="0" w:color="auto"/>
              <w:right w:val="single" w:sz="4" w:space="0" w:color="auto"/>
            </w:tcBorders>
            <w:noWrap/>
            <w:vAlign w:val="center"/>
          </w:tcPr>
          <w:p w14:paraId="074BBE2F"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7FCBC60C" w14:textId="77777777" w:rsidR="00522DA3" w:rsidRPr="004148EE" w:rsidRDefault="00522DA3">
            <w:pPr>
              <w:rPr>
                <w:rFonts w:cs="Times New Roman"/>
                <w:color w:val="000000"/>
              </w:rPr>
            </w:pPr>
            <w:r w:rsidRPr="004148EE">
              <w:rPr>
                <w:rFonts w:cs="Times New Roman"/>
                <w:color w:val="000000"/>
              </w:rPr>
              <w:t>Wyświetlacz LCD</w:t>
            </w:r>
          </w:p>
        </w:tc>
        <w:tc>
          <w:tcPr>
            <w:tcW w:w="0" w:type="auto"/>
            <w:vMerge/>
            <w:tcBorders>
              <w:top w:val="nil"/>
              <w:left w:val="nil"/>
              <w:bottom w:val="single" w:sz="4" w:space="0" w:color="auto"/>
              <w:right w:val="single" w:sz="4" w:space="0" w:color="auto"/>
            </w:tcBorders>
            <w:vAlign w:val="center"/>
            <w:hideMark/>
          </w:tcPr>
          <w:p w14:paraId="4779AFCF"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225A7A95"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041D6C91" w14:textId="77777777" w:rsidR="00522DA3" w:rsidRPr="004148EE" w:rsidRDefault="00522DA3">
            <w:pPr>
              <w:jc w:val="center"/>
              <w:rPr>
                <w:rFonts w:cs="Times New Roman"/>
                <w:color w:val="000000"/>
              </w:rPr>
            </w:pPr>
          </w:p>
        </w:tc>
      </w:tr>
      <w:tr w:rsidR="00522DA3" w:rsidRPr="004148EE" w14:paraId="1B3EF068"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1942FCEA"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39ED5714" w14:textId="77777777" w:rsidR="00522DA3" w:rsidRPr="004148EE" w:rsidRDefault="00522DA3">
            <w:pPr>
              <w:rPr>
                <w:rFonts w:cs="Times New Roman"/>
                <w:color w:val="000000"/>
              </w:rPr>
            </w:pPr>
            <w:r w:rsidRPr="004148EE">
              <w:rPr>
                <w:rFonts w:cs="Times New Roman"/>
                <w:color w:val="000000"/>
              </w:rPr>
              <w:t>Silnik indukcyjny z zabezpieczeniem termicznym</w:t>
            </w:r>
          </w:p>
        </w:tc>
        <w:tc>
          <w:tcPr>
            <w:tcW w:w="0" w:type="auto"/>
            <w:vMerge/>
            <w:tcBorders>
              <w:top w:val="nil"/>
              <w:left w:val="nil"/>
              <w:bottom w:val="single" w:sz="4" w:space="0" w:color="auto"/>
              <w:right w:val="single" w:sz="4" w:space="0" w:color="auto"/>
            </w:tcBorders>
            <w:vAlign w:val="center"/>
            <w:hideMark/>
          </w:tcPr>
          <w:p w14:paraId="61326B5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664CB09C"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27203FDE" w14:textId="77777777" w:rsidR="00522DA3" w:rsidRPr="004148EE" w:rsidRDefault="00522DA3">
            <w:pPr>
              <w:jc w:val="center"/>
              <w:rPr>
                <w:rFonts w:cs="Times New Roman"/>
                <w:color w:val="000000"/>
              </w:rPr>
            </w:pPr>
          </w:p>
        </w:tc>
      </w:tr>
      <w:tr w:rsidR="00522DA3" w:rsidRPr="004148EE" w14:paraId="49A59A63"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58998791"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14F2B1F3" w14:textId="77777777" w:rsidR="00522DA3" w:rsidRPr="004148EE" w:rsidRDefault="00522DA3">
            <w:pPr>
              <w:rPr>
                <w:rFonts w:cs="Times New Roman"/>
                <w:color w:val="000000"/>
              </w:rPr>
            </w:pPr>
            <w:r w:rsidRPr="004148EE">
              <w:rPr>
                <w:rFonts w:cs="Times New Roman"/>
                <w:color w:val="000000"/>
              </w:rPr>
              <w:t xml:space="preserve">Możliwość programowania </w:t>
            </w:r>
          </w:p>
        </w:tc>
        <w:tc>
          <w:tcPr>
            <w:tcW w:w="0" w:type="auto"/>
            <w:vMerge/>
            <w:tcBorders>
              <w:top w:val="nil"/>
              <w:left w:val="nil"/>
              <w:bottom w:val="single" w:sz="4" w:space="0" w:color="auto"/>
              <w:right w:val="single" w:sz="4" w:space="0" w:color="auto"/>
            </w:tcBorders>
            <w:vAlign w:val="center"/>
            <w:hideMark/>
          </w:tcPr>
          <w:p w14:paraId="3DA17CD0"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773E009D"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20AA8B10" w14:textId="77777777" w:rsidR="00522DA3" w:rsidRPr="004148EE" w:rsidRDefault="00522DA3">
            <w:pPr>
              <w:jc w:val="center"/>
              <w:rPr>
                <w:rFonts w:cs="Times New Roman"/>
                <w:color w:val="000000"/>
              </w:rPr>
            </w:pPr>
          </w:p>
        </w:tc>
      </w:tr>
      <w:tr w:rsidR="00522DA3" w:rsidRPr="004148EE" w14:paraId="78BE5BF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71209CEE"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0B3155EB" w14:textId="77777777" w:rsidR="00522DA3" w:rsidRPr="004148EE" w:rsidRDefault="00522DA3">
            <w:pPr>
              <w:rPr>
                <w:rFonts w:cs="Times New Roman"/>
                <w:color w:val="000000"/>
              </w:rPr>
            </w:pPr>
            <w:r w:rsidRPr="004148EE">
              <w:rPr>
                <w:rFonts w:cs="Times New Roman"/>
                <w:color w:val="000000"/>
              </w:rPr>
              <w:t>Pojemniki na wkładki redukcyjne</w:t>
            </w:r>
          </w:p>
        </w:tc>
        <w:tc>
          <w:tcPr>
            <w:tcW w:w="0" w:type="auto"/>
            <w:vMerge/>
            <w:tcBorders>
              <w:top w:val="nil"/>
              <w:left w:val="nil"/>
              <w:bottom w:val="single" w:sz="4" w:space="0" w:color="auto"/>
              <w:right w:val="single" w:sz="4" w:space="0" w:color="auto"/>
            </w:tcBorders>
            <w:vAlign w:val="center"/>
            <w:hideMark/>
          </w:tcPr>
          <w:p w14:paraId="7EB9CACB"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38A5D751"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4D4204C8" w14:textId="77777777" w:rsidR="00522DA3" w:rsidRPr="004148EE" w:rsidRDefault="00522DA3">
            <w:pPr>
              <w:jc w:val="center"/>
              <w:rPr>
                <w:rFonts w:cs="Times New Roman"/>
                <w:color w:val="000000"/>
              </w:rPr>
            </w:pPr>
          </w:p>
        </w:tc>
      </w:tr>
      <w:tr w:rsidR="00522DA3" w:rsidRPr="004148EE" w14:paraId="668E5E58"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39DC42B1"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nil"/>
              <w:left w:val="nil"/>
              <w:bottom w:val="single" w:sz="4" w:space="0" w:color="auto"/>
              <w:right w:val="single" w:sz="4" w:space="0" w:color="auto"/>
            </w:tcBorders>
            <w:vAlign w:val="center"/>
            <w:hideMark/>
          </w:tcPr>
          <w:p w14:paraId="51F76048" w14:textId="77777777" w:rsidR="00522DA3" w:rsidRPr="004148EE" w:rsidRDefault="00522DA3">
            <w:pPr>
              <w:rPr>
                <w:rFonts w:cs="Times New Roman"/>
                <w:color w:val="000000"/>
              </w:rPr>
            </w:pPr>
            <w:r w:rsidRPr="004148EE">
              <w:rPr>
                <w:rFonts w:cs="Times New Roman"/>
                <w:color w:val="000000"/>
              </w:rPr>
              <w:t xml:space="preserve">Komplet wkładek redukcyjnych na 28 probówek </w:t>
            </w:r>
            <w:r w:rsidRPr="004148EE">
              <w:rPr>
                <w:rFonts w:cs="Times New Roman"/>
                <w:color w:val="000000"/>
              </w:rPr>
              <w:br/>
              <w:t>(10 ml)</w:t>
            </w:r>
          </w:p>
        </w:tc>
        <w:tc>
          <w:tcPr>
            <w:tcW w:w="0" w:type="auto"/>
            <w:vMerge/>
            <w:tcBorders>
              <w:top w:val="nil"/>
              <w:left w:val="nil"/>
              <w:bottom w:val="single" w:sz="4" w:space="0" w:color="auto"/>
              <w:right w:val="single" w:sz="4" w:space="0" w:color="auto"/>
            </w:tcBorders>
            <w:vAlign w:val="center"/>
            <w:hideMark/>
          </w:tcPr>
          <w:p w14:paraId="1A359E26" w14:textId="77777777" w:rsidR="00522DA3" w:rsidRPr="004148EE" w:rsidRDefault="00522DA3">
            <w:pPr>
              <w:rPr>
                <w:rFonts w:cs="Times New Roman"/>
                <w:color w:val="000000"/>
              </w:rPr>
            </w:pPr>
          </w:p>
        </w:tc>
        <w:tc>
          <w:tcPr>
            <w:tcW w:w="1134" w:type="dxa"/>
            <w:tcBorders>
              <w:top w:val="nil"/>
              <w:left w:val="nil"/>
              <w:bottom w:val="single" w:sz="4" w:space="0" w:color="auto"/>
              <w:right w:val="single" w:sz="4" w:space="0" w:color="auto"/>
            </w:tcBorders>
            <w:noWrap/>
            <w:vAlign w:val="center"/>
            <w:hideMark/>
          </w:tcPr>
          <w:p w14:paraId="1600D22D"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nil"/>
              <w:left w:val="nil"/>
              <w:bottom w:val="single" w:sz="4" w:space="0" w:color="auto"/>
              <w:right w:val="single" w:sz="4" w:space="0" w:color="auto"/>
            </w:tcBorders>
            <w:noWrap/>
            <w:vAlign w:val="center"/>
          </w:tcPr>
          <w:p w14:paraId="388BCEEE" w14:textId="77777777" w:rsidR="00522DA3" w:rsidRPr="004148EE" w:rsidRDefault="00522DA3">
            <w:pPr>
              <w:jc w:val="center"/>
              <w:rPr>
                <w:rFonts w:cs="Times New Roman"/>
                <w:color w:val="000000"/>
              </w:rPr>
            </w:pPr>
          </w:p>
        </w:tc>
      </w:tr>
      <w:tr w:rsidR="00522DA3" w:rsidRPr="004148EE" w14:paraId="18C64250"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EC646A8"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1791A26E" w14:textId="77777777" w:rsidR="00522DA3" w:rsidRPr="004148EE" w:rsidRDefault="00522DA3">
            <w:pPr>
              <w:rPr>
                <w:rFonts w:cs="Times New Roman"/>
                <w:color w:val="000000"/>
              </w:rPr>
            </w:pPr>
            <w:r w:rsidRPr="004148EE">
              <w:rPr>
                <w:rFonts w:cs="Times New Roman"/>
                <w:color w:val="000000"/>
              </w:rPr>
              <w:t xml:space="preserve">Komplet wkładek redukcyjnych na 28 probówek </w:t>
            </w:r>
            <w:r w:rsidRPr="004148EE">
              <w:rPr>
                <w:rFonts w:cs="Times New Roman"/>
                <w:color w:val="000000"/>
              </w:rPr>
              <w:br/>
              <w:t>(5 ml)</w:t>
            </w:r>
          </w:p>
        </w:tc>
        <w:tc>
          <w:tcPr>
            <w:tcW w:w="0" w:type="auto"/>
            <w:vMerge/>
            <w:tcBorders>
              <w:top w:val="nil"/>
              <w:left w:val="nil"/>
              <w:bottom w:val="single" w:sz="4" w:space="0" w:color="auto"/>
              <w:right w:val="single" w:sz="4" w:space="0" w:color="auto"/>
            </w:tcBorders>
            <w:vAlign w:val="center"/>
            <w:hideMark/>
          </w:tcPr>
          <w:p w14:paraId="49111221"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2EF1505C"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7AA4A120" w14:textId="77777777" w:rsidR="00522DA3" w:rsidRPr="004148EE" w:rsidRDefault="00522DA3">
            <w:pPr>
              <w:jc w:val="center"/>
              <w:rPr>
                <w:rFonts w:cs="Times New Roman"/>
                <w:color w:val="000000"/>
              </w:rPr>
            </w:pPr>
          </w:p>
        </w:tc>
      </w:tr>
      <w:tr w:rsidR="00522DA3" w:rsidRPr="004148EE" w14:paraId="2473178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8EAA9F1"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2D8642D7" w14:textId="77777777" w:rsidR="00522DA3" w:rsidRPr="004148EE" w:rsidRDefault="00522DA3">
            <w:pPr>
              <w:rPr>
                <w:rFonts w:cs="Times New Roman"/>
                <w:color w:val="000000"/>
              </w:rPr>
            </w:pPr>
            <w:r w:rsidRPr="004148EE">
              <w:rPr>
                <w:rFonts w:cs="Times New Roman"/>
                <w:color w:val="000000"/>
              </w:rPr>
              <w:t>Ustawialne parametry wirowania</w:t>
            </w:r>
          </w:p>
        </w:tc>
        <w:tc>
          <w:tcPr>
            <w:tcW w:w="0" w:type="auto"/>
            <w:vMerge/>
            <w:tcBorders>
              <w:top w:val="nil"/>
              <w:left w:val="nil"/>
              <w:bottom w:val="single" w:sz="4" w:space="0" w:color="auto"/>
              <w:right w:val="single" w:sz="4" w:space="0" w:color="auto"/>
            </w:tcBorders>
            <w:vAlign w:val="center"/>
            <w:hideMark/>
          </w:tcPr>
          <w:p w14:paraId="12BF061A"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4559DEAC"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23C05469" w14:textId="77777777" w:rsidR="00522DA3" w:rsidRPr="004148EE" w:rsidRDefault="00522DA3">
            <w:pPr>
              <w:jc w:val="center"/>
              <w:rPr>
                <w:rFonts w:cs="Times New Roman"/>
                <w:color w:val="000000"/>
              </w:rPr>
            </w:pPr>
          </w:p>
        </w:tc>
      </w:tr>
      <w:tr w:rsidR="00522DA3" w:rsidRPr="004148EE" w14:paraId="326C8CC2"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E59CE7C"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06535958" w14:textId="77777777" w:rsidR="00522DA3" w:rsidRPr="004148EE" w:rsidRDefault="00522DA3">
            <w:pPr>
              <w:rPr>
                <w:rFonts w:cs="Times New Roman"/>
                <w:color w:val="000000"/>
              </w:rPr>
            </w:pPr>
            <w:r w:rsidRPr="004148EE">
              <w:rPr>
                <w:rFonts w:cs="Times New Roman"/>
                <w:color w:val="000000"/>
              </w:rPr>
              <w:t>Regulacja prędkości i czasu wirowania</w:t>
            </w:r>
          </w:p>
        </w:tc>
        <w:tc>
          <w:tcPr>
            <w:tcW w:w="0" w:type="auto"/>
            <w:vMerge/>
            <w:tcBorders>
              <w:top w:val="nil"/>
              <w:left w:val="nil"/>
              <w:bottom w:val="single" w:sz="4" w:space="0" w:color="auto"/>
              <w:right w:val="single" w:sz="4" w:space="0" w:color="auto"/>
            </w:tcBorders>
            <w:vAlign w:val="center"/>
            <w:hideMark/>
          </w:tcPr>
          <w:p w14:paraId="469746D5"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4852642"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73197363" w14:textId="77777777" w:rsidR="00522DA3" w:rsidRPr="004148EE" w:rsidRDefault="00522DA3">
            <w:pPr>
              <w:jc w:val="center"/>
              <w:rPr>
                <w:rFonts w:cs="Times New Roman"/>
                <w:color w:val="000000"/>
              </w:rPr>
            </w:pPr>
          </w:p>
        </w:tc>
      </w:tr>
      <w:tr w:rsidR="00522DA3" w:rsidRPr="004148EE" w14:paraId="78B7EF9E"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960C89E"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60FD1C94" w14:textId="77777777" w:rsidR="00522DA3" w:rsidRPr="004148EE" w:rsidRDefault="00522DA3">
            <w:pPr>
              <w:rPr>
                <w:rFonts w:cs="Times New Roman"/>
                <w:color w:val="000000"/>
              </w:rPr>
            </w:pPr>
            <w:r w:rsidRPr="004148EE">
              <w:rPr>
                <w:rFonts w:cs="Times New Roman"/>
                <w:color w:val="000000"/>
              </w:rPr>
              <w:t xml:space="preserve">Tryb pracy ciągłej </w:t>
            </w:r>
          </w:p>
        </w:tc>
        <w:tc>
          <w:tcPr>
            <w:tcW w:w="0" w:type="auto"/>
            <w:vMerge/>
            <w:tcBorders>
              <w:top w:val="nil"/>
              <w:left w:val="nil"/>
              <w:bottom w:val="single" w:sz="4" w:space="0" w:color="auto"/>
              <w:right w:val="single" w:sz="4" w:space="0" w:color="auto"/>
            </w:tcBorders>
            <w:vAlign w:val="center"/>
            <w:hideMark/>
          </w:tcPr>
          <w:p w14:paraId="693E4908"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1584ADFF"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1E13CD4E" w14:textId="77777777" w:rsidR="00522DA3" w:rsidRPr="004148EE" w:rsidRDefault="00522DA3">
            <w:pPr>
              <w:jc w:val="center"/>
              <w:rPr>
                <w:rFonts w:cs="Times New Roman"/>
                <w:color w:val="000000"/>
              </w:rPr>
            </w:pPr>
          </w:p>
        </w:tc>
      </w:tr>
      <w:tr w:rsidR="00522DA3" w:rsidRPr="004148EE" w14:paraId="0539D6B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37068C6"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4A704ED1" w14:textId="77777777" w:rsidR="00522DA3" w:rsidRPr="004148EE" w:rsidRDefault="00522DA3">
            <w:pPr>
              <w:rPr>
                <w:rFonts w:cs="Times New Roman"/>
                <w:color w:val="000000"/>
              </w:rPr>
            </w:pPr>
            <w:r w:rsidRPr="004148EE">
              <w:rPr>
                <w:rFonts w:cs="Times New Roman"/>
                <w:color w:val="000000"/>
              </w:rPr>
              <w:t>Komora wirowania wykonana ze stali nierdzewnej</w:t>
            </w:r>
          </w:p>
        </w:tc>
        <w:tc>
          <w:tcPr>
            <w:tcW w:w="0" w:type="auto"/>
            <w:vMerge/>
            <w:tcBorders>
              <w:top w:val="nil"/>
              <w:left w:val="nil"/>
              <w:bottom w:val="single" w:sz="4" w:space="0" w:color="auto"/>
              <w:right w:val="single" w:sz="4" w:space="0" w:color="auto"/>
            </w:tcBorders>
            <w:vAlign w:val="center"/>
            <w:hideMark/>
          </w:tcPr>
          <w:p w14:paraId="518C8E6D"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1840D806"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0AAC0B4A" w14:textId="77777777" w:rsidR="00522DA3" w:rsidRPr="004148EE" w:rsidRDefault="00522DA3">
            <w:pPr>
              <w:jc w:val="center"/>
              <w:rPr>
                <w:rFonts w:cs="Times New Roman"/>
                <w:color w:val="000000"/>
              </w:rPr>
            </w:pPr>
          </w:p>
        </w:tc>
      </w:tr>
      <w:tr w:rsidR="00522DA3" w:rsidRPr="004148EE" w14:paraId="234C0DB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16EE4914"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4E7632A5" w14:textId="77777777" w:rsidR="00522DA3" w:rsidRPr="004148EE" w:rsidRDefault="00522DA3">
            <w:pPr>
              <w:rPr>
                <w:rFonts w:cs="Times New Roman"/>
                <w:color w:val="000000"/>
              </w:rPr>
            </w:pPr>
            <w:r w:rsidRPr="004148EE">
              <w:rPr>
                <w:rFonts w:cs="Times New Roman"/>
                <w:color w:val="000000"/>
              </w:rPr>
              <w:t xml:space="preserve">Sygnalizacja niewyważenia </w:t>
            </w:r>
          </w:p>
        </w:tc>
        <w:tc>
          <w:tcPr>
            <w:tcW w:w="0" w:type="auto"/>
            <w:vMerge/>
            <w:tcBorders>
              <w:top w:val="nil"/>
              <w:left w:val="nil"/>
              <w:bottom w:val="single" w:sz="4" w:space="0" w:color="auto"/>
              <w:right w:val="single" w:sz="4" w:space="0" w:color="auto"/>
            </w:tcBorders>
            <w:vAlign w:val="center"/>
            <w:hideMark/>
          </w:tcPr>
          <w:p w14:paraId="2781CE7E"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39DB767D"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335D7486" w14:textId="77777777" w:rsidR="00522DA3" w:rsidRPr="004148EE" w:rsidRDefault="00522DA3">
            <w:pPr>
              <w:jc w:val="center"/>
              <w:rPr>
                <w:rFonts w:cs="Times New Roman"/>
                <w:color w:val="000000"/>
              </w:rPr>
            </w:pPr>
          </w:p>
        </w:tc>
      </w:tr>
      <w:tr w:rsidR="00522DA3" w:rsidRPr="004148EE" w14:paraId="4335DD80"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7B75244"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0EDBCF4D" w14:textId="77777777" w:rsidR="00522DA3" w:rsidRPr="004148EE" w:rsidRDefault="00522DA3">
            <w:pPr>
              <w:rPr>
                <w:rFonts w:cs="Times New Roman"/>
                <w:color w:val="000000"/>
              </w:rPr>
            </w:pPr>
            <w:r w:rsidRPr="004148EE">
              <w:rPr>
                <w:rFonts w:cs="Times New Roman"/>
                <w:color w:val="000000"/>
              </w:rPr>
              <w:t>Blokada pokrywy w czasie wirowania</w:t>
            </w:r>
          </w:p>
        </w:tc>
        <w:tc>
          <w:tcPr>
            <w:tcW w:w="0" w:type="auto"/>
            <w:vMerge/>
            <w:tcBorders>
              <w:top w:val="nil"/>
              <w:left w:val="nil"/>
              <w:bottom w:val="single" w:sz="4" w:space="0" w:color="auto"/>
              <w:right w:val="single" w:sz="4" w:space="0" w:color="auto"/>
            </w:tcBorders>
            <w:vAlign w:val="center"/>
            <w:hideMark/>
          </w:tcPr>
          <w:p w14:paraId="21AC733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FCD18A9"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2A380C1F" w14:textId="77777777" w:rsidR="00522DA3" w:rsidRPr="004148EE" w:rsidRDefault="00522DA3">
            <w:pPr>
              <w:jc w:val="center"/>
              <w:rPr>
                <w:rFonts w:cs="Times New Roman"/>
                <w:color w:val="000000"/>
              </w:rPr>
            </w:pPr>
          </w:p>
        </w:tc>
      </w:tr>
      <w:tr w:rsidR="00522DA3" w:rsidRPr="004148EE" w14:paraId="6D377298"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47F41FC"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211302CB" w14:textId="77777777" w:rsidR="00522DA3" w:rsidRPr="004148EE" w:rsidRDefault="00522DA3">
            <w:pPr>
              <w:rPr>
                <w:rFonts w:cs="Times New Roman"/>
                <w:color w:val="000000"/>
              </w:rPr>
            </w:pPr>
            <w:r w:rsidRPr="004148EE">
              <w:rPr>
                <w:rFonts w:cs="Times New Roman"/>
                <w:color w:val="000000"/>
              </w:rPr>
              <w:t>Blokada startu przy otwartej pokrywie</w:t>
            </w:r>
          </w:p>
        </w:tc>
        <w:tc>
          <w:tcPr>
            <w:tcW w:w="0" w:type="auto"/>
            <w:vMerge/>
            <w:tcBorders>
              <w:top w:val="nil"/>
              <w:left w:val="nil"/>
              <w:bottom w:val="single" w:sz="4" w:space="0" w:color="auto"/>
              <w:right w:val="single" w:sz="4" w:space="0" w:color="auto"/>
            </w:tcBorders>
            <w:vAlign w:val="center"/>
            <w:hideMark/>
          </w:tcPr>
          <w:p w14:paraId="715ED998"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ECE90BB"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35934128" w14:textId="77777777" w:rsidR="00522DA3" w:rsidRPr="004148EE" w:rsidRDefault="00522DA3">
            <w:pPr>
              <w:jc w:val="center"/>
              <w:rPr>
                <w:rFonts w:cs="Times New Roman"/>
                <w:color w:val="000000"/>
              </w:rPr>
            </w:pPr>
          </w:p>
        </w:tc>
      </w:tr>
      <w:tr w:rsidR="00522DA3" w:rsidRPr="004148EE" w14:paraId="013F0664"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33433F9"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04BA8997" w14:textId="77777777" w:rsidR="00522DA3" w:rsidRPr="004148EE" w:rsidRDefault="00522DA3">
            <w:pPr>
              <w:rPr>
                <w:rFonts w:cs="Times New Roman"/>
                <w:color w:val="000000"/>
              </w:rPr>
            </w:pPr>
            <w:r w:rsidRPr="004148EE">
              <w:rPr>
                <w:rFonts w:cs="Times New Roman"/>
                <w:color w:val="000000"/>
              </w:rPr>
              <w:t>Awaryjne otwieranie pokrywy</w:t>
            </w:r>
          </w:p>
        </w:tc>
        <w:tc>
          <w:tcPr>
            <w:tcW w:w="0" w:type="auto"/>
            <w:vMerge/>
            <w:tcBorders>
              <w:top w:val="nil"/>
              <w:left w:val="nil"/>
              <w:bottom w:val="single" w:sz="4" w:space="0" w:color="auto"/>
              <w:right w:val="single" w:sz="4" w:space="0" w:color="auto"/>
            </w:tcBorders>
            <w:vAlign w:val="center"/>
            <w:hideMark/>
          </w:tcPr>
          <w:p w14:paraId="033D06D5"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73BBA7D"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296E22EF" w14:textId="77777777" w:rsidR="00522DA3" w:rsidRPr="004148EE" w:rsidRDefault="00522DA3">
            <w:pPr>
              <w:jc w:val="center"/>
              <w:rPr>
                <w:rFonts w:cs="Times New Roman"/>
                <w:color w:val="000000"/>
              </w:rPr>
            </w:pPr>
          </w:p>
        </w:tc>
      </w:tr>
      <w:tr w:rsidR="00522DA3" w:rsidRPr="004148EE" w14:paraId="6A8FCF92"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9E4DC74"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0BEA3BD7" w14:textId="77777777" w:rsidR="00522DA3" w:rsidRPr="004148EE" w:rsidRDefault="00522DA3">
            <w:pPr>
              <w:rPr>
                <w:rFonts w:cs="Times New Roman"/>
                <w:color w:val="000000"/>
              </w:rPr>
            </w:pPr>
            <w:r w:rsidRPr="004148EE">
              <w:rPr>
                <w:rFonts w:cs="Times New Roman"/>
                <w:color w:val="000000"/>
              </w:rPr>
              <w:t>Moc 360 W (+/- 5%)</w:t>
            </w:r>
          </w:p>
        </w:tc>
        <w:tc>
          <w:tcPr>
            <w:tcW w:w="0" w:type="auto"/>
            <w:vMerge/>
            <w:tcBorders>
              <w:top w:val="nil"/>
              <w:left w:val="nil"/>
              <w:bottom w:val="single" w:sz="4" w:space="0" w:color="auto"/>
              <w:right w:val="single" w:sz="4" w:space="0" w:color="auto"/>
            </w:tcBorders>
            <w:vAlign w:val="center"/>
            <w:hideMark/>
          </w:tcPr>
          <w:p w14:paraId="3406630D"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7412A92F"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0AF16A83" w14:textId="77777777" w:rsidR="00522DA3" w:rsidRPr="004148EE" w:rsidRDefault="00522DA3">
            <w:pPr>
              <w:jc w:val="center"/>
              <w:rPr>
                <w:rFonts w:cs="Times New Roman"/>
                <w:color w:val="000000"/>
              </w:rPr>
            </w:pPr>
          </w:p>
        </w:tc>
      </w:tr>
      <w:tr w:rsidR="00522DA3" w:rsidRPr="004148EE" w14:paraId="2656C99D"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A1B05C8" w14:textId="77777777" w:rsidR="00522DA3" w:rsidRPr="004148EE" w:rsidRDefault="00522DA3" w:rsidP="004148EE">
            <w:pPr>
              <w:pStyle w:val="Akapitzlist"/>
              <w:numPr>
                <w:ilvl w:val="0"/>
                <w:numId w:val="114"/>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69B99927" w14:textId="77777777" w:rsidR="00522DA3" w:rsidRPr="004148EE" w:rsidRDefault="00522DA3">
            <w:pPr>
              <w:rPr>
                <w:rFonts w:cs="Times New Roman"/>
                <w:color w:val="000000"/>
              </w:rPr>
            </w:pPr>
            <w:r w:rsidRPr="004148EE">
              <w:rPr>
                <w:rFonts w:cs="Times New Roman"/>
                <w:color w:val="000000"/>
              </w:rPr>
              <w:t>Pojemność 800 ml (+/- 5%)</w:t>
            </w:r>
          </w:p>
        </w:tc>
        <w:tc>
          <w:tcPr>
            <w:tcW w:w="0" w:type="auto"/>
            <w:vMerge/>
            <w:tcBorders>
              <w:top w:val="nil"/>
              <w:left w:val="nil"/>
              <w:bottom w:val="single" w:sz="4" w:space="0" w:color="auto"/>
              <w:right w:val="single" w:sz="4" w:space="0" w:color="auto"/>
            </w:tcBorders>
            <w:vAlign w:val="center"/>
            <w:hideMark/>
          </w:tcPr>
          <w:p w14:paraId="103562A9"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B1699AD"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5D126919" w14:textId="77777777" w:rsidR="00522DA3" w:rsidRPr="004148EE" w:rsidRDefault="00522DA3">
            <w:pPr>
              <w:jc w:val="center"/>
              <w:rPr>
                <w:rFonts w:cs="Times New Roman"/>
                <w:color w:val="000000"/>
              </w:rPr>
            </w:pPr>
          </w:p>
        </w:tc>
      </w:tr>
      <w:tr w:rsidR="00522DA3" w:rsidRPr="004148EE" w14:paraId="20DF4C43" w14:textId="77777777" w:rsidTr="00522DA3">
        <w:trPr>
          <w:trHeight w:val="332"/>
          <w:jc w:val="center"/>
        </w:trPr>
        <w:tc>
          <w:tcPr>
            <w:tcW w:w="1031" w:type="dxa"/>
            <w:tcBorders>
              <w:top w:val="single" w:sz="4" w:space="0" w:color="auto"/>
              <w:left w:val="single" w:sz="4" w:space="0" w:color="auto"/>
              <w:bottom w:val="single" w:sz="4" w:space="0" w:color="auto"/>
              <w:right w:val="nil"/>
            </w:tcBorders>
            <w:shd w:val="clear" w:color="auto" w:fill="EAEAEA"/>
            <w:noWrap/>
            <w:vAlign w:val="center"/>
          </w:tcPr>
          <w:p w14:paraId="6A81443B" w14:textId="77777777" w:rsidR="00522DA3" w:rsidRPr="004148EE" w:rsidRDefault="00522DA3">
            <w:pPr>
              <w:pStyle w:val="Akapitzlist"/>
              <w:spacing w:line="240" w:lineRule="auto"/>
              <w:ind w:hanging="360"/>
              <w:jc w:val="center"/>
              <w:rPr>
                <w:rFonts w:ascii="Times New Roman" w:hAnsi="Times New Roman" w:cs="Times New Roman"/>
                <w:color w:val="000000"/>
              </w:rPr>
            </w:pPr>
          </w:p>
        </w:tc>
        <w:tc>
          <w:tcPr>
            <w:tcW w:w="4918" w:type="dxa"/>
            <w:tcBorders>
              <w:top w:val="single" w:sz="4" w:space="0" w:color="auto"/>
              <w:left w:val="nil"/>
              <w:bottom w:val="single" w:sz="4" w:space="0" w:color="auto"/>
              <w:right w:val="nil"/>
            </w:tcBorders>
            <w:shd w:val="clear" w:color="auto" w:fill="EAEAEA"/>
            <w:vAlign w:val="center"/>
            <w:hideMark/>
          </w:tcPr>
          <w:p w14:paraId="7C236E1C" w14:textId="77777777" w:rsidR="00522DA3" w:rsidRPr="004148EE" w:rsidRDefault="00522DA3">
            <w:pPr>
              <w:rPr>
                <w:rFonts w:cs="Times New Roman"/>
                <w:color w:val="000000"/>
              </w:rPr>
            </w:pPr>
            <w:r w:rsidRPr="004148EE">
              <w:rPr>
                <w:rFonts w:cs="Times New Roman"/>
                <w:color w:val="000000"/>
              </w:rPr>
              <w:t>OGÓLNE</w:t>
            </w:r>
          </w:p>
        </w:tc>
        <w:tc>
          <w:tcPr>
            <w:tcW w:w="709" w:type="dxa"/>
            <w:tcBorders>
              <w:top w:val="single" w:sz="4" w:space="0" w:color="auto"/>
              <w:left w:val="nil"/>
              <w:bottom w:val="single" w:sz="4" w:space="0" w:color="auto"/>
              <w:right w:val="nil"/>
            </w:tcBorders>
            <w:shd w:val="clear" w:color="auto" w:fill="EAEAEA"/>
            <w:vAlign w:val="center"/>
          </w:tcPr>
          <w:p w14:paraId="764430D7" w14:textId="77777777" w:rsidR="00522DA3" w:rsidRPr="004148EE" w:rsidRDefault="00522DA3">
            <w:pPr>
              <w:jc w:val="center"/>
              <w:rPr>
                <w:rFonts w:cs="Times New Roman"/>
                <w:color w:val="000000"/>
              </w:rPr>
            </w:pPr>
          </w:p>
        </w:tc>
        <w:tc>
          <w:tcPr>
            <w:tcW w:w="1134" w:type="dxa"/>
            <w:tcBorders>
              <w:top w:val="single" w:sz="4" w:space="0" w:color="auto"/>
              <w:left w:val="nil"/>
              <w:bottom w:val="single" w:sz="4" w:space="0" w:color="auto"/>
              <w:right w:val="nil"/>
            </w:tcBorders>
            <w:shd w:val="clear" w:color="auto" w:fill="EAEAEA"/>
            <w:noWrap/>
            <w:vAlign w:val="center"/>
          </w:tcPr>
          <w:p w14:paraId="31128DEF" w14:textId="77777777" w:rsidR="00522DA3" w:rsidRPr="004148EE" w:rsidRDefault="00522DA3">
            <w:pPr>
              <w:jc w:val="center"/>
              <w:rPr>
                <w:rFonts w:cs="Times New Roman"/>
                <w:color w:val="000000"/>
              </w:rPr>
            </w:pPr>
          </w:p>
        </w:tc>
        <w:tc>
          <w:tcPr>
            <w:tcW w:w="2410" w:type="dxa"/>
            <w:tcBorders>
              <w:top w:val="single" w:sz="4" w:space="0" w:color="auto"/>
              <w:left w:val="nil"/>
              <w:bottom w:val="single" w:sz="4" w:space="0" w:color="auto"/>
              <w:right w:val="single" w:sz="4" w:space="0" w:color="auto"/>
            </w:tcBorders>
            <w:shd w:val="clear" w:color="auto" w:fill="EAEAEA"/>
            <w:noWrap/>
            <w:vAlign w:val="center"/>
          </w:tcPr>
          <w:p w14:paraId="2FDBDDF8" w14:textId="77777777" w:rsidR="00522DA3" w:rsidRPr="004148EE" w:rsidRDefault="00522DA3">
            <w:pPr>
              <w:jc w:val="center"/>
              <w:rPr>
                <w:rFonts w:cs="Times New Roman"/>
                <w:color w:val="000000"/>
              </w:rPr>
            </w:pPr>
          </w:p>
        </w:tc>
      </w:tr>
      <w:tr w:rsidR="00522DA3" w:rsidRPr="004148EE" w14:paraId="05271AA0"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17D5FA9" w14:textId="77777777" w:rsidR="00522DA3" w:rsidRPr="004148EE" w:rsidRDefault="00522DA3" w:rsidP="004148EE">
            <w:pPr>
              <w:pStyle w:val="Akapitzlist"/>
              <w:numPr>
                <w:ilvl w:val="0"/>
                <w:numId w:val="115"/>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31CBAE83" w14:textId="77777777" w:rsidR="00522DA3" w:rsidRPr="004148EE" w:rsidRDefault="00522DA3">
            <w:pPr>
              <w:widowControl w:val="0"/>
              <w:rPr>
                <w:rFonts w:cs="Times New Roman"/>
                <w:b/>
                <w:bCs/>
              </w:rPr>
            </w:pPr>
            <w:r w:rsidRPr="004148EE">
              <w:rPr>
                <w:rFonts w:cs="Times New Roman"/>
                <w:b/>
                <w:bCs/>
              </w:rPr>
              <w:t>Gwarancja min. 2 lata</w:t>
            </w:r>
          </w:p>
          <w:p w14:paraId="6DF2A271" w14:textId="77777777" w:rsidR="00522DA3" w:rsidRPr="004148EE" w:rsidRDefault="00522DA3">
            <w:pPr>
              <w:widowControl w:val="0"/>
              <w:jc w:val="both"/>
              <w:rPr>
                <w:rFonts w:cs="Times New Roman"/>
                <w:b/>
                <w:bCs/>
              </w:rPr>
            </w:pPr>
            <w:r w:rsidRPr="004148EE">
              <w:rPr>
                <w:rFonts w:cs="Times New Roman"/>
                <w:b/>
                <w:bCs/>
              </w:rPr>
              <w:t>2 lata – 0 pkt</w:t>
            </w:r>
          </w:p>
          <w:p w14:paraId="104EB480" w14:textId="77777777" w:rsidR="00522DA3" w:rsidRPr="004148EE" w:rsidRDefault="00522DA3">
            <w:pPr>
              <w:widowControl w:val="0"/>
              <w:jc w:val="both"/>
              <w:rPr>
                <w:rFonts w:cs="Times New Roman"/>
                <w:b/>
                <w:bCs/>
              </w:rPr>
            </w:pPr>
            <w:r w:rsidRPr="004148EE">
              <w:rPr>
                <w:rFonts w:cs="Times New Roman"/>
                <w:b/>
                <w:bCs/>
              </w:rPr>
              <w:t>3 lata – 10 pkt</w:t>
            </w:r>
          </w:p>
          <w:p w14:paraId="366F5842" w14:textId="77777777" w:rsidR="00522DA3" w:rsidRPr="004148EE" w:rsidRDefault="00522DA3">
            <w:pPr>
              <w:rPr>
                <w:rFonts w:cs="Times New Roman"/>
                <w:color w:val="000000"/>
              </w:rPr>
            </w:pPr>
            <w:r w:rsidRPr="004148EE">
              <w:rPr>
                <w:rFonts w:cs="Times New Roman"/>
                <w:b/>
                <w:bCs/>
              </w:rPr>
              <w:t>4 lata – 20 pkt</w:t>
            </w:r>
          </w:p>
        </w:tc>
        <w:tc>
          <w:tcPr>
            <w:tcW w:w="709" w:type="dxa"/>
            <w:vMerge w:val="restart"/>
            <w:tcBorders>
              <w:top w:val="single" w:sz="4" w:space="0" w:color="auto"/>
              <w:left w:val="nil"/>
              <w:bottom w:val="nil"/>
              <w:right w:val="single" w:sz="4" w:space="0" w:color="auto"/>
            </w:tcBorders>
            <w:vAlign w:val="center"/>
          </w:tcPr>
          <w:p w14:paraId="6899B9EF" w14:textId="77777777" w:rsidR="00522DA3" w:rsidRPr="004148EE" w:rsidRDefault="00522DA3">
            <w:pPr>
              <w:rPr>
                <w:rFonts w:cs="Times New Roman"/>
                <w:color w:val="000000"/>
              </w:rPr>
            </w:pPr>
            <w:r w:rsidRPr="004148EE">
              <w:rPr>
                <w:rFonts w:cs="Times New Roman"/>
                <w:color w:val="000000"/>
              </w:rPr>
              <w:t> </w:t>
            </w:r>
          </w:p>
          <w:p w14:paraId="6C7EFD7B"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5ECF5AF5" w14:textId="77777777" w:rsidR="00522DA3" w:rsidRPr="004148EE" w:rsidRDefault="00522DA3">
            <w:pPr>
              <w:jc w:val="center"/>
              <w:rPr>
                <w:rFonts w:cs="Times New Roman"/>
                <w:color w:val="000000"/>
              </w:rPr>
            </w:pPr>
            <w:r w:rsidRPr="004148EE">
              <w:rPr>
                <w:rFonts w:cs="Times New Roman"/>
                <w:color w:val="000000"/>
              </w:rPr>
              <w:t>Tak, podać w latach</w:t>
            </w:r>
          </w:p>
        </w:tc>
        <w:tc>
          <w:tcPr>
            <w:tcW w:w="2410" w:type="dxa"/>
            <w:tcBorders>
              <w:top w:val="single" w:sz="4" w:space="0" w:color="auto"/>
              <w:left w:val="nil"/>
              <w:bottom w:val="single" w:sz="4" w:space="0" w:color="auto"/>
              <w:right w:val="single" w:sz="4" w:space="0" w:color="auto"/>
            </w:tcBorders>
            <w:noWrap/>
            <w:vAlign w:val="center"/>
          </w:tcPr>
          <w:p w14:paraId="53E14BD5" w14:textId="77777777" w:rsidR="00522DA3" w:rsidRPr="004148EE" w:rsidRDefault="00522DA3">
            <w:pPr>
              <w:jc w:val="center"/>
              <w:rPr>
                <w:rFonts w:cs="Times New Roman"/>
                <w:color w:val="000000"/>
              </w:rPr>
            </w:pPr>
          </w:p>
        </w:tc>
      </w:tr>
      <w:tr w:rsidR="00522DA3" w:rsidRPr="004148EE" w14:paraId="4B1C1145"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8352359" w14:textId="77777777" w:rsidR="00522DA3" w:rsidRPr="004148EE" w:rsidRDefault="00522DA3" w:rsidP="004148EE">
            <w:pPr>
              <w:pStyle w:val="Akapitzlist"/>
              <w:numPr>
                <w:ilvl w:val="0"/>
                <w:numId w:val="115"/>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3999E227" w14:textId="4B297625" w:rsidR="00522DA3" w:rsidRPr="004148EE" w:rsidRDefault="00522DA3">
            <w:pPr>
              <w:rPr>
                <w:rFonts w:cs="Times New Roman"/>
                <w:b/>
                <w:bCs/>
                <w:color w:val="000000"/>
              </w:rPr>
            </w:pPr>
            <w:r w:rsidRPr="004148EE">
              <w:rPr>
                <w:rFonts w:cs="Times New Roman"/>
                <w:b/>
                <w:bCs/>
                <w:color w:val="000000"/>
              </w:rPr>
              <w:t>Dostawa do budynku Szpitala (Skarbowa 1) - w cenie ofert</w:t>
            </w:r>
            <w:r w:rsidR="0072174B">
              <w:rPr>
                <w:rFonts w:cs="Times New Roman"/>
                <w:b/>
                <w:bCs/>
                <w:color w:val="000000"/>
              </w:rPr>
              <w:t>y</w:t>
            </w:r>
            <w:r w:rsidRPr="004148EE">
              <w:rPr>
                <w:rFonts w:cs="Times New Roman"/>
                <w:b/>
                <w:bCs/>
                <w:color w:val="000000"/>
              </w:rPr>
              <w:br/>
              <w:t>4 tygodnie – 0 pkt</w:t>
            </w:r>
          </w:p>
          <w:p w14:paraId="5F85BD52" w14:textId="77777777" w:rsidR="00522DA3" w:rsidRPr="004148EE" w:rsidRDefault="00522DA3">
            <w:pPr>
              <w:rPr>
                <w:rFonts w:cs="Times New Roman"/>
                <w:b/>
                <w:bCs/>
                <w:color w:val="000000"/>
              </w:rPr>
            </w:pPr>
            <w:r w:rsidRPr="004148EE">
              <w:rPr>
                <w:rFonts w:cs="Times New Roman"/>
                <w:b/>
                <w:bCs/>
                <w:color w:val="000000"/>
              </w:rPr>
              <w:t>3 tygodnie – 10 pkt</w:t>
            </w:r>
          </w:p>
          <w:p w14:paraId="28BCD3BF" w14:textId="77777777" w:rsidR="00522DA3" w:rsidRPr="004148EE" w:rsidRDefault="00522DA3">
            <w:pPr>
              <w:rPr>
                <w:rFonts w:cs="Times New Roman"/>
                <w:color w:val="000000"/>
              </w:rPr>
            </w:pPr>
            <w:r w:rsidRPr="004148EE">
              <w:rPr>
                <w:rFonts w:cs="Times New Roman"/>
                <w:b/>
                <w:bCs/>
                <w:color w:val="000000"/>
              </w:rPr>
              <w:t>2 tygodnie – 20 pkt</w:t>
            </w:r>
          </w:p>
        </w:tc>
        <w:tc>
          <w:tcPr>
            <w:tcW w:w="0" w:type="auto"/>
            <w:vMerge/>
            <w:tcBorders>
              <w:top w:val="single" w:sz="4" w:space="0" w:color="auto"/>
              <w:left w:val="nil"/>
              <w:bottom w:val="nil"/>
              <w:right w:val="single" w:sz="4" w:space="0" w:color="auto"/>
            </w:tcBorders>
            <w:vAlign w:val="center"/>
            <w:hideMark/>
          </w:tcPr>
          <w:p w14:paraId="6F1421DF"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72645FE5"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410" w:type="dxa"/>
            <w:tcBorders>
              <w:top w:val="single" w:sz="4" w:space="0" w:color="auto"/>
              <w:left w:val="nil"/>
              <w:bottom w:val="single" w:sz="4" w:space="0" w:color="auto"/>
              <w:right w:val="single" w:sz="4" w:space="0" w:color="auto"/>
            </w:tcBorders>
            <w:noWrap/>
            <w:vAlign w:val="center"/>
          </w:tcPr>
          <w:p w14:paraId="0FBFC603" w14:textId="77777777" w:rsidR="00522DA3" w:rsidRPr="004148EE" w:rsidRDefault="00522DA3">
            <w:pPr>
              <w:jc w:val="center"/>
              <w:rPr>
                <w:rFonts w:cs="Times New Roman"/>
                <w:color w:val="000000"/>
              </w:rPr>
            </w:pPr>
          </w:p>
        </w:tc>
      </w:tr>
      <w:tr w:rsidR="00522DA3" w:rsidRPr="004148EE" w14:paraId="660DB37A"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ECF560B" w14:textId="77777777" w:rsidR="00522DA3" w:rsidRPr="004148EE" w:rsidRDefault="00522DA3" w:rsidP="004148EE">
            <w:pPr>
              <w:pStyle w:val="Akapitzlist"/>
              <w:numPr>
                <w:ilvl w:val="0"/>
                <w:numId w:val="115"/>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43248C88" w14:textId="77777777" w:rsidR="00522DA3" w:rsidRPr="004148EE" w:rsidRDefault="00522DA3">
            <w:pPr>
              <w:rPr>
                <w:rFonts w:cs="Times New Roman"/>
                <w:color w:val="000000"/>
              </w:rPr>
            </w:pPr>
            <w:r w:rsidRPr="004148EE">
              <w:rPr>
                <w:rFonts w:cs="Times New Roman"/>
                <w:color w:val="000000"/>
              </w:rPr>
              <w:t>Usunięcie kodów serwisowych po okresie gwarancji</w:t>
            </w:r>
          </w:p>
        </w:tc>
        <w:tc>
          <w:tcPr>
            <w:tcW w:w="0" w:type="auto"/>
            <w:vMerge/>
            <w:tcBorders>
              <w:top w:val="single" w:sz="4" w:space="0" w:color="auto"/>
              <w:left w:val="nil"/>
              <w:bottom w:val="nil"/>
              <w:right w:val="single" w:sz="4" w:space="0" w:color="auto"/>
            </w:tcBorders>
            <w:vAlign w:val="center"/>
            <w:hideMark/>
          </w:tcPr>
          <w:p w14:paraId="6C302182"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0D826BD8"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5F6FFB6F" w14:textId="77777777" w:rsidR="00522DA3" w:rsidRPr="004148EE" w:rsidRDefault="00522DA3">
            <w:pPr>
              <w:jc w:val="center"/>
              <w:rPr>
                <w:rFonts w:cs="Times New Roman"/>
                <w:color w:val="000000"/>
              </w:rPr>
            </w:pPr>
          </w:p>
        </w:tc>
      </w:tr>
      <w:tr w:rsidR="00522DA3" w:rsidRPr="004148EE" w14:paraId="305BC763" w14:textId="77777777" w:rsidTr="00522DA3">
        <w:trPr>
          <w:trHeight w:val="332"/>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839FC19" w14:textId="77777777" w:rsidR="00522DA3" w:rsidRPr="004148EE" w:rsidRDefault="00522DA3" w:rsidP="004148EE">
            <w:pPr>
              <w:pStyle w:val="Akapitzlist"/>
              <w:numPr>
                <w:ilvl w:val="0"/>
                <w:numId w:val="115"/>
              </w:numPr>
              <w:jc w:val="center"/>
              <w:rPr>
                <w:rFonts w:ascii="Times New Roman" w:hAnsi="Times New Roman" w:cs="Times New Roman"/>
                <w:color w:val="000000"/>
              </w:rPr>
            </w:pPr>
          </w:p>
        </w:tc>
        <w:tc>
          <w:tcPr>
            <w:tcW w:w="4918" w:type="dxa"/>
            <w:tcBorders>
              <w:top w:val="single" w:sz="4" w:space="0" w:color="auto"/>
              <w:left w:val="nil"/>
              <w:bottom w:val="single" w:sz="4" w:space="0" w:color="auto"/>
              <w:right w:val="single" w:sz="4" w:space="0" w:color="auto"/>
            </w:tcBorders>
            <w:vAlign w:val="center"/>
            <w:hideMark/>
          </w:tcPr>
          <w:p w14:paraId="53891DCE" w14:textId="77777777" w:rsidR="00522DA3" w:rsidRPr="004148EE" w:rsidRDefault="00522DA3">
            <w:pPr>
              <w:rPr>
                <w:rFonts w:cs="Times New Roman"/>
                <w:color w:val="000000"/>
              </w:rPr>
            </w:pPr>
            <w:r w:rsidRPr="004148EE">
              <w:rPr>
                <w:rFonts w:cs="Times New Roman"/>
                <w:color w:val="000000"/>
              </w:rPr>
              <w:t>Szkolenie personelu z zakresu obsługi sprzętu</w:t>
            </w:r>
          </w:p>
        </w:tc>
        <w:tc>
          <w:tcPr>
            <w:tcW w:w="709" w:type="dxa"/>
            <w:tcBorders>
              <w:top w:val="nil"/>
              <w:left w:val="nil"/>
              <w:bottom w:val="single" w:sz="4" w:space="0" w:color="auto"/>
              <w:right w:val="single" w:sz="4" w:space="0" w:color="auto"/>
            </w:tcBorders>
            <w:vAlign w:val="center"/>
          </w:tcPr>
          <w:p w14:paraId="4E493B31" w14:textId="77777777" w:rsidR="00522DA3" w:rsidRPr="004148EE" w:rsidRDefault="00522DA3">
            <w:pPr>
              <w:rPr>
                <w:rFonts w:cs="Times New Roman"/>
                <w:color w:val="000000"/>
              </w:rPr>
            </w:pPr>
          </w:p>
        </w:tc>
        <w:tc>
          <w:tcPr>
            <w:tcW w:w="1134" w:type="dxa"/>
            <w:tcBorders>
              <w:top w:val="single" w:sz="4" w:space="0" w:color="auto"/>
              <w:left w:val="nil"/>
              <w:bottom w:val="single" w:sz="4" w:space="0" w:color="auto"/>
              <w:right w:val="single" w:sz="4" w:space="0" w:color="auto"/>
            </w:tcBorders>
            <w:noWrap/>
            <w:vAlign w:val="center"/>
            <w:hideMark/>
          </w:tcPr>
          <w:p w14:paraId="6A70B6BE" w14:textId="77777777" w:rsidR="00522DA3" w:rsidRPr="004148EE" w:rsidRDefault="00522DA3">
            <w:pPr>
              <w:jc w:val="center"/>
              <w:rPr>
                <w:rFonts w:cs="Times New Roman"/>
                <w:color w:val="000000"/>
              </w:rPr>
            </w:pPr>
            <w:r w:rsidRPr="004148EE">
              <w:rPr>
                <w:rFonts w:cs="Times New Roman"/>
                <w:color w:val="000000"/>
              </w:rPr>
              <w:t>Tak</w:t>
            </w:r>
          </w:p>
        </w:tc>
        <w:tc>
          <w:tcPr>
            <w:tcW w:w="2410" w:type="dxa"/>
            <w:tcBorders>
              <w:top w:val="single" w:sz="4" w:space="0" w:color="auto"/>
              <w:left w:val="nil"/>
              <w:bottom w:val="single" w:sz="4" w:space="0" w:color="auto"/>
              <w:right w:val="single" w:sz="4" w:space="0" w:color="auto"/>
            </w:tcBorders>
            <w:noWrap/>
            <w:vAlign w:val="center"/>
          </w:tcPr>
          <w:p w14:paraId="011F7F1A" w14:textId="77777777" w:rsidR="00522DA3" w:rsidRPr="004148EE" w:rsidRDefault="00522DA3">
            <w:pPr>
              <w:jc w:val="center"/>
              <w:rPr>
                <w:rFonts w:cs="Times New Roman"/>
                <w:color w:val="000000"/>
              </w:rPr>
            </w:pPr>
          </w:p>
        </w:tc>
      </w:tr>
    </w:tbl>
    <w:p w14:paraId="4BFCEA9F" w14:textId="77777777" w:rsidR="00522DA3" w:rsidRPr="004148EE" w:rsidRDefault="00522DA3" w:rsidP="00522DA3">
      <w:pPr>
        <w:widowControl w:val="0"/>
        <w:ind w:right="8615"/>
        <w:rPr>
          <w:rFonts w:cs="Times New Roman"/>
          <w:sz w:val="24"/>
          <w:szCs w:val="24"/>
        </w:rPr>
      </w:pPr>
    </w:p>
    <w:p w14:paraId="40C1A9F2" w14:textId="77777777" w:rsidR="00522DA3" w:rsidRPr="004148EE" w:rsidRDefault="00522DA3" w:rsidP="00522DA3">
      <w:pPr>
        <w:rPr>
          <w:rFonts w:cs="Times New Roman"/>
          <w:iCs/>
        </w:rPr>
      </w:pPr>
    </w:p>
    <w:p w14:paraId="77A0E5CE" w14:textId="77777777" w:rsidR="005260DA" w:rsidRDefault="005260DA" w:rsidP="00522DA3">
      <w:pPr>
        <w:widowControl w:val="0"/>
        <w:outlineLvl w:val="4"/>
        <w:rPr>
          <w:rFonts w:cs="Times New Roman"/>
          <w:b/>
          <w:bCs/>
          <w:iCs/>
        </w:rPr>
      </w:pPr>
    </w:p>
    <w:p w14:paraId="0F82B5B0" w14:textId="77777777" w:rsidR="005260DA" w:rsidRDefault="005260DA" w:rsidP="00522DA3">
      <w:pPr>
        <w:widowControl w:val="0"/>
        <w:outlineLvl w:val="4"/>
        <w:rPr>
          <w:rFonts w:cs="Times New Roman"/>
          <w:b/>
          <w:bCs/>
          <w:iCs/>
        </w:rPr>
      </w:pPr>
    </w:p>
    <w:p w14:paraId="00B491E7" w14:textId="77777777" w:rsidR="005260DA" w:rsidRDefault="005260DA" w:rsidP="00522DA3">
      <w:pPr>
        <w:widowControl w:val="0"/>
        <w:outlineLvl w:val="4"/>
        <w:rPr>
          <w:rFonts w:cs="Times New Roman"/>
          <w:b/>
          <w:bCs/>
          <w:iCs/>
        </w:rPr>
      </w:pPr>
    </w:p>
    <w:p w14:paraId="0E3EEDB2" w14:textId="77777777" w:rsidR="005260DA" w:rsidRDefault="005260DA" w:rsidP="00522DA3">
      <w:pPr>
        <w:widowControl w:val="0"/>
        <w:outlineLvl w:val="4"/>
        <w:rPr>
          <w:rFonts w:cs="Times New Roman"/>
          <w:b/>
          <w:bCs/>
          <w:iCs/>
        </w:rPr>
      </w:pPr>
    </w:p>
    <w:p w14:paraId="46A10B98" w14:textId="77777777" w:rsidR="005260DA" w:rsidRDefault="005260DA" w:rsidP="00522DA3">
      <w:pPr>
        <w:widowControl w:val="0"/>
        <w:outlineLvl w:val="4"/>
        <w:rPr>
          <w:rFonts w:cs="Times New Roman"/>
          <w:b/>
          <w:bCs/>
          <w:iCs/>
        </w:rPr>
      </w:pPr>
    </w:p>
    <w:p w14:paraId="4D705880" w14:textId="77777777" w:rsidR="005260DA" w:rsidRDefault="005260DA" w:rsidP="00522DA3">
      <w:pPr>
        <w:widowControl w:val="0"/>
        <w:outlineLvl w:val="4"/>
        <w:rPr>
          <w:rFonts w:cs="Times New Roman"/>
          <w:b/>
          <w:bCs/>
          <w:iCs/>
        </w:rPr>
      </w:pPr>
    </w:p>
    <w:p w14:paraId="1FCBBC3E" w14:textId="77777777" w:rsidR="005260DA" w:rsidRDefault="005260DA" w:rsidP="00522DA3">
      <w:pPr>
        <w:widowControl w:val="0"/>
        <w:outlineLvl w:val="4"/>
        <w:rPr>
          <w:rFonts w:cs="Times New Roman"/>
          <w:b/>
          <w:bCs/>
          <w:iCs/>
        </w:rPr>
      </w:pPr>
    </w:p>
    <w:p w14:paraId="5BB165F6" w14:textId="77777777" w:rsidR="005260DA" w:rsidRDefault="005260DA" w:rsidP="00522DA3">
      <w:pPr>
        <w:widowControl w:val="0"/>
        <w:outlineLvl w:val="4"/>
        <w:rPr>
          <w:rFonts w:cs="Times New Roman"/>
          <w:b/>
          <w:bCs/>
          <w:iCs/>
        </w:rPr>
      </w:pPr>
    </w:p>
    <w:p w14:paraId="319CE318" w14:textId="77777777" w:rsidR="005260DA" w:rsidRDefault="005260DA" w:rsidP="00522DA3">
      <w:pPr>
        <w:widowControl w:val="0"/>
        <w:outlineLvl w:val="4"/>
        <w:rPr>
          <w:rFonts w:cs="Times New Roman"/>
          <w:b/>
          <w:bCs/>
          <w:iCs/>
        </w:rPr>
      </w:pPr>
    </w:p>
    <w:p w14:paraId="053D2B17" w14:textId="77777777" w:rsidR="005260DA" w:rsidRDefault="005260DA" w:rsidP="00522DA3">
      <w:pPr>
        <w:widowControl w:val="0"/>
        <w:outlineLvl w:val="4"/>
        <w:rPr>
          <w:rFonts w:cs="Times New Roman"/>
          <w:b/>
          <w:bCs/>
          <w:iCs/>
        </w:rPr>
      </w:pPr>
    </w:p>
    <w:p w14:paraId="325ED942" w14:textId="77777777" w:rsidR="005260DA" w:rsidRDefault="005260DA" w:rsidP="00522DA3">
      <w:pPr>
        <w:widowControl w:val="0"/>
        <w:outlineLvl w:val="4"/>
        <w:rPr>
          <w:rFonts w:cs="Times New Roman"/>
          <w:b/>
          <w:bCs/>
          <w:iCs/>
        </w:rPr>
      </w:pPr>
    </w:p>
    <w:p w14:paraId="47B22112" w14:textId="77777777" w:rsidR="005260DA" w:rsidRDefault="005260DA" w:rsidP="00522DA3">
      <w:pPr>
        <w:widowControl w:val="0"/>
        <w:outlineLvl w:val="4"/>
        <w:rPr>
          <w:rFonts w:cs="Times New Roman"/>
          <w:b/>
          <w:bCs/>
          <w:iCs/>
        </w:rPr>
      </w:pPr>
    </w:p>
    <w:p w14:paraId="2946B0FC" w14:textId="77777777" w:rsidR="005260DA" w:rsidRDefault="005260DA" w:rsidP="00522DA3">
      <w:pPr>
        <w:widowControl w:val="0"/>
        <w:outlineLvl w:val="4"/>
        <w:rPr>
          <w:rFonts w:cs="Times New Roman"/>
          <w:b/>
          <w:bCs/>
          <w:iCs/>
        </w:rPr>
      </w:pPr>
    </w:p>
    <w:p w14:paraId="637457BA" w14:textId="77777777" w:rsidR="005260DA" w:rsidRDefault="005260DA" w:rsidP="00522DA3">
      <w:pPr>
        <w:widowControl w:val="0"/>
        <w:outlineLvl w:val="4"/>
        <w:rPr>
          <w:rFonts w:cs="Times New Roman"/>
          <w:b/>
          <w:bCs/>
          <w:iCs/>
        </w:rPr>
      </w:pPr>
    </w:p>
    <w:p w14:paraId="6C40E027" w14:textId="77777777" w:rsidR="005260DA" w:rsidRDefault="005260DA" w:rsidP="00522DA3">
      <w:pPr>
        <w:widowControl w:val="0"/>
        <w:outlineLvl w:val="4"/>
        <w:rPr>
          <w:rFonts w:cs="Times New Roman"/>
          <w:b/>
          <w:bCs/>
          <w:iCs/>
        </w:rPr>
      </w:pPr>
    </w:p>
    <w:p w14:paraId="3FD24321" w14:textId="77777777" w:rsidR="005260DA" w:rsidRDefault="005260DA" w:rsidP="00522DA3">
      <w:pPr>
        <w:widowControl w:val="0"/>
        <w:outlineLvl w:val="4"/>
        <w:rPr>
          <w:rFonts w:cs="Times New Roman"/>
          <w:b/>
          <w:bCs/>
          <w:iCs/>
        </w:rPr>
      </w:pPr>
    </w:p>
    <w:p w14:paraId="66A9AF56" w14:textId="77777777" w:rsidR="005260DA" w:rsidRDefault="005260DA" w:rsidP="00522DA3">
      <w:pPr>
        <w:widowControl w:val="0"/>
        <w:outlineLvl w:val="4"/>
        <w:rPr>
          <w:rFonts w:cs="Times New Roman"/>
          <w:b/>
          <w:bCs/>
          <w:iCs/>
        </w:rPr>
      </w:pPr>
    </w:p>
    <w:p w14:paraId="3A775812" w14:textId="77777777" w:rsidR="005260DA" w:rsidRDefault="005260DA" w:rsidP="00522DA3">
      <w:pPr>
        <w:widowControl w:val="0"/>
        <w:outlineLvl w:val="4"/>
        <w:rPr>
          <w:rFonts w:cs="Times New Roman"/>
          <w:b/>
          <w:bCs/>
          <w:iCs/>
        </w:rPr>
      </w:pPr>
    </w:p>
    <w:p w14:paraId="6BB95D73" w14:textId="77777777" w:rsidR="005260DA" w:rsidRDefault="005260DA" w:rsidP="00522DA3">
      <w:pPr>
        <w:widowControl w:val="0"/>
        <w:outlineLvl w:val="4"/>
        <w:rPr>
          <w:rFonts w:cs="Times New Roman"/>
          <w:b/>
          <w:bCs/>
          <w:iCs/>
        </w:rPr>
      </w:pPr>
    </w:p>
    <w:p w14:paraId="402EE4DE" w14:textId="77777777" w:rsidR="005260DA" w:rsidRDefault="005260DA" w:rsidP="00522DA3">
      <w:pPr>
        <w:widowControl w:val="0"/>
        <w:outlineLvl w:val="4"/>
        <w:rPr>
          <w:rFonts w:cs="Times New Roman"/>
          <w:b/>
          <w:bCs/>
          <w:iCs/>
        </w:rPr>
      </w:pPr>
    </w:p>
    <w:p w14:paraId="73DB072C" w14:textId="77777777" w:rsidR="005260DA" w:rsidRDefault="005260DA" w:rsidP="00522DA3">
      <w:pPr>
        <w:widowControl w:val="0"/>
        <w:outlineLvl w:val="4"/>
        <w:rPr>
          <w:rFonts w:cs="Times New Roman"/>
          <w:b/>
          <w:bCs/>
          <w:iCs/>
        </w:rPr>
      </w:pPr>
    </w:p>
    <w:p w14:paraId="3C9B28FB" w14:textId="77777777" w:rsidR="005260DA" w:rsidRDefault="005260DA" w:rsidP="00522DA3">
      <w:pPr>
        <w:widowControl w:val="0"/>
        <w:outlineLvl w:val="4"/>
        <w:rPr>
          <w:rFonts w:cs="Times New Roman"/>
          <w:b/>
          <w:bCs/>
          <w:iCs/>
        </w:rPr>
      </w:pPr>
    </w:p>
    <w:p w14:paraId="765E6437" w14:textId="77777777" w:rsidR="005260DA" w:rsidRDefault="005260DA" w:rsidP="00522DA3">
      <w:pPr>
        <w:widowControl w:val="0"/>
        <w:outlineLvl w:val="4"/>
        <w:rPr>
          <w:rFonts w:cs="Times New Roman"/>
          <w:b/>
          <w:bCs/>
          <w:iCs/>
        </w:rPr>
      </w:pPr>
    </w:p>
    <w:p w14:paraId="5606BA33" w14:textId="77777777" w:rsidR="005260DA" w:rsidRDefault="005260DA" w:rsidP="00522DA3">
      <w:pPr>
        <w:widowControl w:val="0"/>
        <w:outlineLvl w:val="4"/>
        <w:rPr>
          <w:rFonts w:cs="Times New Roman"/>
          <w:b/>
          <w:bCs/>
          <w:iCs/>
        </w:rPr>
      </w:pPr>
    </w:p>
    <w:p w14:paraId="481F3230" w14:textId="77777777" w:rsidR="005260DA" w:rsidRDefault="005260DA" w:rsidP="00522DA3">
      <w:pPr>
        <w:widowControl w:val="0"/>
        <w:outlineLvl w:val="4"/>
        <w:rPr>
          <w:rFonts w:cs="Times New Roman"/>
          <w:b/>
          <w:bCs/>
          <w:iCs/>
        </w:rPr>
      </w:pPr>
    </w:p>
    <w:p w14:paraId="5FDA2871" w14:textId="77777777" w:rsidR="005260DA" w:rsidRDefault="005260DA" w:rsidP="00522DA3">
      <w:pPr>
        <w:widowControl w:val="0"/>
        <w:outlineLvl w:val="4"/>
        <w:rPr>
          <w:rFonts w:cs="Times New Roman"/>
          <w:b/>
          <w:bCs/>
          <w:iCs/>
        </w:rPr>
      </w:pPr>
    </w:p>
    <w:p w14:paraId="0A0F11AD" w14:textId="77777777" w:rsidR="005260DA" w:rsidRDefault="005260DA" w:rsidP="00522DA3">
      <w:pPr>
        <w:widowControl w:val="0"/>
        <w:outlineLvl w:val="4"/>
        <w:rPr>
          <w:rFonts w:cs="Times New Roman"/>
          <w:b/>
          <w:bCs/>
          <w:iCs/>
        </w:rPr>
      </w:pPr>
    </w:p>
    <w:p w14:paraId="69E667F1" w14:textId="77777777" w:rsidR="005260DA" w:rsidRDefault="005260DA" w:rsidP="00522DA3">
      <w:pPr>
        <w:widowControl w:val="0"/>
        <w:outlineLvl w:val="4"/>
        <w:rPr>
          <w:rFonts w:cs="Times New Roman"/>
          <w:b/>
          <w:bCs/>
          <w:iCs/>
        </w:rPr>
      </w:pPr>
    </w:p>
    <w:p w14:paraId="5B41D3D3" w14:textId="77777777" w:rsidR="005260DA" w:rsidRDefault="005260DA" w:rsidP="00522DA3">
      <w:pPr>
        <w:widowControl w:val="0"/>
        <w:outlineLvl w:val="4"/>
        <w:rPr>
          <w:rFonts w:cs="Times New Roman"/>
          <w:b/>
          <w:bCs/>
          <w:iCs/>
        </w:rPr>
      </w:pPr>
    </w:p>
    <w:p w14:paraId="41E0272F" w14:textId="77777777" w:rsidR="005260DA" w:rsidRDefault="005260DA" w:rsidP="00522DA3">
      <w:pPr>
        <w:widowControl w:val="0"/>
        <w:outlineLvl w:val="4"/>
        <w:rPr>
          <w:rFonts w:cs="Times New Roman"/>
          <w:b/>
          <w:bCs/>
          <w:iCs/>
        </w:rPr>
      </w:pPr>
    </w:p>
    <w:p w14:paraId="35D740FD" w14:textId="77777777" w:rsidR="005260DA" w:rsidRDefault="005260DA" w:rsidP="00522DA3">
      <w:pPr>
        <w:widowControl w:val="0"/>
        <w:outlineLvl w:val="4"/>
        <w:rPr>
          <w:rFonts w:cs="Times New Roman"/>
          <w:b/>
          <w:bCs/>
          <w:iCs/>
        </w:rPr>
      </w:pPr>
    </w:p>
    <w:p w14:paraId="74A87B9C" w14:textId="77777777" w:rsidR="005260DA" w:rsidRDefault="005260DA" w:rsidP="00522DA3">
      <w:pPr>
        <w:widowControl w:val="0"/>
        <w:outlineLvl w:val="4"/>
        <w:rPr>
          <w:rFonts w:cs="Times New Roman"/>
          <w:b/>
          <w:bCs/>
          <w:iCs/>
        </w:rPr>
      </w:pPr>
    </w:p>
    <w:p w14:paraId="1D6C59BF" w14:textId="77777777" w:rsidR="005260DA" w:rsidRDefault="005260DA" w:rsidP="00522DA3">
      <w:pPr>
        <w:widowControl w:val="0"/>
        <w:outlineLvl w:val="4"/>
        <w:rPr>
          <w:rFonts w:cs="Times New Roman"/>
          <w:b/>
          <w:bCs/>
          <w:iCs/>
        </w:rPr>
      </w:pPr>
    </w:p>
    <w:p w14:paraId="1B2C0F10" w14:textId="77777777" w:rsidR="005260DA" w:rsidRDefault="005260DA" w:rsidP="00522DA3">
      <w:pPr>
        <w:widowControl w:val="0"/>
        <w:outlineLvl w:val="4"/>
        <w:rPr>
          <w:rFonts w:cs="Times New Roman"/>
          <w:b/>
          <w:bCs/>
          <w:iCs/>
        </w:rPr>
      </w:pPr>
    </w:p>
    <w:p w14:paraId="3B8FFD92" w14:textId="77777777" w:rsidR="005260DA" w:rsidRDefault="005260DA" w:rsidP="00522DA3">
      <w:pPr>
        <w:widowControl w:val="0"/>
        <w:outlineLvl w:val="4"/>
        <w:rPr>
          <w:rFonts w:cs="Times New Roman"/>
          <w:b/>
          <w:bCs/>
          <w:iCs/>
        </w:rPr>
      </w:pPr>
    </w:p>
    <w:p w14:paraId="7452B3FE" w14:textId="77777777" w:rsidR="005260DA" w:rsidRDefault="005260DA" w:rsidP="00522DA3">
      <w:pPr>
        <w:widowControl w:val="0"/>
        <w:outlineLvl w:val="4"/>
        <w:rPr>
          <w:rFonts w:cs="Times New Roman"/>
          <w:b/>
          <w:bCs/>
          <w:iCs/>
        </w:rPr>
      </w:pPr>
    </w:p>
    <w:p w14:paraId="7F444A88" w14:textId="77777777" w:rsidR="005260DA" w:rsidRDefault="005260DA" w:rsidP="00522DA3">
      <w:pPr>
        <w:widowControl w:val="0"/>
        <w:outlineLvl w:val="4"/>
        <w:rPr>
          <w:rFonts w:cs="Times New Roman"/>
          <w:b/>
          <w:bCs/>
          <w:iCs/>
        </w:rPr>
      </w:pPr>
    </w:p>
    <w:p w14:paraId="77ED6936" w14:textId="77777777" w:rsidR="005260DA" w:rsidRDefault="005260DA" w:rsidP="00522DA3">
      <w:pPr>
        <w:widowControl w:val="0"/>
        <w:outlineLvl w:val="4"/>
        <w:rPr>
          <w:rFonts w:cs="Times New Roman"/>
          <w:b/>
          <w:bCs/>
          <w:iCs/>
        </w:rPr>
      </w:pPr>
    </w:p>
    <w:p w14:paraId="597F9DCB" w14:textId="77777777" w:rsidR="005260DA" w:rsidRDefault="005260DA" w:rsidP="00522DA3">
      <w:pPr>
        <w:widowControl w:val="0"/>
        <w:outlineLvl w:val="4"/>
        <w:rPr>
          <w:rFonts w:cs="Times New Roman"/>
          <w:b/>
          <w:bCs/>
          <w:iCs/>
        </w:rPr>
      </w:pPr>
    </w:p>
    <w:p w14:paraId="08BE196E" w14:textId="77777777" w:rsidR="005260DA" w:rsidRDefault="005260DA" w:rsidP="00522DA3">
      <w:pPr>
        <w:widowControl w:val="0"/>
        <w:outlineLvl w:val="4"/>
        <w:rPr>
          <w:rFonts w:cs="Times New Roman"/>
          <w:b/>
          <w:bCs/>
          <w:iCs/>
        </w:rPr>
      </w:pPr>
    </w:p>
    <w:p w14:paraId="2745A467" w14:textId="77777777" w:rsidR="005260DA" w:rsidRDefault="005260DA" w:rsidP="00522DA3">
      <w:pPr>
        <w:widowControl w:val="0"/>
        <w:outlineLvl w:val="4"/>
        <w:rPr>
          <w:rFonts w:cs="Times New Roman"/>
          <w:b/>
          <w:bCs/>
          <w:iCs/>
        </w:rPr>
      </w:pPr>
    </w:p>
    <w:p w14:paraId="74C4E740" w14:textId="77777777" w:rsidR="00846505" w:rsidRDefault="00846505" w:rsidP="00522DA3">
      <w:pPr>
        <w:widowControl w:val="0"/>
        <w:outlineLvl w:val="4"/>
        <w:rPr>
          <w:rFonts w:cs="Times New Roman"/>
          <w:b/>
          <w:bCs/>
          <w:iCs/>
        </w:rPr>
      </w:pPr>
    </w:p>
    <w:p w14:paraId="30A5678D" w14:textId="77777777" w:rsidR="00846505" w:rsidRDefault="00846505" w:rsidP="00522DA3">
      <w:pPr>
        <w:widowControl w:val="0"/>
        <w:outlineLvl w:val="4"/>
        <w:rPr>
          <w:rFonts w:cs="Times New Roman"/>
          <w:b/>
          <w:bCs/>
          <w:iCs/>
        </w:rPr>
      </w:pPr>
    </w:p>
    <w:p w14:paraId="25EC0F84" w14:textId="77777777" w:rsidR="00846505" w:rsidRDefault="00846505" w:rsidP="00522DA3">
      <w:pPr>
        <w:widowControl w:val="0"/>
        <w:outlineLvl w:val="4"/>
        <w:rPr>
          <w:rFonts w:cs="Times New Roman"/>
          <w:b/>
          <w:bCs/>
          <w:iCs/>
        </w:rPr>
      </w:pPr>
    </w:p>
    <w:p w14:paraId="41571146" w14:textId="77777777" w:rsidR="005260DA" w:rsidRDefault="005260DA" w:rsidP="00522DA3">
      <w:pPr>
        <w:widowControl w:val="0"/>
        <w:outlineLvl w:val="4"/>
        <w:rPr>
          <w:rFonts w:cs="Times New Roman"/>
          <w:b/>
          <w:bCs/>
          <w:iCs/>
        </w:rPr>
      </w:pPr>
    </w:p>
    <w:p w14:paraId="2A4600B1" w14:textId="77777777" w:rsidR="005260DA" w:rsidRDefault="005260DA" w:rsidP="00522DA3">
      <w:pPr>
        <w:widowControl w:val="0"/>
        <w:outlineLvl w:val="4"/>
        <w:rPr>
          <w:rFonts w:cs="Times New Roman"/>
          <w:b/>
          <w:bCs/>
          <w:iCs/>
        </w:rPr>
      </w:pPr>
    </w:p>
    <w:p w14:paraId="2EBBA095" w14:textId="77777777" w:rsidR="005260DA" w:rsidRDefault="005260DA" w:rsidP="00522DA3">
      <w:pPr>
        <w:widowControl w:val="0"/>
        <w:outlineLvl w:val="4"/>
        <w:rPr>
          <w:rFonts w:cs="Times New Roman"/>
          <w:b/>
          <w:bCs/>
          <w:iCs/>
        </w:rPr>
      </w:pPr>
    </w:p>
    <w:p w14:paraId="41386CE5" w14:textId="77777777" w:rsidR="005260DA" w:rsidRDefault="005260DA" w:rsidP="00522DA3">
      <w:pPr>
        <w:widowControl w:val="0"/>
        <w:outlineLvl w:val="4"/>
        <w:rPr>
          <w:rFonts w:cs="Times New Roman"/>
          <w:b/>
          <w:bCs/>
          <w:iCs/>
        </w:rPr>
      </w:pPr>
    </w:p>
    <w:p w14:paraId="2CAC741C" w14:textId="6F0C2D72" w:rsidR="00522DA3" w:rsidRPr="004148EE" w:rsidRDefault="00522DA3" w:rsidP="00522DA3">
      <w:pPr>
        <w:widowControl w:val="0"/>
        <w:outlineLvl w:val="4"/>
        <w:rPr>
          <w:rFonts w:cs="Times New Roman"/>
          <w:b/>
          <w:bCs/>
          <w:i/>
          <w:iCs/>
          <w:sz w:val="24"/>
          <w:szCs w:val="24"/>
        </w:rPr>
      </w:pPr>
      <w:r w:rsidRPr="004148EE">
        <w:rPr>
          <w:rFonts w:cs="Times New Roman"/>
          <w:b/>
          <w:bCs/>
          <w:iCs/>
        </w:rPr>
        <w:t>Pakiet nr: 12 – Akcesoria do sprzętu fizjoterapeutycznego</w:t>
      </w:r>
      <w:r w:rsidRPr="004148EE">
        <w:rPr>
          <w:rFonts w:cs="Times New Roman"/>
          <w:b/>
          <w:bCs/>
          <w:i/>
          <w:iCs/>
        </w:rPr>
        <w:t xml:space="preserve"> – </w:t>
      </w:r>
      <w:r w:rsidRPr="004148EE">
        <w:rPr>
          <w:rFonts w:cs="Times New Roman"/>
          <w:b/>
          <w:bCs/>
        </w:rPr>
        <w:t>CPV 33100000-1</w:t>
      </w:r>
      <w:r w:rsidRPr="004148EE">
        <w:rPr>
          <w:rFonts w:cs="Times New Roman"/>
          <w:b/>
          <w:bCs/>
          <w:i/>
          <w:iCs/>
        </w:rPr>
        <w:t xml:space="preserve">                 </w:t>
      </w:r>
    </w:p>
    <w:p w14:paraId="6EEF1D5A"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6645F4F6" w14:textId="77777777" w:rsidR="00522DA3" w:rsidRPr="004148EE" w:rsidRDefault="00522DA3" w:rsidP="00522DA3">
      <w:pPr>
        <w:widowControl w:val="0"/>
        <w:tabs>
          <w:tab w:val="left" w:pos="7290"/>
        </w:tabs>
        <w:outlineLvl w:val="4"/>
        <w:rPr>
          <w:rFonts w:cs="Times New Roman"/>
          <w:iCs/>
        </w:rPr>
      </w:pPr>
    </w:p>
    <w:tbl>
      <w:tblPr>
        <w:tblW w:w="8613" w:type="dxa"/>
        <w:jc w:val="center"/>
        <w:tblCellMar>
          <w:left w:w="70" w:type="dxa"/>
          <w:right w:w="70" w:type="dxa"/>
        </w:tblCellMar>
        <w:tblLook w:val="04A0" w:firstRow="1" w:lastRow="0" w:firstColumn="1" w:lastColumn="0" w:noHBand="0" w:noVBand="1"/>
      </w:tblPr>
      <w:tblGrid>
        <w:gridCol w:w="741"/>
        <w:gridCol w:w="2592"/>
        <w:gridCol w:w="405"/>
        <w:gridCol w:w="853"/>
        <w:gridCol w:w="1276"/>
        <w:gridCol w:w="2746"/>
      </w:tblGrid>
      <w:tr w:rsidR="00522DA3" w:rsidRPr="004148EE" w14:paraId="06071BB6" w14:textId="77777777" w:rsidTr="00522DA3">
        <w:trPr>
          <w:trHeight w:val="451"/>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24D37788" w14:textId="77777777" w:rsidR="00522DA3" w:rsidRPr="004148EE" w:rsidRDefault="00522DA3">
            <w:pPr>
              <w:jc w:val="center"/>
              <w:rPr>
                <w:rFonts w:cs="Times New Roman"/>
                <w:b/>
                <w:bCs/>
                <w:color w:val="000000"/>
                <w:sz w:val="24"/>
                <w:szCs w:val="24"/>
              </w:rPr>
            </w:pPr>
            <w:r w:rsidRPr="004148EE">
              <w:rPr>
                <w:rFonts w:cs="Times New Roman"/>
                <w:b/>
                <w:bCs/>
                <w:color w:val="000000"/>
              </w:rPr>
              <w:t>lp.</w:t>
            </w:r>
          </w:p>
        </w:tc>
        <w:tc>
          <w:tcPr>
            <w:tcW w:w="2997" w:type="dxa"/>
            <w:gridSpan w:val="2"/>
            <w:tcBorders>
              <w:top w:val="single" w:sz="4" w:space="0" w:color="auto"/>
              <w:left w:val="nil"/>
              <w:bottom w:val="single" w:sz="4" w:space="0" w:color="auto"/>
              <w:right w:val="nil"/>
            </w:tcBorders>
            <w:vAlign w:val="center"/>
            <w:hideMark/>
          </w:tcPr>
          <w:p w14:paraId="5F9D610A" w14:textId="77777777" w:rsidR="00522DA3" w:rsidRPr="004148EE" w:rsidRDefault="00522DA3">
            <w:pPr>
              <w:rPr>
                <w:rFonts w:cs="Times New Roman"/>
                <w:b/>
                <w:bCs/>
                <w:color w:val="000000"/>
              </w:rPr>
            </w:pPr>
            <w:r w:rsidRPr="004148EE">
              <w:rPr>
                <w:rFonts w:cs="Times New Roman"/>
                <w:b/>
                <w:bCs/>
                <w:color w:val="000000"/>
              </w:rPr>
              <w:t>Nazwa sprzętu</w:t>
            </w:r>
          </w:p>
        </w:tc>
        <w:tc>
          <w:tcPr>
            <w:tcW w:w="853" w:type="dxa"/>
            <w:tcBorders>
              <w:top w:val="single" w:sz="4" w:space="0" w:color="auto"/>
              <w:left w:val="single" w:sz="4" w:space="0" w:color="auto"/>
              <w:bottom w:val="single" w:sz="4" w:space="0" w:color="auto"/>
              <w:right w:val="single" w:sz="4" w:space="0" w:color="auto"/>
            </w:tcBorders>
            <w:hideMark/>
          </w:tcPr>
          <w:p w14:paraId="33A0A529"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ECD848" w14:textId="77777777" w:rsidR="00522DA3" w:rsidRPr="004148EE" w:rsidRDefault="00522DA3">
            <w:pPr>
              <w:jc w:val="center"/>
              <w:rPr>
                <w:rFonts w:cs="Times New Roman"/>
                <w:b/>
                <w:bCs/>
                <w:color w:val="000000"/>
              </w:rPr>
            </w:pPr>
            <w:r w:rsidRPr="004148EE">
              <w:rPr>
                <w:rFonts w:cs="Times New Roman"/>
                <w:b/>
                <w:bCs/>
                <w:color w:val="000000"/>
              </w:rPr>
              <w:t>Suma netto</w:t>
            </w:r>
          </w:p>
        </w:tc>
        <w:tc>
          <w:tcPr>
            <w:tcW w:w="2746" w:type="dxa"/>
            <w:tcBorders>
              <w:top w:val="single" w:sz="4" w:space="0" w:color="auto"/>
              <w:left w:val="single" w:sz="4" w:space="0" w:color="auto"/>
              <w:bottom w:val="single" w:sz="4" w:space="0" w:color="auto"/>
              <w:right w:val="single" w:sz="4" w:space="0" w:color="auto"/>
            </w:tcBorders>
            <w:vAlign w:val="center"/>
            <w:hideMark/>
          </w:tcPr>
          <w:p w14:paraId="7D321972" w14:textId="77777777" w:rsidR="00522DA3" w:rsidRPr="004148EE" w:rsidRDefault="00522DA3">
            <w:pPr>
              <w:jc w:val="center"/>
              <w:rPr>
                <w:rFonts w:cs="Times New Roman"/>
                <w:b/>
                <w:bCs/>
                <w:color w:val="000000"/>
              </w:rPr>
            </w:pPr>
            <w:r w:rsidRPr="004148EE">
              <w:rPr>
                <w:rFonts w:cs="Times New Roman"/>
                <w:b/>
                <w:bCs/>
                <w:color w:val="000000"/>
              </w:rPr>
              <w:t>Suma brutto</w:t>
            </w:r>
          </w:p>
        </w:tc>
      </w:tr>
      <w:tr w:rsidR="00522DA3" w:rsidRPr="004148EE" w14:paraId="741B32EF" w14:textId="77777777" w:rsidTr="00522DA3">
        <w:trPr>
          <w:trHeight w:val="221"/>
          <w:jc w:val="center"/>
        </w:trPr>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BEBACE" w14:textId="77777777" w:rsidR="00522DA3" w:rsidRPr="004148EE" w:rsidRDefault="00522DA3">
            <w:pPr>
              <w:jc w:val="center"/>
              <w:rPr>
                <w:rFonts w:cs="Times New Roman"/>
                <w:sz w:val="20"/>
                <w:szCs w:val="20"/>
              </w:rPr>
            </w:pPr>
            <w:r w:rsidRPr="004148EE">
              <w:rPr>
                <w:rFonts w:cs="Times New Roman"/>
                <w:sz w:val="20"/>
                <w:szCs w:val="20"/>
              </w:rPr>
              <w:t>1.</w:t>
            </w:r>
          </w:p>
        </w:tc>
        <w:tc>
          <w:tcPr>
            <w:tcW w:w="2997" w:type="dxa"/>
            <w:gridSpan w:val="2"/>
            <w:tcBorders>
              <w:top w:val="single" w:sz="4" w:space="0" w:color="auto"/>
              <w:left w:val="nil"/>
              <w:bottom w:val="single" w:sz="4" w:space="0" w:color="auto"/>
              <w:right w:val="single" w:sz="4" w:space="0" w:color="000000"/>
            </w:tcBorders>
            <w:vAlign w:val="center"/>
            <w:hideMark/>
          </w:tcPr>
          <w:p w14:paraId="051158B1" w14:textId="77777777" w:rsidR="00522DA3" w:rsidRPr="004148EE" w:rsidRDefault="00522DA3">
            <w:pPr>
              <w:rPr>
                <w:rFonts w:cs="Times New Roman"/>
                <w:b/>
                <w:bCs/>
                <w:color w:val="000000"/>
                <w:sz w:val="24"/>
                <w:szCs w:val="24"/>
              </w:rPr>
            </w:pPr>
            <w:r w:rsidRPr="004148EE">
              <w:rPr>
                <w:rFonts w:cs="Times New Roman"/>
                <w:b/>
                <w:bCs/>
                <w:color w:val="000000"/>
              </w:rPr>
              <w:t xml:space="preserve">Elektroda wielokrotnego użytku do elektroterapii i elektrostymulacji  6x12 cm (silikonowo – węglowe) </w:t>
            </w:r>
          </w:p>
        </w:tc>
        <w:tc>
          <w:tcPr>
            <w:tcW w:w="853" w:type="dxa"/>
            <w:tcBorders>
              <w:top w:val="single" w:sz="4" w:space="0" w:color="auto"/>
              <w:left w:val="nil"/>
              <w:bottom w:val="single" w:sz="4" w:space="0" w:color="auto"/>
              <w:right w:val="single" w:sz="4" w:space="0" w:color="auto"/>
            </w:tcBorders>
            <w:shd w:val="clear" w:color="auto" w:fill="F2F2F2" w:themeFill="background1" w:themeFillShade="F2"/>
            <w:hideMark/>
          </w:tcPr>
          <w:p w14:paraId="05842857" w14:textId="77777777" w:rsidR="00522DA3" w:rsidRPr="004148EE" w:rsidRDefault="00522DA3">
            <w:pPr>
              <w:jc w:val="center"/>
              <w:rPr>
                <w:rFonts w:cs="Times New Roman"/>
                <w:b/>
                <w:bCs/>
                <w:color w:val="000000"/>
              </w:rPr>
            </w:pPr>
            <w:r w:rsidRPr="004148EE">
              <w:rPr>
                <w:rFonts w:cs="Times New Roman"/>
                <w:b/>
                <w:bCs/>
                <w:color w:val="000000"/>
              </w:rPr>
              <w:t>39</w:t>
            </w:r>
          </w:p>
        </w:tc>
        <w:tc>
          <w:tcPr>
            <w:tcW w:w="127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A0C4143" w14:textId="77777777" w:rsidR="00522DA3" w:rsidRPr="004148EE" w:rsidRDefault="00522DA3">
            <w:pPr>
              <w:jc w:val="center"/>
              <w:rPr>
                <w:rFonts w:cs="Times New Roman"/>
                <w:b/>
                <w:bCs/>
                <w:color w:val="000000"/>
              </w:rPr>
            </w:pPr>
          </w:p>
        </w:tc>
        <w:tc>
          <w:tcPr>
            <w:tcW w:w="2746" w:type="dxa"/>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3306EE7" w14:textId="77777777" w:rsidR="00522DA3" w:rsidRPr="004148EE" w:rsidRDefault="00522DA3">
            <w:pPr>
              <w:jc w:val="center"/>
              <w:rPr>
                <w:rFonts w:cs="Times New Roman"/>
                <w:b/>
                <w:bCs/>
                <w:color w:val="000000"/>
              </w:rPr>
            </w:pPr>
          </w:p>
        </w:tc>
      </w:tr>
      <w:tr w:rsidR="00522DA3" w:rsidRPr="004148EE" w14:paraId="71BC4D17" w14:textId="77777777" w:rsidTr="00522DA3">
        <w:trPr>
          <w:trHeight w:val="255"/>
          <w:jc w:val="center"/>
        </w:trPr>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7E02AC" w14:textId="77777777" w:rsidR="00522DA3" w:rsidRPr="004148EE" w:rsidRDefault="00522DA3">
            <w:pPr>
              <w:jc w:val="center"/>
              <w:rPr>
                <w:rFonts w:cs="Times New Roman"/>
                <w:bCs/>
                <w:color w:val="000000"/>
              </w:rPr>
            </w:pPr>
            <w:r w:rsidRPr="004148EE">
              <w:rPr>
                <w:rFonts w:cs="Times New Roman"/>
                <w:bCs/>
                <w:color w:val="000000"/>
              </w:rPr>
              <w:t>2.</w:t>
            </w:r>
          </w:p>
        </w:tc>
        <w:tc>
          <w:tcPr>
            <w:tcW w:w="2997" w:type="dxa"/>
            <w:gridSpan w:val="2"/>
            <w:tcBorders>
              <w:top w:val="nil"/>
              <w:left w:val="nil"/>
              <w:bottom w:val="single" w:sz="4" w:space="0" w:color="auto"/>
              <w:right w:val="single" w:sz="4" w:space="0" w:color="auto"/>
            </w:tcBorders>
            <w:vAlign w:val="center"/>
            <w:hideMark/>
          </w:tcPr>
          <w:p w14:paraId="47395707" w14:textId="77777777" w:rsidR="00522DA3" w:rsidRPr="004148EE" w:rsidRDefault="00522DA3">
            <w:pPr>
              <w:rPr>
                <w:rFonts w:cs="Times New Roman"/>
                <w:b/>
                <w:bCs/>
                <w:color w:val="000000"/>
              </w:rPr>
            </w:pPr>
            <w:r w:rsidRPr="004148EE">
              <w:rPr>
                <w:rFonts w:cs="Times New Roman"/>
                <w:b/>
                <w:bCs/>
                <w:color w:val="000000"/>
              </w:rPr>
              <w:t xml:space="preserve">Elektroda wielokrotnego użytku do elektroterapii 7x7 cm </w:t>
            </w:r>
            <w:r w:rsidRPr="004148EE">
              <w:rPr>
                <w:rFonts w:cs="Times New Roman"/>
                <w:b/>
                <w:bCs/>
                <w:color w:val="000000"/>
              </w:rPr>
              <w:br/>
              <w:t xml:space="preserve">(silikonowo – węglowe) </w:t>
            </w:r>
          </w:p>
        </w:tc>
        <w:tc>
          <w:tcPr>
            <w:tcW w:w="853" w:type="dxa"/>
            <w:tcBorders>
              <w:top w:val="single" w:sz="4" w:space="0" w:color="auto"/>
              <w:left w:val="nil"/>
              <w:bottom w:val="single" w:sz="4" w:space="0" w:color="auto"/>
              <w:right w:val="single" w:sz="4" w:space="0" w:color="auto"/>
            </w:tcBorders>
            <w:shd w:val="clear" w:color="auto" w:fill="F2F2F2" w:themeFill="background1" w:themeFillShade="F2"/>
            <w:hideMark/>
          </w:tcPr>
          <w:p w14:paraId="7DCC7983" w14:textId="77777777" w:rsidR="00522DA3" w:rsidRPr="004148EE" w:rsidRDefault="00522DA3">
            <w:pPr>
              <w:jc w:val="center"/>
              <w:rPr>
                <w:rFonts w:cs="Times New Roman"/>
                <w:b/>
                <w:bCs/>
                <w:color w:val="000000"/>
              </w:rPr>
            </w:pPr>
            <w:r w:rsidRPr="004148EE">
              <w:rPr>
                <w:rFonts w:cs="Times New Roman"/>
                <w:b/>
                <w:bCs/>
                <w:color w:val="000000"/>
              </w:rPr>
              <w:t>9</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5E8BDB" w14:textId="77777777" w:rsidR="00522DA3" w:rsidRPr="004148EE" w:rsidRDefault="00522DA3">
            <w:pPr>
              <w:jc w:val="center"/>
              <w:rPr>
                <w:rFonts w:cs="Times New Roman"/>
                <w:b/>
                <w:bCs/>
                <w:color w:val="000000"/>
              </w:rPr>
            </w:pPr>
          </w:p>
        </w:tc>
        <w:tc>
          <w:tcPr>
            <w:tcW w:w="2746" w:type="dxa"/>
            <w:tcBorders>
              <w:top w:val="nil"/>
              <w:left w:val="nil"/>
              <w:bottom w:val="single" w:sz="4" w:space="0" w:color="auto"/>
              <w:right w:val="single" w:sz="4" w:space="0" w:color="auto"/>
            </w:tcBorders>
            <w:shd w:val="clear" w:color="auto" w:fill="F2F2F2" w:themeFill="background1" w:themeFillShade="F2"/>
            <w:vAlign w:val="center"/>
          </w:tcPr>
          <w:p w14:paraId="4E280E60" w14:textId="77777777" w:rsidR="00522DA3" w:rsidRPr="004148EE" w:rsidRDefault="00522DA3">
            <w:pPr>
              <w:jc w:val="center"/>
              <w:rPr>
                <w:rFonts w:cs="Times New Roman"/>
                <w:b/>
                <w:bCs/>
                <w:color w:val="000000"/>
              </w:rPr>
            </w:pPr>
          </w:p>
        </w:tc>
      </w:tr>
      <w:tr w:rsidR="00522DA3" w:rsidRPr="004148EE" w14:paraId="0F0E37C6" w14:textId="77777777" w:rsidTr="00522DA3">
        <w:trPr>
          <w:trHeight w:val="301"/>
          <w:jc w:val="center"/>
        </w:trPr>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E671DA" w14:textId="77777777" w:rsidR="00522DA3" w:rsidRPr="004148EE" w:rsidRDefault="00522DA3">
            <w:pPr>
              <w:jc w:val="center"/>
              <w:rPr>
                <w:rFonts w:cs="Times New Roman"/>
                <w:bCs/>
                <w:color w:val="000000"/>
              </w:rPr>
            </w:pPr>
            <w:r w:rsidRPr="004148EE">
              <w:rPr>
                <w:rFonts w:cs="Times New Roman"/>
                <w:bCs/>
                <w:color w:val="000000"/>
              </w:rPr>
              <w:t>3.</w:t>
            </w:r>
          </w:p>
        </w:tc>
        <w:tc>
          <w:tcPr>
            <w:tcW w:w="2997" w:type="dxa"/>
            <w:gridSpan w:val="2"/>
            <w:tcBorders>
              <w:top w:val="nil"/>
              <w:left w:val="nil"/>
              <w:bottom w:val="single" w:sz="4" w:space="0" w:color="auto"/>
              <w:right w:val="single" w:sz="4" w:space="0" w:color="auto"/>
            </w:tcBorders>
            <w:vAlign w:val="center"/>
            <w:hideMark/>
          </w:tcPr>
          <w:p w14:paraId="26AA93D6" w14:textId="77777777" w:rsidR="00522DA3" w:rsidRPr="004148EE" w:rsidRDefault="00522DA3">
            <w:pPr>
              <w:rPr>
                <w:rFonts w:cs="Times New Roman"/>
                <w:b/>
                <w:bCs/>
                <w:color w:val="000000"/>
              </w:rPr>
            </w:pPr>
            <w:r w:rsidRPr="004148EE">
              <w:rPr>
                <w:rFonts w:cs="Times New Roman"/>
                <w:b/>
                <w:bCs/>
                <w:color w:val="000000"/>
              </w:rPr>
              <w:t xml:space="preserve">Kabel pacjenta do elektroterapii kanał A – 2m (do aparatu </w:t>
            </w:r>
            <w:proofErr w:type="spellStart"/>
            <w:r w:rsidRPr="004148EE">
              <w:rPr>
                <w:rFonts w:cs="Times New Roman"/>
                <w:b/>
                <w:bCs/>
                <w:color w:val="000000"/>
              </w:rPr>
              <w:t>PhysioGo</w:t>
            </w:r>
            <w:proofErr w:type="spellEnd"/>
            <w:r w:rsidRPr="004148EE">
              <w:rPr>
                <w:rFonts w:cs="Times New Roman"/>
                <w:b/>
                <w:bCs/>
                <w:color w:val="000000"/>
              </w:rPr>
              <w:t xml:space="preserve"> </w:t>
            </w:r>
            <w:proofErr w:type="spellStart"/>
            <w:r w:rsidRPr="004148EE">
              <w:rPr>
                <w:rFonts w:cs="Times New Roman"/>
                <w:b/>
                <w:bCs/>
                <w:color w:val="000000"/>
              </w:rPr>
              <w:t>Astar</w:t>
            </w:r>
            <w:proofErr w:type="spellEnd"/>
            <w:r w:rsidRPr="004148EE">
              <w:rPr>
                <w:rFonts w:cs="Times New Roman"/>
                <w:b/>
                <w:bCs/>
                <w:color w:val="000000"/>
              </w:rPr>
              <w:t xml:space="preserve">) </w:t>
            </w:r>
          </w:p>
        </w:tc>
        <w:tc>
          <w:tcPr>
            <w:tcW w:w="853" w:type="dxa"/>
            <w:tcBorders>
              <w:top w:val="single" w:sz="4" w:space="0" w:color="auto"/>
              <w:left w:val="nil"/>
              <w:bottom w:val="single" w:sz="4" w:space="0" w:color="auto"/>
              <w:right w:val="single" w:sz="4" w:space="0" w:color="auto"/>
            </w:tcBorders>
            <w:shd w:val="clear" w:color="auto" w:fill="F2F2F2" w:themeFill="background1" w:themeFillShade="F2"/>
            <w:hideMark/>
          </w:tcPr>
          <w:p w14:paraId="78F631D6" w14:textId="77777777" w:rsidR="00522DA3" w:rsidRPr="004148EE" w:rsidRDefault="00522DA3">
            <w:pPr>
              <w:jc w:val="center"/>
              <w:rPr>
                <w:rFonts w:cs="Times New Roman"/>
                <w:b/>
                <w:bCs/>
                <w:color w:val="000000"/>
              </w:rPr>
            </w:pPr>
            <w:r w:rsidRPr="004148EE">
              <w:rPr>
                <w:rFonts w:cs="Times New Roman"/>
                <w:b/>
                <w:bCs/>
                <w:color w:val="000000"/>
              </w:rPr>
              <w:t>1</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E2C852" w14:textId="77777777" w:rsidR="00522DA3" w:rsidRPr="004148EE" w:rsidRDefault="00522DA3">
            <w:pPr>
              <w:jc w:val="center"/>
              <w:rPr>
                <w:rFonts w:cs="Times New Roman"/>
                <w:b/>
                <w:bCs/>
                <w:color w:val="000000"/>
              </w:rPr>
            </w:pPr>
          </w:p>
        </w:tc>
        <w:tc>
          <w:tcPr>
            <w:tcW w:w="2746" w:type="dxa"/>
            <w:tcBorders>
              <w:top w:val="nil"/>
              <w:left w:val="nil"/>
              <w:bottom w:val="single" w:sz="4" w:space="0" w:color="auto"/>
              <w:right w:val="single" w:sz="4" w:space="0" w:color="auto"/>
            </w:tcBorders>
            <w:shd w:val="clear" w:color="auto" w:fill="F2F2F2" w:themeFill="background1" w:themeFillShade="F2"/>
            <w:vAlign w:val="center"/>
          </w:tcPr>
          <w:p w14:paraId="722BA2B7" w14:textId="77777777" w:rsidR="00522DA3" w:rsidRPr="004148EE" w:rsidRDefault="00522DA3">
            <w:pPr>
              <w:jc w:val="center"/>
              <w:rPr>
                <w:rFonts w:cs="Times New Roman"/>
                <w:b/>
                <w:bCs/>
                <w:color w:val="000000"/>
              </w:rPr>
            </w:pPr>
          </w:p>
        </w:tc>
      </w:tr>
      <w:tr w:rsidR="00522DA3" w:rsidRPr="004148EE" w14:paraId="3D6FC099" w14:textId="77777777" w:rsidTr="00522DA3">
        <w:trPr>
          <w:trHeight w:val="301"/>
          <w:jc w:val="center"/>
        </w:trPr>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7E72FC" w14:textId="77777777" w:rsidR="00522DA3" w:rsidRPr="004148EE" w:rsidRDefault="00522DA3">
            <w:pPr>
              <w:jc w:val="center"/>
              <w:rPr>
                <w:rFonts w:cs="Times New Roman"/>
                <w:bCs/>
                <w:color w:val="000000"/>
              </w:rPr>
            </w:pPr>
            <w:r w:rsidRPr="004148EE">
              <w:rPr>
                <w:rFonts w:cs="Times New Roman"/>
                <w:bCs/>
                <w:color w:val="000000"/>
              </w:rPr>
              <w:t>4.</w:t>
            </w:r>
          </w:p>
        </w:tc>
        <w:tc>
          <w:tcPr>
            <w:tcW w:w="2997" w:type="dxa"/>
            <w:gridSpan w:val="2"/>
            <w:tcBorders>
              <w:top w:val="nil"/>
              <w:left w:val="nil"/>
              <w:bottom w:val="single" w:sz="4" w:space="0" w:color="auto"/>
              <w:right w:val="single" w:sz="4" w:space="0" w:color="auto"/>
            </w:tcBorders>
            <w:vAlign w:val="center"/>
            <w:hideMark/>
          </w:tcPr>
          <w:p w14:paraId="210DEF09" w14:textId="77777777" w:rsidR="00522DA3" w:rsidRPr="004148EE" w:rsidRDefault="00522DA3">
            <w:pPr>
              <w:rPr>
                <w:rFonts w:cs="Times New Roman"/>
                <w:b/>
                <w:bCs/>
                <w:color w:val="000000"/>
              </w:rPr>
            </w:pPr>
            <w:r w:rsidRPr="004148EE">
              <w:rPr>
                <w:rFonts w:cs="Times New Roman"/>
                <w:b/>
                <w:bCs/>
                <w:color w:val="000000"/>
              </w:rPr>
              <w:t xml:space="preserve">Kabel pacjenta do elektroterapii kanał B – 2m (do aparatu </w:t>
            </w:r>
            <w:proofErr w:type="spellStart"/>
            <w:r w:rsidRPr="004148EE">
              <w:rPr>
                <w:rFonts w:cs="Times New Roman"/>
                <w:b/>
                <w:bCs/>
                <w:color w:val="000000"/>
              </w:rPr>
              <w:t>PhysioGo</w:t>
            </w:r>
            <w:proofErr w:type="spellEnd"/>
            <w:r w:rsidRPr="004148EE">
              <w:rPr>
                <w:rFonts w:cs="Times New Roman"/>
                <w:b/>
                <w:bCs/>
                <w:color w:val="000000"/>
              </w:rPr>
              <w:t xml:space="preserve"> </w:t>
            </w:r>
            <w:proofErr w:type="spellStart"/>
            <w:r w:rsidRPr="004148EE">
              <w:rPr>
                <w:rFonts w:cs="Times New Roman"/>
                <w:b/>
                <w:bCs/>
                <w:color w:val="000000"/>
              </w:rPr>
              <w:t>Astar</w:t>
            </w:r>
            <w:proofErr w:type="spellEnd"/>
            <w:r w:rsidRPr="004148EE">
              <w:rPr>
                <w:rFonts w:cs="Times New Roman"/>
                <w:b/>
                <w:bCs/>
                <w:color w:val="000000"/>
              </w:rPr>
              <w:t>)</w:t>
            </w:r>
          </w:p>
        </w:tc>
        <w:tc>
          <w:tcPr>
            <w:tcW w:w="853" w:type="dxa"/>
            <w:tcBorders>
              <w:top w:val="single" w:sz="4" w:space="0" w:color="auto"/>
              <w:left w:val="nil"/>
              <w:bottom w:val="single" w:sz="4" w:space="0" w:color="auto"/>
              <w:right w:val="single" w:sz="4" w:space="0" w:color="auto"/>
            </w:tcBorders>
            <w:shd w:val="clear" w:color="auto" w:fill="F2F2F2" w:themeFill="background1" w:themeFillShade="F2"/>
            <w:hideMark/>
          </w:tcPr>
          <w:p w14:paraId="2E97FCAB" w14:textId="77777777" w:rsidR="00522DA3" w:rsidRPr="004148EE" w:rsidRDefault="00522DA3">
            <w:pPr>
              <w:jc w:val="center"/>
              <w:rPr>
                <w:rFonts w:cs="Times New Roman"/>
                <w:b/>
                <w:bCs/>
                <w:color w:val="000000"/>
              </w:rPr>
            </w:pPr>
            <w:r w:rsidRPr="004148EE">
              <w:rPr>
                <w:rFonts w:cs="Times New Roman"/>
                <w:b/>
                <w:bCs/>
                <w:color w:val="000000"/>
              </w:rPr>
              <w:t>1</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C50224" w14:textId="77777777" w:rsidR="00522DA3" w:rsidRPr="004148EE" w:rsidRDefault="00522DA3">
            <w:pPr>
              <w:jc w:val="center"/>
              <w:rPr>
                <w:rFonts w:cs="Times New Roman"/>
                <w:b/>
                <w:bCs/>
                <w:color w:val="000000"/>
              </w:rPr>
            </w:pPr>
          </w:p>
        </w:tc>
        <w:tc>
          <w:tcPr>
            <w:tcW w:w="2746" w:type="dxa"/>
            <w:tcBorders>
              <w:top w:val="nil"/>
              <w:left w:val="nil"/>
              <w:bottom w:val="single" w:sz="4" w:space="0" w:color="auto"/>
              <w:right w:val="single" w:sz="4" w:space="0" w:color="auto"/>
            </w:tcBorders>
            <w:shd w:val="clear" w:color="auto" w:fill="F2F2F2" w:themeFill="background1" w:themeFillShade="F2"/>
            <w:vAlign w:val="center"/>
          </w:tcPr>
          <w:p w14:paraId="7BEFE6A2" w14:textId="77777777" w:rsidR="00522DA3" w:rsidRPr="004148EE" w:rsidRDefault="00522DA3">
            <w:pPr>
              <w:jc w:val="center"/>
              <w:rPr>
                <w:rFonts w:cs="Times New Roman"/>
                <w:b/>
                <w:bCs/>
                <w:color w:val="000000"/>
              </w:rPr>
            </w:pPr>
          </w:p>
        </w:tc>
      </w:tr>
      <w:tr w:rsidR="00522DA3" w:rsidRPr="004148EE" w14:paraId="454EFE75" w14:textId="77777777" w:rsidTr="00522DA3">
        <w:trPr>
          <w:trHeight w:val="301"/>
          <w:jc w:val="center"/>
        </w:trPr>
        <w:tc>
          <w:tcPr>
            <w:tcW w:w="8613" w:type="dxa"/>
            <w:gridSpan w:val="6"/>
            <w:tcBorders>
              <w:top w:val="nil"/>
              <w:left w:val="single" w:sz="4" w:space="0" w:color="auto"/>
              <w:bottom w:val="single" w:sz="4" w:space="0" w:color="auto"/>
              <w:right w:val="single" w:sz="4" w:space="0" w:color="auto"/>
            </w:tcBorders>
            <w:shd w:val="clear" w:color="auto" w:fill="F2F2F2" w:themeFill="background1" w:themeFillShade="F2"/>
            <w:hideMark/>
          </w:tcPr>
          <w:p w14:paraId="033C8F38" w14:textId="77777777" w:rsidR="00522DA3" w:rsidRPr="004148EE" w:rsidRDefault="00522DA3">
            <w:pPr>
              <w:jc w:val="center"/>
              <w:rPr>
                <w:rFonts w:cs="Times New Roman"/>
                <w:b/>
                <w:bCs/>
                <w:color w:val="000000"/>
              </w:rPr>
            </w:pPr>
            <w:r w:rsidRPr="004148EE">
              <w:rPr>
                <w:rFonts w:cs="Times New Roman"/>
                <w:iCs/>
              </w:rPr>
              <w:br w:type="page"/>
            </w:r>
            <w:r w:rsidRPr="004148EE">
              <w:rPr>
                <w:rFonts w:cs="Times New Roman"/>
                <w:color w:val="000000"/>
              </w:rPr>
              <w:t>OGÓLNE</w:t>
            </w:r>
          </w:p>
        </w:tc>
      </w:tr>
      <w:tr w:rsidR="00522DA3" w:rsidRPr="004148EE" w14:paraId="0E44B868" w14:textId="77777777" w:rsidTr="0072174B">
        <w:trPr>
          <w:trHeight w:val="936"/>
          <w:jc w:val="center"/>
        </w:trPr>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84A14E" w14:textId="77777777" w:rsidR="00522DA3" w:rsidRPr="004148EE" w:rsidRDefault="00522DA3">
            <w:pPr>
              <w:jc w:val="center"/>
              <w:rPr>
                <w:rFonts w:cs="Times New Roman"/>
                <w:bCs/>
                <w:color w:val="000000"/>
              </w:rPr>
            </w:pPr>
            <w:r w:rsidRPr="004148EE">
              <w:rPr>
                <w:rFonts w:cs="Times New Roman"/>
                <w:bCs/>
                <w:color w:val="000000"/>
              </w:rPr>
              <w:t>1.</w:t>
            </w:r>
          </w:p>
        </w:tc>
        <w:tc>
          <w:tcPr>
            <w:tcW w:w="2592" w:type="dxa"/>
            <w:tcBorders>
              <w:top w:val="nil"/>
              <w:left w:val="nil"/>
              <w:bottom w:val="single" w:sz="4" w:space="0" w:color="auto"/>
              <w:right w:val="single" w:sz="4" w:space="0" w:color="auto"/>
            </w:tcBorders>
            <w:shd w:val="clear" w:color="auto" w:fill="F2F2F2" w:themeFill="background1" w:themeFillShade="F2"/>
            <w:vAlign w:val="center"/>
            <w:hideMark/>
          </w:tcPr>
          <w:p w14:paraId="26839D0A" w14:textId="77777777" w:rsidR="0072174B" w:rsidRDefault="00522DA3" w:rsidP="0072174B">
            <w:pPr>
              <w:widowControl w:val="0"/>
              <w:jc w:val="both"/>
              <w:rPr>
                <w:rFonts w:cs="Times New Roman"/>
                <w:color w:val="000000"/>
              </w:rPr>
            </w:pPr>
            <w:r w:rsidRPr="004148EE">
              <w:rPr>
                <w:rFonts w:cs="Times New Roman"/>
                <w:color w:val="000000"/>
              </w:rPr>
              <w:t>Gwarancja min. 12 miesięcy</w:t>
            </w:r>
          </w:p>
          <w:p w14:paraId="62E6A6D2" w14:textId="66D22288" w:rsidR="0072174B" w:rsidRPr="004148EE" w:rsidRDefault="0072174B" w:rsidP="0072174B">
            <w:pPr>
              <w:widowControl w:val="0"/>
              <w:jc w:val="both"/>
              <w:rPr>
                <w:rFonts w:cs="Times New Roman"/>
                <w:b/>
                <w:bCs/>
              </w:rPr>
            </w:pPr>
            <w:r w:rsidRPr="004148EE">
              <w:rPr>
                <w:rFonts w:cs="Times New Roman"/>
                <w:b/>
                <w:bCs/>
              </w:rPr>
              <w:t>12 miesięcy – 0 pkt</w:t>
            </w:r>
          </w:p>
          <w:p w14:paraId="459ABB07" w14:textId="77777777" w:rsidR="0072174B" w:rsidRPr="004148EE" w:rsidRDefault="0072174B" w:rsidP="0072174B">
            <w:pPr>
              <w:widowControl w:val="0"/>
              <w:jc w:val="both"/>
              <w:rPr>
                <w:rFonts w:cs="Times New Roman"/>
                <w:b/>
                <w:bCs/>
              </w:rPr>
            </w:pPr>
            <w:r w:rsidRPr="004148EE">
              <w:rPr>
                <w:rFonts w:cs="Times New Roman"/>
                <w:b/>
                <w:bCs/>
              </w:rPr>
              <w:t>18 miesięcy – 10 pkt</w:t>
            </w:r>
          </w:p>
          <w:p w14:paraId="352CECCD" w14:textId="5C05D53B" w:rsidR="00522DA3" w:rsidRPr="004148EE" w:rsidRDefault="0072174B" w:rsidP="0072174B">
            <w:pPr>
              <w:rPr>
                <w:rFonts w:cs="Times New Roman"/>
                <w:b/>
                <w:bCs/>
                <w:color w:val="000000"/>
              </w:rPr>
            </w:pPr>
            <w:r w:rsidRPr="004148EE">
              <w:rPr>
                <w:rFonts w:cs="Times New Roman"/>
                <w:b/>
                <w:bCs/>
              </w:rPr>
              <w:t>24 miesiące – 20 pkt</w:t>
            </w:r>
          </w:p>
        </w:tc>
        <w:tc>
          <w:tcPr>
            <w:tcW w:w="2534" w:type="dxa"/>
            <w:gridSpan w:val="3"/>
            <w:tcBorders>
              <w:top w:val="nil"/>
              <w:left w:val="nil"/>
              <w:bottom w:val="single" w:sz="4" w:space="0" w:color="auto"/>
              <w:right w:val="single" w:sz="4" w:space="0" w:color="auto"/>
            </w:tcBorders>
            <w:shd w:val="clear" w:color="auto" w:fill="F2F2F2" w:themeFill="background1" w:themeFillShade="F2"/>
            <w:hideMark/>
          </w:tcPr>
          <w:p w14:paraId="1785488C" w14:textId="77777777" w:rsidR="00522DA3" w:rsidRPr="004148EE" w:rsidRDefault="00522DA3">
            <w:pPr>
              <w:jc w:val="center"/>
              <w:rPr>
                <w:rFonts w:cs="Times New Roman"/>
                <w:b/>
                <w:bCs/>
                <w:color w:val="000000"/>
              </w:rPr>
            </w:pPr>
            <w:r w:rsidRPr="004148EE">
              <w:rPr>
                <w:rFonts w:cs="Times New Roman"/>
                <w:color w:val="000000"/>
              </w:rPr>
              <w:t>Tak, podać w miesiącach</w:t>
            </w:r>
          </w:p>
        </w:tc>
        <w:tc>
          <w:tcPr>
            <w:tcW w:w="2746" w:type="dxa"/>
            <w:tcBorders>
              <w:top w:val="nil"/>
              <w:left w:val="nil"/>
              <w:bottom w:val="single" w:sz="4" w:space="0" w:color="auto"/>
              <w:right w:val="single" w:sz="4" w:space="0" w:color="auto"/>
            </w:tcBorders>
            <w:shd w:val="clear" w:color="auto" w:fill="auto"/>
            <w:vAlign w:val="center"/>
            <w:hideMark/>
          </w:tcPr>
          <w:p w14:paraId="6F3CE5B1" w14:textId="1BAD501A" w:rsidR="00522DA3" w:rsidRPr="004148EE" w:rsidRDefault="00522DA3" w:rsidP="004148EE">
            <w:pPr>
              <w:rPr>
                <w:rFonts w:cs="Times New Roman"/>
                <w:b/>
                <w:bCs/>
                <w:color w:val="000000"/>
              </w:rPr>
            </w:pPr>
          </w:p>
        </w:tc>
      </w:tr>
      <w:tr w:rsidR="00522DA3" w:rsidRPr="004148EE" w14:paraId="30C693F5" w14:textId="77777777" w:rsidTr="0072174B">
        <w:trPr>
          <w:trHeight w:val="1320"/>
          <w:jc w:val="center"/>
        </w:trPr>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63200E" w14:textId="77777777" w:rsidR="00522DA3" w:rsidRPr="004148EE" w:rsidRDefault="00522DA3">
            <w:pPr>
              <w:jc w:val="center"/>
              <w:rPr>
                <w:rFonts w:cs="Times New Roman"/>
                <w:bCs/>
                <w:color w:val="000000"/>
                <w:sz w:val="24"/>
                <w:szCs w:val="24"/>
              </w:rPr>
            </w:pPr>
            <w:r w:rsidRPr="004148EE">
              <w:rPr>
                <w:rFonts w:cs="Times New Roman"/>
                <w:bCs/>
                <w:color w:val="000000"/>
              </w:rPr>
              <w:t>2.</w:t>
            </w:r>
          </w:p>
        </w:tc>
        <w:tc>
          <w:tcPr>
            <w:tcW w:w="2592" w:type="dxa"/>
            <w:tcBorders>
              <w:top w:val="nil"/>
              <w:left w:val="nil"/>
              <w:bottom w:val="single" w:sz="4" w:space="0" w:color="auto"/>
              <w:right w:val="single" w:sz="4" w:space="0" w:color="auto"/>
            </w:tcBorders>
            <w:shd w:val="clear" w:color="auto" w:fill="F2F2F2" w:themeFill="background1" w:themeFillShade="F2"/>
            <w:vAlign w:val="center"/>
            <w:hideMark/>
          </w:tcPr>
          <w:p w14:paraId="6FEBFBD8" w14:textId="77777777" w:rsidR="0072174B" w:rsidRDefault="00522DA3" w:rsidP="0072174B">
            <w:pPr>
              <w:jc w:val="center"/>
              <w:rPr>
                <w:rFonts w:cs="Times New Roman"/>
                <w:color w:val="000000"/>
              </w:rPr>
            </w:pPr>
            <w:r w:rsidRPr="004148EE">
              <w:rPr>
                <w:rFonts w:cs="Times New Roman"/>
                <w:color w:val="000000"/>
              </w:rPr>
              <w:t xml:space="preserve">Dostawa do budynku Szpitala </w:t>
            </w:r>
            <w:r w:rsidRPr="004148EE">
              <w:rPr>
                <w:rFonts w:cs="Times New Roman"/>
                <w:bCs/>
                <w:color w:val="000000"/>
              </w:rPr>
              <w:t>(Skarbowa 1)</w:t>
            </w:r>
            <w:r w:rsidRPr="004148EE">
              <w:rPr>
                <w:rFonts w:cs="Times New Roman"/>
                <w:color w:val="000000"/>
              </w:rPr>
              <w:t>- w cenie oferty</w:t>
            </w:r>
          </w:p>
          <w:p w14:paraId="7EF455EB" w14:textId="3B13568C" w:rsidR="0072174B" w:rsidRPr="004148EE" w:rsidRDefault="0072174B" w:rsidP="0072174B">
            <w:pPr>
              <w:jc w:val="center"/>
              <w:rPr>
                <w:rFonts w:cs="Times New Roman"/>
                <w:b/>
                <w:bCs/>
                <w:color w:val="000000"/>
              </w:rPr>
            </w:pPr>
            <w:r w:rsidRPr="004148EE">
              <w:rPr>
                <w:rFonts w:cs="Times New Roman"/>
                <w:b/>
                <w:bCs/>
                <w:color w:val="000000"/>
              </w:rPr>
              <w:t>4 tygodnie – 0 pkt</w:t>
            </w:r>
          </w:p>
          <w:p w14:paraId="7E910E14" w14:textId="77777777" w:rsidR="0072174B" w:rsidRPr="004148EE" w:rsidRDefault="0072174B" w:rsidP="0072174B">
            <w:pPr>
              <w:jc w:val="center"/>
              <w:rPr>
                <w:rFonts w:cs="Times New Roman"/>
                <w:b/>
                <w:bCs/>
                <w:color w:val="000000"/>
              </w:rPr>
            </w:pPr>
            <w:r w:rsidRPr="004148EE">
              <w:rPr>
                <w:rFonts w:cs="Times New Roman"/>
                <w:b/>
                <w:bCs/>
                <w:color w:val="000000"/>
              </w:rPr>
              <w:t>3 tygodnie – 10 pkt</w:t>
            </w:r>
          </w:p>
          <w:p w14:paraId="5ED1B4B7" w14:textId="1DD62342" w:rsidR="00522DA3" w:rsidRPr="004148EE" w:rsidRDefault="0072174B" w:rsidP="0072174B">
            <w:pPr>
              <w:jc w:val="center"/>
              <w:rPr>
                <w:rFonts w:cs="Times New Roman"/>
                <w:bCs/>
                <w:color w:val="000000"/>
              </w:rPr>
            </w:pPr>
            <w:r w:rsidRPr="004148EE">
              <w:rPr>
                <w:rFonts w:cs="Times New Roman"/>
                <w:b/>
                <w:bCs/>
                <w:color w:val="000000"/>
              </w:rPr>
              <w:t>2 tygodnie – 20 pkt</w:t>
            </w:r>
          </w:p>
        </w:tc>
        <w:tc>
          <w:tcPr>
            <w:tcW w:w="2534" w:type="dxa"/>
            <w:gridSpan w:val="3"/>
            <w:tcBorders>
              <w:top w:val="nil"/>
              <w:left w:val="nil"/>
              <w:bottom w:val="single" w:sz="4" w:space="0" w:color="auto"/>
              <w:right w:val="single" w:sz="4" w:space="0" w:color="auto"/>
            </w:tcBorders>
            <w:shd w:val="clear" w:color="auto" w:fill="F2F2F2" w:themeFill="background1" w:themeFillShade="F2"/>
            <w:hideMark/>
          </w:tcPr>
          <w:p w14:paraId="2E0EC598" w14:textId="77777777" w:rsidR="00522DA3" w:rsidRPr="004148EE" w:rsidRDefault="00522DA3">
            <w:pPr>
              <w:jc w:val="center"/>
              <w:rPr>
                <w:rFonts w:cs="Times New Roman"/>
                <w:b/>
                <w:bCs/>
                <w:color w:val="000000"/>
              </w:rPr>
            </w:pPr>
            <w:r w:rsidRPr="004148EE">
              <w:rPr>
                <w:rFonts w:cs="Times New Roman"/>
                <w:color w:val="000000"/>
              </w:rPr>
              <w:t>Tak, podać w tygodniach</w:t>
            </w:r>
          </w:p>
        </w:tc>
        <w:tc>
          <w:tcPr>
            <w:tcW w:w="2746" w:type="dxa"/>
            <w:tcBorders>
              <w:top w:val="nil"/>
              <w:left w:val="nil"/>
              <w:bottom w:val="single" w:sz="4" w:space="0" w:color="auto"/>
              <w:right w:val="single" w:sz="4" w:space="0" w:color="auto"/>
            </w:tcBorders>
            <w:shd w:val="clear" w:color="auto" w:fill="auto"/>
            <w:vAlign w:val="center"/>
            <w:hideMark/>
          </w:tcPr>
          <w:p w14:paraId="1B9EA903" w14:textId="0E08B42A" w:rsidR="00522DA3" w:rsidRPr="004148EE" w:rsidRDefault="00522DA3">
            <w:pPr>
              <w:jc w:val="center"/>
              <w:rPr>
                <w:rFonts w:cs="Times New Roman"/>
                <w:color w:val="000000"/>
              </w:rPr>
            </w:pPr>
          </w:p>
        </w:tc>
      </w:tr>
    </w:tbl>
    <w:p w14:paraId="4D26FCDD" w14:textId="77777777" w:rsidR="00522DA3" w:rsidRPr="004148EE" w:rsidRDefault="00522DA3" w:rsidP="00522DA3">
      <w:pPr>
        <w:widowControl w:val="0"/>
        <w:ind w:right="8615"/>
        <w:rPr>
          <w:rFonts w:cs="Times New Roman"/>
          <w:sz w:val="24"/>
          <w:szCs w:val="24"/>
        </w:rPr>
      </w:pPr>
    </w:p>
    <w:p w14:paraId="6BBF8279" w14:textId="77777777" w:rsidR="00522DA3" w:rsidRPr="004148EE" w:rsidRDefault="00522DA3" w:rsidP="00522DA3">
      <w:pPr>
        <w:widowControl w:val="0"/>
        <w:ind w:right="8615"/>
        <w:rPr>
          <w:rFonts w:cs="Times New Roman"/>
        </w:rPr>
      </w:pPr>
    </w:p>
    <w:p w14:paraId="2CFD5425" w14:textId="7CA8794B" w:rsidR="00522DA3" w:rsidRPr="004148EE" w:rsidRDefault="00522DA3" w:rsidP="00522DA3">
      <w:pPr>
        <w:widowControl w:val="0"/>
        <w:tabs>
          <w:tab w:val="left" w:pos="7290"/>
        </w:tabs>
        <w:outlineLvl w:val="4"/>
        <w:rPr>
          <w:rFonts w:cs="Times New Roman"/>
          <w:iCs/>
        </w:rPr>
      </w:pPr>
    </w:p>
    <w:p w14:paraId="6A5C8971" w14:textId="77777777" w:rsidR="005260DA" w:rsidRDefault="005260DA" w:rsidP="00522DA3">
      <w:pPr>
        <w:widowControl w:val="0"/>
        <w:tabs>
          <w:tab w:val="left" w:pos="7290"/>
        </w:tabs>
        <w:outlineLvl w:val="4"/>
        <w:rPr>
          <w:rFonts w:cs="Times New Roman"/>
          <w:b/>
          <w:bCs/>
          <w:iCs/>
        </w:rPr>
      </w:pPr>
    </w:p>
    <w:p w14:paraId="6E34D633" w14:textId="77777777" w:rsidR="005260DA" w:rsidRDefault="005260DA" w:rsidP="00522DA3">
      <w:pPr>
        <w:widowControl w:val="0"/>
        <w:tabs>
          <w:tab w:val="left" w:pos="7290"/>
        </w:tabs>
        <w:outlineLvl w:val="4"/>
        <w:rPr>
          <w:rFonts w:cs="Times New Roman"/>
          <w:b/>
          <w:bCs/>
          <w:iCs/>
        </w:rPr>
      </w:pPr>
    </w:p>
    <w:p w14:paraId="356EF233" w14:textId="77777777" w:rsidR="005260DA" w:rsidRDefault="005260DA" w:rsidP="00522DA3">
      <w:pPr>
        <w:widowControl w:val="0"/>
        <w:tabs>
          <w:tab w:val="left" w:pos="7290"/>
        </w:tabs>
        <w:outlineLvl w:val="4"/>
        <w:rPr>
          <w:rFonts w:cs="Times New Roman"/>
          <w:b/>
          <w:bCs/>
          <w:iCs/>
        </w:rPr>
      </w:pPr>
    </w:p>
    <w:p w14:paraId="64BC4A33" w14:textId="77777777" w:rsidR="005260DA" w:rsidRDefault="005260DA" w:rsidP="00522DA3">
      <w:pPr>
        <w:widowControl w:val="0"/>
        <w:tabs>
          <w:tab w:val="left" w:pos="7290"/>
        </w:tabs>
        <w:outlineLvl w:val="4"/>
        <w:rPr>
          <w:rFonts w:cs="Times New Roman"/>
          <w:b/>
          <w:bCs/>
          <w:iCs/>
        </w:rPr>
      </w:pPr>
    </w:p>
    <w:p w14:paraId="51EE8BD0" w14:textId="77777777" w:rsidR="005260DA" w:rsidRDefault="005260DA" w:rsidP="00522DA3">
      <w:pPr>
        <w:widowControl w:val="0"/>
        <w:tabs>
          <w:tab w:val="left" w:pos="7290"/>
        </w:tabs>
        <w:outlineLvl w:val="4"/>
        <w:rPr>
          <w:rFonts w:cs="Times New Roman"/>
          <w:b/>
          <w:bCs/>
          <w:iCs/>
        </w:rPr>
      </w:pPr>
    </w:p>
    <w:p w14:paraId="2996EB85" w14:textId="77777777" w:rsidR="005260DA" w:rsidRDefault="005260DA" w:rsidP="00522DA3">
      <w:pPr>
        <w:widowControl w:val="0"/>
        <w:tabs>
          <w:tab w:val="left" w:pos="7290"/>
        </w:tabs>
        <w:outlineLvl w:val="4"/>
        <w:rPr>
          <w:rFonts w:cs="Times New Roman"/>
          <w:b/>
          <w:bCs/>
          <w:iCs/>
        </w:rPr>
      </w:pPr>
    </w:p>
    <w:p w14:paraId="3BE2789E" w14:textId="77777777" w:rsidR="005260DA" w:rsidRDefault="005260DA" w:rsidP="00522DA3">
      <w:pPr>
        <w:widowControl w:val="0"/>
        <w:tabs>
          <w:tab w:val="left" w:pos="7290"/>
        </w:tabs>
        <w:outlineLvl w:val="4"/>
        <w:rPr>
          <w:rFonts w:cs="Times New Roman"/>
          <w:b/>
          <w:bCs/>
          <w:iCs/>
        </w:rPr>
      </w:pPr>
    </w:p>
    <w:p w14:paraId="21E18370" w14:textId="77777777" w:rsidR="005260DA" w:rsidRDefault="005260DA" w:rsidP="00522DA3">
      <w:pPr>
        <w:widowControl w:val="0"/>
        <w:tabs>
          <w:tab w:val="left" w:pos="7290"/>
        </w:tabs>
        <w:outlineLvl w:val="4"/>
        <w:rPr>
          <w:rFonts w:cs="Times New Roman"/>
          <w:b/>
          <w:bCs/>
          <w:iCs/>
        </w:rPr>
      </w:pPr>
    </w:p>
    <w:p w14:paraId="2E8CCF2B" w14:textId="77777777" w:rsidR="005260DA" w:rsidRDefault="005260DA" w:rsidP="00522DA3">
      <w:pPr>
        <w:widowControl w:val="0"/>
        <w:tabs>
          <w:tab w:val="left" w:pos="7290"/>
        </w:tabs>
        <w:outlineLvl w:val="4"/>
        <w:rPr>
          <w:rFonts w:cs="Times New Roman"/>
          <w:b/>
          <w:bCs/>
          <w:iCs/>
        </w:rPr>
      </w:pPr>
    </w:p>
    <w:p w14:paraId="3BD03E26" w14:textId="77777777" w:rsidR="005260DA" w:rsidRDefault="005260DA" w:rsidP="00522DA3">
      <w:pPr>
        <w:widowControl w:val="0"/>
        <w:tabs>
          <w:tab w:val="left" w:pos="7290"/>
        </w:tabs>
        <w:outlineLvl w:val="4"/>
        <w:rPr>
          <w:rFonts w:cs="Times New Roman"/>
          <w:b/>
          <w:bCs/>
          <w:iCs/>
        </w:rPr>
      </w:pPr>
    </w:p>
    <w:p w14:paraId="28D32CB8" w14:textId="77777777" w:rsidR="005260DA" w:rsidRDefault="005260DA" w:rsidP="00522DA3">
      <w:pPr>
        <w:widowControl w:val="0"/>
        <w:tabs>
          <w:tab w:val="left" w:pos="7290"/>
        </w:tabs>
        <w:outlineLvl w:val="4"/>
        <w:rPr>
          <w:rFonts w:cs="Times New Roman"/>
          <w:b/>
          <w:bCs/>
          <w:iCs/>
        </w:rPr>
      </w:pPr>
    </w:p>
    <w:p w14:paraId="3D034E7A" w14:textId="77777777" w:rsidR="005260DA" w:rsidRDefault="005260DA" w:rsidP="00522DA3">
      <w:pPr>
        <w:widowControl w:val="0"/>
        <w:tabs>
          <w:tab w:val="left" w:pos="7290"/>
        </w:tabs>
        <w:outlineLvl w:val="4"/>
        <w:rPr>
          <w:rFonts w:cs="Times New Roman"/>
          <w:b/>
          <w:bCs/>
          <w:iCs/>
        </w:rPr>
      </w:pPr>
    </w:p>
    <w:p w14:paraId="1FB08227" w14:textId="77777777" w:rsidR="005260DA" w:rsidRDefault="005260DA" w:rsidP="00522DA3">
      <w:pPr>
        <w:widowControl w:val="0"/>
        <w:tabs>
          <w:tab w:val="left" w:pos="7290"/>
        </w:tabs>
        <w:outlineLvl w:val="4"/>
        <w:rPr>
          <w:rFonts w:cs="Times New Roman"/>
          <w:b/>
          <w:bCs/>
          <w:iCs/>
        </w:rPr>
      </w:pPr>
    </w:p>
    <w:p w14:paraId="64F6AFDD" w14:textId="77777777" w:rsidR="005260DA" w:rsidRDefault="005260DA" w:rsidP="00522DA3">
      <w:pPr>
        <w:widowControl w:val="0"/>
        <w:tabs>
          <w:tab w:val="left" w:pos="7290"/>
        </w:tabs>
        <w:outlineLvl w:val="4"/>
        <w:rPr>
          <w:rFonts w:cs="Times New Roman"/>
          <w:b/>
          <w:bCs/>
          <w:iCs/>
        </w:rPr>
      </w:pPr>
    </w:p>
    <w:p w14:paraId="482E65FB" w14:textId="77777777" w:rsidR="005260DA" w:rsidRDefault="005260DA" w:rsidP="00522DA3">
      <w:pPr>
        <w:widowControl w:val="0"/>
        <w:tabs>
          <w:tab w:val="left" w:pos="7290"/>
        </w:tabs>
        <w:outlineLvl w:val="4"/>
        <w:rPr>
          <w:rFonts w:cs="Times New Roman"/>
          <w:b/>
          <w:bCs/>
          <w:iCs/>
        </w:rPr>
      </w:pPr>
    </w:p>
    <w:p w14:paraId="414D8863" w14:textId="77777777" w:rsidR="005260DA" w:rsidRDefault="005260DA" w:rsidP="00522DA3">
      <w:pPr>
        <w:widowControl w:val="0"/>
        <w:tabs>
          <w:tab w:val="left" w:pos="7290"/>
        </w:tabs>
        <w:outlineLvl w:val="4"/>
        <w:rPr>
          <w:rFonts w:cs="Times New Roman"/>
          <w:b/>
          <w:bCs/>
          <w:iCs/>
        </w:rPr>
      </w:pPr>
    </w:p>
    <w:p w14:paraId="0BEF0657" w14:textId="77777777" w:rsidR="005260DA" w:rsidRDefault="005260DA" w:rsidP="00522DA3">
      <w:pPr>
        <w:widowControl w:val="0"/>
        <w:tabs>
          <w:tab w:val="left" w:pos="7290"/>
        </w:tabs>
        <w:outlineLvl w:val="4"/>
        <w:rPr>
          <w:rFonts w:cs="Times New Roman"/>
          <w:b/>
          <w:bCs/>
          <w:iCs/>
        </w:rPr>
      </w:pPr>
    </w:p>
    <w:p w14:paraId="13CB2ABD" w14:textId="77777777" w:rsidR="005260DA" w:rsidRDefault="005260DA" w:rsidP="00522DA3">
      <w:pPr>
        <w:widowControl w:val="0"/>
        <w:tabs>
          <w:tab w:val="left" w:pos="7290"/>
        </w:tabs>
        <w:outlineLvl w:val="4"/>
        <w:rPr>
          <w:rFonts w:cs="Times New Roman"/>
          <w:b/>
          <w:bCs/>
          <w:iCs/>
        </w:rPr>
      </w:pPr>
    </w:p>
    <w:p w14:paraId="6E29BAF9" w14:textId="77777777" w:rsidR="005260DA" w:rsidRDefault="005260DA" w:rsidP="00522DA3">
      <w:pPr>
        <w:widowControl w:val="0"/>
        <w:tabs>
          <w:tab w:val="left" w:pos="7290"/>
        </w:tabs>
        <w:outlineLvl w:val="4"/>
        <w:rPr>
          <w:rFonts w:cs="Times New Roman"/>
          <w:b/>
          <w:bCs/>
          <w:iCs/>
        </w:rPr>
      </w:pPr>
    </w:p>
    <w:p w14:paraId="0271780C" w14:textId="77777777" w:rsidR="005260DA" w:rsidRDefault="005260DA" w:rsidP="00522DA3">
      <w:pPr>
        <w:widowControl w:val="0"/>
        <w:tabs>
          <w:tab w:val="left" w:pos="7290"/>
        </w:tabs>
        <w:outlineLvl w:val="4"/>
        <w:rPr>
          <w:rFonts w:cs="Times New Roman"/>
          <w:b/>
          <w:bCs/>
          <w:iCs/>
        </w:rPr>
      </w:pPr>
    </w:p>
    <w:p w14:paraId="517B4193" w14:textId="77777777" w:rsidR="005260DA" w:rsidRDefault="005260DA" w:rsidP="00522DA3">
      <w:pPr>
        <w:widowControl w:val="0"/>
        <w:tabs>
          <w:tab w:val="left" w:pos="7290"/>
        </w:tabs>
        <w:outlineLvl w:val="4"/>
        <w:rPr>
          <w:rFonts w:cs="Times New Roman"/>
          <w:b/>
          <w:bCs/>
          <w:iCs/>
        </w:rPr>
      </w:pPr>
    </w:p>
    <w:p w14:paraId="1F8E384C" w14:textId="77777777" w:rsidR="005260DA" w:rsidRDefault="005260DA" w:rsidP="00522DA3">
      <w:pPr>
        <w:widowControl w:val="0"/>
        <w:tabs>
          <w:tab w:val="left" w:pos="7290"/>
        </w:tabs>
        <w:outlineLvl w:val="4"/>
        <w:rPr>
          <w:rFonts w:cs="Times New Roman"/>
          <w:b/>
          <w:bCs/>
          <w:iCs/>
        </w:rPr>
      </w:pPr>
    </w:p>
    <w:p w14:paraId="154AB003" w14:textId="77777777" w:rsidR="005260DA" w:rsidRDefault="005260DA" w:rsidP="00522DA3">
      <w:pPr>
        <w:widowControl w:val="0"/>
        <w:tabs>
          <w:tab w:val="left" w:pos="7290"/>
        </w:tabs>
        <w:outlineLvl w:val="4"/>
        <w:rPr>
          <w:rFonts w:cs="Times New Roman"/>
          <w:b/>
          <w:bCs/>
          <w:iCs/>
        </w:rPr>
      </w:pPr>
    </w:p>
    <w:p w14:paraId="0FB2884F" w14:textId="77777777" w:rsidR="005260DA" w:rsidRDefault="005260DA" w:rsidP="00522DA3">
      <w:pPr>
        <w:widowControl w:val="0"/>
        <w:tabs>
          <w:tab w:val="left" w:pos="7290"/>
        </w:tabs>
        <w:outlineLvl w:val="4"/>
        <w:rPr>
          <w:rFonts w:cs="Times New Roman"/>
          <w:b/>
          <w:bCs/>
          <w:iCs/>
        </w:rPr>
      </w:pPr>
    </w:p>
    <w:p w14:paraId="33F418A8" w14:textId="77777777" w:rsidR="005260DA" w:rsidRDefault="005260DA" w:rsidP="00522DA3">
      <w:pPr>
        <w:widowControl w:val="0"/>
        <w:tabs>
          <w:tab w:val="left" w:pos="7290"/>
        </w:tabs>
        <w:outlineLvl w:val="4"/>
        <w:rPr>
          <w:rFonts w:cs="Times New Roman"/>
          <w:b/>
          <w:bCs/>
          <w:iCs/>
        </w:rPr>
      </w:pPr>
    </w:p>
    <w:p w14:paraId="0113F2CC" w14:textId="77777777" w:rsidR="005260DA" w:rsidRDefault="005260DA" w:rsidP="00522DA3">
      <w:pPr>
        <w:widowControl w:val="0"/>
        <w:tabs>
          <w:tab w:val="left" w:pos="7290"/>
        </w:tabs>
        <w:outlineLvl w:val="4"/>
        <w:rPr>
          <w:rFonts w:cs="Times New Roman"/>
          <w:b/>
          <w:bCs/>
          <w:iCs/>
        </w:rPr>
      </w:pPr>
    </w:p>
    <w:p w14:paraId="0621A288" w14:textId="77777777" w:rsidR="005260DA" w:rsidRDefault="005260DA" w:rsidP="00522DA3">
      <w:pPr>
        <w:widowControl w:val="0"/>
        <w:tabs>
          <w:tab w:val="left" w:pos="7290"/>
        </w:tabs>
        <w:outlineLvl w:val="4"/>
        <w:rPr>
          <w:rFonts w:cs="Times New Roman"/>
          <w:b/>
          <w:bCs/>
          <w:iCs/>
        </w:rPr>
      </w:pPr>
    </w:p>
    <w:p w14:paraId="0D91D068" w14:textId="109C55BB" w:rsidR="00522DA3" w:rsidRPr="004148EE" w:rsidRDefault="00522DA3" w:rsidP="00522DA3">
      <w:pPr>
        <w:widowControl w:val="0"/>
        <w:tabs>
          <w:tab w:val="left" w:pos="7290"/>
        </w:tabs>
        <w:outlineLvl w:val="4"/>
        <w:rPr>
          <w:rFonts w:cs="Times New Roman"/>
          <w:bCs/>
          <w:i/>
          <w:iCs/>
          <w:sz w:val="20"/>
          <w:szCs w:val="20"/>
        </w:rPr>
      </w:pPr>
      <w:r w:rsidRPr="004148EE">
        <w:rPr>
          <w:rFonts w:cs="Times New Roman"/>
          <w:b/>
          <w:bCs/>
          <w:iCs/>
        </w:rPr>
        <w:t xml:space="preserve">Pakiet nr: 13 – Aparat do terapii ultradźwiękami </w:t>
      </w:r>
      <w:r w:rsidRPr="004148EE">
        <w:rPr>
          <w:rFonts w:cs="Times New Roman"/>
          <w:b/>
          <w:i/>
          <w:iCs/>
        </w:rPr>
        <w:t xml:space="preserve">-   </w:t>
      </w:r>
      <w:r w:rsidRPr="004148EE">
        <w:rPr>
          <w:rFonts w:cs="Times New Roman"/>
          <w:b/>
        </w:rPr>
        <w:t>CPV 33100000-1</w:t>
      </w:r>
      <w:r w:rsidRPr="004148EE">
        <w:rPr>
          <w:rFonts w:cs="Times New Roman"/>
          <w:bCs/>
          <w:i/>
          <w:iCs/>
          <w:sz w:val="20"/>
          <w:szCs w:val="20"/>
        </w:rPr>
        <w:t xml:space="preserve">                 </w:t>
      </w:r>
    </w:p>
    <w:p w14:paraId="2DF4EBC4" w14:textId="77777777" w:rsidR="00522DA3" w:rsidRPr="004148EE" w:rsidRDefault="00522DA3" w:rsidP="00522DA3">
      <w:pPr>
        <w:spacing w:line="300" w:lineRule="atLeast"/>
        <w:ind w:left="360"/>
        <w:rPr>
          <w:rFonts w:cs="Times New Roman"/>
          <w:bCs/>
          <w:i/>
          <w:iCs/>
          <w:sz w:val="20"/>
          <w:szCs w:val="20"/>
          <w:u w:val="dotted"/>
        </w:rPr>
      </w:pPr>
      <w:r w:rsidRPr="004148EE">
        <w:rPr>
          <w:rFonts w:cs="Times New Roman"/>
          <w:bCs/>
          <w:i/>
          <w:iCs/>
          <w:sz w:val="20"/>
          <w:szCs w:val="20"/>
        </w:rPr>
        <w:t xml:space="preserve">                                             (nazwa)                                       (</w:t>
      </w:r>
      <w:r w:rsidRPr="004148EE">
        <w:rPr>
          <w:rFonts w:cs="Times New Roman"/>
          <w:bCs/>
          <w:i/>
          <w:iCs/>
          <w:sz w:val="20"/>
          <w:szCs w:val="20"/>
          <w:u w:val="dotted"/>
        </w:rPr>
        <w:t>nazwa kodu CPV)</w:t>
      </w:r>
    </w:p>
    <w:p w14:paraId="28058AB5" w14:textId="77777777" w:rsidR="00522DA3" w:rsidRPr="004148EE" w:rsidRDefault="00522DA3" w:rsidP="00522DA3">
      <w:pPr>
        <w:widowControl w:val="0"/>
        <w:ind w:right="8615"/>
        <w:rPr>
          <w:rFonts w:cs="Times New Roman"/>
          <w:sz w:val="24"/>
          <w:szCs w:val="24"/>
        </w:rPr>
      </w:pPr>
    </w:p>
    <w:tbl>
      <w:tblPr>
        <w:tblW w:w="10201" w:type="dxa"/>
        <w:jc w:val="center"/>
        <w:tblCellMar>
          <w:left w:w="70" w:type="dxa"/>
          <w:right w:w="70" w:type="dxa"/>
        </w:tblCellMar>
        <w:tblLook w:val="04A0" w:firstRow="1" w:lastRow="0" w:firstColumn="1" w:lastColumn="0" w:noHBand="0" w:noVBand="1"/>
      </w:tblPr>
      <w:tblGrid>
        <w:gridCol w:w="1031"/>
        <w:gridCol w:w="4351"/>
        <w:gridCol w:w="689"/>
        <w:gridCol w:w="1154"/>
        <w:gridCol w:w="2976"/>
      </w:tblGrid>
      <w:tr w:rsidR="00522DA3" w:rsidRPr="004148EE" w14:paraId="5DB86BF9" w14:textId="77777777" w:rsidTr="00522DA3">
        <w:trPr>
          <w:trHeight w:val="285"/>
          <w:jc w:val="center"/>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77A706AF" w14:textId="77777777" w:rsidR="00522DA3" w:rsidRPr="004148EE" w:rsidRDefault="00522DA3">
            <w:pPr>
              <w:jc w:val="center"/>
              <w:rPr>
                <w:rFonts w:cs="Times New Roman"/>
                <w:b/>
                <w:bCs/>
                <w:color w:val="000000"/>
              </w:rPr>
            </w:pPr>
            <w:r w:rsidRPr="004148EE">
              <w:rPr>
                <w:rFonts w:cs="Times New Roman"/>
                <w:b/>
                <w:bCs/>
                <w:color w:val="000000"/>
              </w:rPr>
              <w:t>WYMAGANIA OGÓLNE</w:t>
            </w:r>
          </w:p>
        </w:tc>
      </w:tr>
      <w:tr w:rsidR="00522DA3" w:rsidRPr="004148EE" w14:paraId="507D8608" w14:textId="77777777" w:rsidTr="00522DA3">
        <w:trPr>
          <w:trHeight w:val="300"/>
          <w:jc w:val="center"/>
        </w:trPr>
        <w:tc>
          <w:tcPr>
            <w:tcW w:w="5382" w:type="dxa"/>
            <w:gridSpan w:val="2"/>
            <w:tcBorders>
              <w:top w:val="single" w:sz="4" w:space="0" w:color="auto"/>
              <w:left w:val="single" w:sz="4" w:space="0" w:color="auto"/>
              <w:bottom w:val="single" w:sz="4" w:space="0" w:color="auto"/>
              <w:right w:val="single" w:sz="4" w:space="0" w:color="000000"/>
            </w:tcBorders>
            <w:noWrap/>
            <w:vAlign w:val="center"/>
            <w:hideMark/>
          </w:tcPr>
          <w:p w14:paraId="071307CD" w14:textId="77777777" w:rsidR="00522DA3" w:rsidRPr="004148EE" w:rsidRDefault="00522DA3">
            <w:pPr>
              <w:jc w:val="center"/>
              <w:rPr>
                <w:rFonts w:cs="Times New Roman"/>
                <w:b/>
                <w:bCs/>
                <w:color w:val="000000"/>
              </w:rPr>
            </w:pPr>
            <w:r w:rsidRPr="004148EE">
              <w:rPr>
                <w:rFonts w:cs="Times New Roman"/>
                <w:b/>
                <w:bCs/>
                <w:color w:val="000000"/>
              </w:rPr>
              <w:t>Producent / Firma</w:t>
            </w:r>
          </w:p>
        </w:tc>
        <w:tc>
          <w:tcPr>
            <w:tcW w:w="1843" w:type="dxa"/>
            <w:gridSpan w:val="2"/>
            <w:tcBorders>
              <w:top w:val="single" w:sz="4" w:space="0" w:color="auto"/>
              <w:left w:val="nil"/>
              <w:bottom w:val="single" w:sz="4" w:space="0" w:color="auto"/>
              <w:right w:val="single" w:sz="4" w:space="0" w:color="000000"/>
            </w:tcBorders>
            <w:noWrap/>
            <w:vAlign w:val="center"/>
            <w:hideMark/>
          </w:tcPr>
          <w:p w14:paraId="001EFCDF"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976" w:type="dxa"/>
            <w:tcBorders>
              <w:top w:val="nil"/>
              <w:left w:val="nil"/>
              <w:bottom w:val="single" w:sz="4" w:space="0" w:color="auto"/>
              <w:right w:val="single" w:sz="4" w:space="0" w:color="auto"/>
            </w:tcBorders>
            <w:noWrap/>
            <w:vAlign w:val="center"/>
            <w:hideMark/>
          </w:tcPr>
          <w:p w14:paraId="3FD7AFBC"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C66C8DA" w14:textId="77777777" w:rsidTr="00522DA3">
        <w:trPr>
          <w:trHeight w:val="300"/>
          <w:jc w:val="center"/>
        </w:trPr>
        <w:tc>
          <w:tcPr>
            <w:tcW w:w="5382" w:type="dxa"/>
            <w:gridSpan w:val="2"/>
            <w:tcBorders>
              <w:top w:val="single" w:sz="4" w:space="0" w:color="auto"/>
              <w:left w:val="single" w:sz="4" w:space="0" w:color="auto"/>
              <w:bottom w:val="single" w:sz="4" w:space="0" w:color="auto"/>
              <w:right w:val="single" w:sz="4" w:space="0" w:color="000000"/>
            </w:tcBorders>
            <w:noWrap/>
            <w:vAlign w:val="center"/>
            <w:hideMark/>
          </w:tcPr>
          <w:p w14:paraId="7A8BB4BF" w14:textId="77777777" w:rsidR="00522DA3" w:rsidRPr="004148EE" w:rsidRDefault="00522DA3">
            <w:pPr>
              <w:jc w:val="center"/>
              <w:rPr>
                <w:rFonts w:cs="Times New Roman"/>
                <w:b/>
                <w:bCs/>
                <w:color w:val="000000"/>
              </w:rPr>
            </w:pPr>
            <w:r w:rsidRPr="004148EE">
              <w:rPr>
                <w:rFonts w:cs="Times New Roman"/>
                <w:b/>
                <w:bCs/>
                <w:color w:val="000000"/>
              </w:rPr>
              <w:t>Nazwa / typ urządzenia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5CA20D67"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976" w:type="dxa"/>
            <w:tcBorders>
              <w:top w:val="nil"/>
              <w:left w:val="nil"/>
              <w:bottom w:val="single" w:sz="4" w:space="0" w:color="auto"/>
              <w:right w:val="single" w:sz="4" w:space="0" w:color="auto"/>
            </w:tcBorders>
            <w:noWrap/>
            <w:vAlign w:val="center"/>
            <w:hideMark/>
          </w:tcPr>
          <w:p w14:paraId="4FE918BC"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86DEC0B" w14:textId="77777777" w:rsidTr="00522DA3">
        <w:trPr>
          <w:trHeight w:val="300"/>
          <w:jc w:val="center"/>
        </w:trPr>
        <w:tc>
          <w:tcPr>
            <w:tcW w:w="5382" w:type="dxa"/>
            <w:gridSpan w:val="2"/>
            <w:tcBorders>
              <w:top w:val="single" w:sz="4" w:space="0" w:color="auto"/>
              <w:left w:val="single" w:sz="4" w:space="0" w:color="auto"/>
              <w:bottom w:val="single" w:sz="4" w:space="0" w:color="auto"/>
              <w:right w:val="single" w:sz="4" w:space="0" w:color="000000"/>
            </w:tcBorders>
            <w:noWrap/>
            <w:vAlign w:val="center"/>
            <w:hideMark/>
          </w:tcPr>
          <w:p w14:paraId="4E3423E4" w14:textId="77777777" w:rsidR="00522DA3" w:rsidRPr="004148EE" w:rsidRDefault="00522DA3">
            <w:pPr>
              <w:jc w:val="center"/>
              <w:rPr>
                <w:rFonts w:cs="Times New Roman"/>
                <w:b/>
                <w:bCs/>
                <w:color w:val="000000"/>
              </w:rPr>
            </w:pPr>
            <w:r w:rsidRPr="004148EE">
              <w:rPr>
                <w:rFonts w:cs="Times New Roman"/>
                <w:b/>
                <w:bCs/>
                <w:color w:val="000000"/>
              </w:rPr>
              <w:t>Kraj pochodzenia</w:t>
            </w:r>
          </w:p>
        </w:tc>
        <w:tc>
          <w:tcPr>
            <w:tcW w:w="1843" w:type="dxa"/>
            <w:gridSpan w:val="2"/>
            <w:tcBorders>
              <w:top w:val="single" w:sz="4" w:space="0" w:color="auto"/>
              <w:left w:val="nil"/>
              <w:bottom w:val="single" w:sz="4" w:space="0" w:color="auto"/>
              <w:right w:val="single" w:sz="4" w:space="0" w:color="000000"/>
            </w:tcBorders>
            <w:noWrap/>
            <w:vAlign w:val="center"/>
            <w:hideMark/>
          </w:tcPr>
          <w:p w14:paraId="4151D3B8"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976" w:type="dxa"/>
            <w:tcBorders>
              <w:top w:val="nil"/>
              <w:left w:val="nil"/>
              <w:bottom w:val="single" w:sz="4" w:space="0" w:color="auto"/>
              <w:right w:val="single" w:sz="4" w:space="0" w:color="auto"/>
            </w:tcBorders>
            <w:noWrap/>
            <w:vAlign w:val="center"/>
            <w:hideMark/>
          </w:tcPr>
          <w:p w14:paraId="7B341747"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14BDDE02" w14:textId="77777777" w:rsidTr="00522DA3">
        <w:trPr>
          <w:trHeight w:val="300"/>
          <w:jc w:val="center"/>
        </w:trPr>
        <w:tc>
          <w:tcPr>
            <w:tcW w:w="5382" w:type="dxa"/>
            <w:gridSpan w:val="2"/>
            <w:tcBorders>
              <w:top w:val="single" w:sz="4" w:space="0" w:color="auto"/>
              <w:left w:val="single" w:sz="4" w:space="0" w:color="auto"/>
              <w:bottom w:val="single" w:sz="4" w:space="0" w:color="auto"/>
              <w:right w:val="single" w:sz="4" w:space="0" w:color="000000"/>
            </w:tcBorders>
            <w:noWrap/>
            <w:vAlign w:val="center"/>
            <w:hideMark/>
          </w:tcPr>
          <w:p w14:paraId="4C050F2D" w14:textId="77777777" w:rsidR="00522DA3" w:rsidRPr="004148EE" w:rsidRDefault="00522DA3">
            <w:pPr>
              <w:jc w:val="center"/>
              <w:rPr>
                <w:rFonts w:cs="Times New Roman"/>
                <w:b/>
                <w:bCs/>
                <w:color w:val="000000"/>
              </w:rPr>
            </w:pPr>
            <w:r w:rsidRPr="004148EE">
              <w:rPr>
                <w:rFonts w:cs="Times New Roman"/>
                <w:b/>
                <w:bCs/>
                <w:color w:val="000000"/>
              </w:rPr>
              <w:t xml:space="preserve">Rok produkcji </w:t>
            </w:r>
          </w:p>
        </w:tc>
        <w:tc>
          <w:tcPr>
            <w:tcW w:w="1843" w:type="dxa"/>
            <w:gridSpan w:val="2"/>
            <w:tcBorders>
              <w:top w:val="single" w:sz="4" w:space="0" w:color="auto"/>
              <w:left w:val="nil"/>
              <w:bottom w:val="single" w:sz="4" w:space="0" w:color="auto"/>
              <w:right w:val="single" w:sz="4" w:space="0" w:color="000000"/>
            </w:tcBorders>
            <w:noWrap/>
            <w:vAlign w:val="center"/>
            <w:hideMark/>
          </w:tcPr>
          <w:p w14:paraId="79241F7D"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976" w:type="dxa"/>
            <w:tcBorders>
              <w:top w:val="nil"/>
              <w:left w:val="nil"/>
              <w:bottom w:val="single" w:sz="4" w:space="0" w:color="auto"/>
              <w:right w:val="single" w:sz="4" w:space="0" w:color="auto"/>
            </w:tcBorders>
            <w:noWrap/>
            <w:vAlign w:val="center"/>
            <w:hideMark/>
          </w:tcPr>
          <w:p w14:paraId="79D8FF0F"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2E43B170" w14:textId="77777777" w:rsidTr="00522DA3">
        <w:trPr>
          <w:trHeight w:val="589"/>
          <w:jc w:val="center"/>
        </w:trPr>
        <w:tc>
          <w:tcPr>
            <w:tcW w:w="5382" w:type="dxa"/>
            <w:gridSpan w:val="2"/>
            <w:tcBorders>
              <w:top w:val="single" w:sz="4" w:space="0" w:color="auto"/>
              <w:left w:val="single" w:sz="4" w:space="0" w:color="auto"/>
              <w:bottom w:val="single" w:sz="4" w:space="0" w:color="auto"/>
              <w:right w:val="single" w:sz="4" w:space="0" w:color="000000"/>
            </w:tcBorders>
            <w:vAlign w:val="center"/>
            <w:hideMark/>
          </w:tcPr>
          <w:p w14:paraId="52FABA6F" w14:textId="77777777" w:rsidR="00522DA3" w:rsidRPr="004148EE" w:rsidRDefault="00522DA3">
            <w:pPr>
              <w:jc w:val="center"/>
              <w:rPr>
                <w:rFonts w:cs="Times New Roman"/>
                <w:b/>
                <w:bCs/>
                <w:color w:val="000000"/>
              </w:rPr>
            </w:pPr>
            <w:r w:rsidRPr="004148EE">
              <w:rPr>
                <w:rFonts w:cs="Times New Roman"/>
                <w:b/>
                <w:bCs/>
                <w:color w:val="000000"/>
              </w:rPr>
              <w:t>Urządzenia fabrycznie nowe</w:t>
            </w:r>
          </w:p>
        </w:tc>
        <w:tc>
          <w:tcPr>
            <w:tcW w:w="1843" w:type="dxa"/>
            <w:gridSpan w:val="2"/>
            <w:tcBorders>
              <w:top w:val="single" w:sz="4" w:space="0" w:color="auto"/>
              <w:left w:val="nil"/>
              <w:bottom w:val="single" w:sz="4" w:space="0" w:color="auto"/>
              <w:right w:val="single" w:sz="4" w:space="0" w:color="000000"/>
            </w:tcBorders>
            <w:noWrap/>
            <w:vAlign w:val="center"/>
            <w:hideMark/>
          </w:tcPr>
          <w:p w14:paraId="77CF07A4" w14:textId="77777777" w:rsidR="00522DA3" w:rsidRPr="004148EE" w:rsidRDefault="00522DA3">
            <w:pPr>
              <w:jc w:val="center"/>
              <w:rPr>
                <w:rFonts w:cs="Times New Roman"/>
                <w:b/>
                <w:bCs/>
                <w:color w:val="000000"/>
              </w:rPr>
            </w:pPr>
            <w:r w:rsidRPr="004148EE">
              <w:rPr>
                <w:rFonts w:cs="Times New Roman"/>
                <w:b/>
                <w:bCs/>
                <w:color w:val="000000"/>
              </w:rPr>
              <w:t>Podać</w:t>
            </w:r>
          </w:p>
        </w:tc>
        <w:tc>
          <w:tcPr>
            <w:tcW w:w="2976" w:type="dxa"/>
            <w:tcBorders>
              <w:top w:val="nil"/>
              <w:left w:val="nil"/>
              <w:bottom w:val="single" w:sz="4" w:space="0" w:color="auto"/>
              <w:right w:val="single" w:sz="4" w:space="0" w:color="auto"/>
            </w:tcBorders>
            <w:noWrap/>
            <w:vAlign w:val="center"/>
            <w:hideMark/>
          </w:tcPr>
          <w:p w14:paraId="5C651E2E" w14:textId="77777777" w:rsidR="00522DA3" w:rsidRPr="004148EE" w:rsidRDefault="00522DA3">
            <w:pPr>
              <w:jc w:val="center"/>
              <w:rPr>
                <w:rFonts w:cs="Times New Roman"/>
                <w:b/>
                <w:bCs/>
                <w:color w:val="000000"/>
              </w:rPr>
            </w:pPr>
            <w:r w:rsidRPr="004148EE">
              <w:rPr>
                <w:rFonts w:cs="Times New Roman"/>
                <w:b/>
                <w:bCs/>
                <w:color w:val="000000"/>
              </w:rPr>
              <w:t> </w:t>
            </w:r>
          </w:p>
        </w:tc>
      </w:tr>
      <w:tr w:rsidR="00522DA3" w:rsidRPr="004148EE" w14:paraId="349F14C9" w14:textId="77777777" w:rsidTr="00522DA3">
        <w:trPr>
          <w:trHeight w:val="589"/>
          <w:jc w:val="center"/>
        </w:trPr>
        <w:tc>
          <w:tcPr>
            <w:tcW w:w="1031" w:type="dxa"/>
            <w:tcBorders>
              <w:top w:val="nil"/>
              <w:left w:val="single" w:sz="4" w:space="0" w:color="auto"/>
              <w:bottom w:val="nil"/>
              <w:right w:val="single" w:sz="4" w:space="0" w:color="auto"/>
            </w:tcBorders>
            <w:vAlign w:val="center"/>
            <w:hideMark/>
          </w:tcPr>
          <w:p w14:paraId="75FAF0A6" w14:textId="77777777" w:rsidR="00522DA3" w:rsidRPr="004148EE" w:rsidRDefault="00522DA3">
            <w:pPr>
              <w:jc w:val="center"/>
              <w:rPr>
                <w:rFonts w:cs="Times New Roman"/>
                <w:b/>
                <w:bCs/>
                <w:color w:val="000000"/>
              </w:rPr>
            </w:pPr>
            <w:r w:rsidRPr="004148EE">
              <w:rPr>
                <w:rFonts w:cs="Times New Roman"/>
                <w:b/>
                <w:bCs/>
                <w:color w:val="000000"/>
              </w:rPr>
              <w:t>lp.</w:t>
            </w:r>
          </w:p>
        </w:tc>
        <w:tc>
          <w:tcPr>
            <w:tcW w:w="4351" w:type="dxa"/>
            <w:tcBorders>
              <w:top w:val="nil"/>
              <w:left w:val="nil"/>
              <w:bottom w:val="single" w:sz="4" w:space="0" w:color="auto"/>
              <w:right w:val="nil"/>
            </w:tcBorders>
            <w:vAlign w:val="center"/>
            <w:hideMark/>
          </w:tcPr>
          <w:p w14:paraId="36EEFDC7" w14:textId="77777777" w:rsidR="00522DA3" w:rsidRPr="004148EE" w:rsidRDefault="00522DA3">
            <w:pPr>
              <w:rPr>
                <w:rFonts w:cs="Times New Roman"/>
                <w:b/>
                <w:bCs/>
                <w:color w:val="000000"/>
              </w:rPr>
            </w:pPr>
            <w:r w:rsidRPr="004148EE">
              <w:rPr>
                <w:rFonts w:cs="Times New Roman"/>
                <w:b/>
                <w:bCs/>
                <w:color w:val="000000"/>
              </w:rPr>
              <w:t>Parametr wymagany</w:t>
            </w:r>
          </w:p>
        </w:tc>
        <w:tc>
          <w:tcPr>
            <w:tcW w:w="689" w:type="dxa"/>
            <w:tcBorders>
              <w:top w:val="nil"/>
              <w:left w:val="single" w:sz="4" w:space="0" w:color="auto"/>
              <w:bottom w:val="single" w:sz="4" w:space="0" w:color="auto"/>
              <w:right w:val="single" w:sz="4" w:space="0" w:color="auto"/>
            </w:tcBorders>
            <w:vAlign w:val="center"/>
            <w:hideMark/>
          </w:tcPr>
          <w:p w14:paraId="098A7D4F" w14:textId="77777777" w:rsidR="00522DA3" w:rsidRPr="004148EE" w:rsidRDefault="00522DA3">
            <w:pPr>
              <w:jc w:val="center"/>
              <w:rPr>
                <w:rFonts w:cs="Times New Roman"/>
                <w:b/>
                <w:bCs/>
                <w:color w:val="000000"/>
              </w:rPr>
            </w:pPr>
            <w:r w:rsidRPr="004148EE">
              <w:rPr>
                <w:rFonts w:cs="Times New Roman"/>
                <w:b/>
                <w:bCs/>
                <w:color w:val="000000"/>
              </w:rPr>
              <w:t>Ilość</w:t>
            </w:r>
          </w:p>
        </w:tc>
        <w:tc>
          <w:tcPr>
            <w:tcW w:w="1154" w:type="dxa"/>
            <w:tcBorders>
              <w:top w:val="nil"/>
              <w:left w:val="nil"/>
              <w:bottom w:val="single" w:sz="4" w:space="0" w:color="auto"/>
              <w:right w:val="single" w:sz="4" w:space="0" w:color="auto"/>
            </w:tcBorders>
            <w:vAlign w:val="center"/>
            <w:hideMark/>
          </w:tcPr>
          <w:p w14:paraId="20F5F427" w14:textId="77777777" w:rsidR="00522DA3" w:rsidRPr="004148EE" w:rsidRDefault="00522DA3">
            <w:pPr>
              <w:jc w:val="center"/>
              <w:rPr>
                <w:rFonts w:cs="Times New Roman"/>
                <w:b/>
                <w:bCs/>
                <w:color w:val="000000"/>
              </w:rPr>
            </w:pPr>
            <w:r w:rsidRPr="004148EE">
              <w:rPr>
                <w:rFonts w:cs="Times New Roman"/>
                <w:b/>
                <w:bCs/>
                <w:color w:val="000000"/>
              </w:rPr>
              <w:t>Warunek graniczny</w:t>
            </w:r>
            <w:r w:rsidRPr="004148EE">
              <w:rPr>
                <w:rFonts w:cs="Times New Roman"/>
                <w:b/>
                <w:bCs/>
                <w:color w:val="000000"/>
              </w:rPr>
              <w:br/>
              <w:t>TAK</w:t>
            </w:r>
          </w:p>
        </w:tc>
        <w:tc>
          <w:tcPr>
            <w:tcW w:w="2976" w:type="dxa"/>
            <w:tcBorders>
              <w:top w:val="nil"/>
              <w:left w:val="nil"/>
              <w:bottom w:val="single" w:sz="4" w:space="0" w:color="auto"/>
              <w:right w:val="single" w:sz="4" w:space="0" w:color="auto"/>
            </w:tcBorders>
            <w:noWrap/>
            <w:vAlign w:val="center"/>
            <w:hideMark/>
          </w:tcPr>
          <w:p w14:paraId="16A43557" w14:textId="77777777" w:rsidR="00522DA3" w:rsidRPr="004148EE" w:rsidRDefault="00522DA3">
            <w:pPr>
              <w:jc w:val="center"/>
              <w:rPr>
                <w:rFonts w:cs="Times New Roman"/>
                <w:b/>
                <w:bCs/>
                <w:color w:val="000000"/>
              </w:rPr>
            </w:pPr>
            <w:r w:rsidRPr="004148EE">
              <w:rPr>
                <w:rFonts w:cs="Times New Roman"/>
                <w:b/>
                <w:bCs/>
                <w:color w:val="000000"/>
              </w:rPr>
              <w:t>Parametr oferowany</w:t>
            </w:r>
          </w:p>
        </w:tc>
      </w:tr>
      <w:tr w:rsidR="00522DA3" w:rsidRPr="004148EE" w14:paraId="68435718" w14:textId="77777777" w:rsidTr="00522DA3">
        <w:trPr>
          <w:trHeight w:val="340"/>
          <w:jc w:val="center"/>
        </w:trPr>
        <w:tc>
          <w:tcPr>
            <w:tcW w:w="103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55ED361D" w14:textId="77777777" w:rsidR="00522DA3" w:rsidRPr="004148EE" w:rsidRDefault="00522DA3">
            <w:pPr>
              <w:rPr>
                <w:rFonts w:cs="Times New Roman"/>
                <w:b/>
                <w:bCs/>
                <w:color w:val="000000"/>
              </w:rPr>
            </w:pPr>
          </w:p>
        </w:tc>
        <w:tc>
          <w:tcPr>
            <w:tcW w:w="4351" w:type="dxa"/>
            <w:tcBorders>
              <w:top w:val="single" w:sz="4" w:space="0" w:color="auto"/>
              <w:left w:val="nil"/>
              <w:bottom w:val="single" w:sz="4" w:space="0" w:color="auto"/>
              <w:right w:val="single" w:sz="4" w:space="0" w:color="000000"/>
            </w:tcBorders>
            <w:shd w:val="clear" w:color="auto" w:fill="EAEAEA"/>
            <w:vAlign w:val="center"/>
            <w:hideMark/>
          </w:tcPr>
          <w:p w14:paraId="0841E13D" w14:textId="77777777" w:rsidR="00522DA3" w:rsidRPr="004148EE" w:rsidRDefault="00522DA3">
            <w:pPr>
              <w:jc w:val="center"/>
              <w:rPr>
                <w:rFonts w:cs="Times New Roman"/>
                <w:b/>
                <w:bCs/>
                <w:color w:val="000000"/>
                <w:sz w:val="24"/>
                <w:szCs w:val="24"/>
              </w:rPr>
            </w:pPr>
            <w:r w:rsidRPr="004148EE">
              <w:rPr>
                <w:rFonts w:cs="Times New Roman"/>
                <w:b/>
                <w:bCs/>
                <w:color w:val="000000"/>
              </w:rPr>
              <w:t>Aparat do terapii ultradźwiękami</w:t>
            </w:r>
          </w:p>
        </w:tc>
        <w:tc>
          <w:tcPr>
            <w:tcW w:w="689" w:type="dxa"/>
            <w:tcBorders>
              <w:top w:val="single" w:sz="4" w:space="0" w:color="auto"/>
              <w:left w:val="nil"/>
              <w:bottom w:val="single" w:sz="4" w:space="0" w:color="auto"/>
              <w:right w:val="single" w:sz="4" w:space="0" w:color="000000"/>
            </w:tcBorders>
            <w:shd w:val="clear" w:color="auto" w:fill="EAEAEA"/>
            <w:vAlign w:val="center"/>
            <w:hideMark/>
          </w:tcPr>
          <w:p w14:paraId="626A8772"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54" w:type="dxa"/>
            <w:tcBorders>
              <w:top w:val="single" w:sz="4" w:space="0" w:color="auto"/>
              <w:left w:val="nil"/>
              <w:bottom w:val="single" w:sz="4" w:space="0" w:color="auto"/>
              <w:right w:val="single" w:sz="4" w:space="0" w:color="auto"/>
            </w:tcBorders>
            <w:shd w:val="clear" w:color="auto" w:fill="EAEAEA"/>
            <w:vAlign w:val="center"/>
          </w:tcPr>
          <w:p w14:paraId="2BDB19A6" w14:textId="77777777" w:rsidR="00522DA3" w:rsidRPr="004148EE" w:rsidRDefault="00522DA3">
            <w:pPr>
              <w:jc w:val="center"/>
              <w:rPr>
                <w:rFonts w:cs="Times New Roman"/>
                <w:b/>
                <w:bCs/>
                <w:color w:val="000000"/>
              </w:rPr>
            </w:pPr>
          </w:p>
        </w:tc>
        <w:tc>
          <w:tcPr>
            <w:tcW w:w="2976" w:type="dxa"/>
            <w:tcBorders>
              <w:top w:val="single" w:sz="4" w:space="0" w:color="auto"/>
              <w:left w:val="single" w:sz="4" w:space="0" w:color="auto"/>
              <w:bottom w:val="single" w:sz="4" w:space="0" w:color="auto"/>
              <w:right w:val="single" w:sz="4" w:space="0" w:color="000000"/>
            </w:tcBorders>
            <w:shd w:val="clear" w:color="auto" w:fill="EAEAEA"/>
            <w:vAlign w:val="center"/>
          </w:tcPr>
          <w:p w14:paraId="0F73CB1A" w14:textId="77777777" w:rsidR="00522DA3" w:rsidRPr="004148EE" w:rsidRDefault="00522DA3">
            <w:pPr>
              <w:jc w:val="center"/>
              <w:rPr>
                <w:rFonts w:cs="Times New Roman"/>
                <w:b/>
                <w:bCs/>
                <w:color w:val="000000"/>
              </w:rPr>
            </w:pPr>
          </w:p>
        </w:tc>
      </w:tr>
      <w:tr w:rsidR="00522DA3" w:rsidRPr="004148EE" w14:paraId="0C26BD01" w14:textId="77777777" w:rsidTr="00522DA3">
        <w:trPr>
          <w:trHeight w:val="333"/>
          <w:jc w:val="center"/>
        </w:trPr>
        <w:tc>
          <w:tcPr>
            <w:tcW w:w="1031" w:type="dxa"/>
            <w:tcBorders>
              <w:top w:val="nil"/>
              <w:left w:val="single" w:sz="4" w:space="0" w:color="auto"/>
              <w:bottom w:val="single" w:sz="4" w:space="0" w:color="auto"/>
              <w:right w:val="single" w:sz="4" w:space="0" w:color="auto"/>
            </w:tcBorders>
            <w:noWrap/>
            <w:vAlign w:val="center"/>
          </w:tcPr>
          <w:p w14:paraId="7A712BD3"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62AB445F" w14:textId="77777777" w:rsidR="00522DA3" w:rsidRPr="004148EE" w:rsidRDefault="00522DA3">
            <w:pPr>
              <w:rPr>
                <w:rFonts w:cs="Times New Roman"/>
                <w:color w:val="000000"/>
              </w:rPr>
            </w:pPr>
            <w:r w:rsidRPr="004148EE">
              <w:rPr>
                <w:rFonts w:cs="Times New Roman"/>
                <w:color w:val="000000"/>
              </w:rPr>
              <w:t>1 kanał zabiegowy</w:t>
            </w:r>
          </w:p>
        </w:tc>
        <w:tc>
          <w:tcPr>
            <w:tcW w:w="689" w:type="dxa"/>
            <w:vMerge w:val="restart"/>
            <w:tcBorders>
              <w:top w:val="nil"/>
              <w:left w:val="nil"/>
              <w:bottom w:val="single" w:sz="4" w:space="0" w:color="auto"/>
              <w:right w:val="single" w:sz="4" w:space="0" w:color="auto"/>
            </w:tcBorders>
            <w:vAlign w:val="center"/>
            <w:hideMark/>
          </w:tcPr>
          <w:p w14:paraId="5F6AE121" w14:textId="77777777" w:rsidR="00522DA3" w:rsidRPr="004148EE" w:rsidRDefault="00522DA3">
            <w:pPr>
              <w:jc w:val="center"/>
              <w:rPr>
                <w:rFonts w:cs="Times New Roman"/>
                <w:color w:val="000000"/>
              </w:rPr>
            </w:pPr>
            <w:r w:rsidRPr="004148EE">
              <w:rPr>
                <w:rFonts w:cs="Times New Roman"/>
                <w:color w:val="000000"/>
              </w:rPr>
              <w:t>1 szt.</w:t>
            </w:r>
          </w:p>
        </w:tc>
        <w:tc>
          <w:tcPr>
            <w:tcW w:w="1154" w:type="dxa"/>
            <w:tcBorders>
              <w:top w:val="nil"/>
              <w:left w:val="nil"/>
              <w:bottom w:val="single" w:sz="4" w:space="0" w:color="auto"/>
              <w:right w:val="single" w:sz="4" w:space="0" w:color="auto"/>
            </w:tcBorders>
            <w:noWrap/>
            <w:vAlign w:val="center"/>
            <w:hideMark/>
          </w:tcPr>
          <w:p w14:paraId="224B890E"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hideMark/>
          </w:tcPr>
          <w:p w14:paraId="46D59E4D"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300FCD0A"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52D7859"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7C6ED5E1" w14:textId="77777777" w:rsidR="00522DA3" w:rsidRPr="004148EE" w:rsidRDefault="00522DA3">
            <w:pPr>
              <w:rPr>
                <w:rFonts w:cs="Times New Roman"/>
                <w:color w:val="000000"/>
              </w:rPr>
            </w:pPr>
            <w:r w:rsidRPr="004148EE">
              <w:rPr>
                <w:rFonts w:cs="Times New Roman"/>
                <w:color w:val="000000"/>
              </w:rPr>
              <w:t>Tryb manualny</w:t>
            </w:r>
          </w:p>
        </w:tc>
        <w:tc>
          <w:tcPr>
            <w:tcW w:w="0" w:type="auto"/>
            <w:vMerge/>
            <w:tcBorders>
              <w:top w:val="nil"/>
              <w:left w:val="nil"/>
              <w:bottom w:val="single" w:sz="4" w:space="0" w:color="auto"/>
              <w:right w:val="single" w:sz="4" w:space="0" w:color="auto"/>
            </w:tcBorders>
            <w:vAlign w:val="center"/>
            <w:hideMark/>
          </w:tcPr>
          <w:p w14:paraId="431019FD"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5BC1E57C"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hideMark/>
          </w:tcPr>
          <w:p w14:paraId="388DB970" w14:textId="77777777" w:rsidR="00522DA3" w:rsidRPr="004148EE" w:rsidRDefault="00522DA3">
            <w:pPr>
              <w:jc w:val="center"/>
              <w:rPr>
                <w:rFonts w:cs="Times New Roman"/>
                <w:color w:val="000000"/>
              </w:rPr>
            </w:pPr>
            <w:r w:rsidRPr="004148EE">
              <w:rPr>
                <w:rFonts w:cs="Times New Roman"/>
                <w:color w:val="000000"/>
              </w:rPr>
              <w:t> </w:t>
            </w:r>
          </w:p>
        </w:tc>
      </w:tr>
      <w:tr w:rsidR="00522DA3" w:rsidRPr="004148EE" w14:paraId="7A46AEF4"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939B9D1"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669A882D" w14:textId="77777777" w:rsidR="00522DA3" w:rsidRPr="004148EE" w:rsidRDefault="00522DA3">
            <w:pPr>
              <w:rPr>
                <w:rFonts w:cs="Times New Roman"/>
                <w:color w:val="000000"/>
              </w:rPr>
            </w:pPr>
            <w:r w:rsidRPr="004148EE">
              <w:rPr>
                <w:rFonts w:cs="Times New Roman"/>
                <w:color w:val="000000"/>
              </w:rPr>
              <w:t>Baza wbudowanych programów zabiegowych</w:t>
            </w:r>
          </w:p>
        </w:tc>
        <w:tc>
          <w:tcPr>
            <w:tcW w:w="0" w:type="auto"/>
            <w:vMerge/>
            <w:tcBorders>
              <w:top w:val="nil"/>
              <w:left w:val="nil"/>
              <w:bottom w:val="single" w:sz="4" w:space="0" w:color="auto"/>
              <w:right w:val="single" w:sz="4" w:space="0" w:color="auto"/>
            </w:tcBorders>
            <w:vAlign w:val="center"/>
            <w:hideMark/>
          </w:tcPr>
          <w:p w14:paraId="51670CD9"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7964CD40"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2B230A16" w14:textId="77777777" w:rsidR="00522DA3" w:rsidRPr="004148EE" w:rsidRDefault="00522DA3">
            <w:pPr>
              <w:jc w:val="center"/>
              <w:rPr>
                <w:rFonts w:cs="Times New Roman"/>
                <w:color w:val="000000"/>
              </w:rPr>
            </w:pPr>
          </w:p>
        </w:tc>
      </w:tr>
      <w:tr w:rsidR="00522DA3" w:rsidRPr="004148EE" w14:paraId="1B1DF761"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04B2B2FE"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56896090" w14:textId="77777777" w:rsidR="00522DA3" w:rsidRPr="004148EE" w:rsidRDefault="00522DA3">
            <w:pPr>
              <w:rPr>
                <w:rFonts w:cs="Times New Roman"/>
                <w:color w:val="000000"/>
              </w:rPr>
            </w:pPr>
            <w:r w:rsidRPr="004148EE">
              <w:rPr>
                <w:rFonts w:cs="Times New Roman"/>
                <w:color w:val="000000"/>
              </w:rPr>
              <w:t>Baza programów ulubionych</w:t>
            </w:r>
          </w:p>
        </w:tc>
        <w:tc>
          <w:tcPr>
            <w:tcW w:w="0" w:type="auto"/>
            <w:vMerge/>
            <w:tcBorders>
              <w:top w:val="nil"/>
              <w:left w:val="nil"/>
              <w:bottom w:val="single" w:sz="4" w:space="0" w:color="auto"/>
              <w:right w:val="single" w:sz="4" w:space="0" w:color="auto"/>
            </w:tcBorders>
            <w:vAlign w:val="center"/>
            <w:hideMark/>
          </w:tcPr>
          <w:p w14:paraId="6F4A472E"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0F99ABD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15633CBE" w14:textId="77777777" w:rsidR="00522DA3" w:rsidRPr="004148EE" w:rsidRDefault="00522DA3">
            <w:pPr>
              <w:jc w:val="center"/>
              <w:rPr>
                <w:rFonts w:cs="Times New Roman"/>
                <w:color w:val="000000"/>
              </w:rPr>
            </w:pPr>
          </w:p>
        </w:tc>
      </w:tr>
      <w:tr w:rsidR="00522DA3" w:rsidRPr="004148EE" w14:paraId="0FF10A6F"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67A7FA1C"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3232F504" w14:textId="77777777" w:rsidR="00522DA3" w:rsidRPr="004148EE" w:rsidRDefault="00522DA3">
            <w:pPr>
              <w:rPr>
                <w:rFonts w:cs="Times New Roman"/>
                <w:color w:val="000000"/>
              </w:rPr>
            </w:pPr>
            <w:r w:rsidRPr="004148EE">
              <w:rPr>
                <w:rFonts w:cs="Times New Roman"/>
                <w:color w:val="000000"/>
              </w:rPr>
              <w:t>Możliwość podłączenia dwóch głowic jednocześnie</w:t>
            </w:r>
          </w:p>
        </w:tc>
        <w:tc>
          <w:tcPr>
            <w:tcW w:w="689" w:type="dxa"/>
            <w:vMerge w:val="restart"/>
            <w:tcBorders>
              <w:top w:val="nil"/>
              <w:left w:val="nil"/>
              <w:bottom w:val="single" w:sz="4" w:space="0" w:color="auto"/>
              <w:right w:val="single" w:sz="4" w:space="0" w:color="auto"/>
            </w:tcBorders>
            <w:vAlign w:val="center"/>
            <w:hideMark/>
          </w:tcPr>
          <w:p w14:paraId="67EE630E" w14:textId="77777777" w:rsidR="00522DA3" w:rsidRPr="004148EE" w:rsidRDefault="00522DA3">
            <w:pPr>
              <w:jc w:val="center"/>
              <w:rPr>
                <w:rFonts w:cs="Times New Roman"/>
                <w:color w:val="000000"/>
              </w:rPr>
            </w:pPr>
            <w:r w:rsidRPr="004148EE">
              <w:rPr>
                <w:rFonts w:cs="Times New Roman"/>
                <w:color w:val="000000"/>
              </w:rPr>
              <w:t>1 szt.</w:t>
            </w:r>
          </w:p>
        </w:tc>
        <w:tc>
          <w:tcPr>
            <w:tcW w:w="1154" w:type="dxa"/>
            <w:tcBorders>
              <w:top w:val="nil"/>
              <w:left w:val="nil"/>
              <w:bottom w:val="single" w:sz="4" w:space="0" w:color="auto"/>
              <w:right w:val="single" w:sz="4" w:space="0" w:color="auto"/>
            </w:tcBorders>
            <w:noWrap/>
            <w:vAlign w:val="center"/>
            <w:hideMark/>
          </w:tcPr>
          <w:p w14:paraId="3F5B10AA"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239B17E9" w14:textId="77777777" w:rsidR="00522DA3" w:rsidRPr="004148EE" w:rsidRDefault="00522DA3">
            <w:pPr>
              <w:jc w:val="center"/>
              <w:rPr>
                <w:rFonts w:cs="Times New Roman"/>
                <w:color w:val="000000"/>
              </w:rPr>
            </w:pPr>
          </w:p>
        </w:tc>
      </w:tr>
      <w:tr w:rsidR="00522DA3" w:rsidRPr="004148EE" w14:paraId="3598EFF4"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2D29EE10"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3C9E95F5" w14:textId="77777777" w:rsidR="00522DA3" w:rsidRPr="004148EE" w:rsidRDefault="00522DA3">
            <w:pPr>
              <w:rPr>
                <w:rFonts w:cs="Times New Roman"/>
                <w:color w:val="000000"/>
              </w:rPr>
            </w:pPr>
            <w:r w:rsidRPr="004148EE">
              <w:rPr>
                <w:rFonts w:cs="Times New Roman"/>
                <w:color w:val="000000"/>
              </w:rPr>
              <w:t>Wyświetlacz min. 5” z panelem dotykowym</w:t>
            </w:r>
          </w:p>
        </w:tc>
        <w:tc>
          <w:tcPr>
            <w:tcW w:w="0" w:type="auto"/>
            <w:vMerge/>
            <w:tcBorders>
              <w:top w:val="nil"/>
              <w:left w:val="nil"/>
              <w:bottom w:val="single" w:sz="4" w:space="0" w:color="auto"/>
              <w:right w:val="single" w:sz="4" w:space="0" w:color="auto"/>
            </w:tcBorders>
            <w:vAlign w:val="center"/>
            <w:hideMark/>
          </w:tcPr>
          <w:p w14:paraId="2AEBB00C"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2ECD803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1CBDBA18" w14:textId="77777777" w:rsidR="00522DA3" w:rsidRPr="004148EE" w:rsidRDefault="00522DA3">
            <w:pPr>
              <w:jc w:val="center"/>
              <w:rPr>
                <w:rFonts w:cs="Times New Roman"/>
                <w:color w:val="000000"/>
              </w:rPr>
            </w:pPr>
          </w:p>
        </w:tc>
      </w:tr>
      <w:tr w:rsidR="00522DA3" w:rsidRPr="004148EE" w14:paraId="56793FBC" w14:textId="77777777" w:rsidTr="00522DA3">
        <w:trPr>
          <w:trHeight w:val="394"/>
          <w:jc w:val="center"/>
        </w:trPr>
        <w:tc>
          <w:tcPr>
            <w:tcW w:w="1031" w:type="dxa"/>
            <w:tcBorders>
              <w:top w:val="nil"/>
              <w:left w:val="single" w:sz="4" w:space="0" w:color="auto"/>
              <w:bottom w:val="single" w:sz="4" w:space="0" w:color="auto"/>
              <w:right w:val="single" w:sz="4" w:space="0" w:color="auto"/>
            </w:tcBorders>
            <w:noWrap/>
            <w:vAlign w:val="center"/>
          </w:tcPr>
          <w:p w14:paraId="473A3730"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1F63F439" w14:textId="77777777" w:rsidR="00522DA3" w:rsidRPr="004148EE" w:rsidRDefault="00522DA3">
            <w:pPr>
              <w:rPr>
                <w:rFonts w:cs="Times New Roman"/>
                <w:color w:val="000000"/>
              </w:rPr>
            </w:pPr>
            <w:r w:rsidRPr="004148EE">
              <w:rPr>
                <w:rFonts w:cs="Times New Roman"/>
                <w:color w:val="000000"/>
              </w:rPr>
              <w:t>Częstotliwość pracy: 1MHz, 3MHz</w:t>
            </w:r>
          </w:p>
        </w:tc>
        <w:tc>
          <w:tcPr>
            <w:tcW w:w="0" w:type="auto"/>
            <w:vMerge/>
            <w:tcBorders>
              <w:top w:val="nil"/>
              <w:left w:val="nil"/>
              <w:bottom w:val="single" w:sz="4" w:space="0" w:color="auto"/>
              <w:right w:val="single" w:sz="4" w:space="0" w:color="auto"/>
            </w:tcBorders>
            <w:vAlign w:val="center"/>
            <w:hideMark/>
          </w:tcPr>
          <w:p w14:paraId="589CE2A2"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15AF35F9"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7DB6521E" w14:textId="77777777" w:rsidR="00522DA3" w:rsidRPr="004148EE" w:rsidRDefault="00522DA3">
            <w:pPr>
              <w:jc w:val="center"/>
              <w:rPr>
                <w:rFonts w:cs="Times New Roman"/>
                <w:color w:val="000000"/>
              </w:rPr>
            </w:pPr>
          </w:p>
        </w:tc>
      </w:tr>
      <w:tr w:rsidR="00522DA3" w:rsidRPr="004148EE" w14:paraId="41837691" w14:textId="77777777" w:rsidTr="00522DA3">
        <w:trPr>
          <w:trHeight w:val="533"/>
          <w:jc w:val="center"/>
        </w:trPr>
        <w:tc>
          <w:tcPr>
            <w:tcW w:w="1031" w:type="dxa"/>
            <w:tcBorders>
              <w:top w:val="nil"/>
              <w:left w:val="single" w:sz="4" w:space="0" w:color="auto"/>
              <w:bottom w:val="single" w:sz="4" w:space="0" w:color="auto"/>
              <w:right w:val="single" w:sz="4" w:space="0" w:color="auto"/>
            </w:tcBorders>
            <w:noWrap/>
            <w:vAlign w:val="center"/>
          </w:tcPr>
          <w:p w14:paraId="048EEC70"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nil"/>
              <w:left w:val="nil"/>
              <w:bottom w:val="single" w:sz="4" w:space="0" w:color="auto"/>
              <w:right w:val="single" w:sz="4" w:space="0" w:color="auto"/>
            </w:tcBorders>
            <w:vAlign w:val="center"/>
            <w:hideMark/>
          </w:tcPr>
          <w:p w14:paraId="7A112FB1" w14:textId="77777777" w:rsidR="00522DA3" w:rsidRPr="004148EE" w:rsidRDefault="00522DA3">
            <w:pPr>
              <w:rPr>
                <w:rFonts w:cs="Times New Roman"/>
                <w:color w:val="000000"/>
              </w:rPr>
            </w:pPr>
            <w:r w:rsidRPr="004148EE">
              <w:rPr>
                <w:rFonts w:cs="Times New Roman"/>
                <w:color w:val="000000"/>
              </w:rPr>
              <w:t>Zegar zabiegowy</w:t>
            </w:r>
          </w:p>
        </w:tc>
        <w:tc>
          <w:tcPr>
            <w:tcW w:w="0" w:type="auto"/>
            <w:vMerge/>
            <w:tcBorders>
              <w:top w:val="nil"/>
              <w:left w:val="nil"/>
              <w:bottom w:val="single" w:sz="4" w:space="0" w:color="auto"/>
              <w:right w:val="single" w:sz="4" w:space="0" w:color="auto"/>
            </w:tcBorders>
            <w:vAlign w:val="center"/>
            <w:hideMark/>
          </w:tcPr>
          <w:p w14:paraId="005FA38C" w14:textId="77777777" w:rsidR="00522DA3" w:rsidRPr="004148EE" w:rsidRDefault="00522DA3">
            <w:pPr>
              <w:rPr>
                <w:rFonts w:cs="Times New Roman"/>
                <w:color w:val="000000"/>
                <w:sz w:val="24"/>
                <w:szCs w:val="24"/>
              </w:rPr>
            </w:pPr>
          </w:p>
        </w:tc>
        <w:tc>
          <w:tcPr>
            <w:tcW w:w="1154" w:type="dxa"/>
            <w:tcBorders>
              <w:top w:val="nil"/>
              <w:left w:val="nil"/>
              <w:bottom w:val="single" w:sz="4" w:space="0" w:color="auto"/>
              <w:right w:val="single" w:sz="4" w:space="0" w:color="auto"/>
            </w:tcBorders>
            <w:noWrap/>
            <w:vAlign w:val="center"/>
            <w:hideMark/>
          </w:tcPr>
          <w:p w14:paraId="7011EA47"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nil"/>
              <w:left w:val="nil"/>
              <w:bottom w:val="single" w:sz="4" w:space="0" w:color="auto"/>
              <w:right w:val="single" w:sz="4" w:space="0" w:color="auto"/>
            </w:tcBorders>
            <w:noWrap/>
            <w:vAlign w:val="center"/>
          </w:tcPr>
          <w:p w14:paraId="7A559D60" w14:textId="77777777" w:rsidR="00522DA3" w:rsidRPr="004148EE" w:rsidRDefault="00522DA3">
            <w:pPr>
              <w:jc w:val="center"/>
              <w:rPr>
                <w:rFonts w:cs="Times New Roman"/>
                <w:color w:val="000000"/>
              </w:rPr>
            </w:pPr>
          </w:p>
        </w:tc>
      </w:tr>
      <w:tr w:rsidR="00522DA3" w:rsidRPr="004148EE" w14:paraId="0E34CF2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B687AE8" w14:textId="77777777" w:rsidR="00522DA3" w:rsidRPr="004148EE" w:rsidRDefault="00522DA3" w:rsidP="004148EE">
            <w:pPr>
              <w:pStyle w:val="Akapitzlist"/>
              <w:numPr>
                <w:ilvl w:val="0"/>
                <w:numId w:val="116"/>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223FF525" w14:textId="77777777" w:rsidR="00522DA3" w:rsidRPr="004148EE" w:rsidRDefault="00522DA3">
            <w:pPr>
              <w:rPr>
                <w:rFonts w:cs="Times New Roman"/>
                <w:color w:val="000000"/>
              </w:rPr>
            </w:pPr>
            <w:r w:rsidRPr="004148EE">
              <w:rPr>
                <w:rFonts w:cs="Times New Roman"/>
                <w:color w:val="000000"/>
              </w:rPr>
              <w:t xml:space="preserve">Możliwość przeprowadzenia terapii, wykorzystujących pulsacyjne fale ultradźwiękowe o niskiej częstotliwości </w:t>
            </w:r>
          </w:p>
        </w:tc>
        <w:tc>
          <w:tcPr>
            <w:tcW w:w="0" w:type="auto"/>
            <w:vMerge/>
            <w:tcBorders>
              <w:top w:val="nil"/>
              <w:left w:val="nil"/>
              <w:bottom w:val="single" w:sz="4" w:space="0" w:color="auto"/>
              <w:right w:val="single" w:sz="4" w:space="0" w:color="auto"/>
            </w:tcBorders>
            <w:vAlign w:val="center"/>
            <w:hideMark/>
          </w:tcPr>
          <w:p w14:paraId="0AAC3E6C"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0CE36EA2"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0C17F593" w14:textId="77777777" w:rsidR="00522DA3" w:rsidRPr="004148EE" w:rsidRDefault="00522DA3">
            <w:pPr>
              <w:jc w:val="center"/>
              <w:rPr>
                <w:rFonts w:cs="Times New Roman"/>
                <w:color w:val="000000"/>
              </w:rPr>
            </w:pPr>
          </w:p>
        </w:tc>
      </w:tr>
      <w:tr w:rsidR="00522DA3" w:rsidRPr="004148EE" w14:paraId="5F5A18E9"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FB372D" w14:textId="77777777" w:rsidR="00522DA3" w:rsidRPr="004148EE" w:rsidRDefault="00522DA3">
            <w:pPr>
              <w:pStyle w:val="Akapitzlist"/>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807B70" w14:textId="77777777" w:rsidR="00522DA3" w:rsidRPr="004148EE" w:rsidRDefault="00522DA3">
            <w:pPr>
              <w:jc w:val="center"/>
              <w:rPr>
                <w:rFonts w:cs="Times New Roman"/>
                <w:b/>
                <w:bCs/>
                <w:color w:val="000000"/>
              </w:rPr>
            </w:pPr>
            <w:r w:rsidRPr="004148EE">
              <w:rPr>
                <w:rFonts w:cs="Times New Roman"/>
                <w:b/>
                <w:bCs/>
                <w:color w:val="000000"/>
              </w:rPr>
              <w:t>Głowica bezobsługowa</w:t>
            </w:r>
          </w:p>
        </w:tc>
        <w:tc>
          <w:tcPr>
            <w:tcW w:w="6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0C331C"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5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16E39" w14:textId="77777777" w:rsidR="00522DA3" w:rsidRPr="004148EE" w:rsidRDefault="00522DA3">
            <w:pPr>
              <w:jc w:val="center"/>
              <w:rPr>
                <w:rFonts w:cs="Times New Roman"/>
                <w:color w:val="000000"/>
              </w:rPr>
            </w:pPr>
          </w:p>
        </w:tc>
        <w:tc>
          <w:tcPr>
            <w:tcW w:w="29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BE4B43" w14:textId="77777777" w:rsidR="00522DA3" w:rsidRPr="004148EE" w:rsidRDefault="00522DA3">
            <w:pPr>
              <w:jc w:val="center"/>
              <w:rPr>
                <w:rFonts w:cs="Times New Roman"/>
                <w:color w:val="000000"/>
              </w:rPr>
            </w:pPr>
          </w:p>
        </w:tc>
      </w:tr>
      <w:tr w:rsidR="00522DA3" w:rsidRPr="004148EE" w14:paraId="49010E31"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1E7A9F1A" w14:textId="77777777" w:rsidR="00522DA3" w:rsidRPr="004148EE" w:rsidRDefault="00522DA3">
            <w:pPr>
              <w:jc w:val="center"/>
              <w:rPr>
                <w:rFonts w:cs="Times New Roman"/>
                <w:color w:val="000000"/>
              </w:rPr>
            </w:pPr>
            <w:r w:rsidRPr="004148EE">
              <w:rPr>
                <w:rFonts w:cs="Times New Roman"/>
                <w:color w:val="000000"/>
              </w:rPr>
              <w:t>1.</w:t>
            </w:r>
          </w:p>
        </w:tc>
        <w:tc>
          <w:tcPr>
            <w:tcW w:w="4351" w:type="dxa"/>
            <w:tcBorders>
              <w:top w:val="single" w:sz="4" w:space="0" w:color="auto"/>
              <w:left w:val="nil"/>
              <w:bottom w:val="single" w:sz="4" w:space="0" w:color="auto"/>
              <w:right w:val="single" w:sz="4" w:space="0" w:color="auto"/>
            </w:tcBorders>
            <w:vAlign w:val="center"/>
            <w:hideMark/>
          </w:tcPr>
          <w:p w14:paraId="613676F8" w14:textId="77777777" w:rsidR="00522DA3" w:rsidRPr="004148EE" w:rsidRDefault="00522DA3">
            <w:pPr>
              <w:rPr>
                <w:rFonts w:cs="Times New Roman"/>
                <w:color w:val="000000"/>
              </w:rPr>
            </w:pPr>
            <w:r w:rsidRPr="004148EE">
              <w:rPr>
                <w:rFonts w:cs="Times New Roman"/>
                <w:color w:val="000000"/>
              </w:rPr>
              <w:t>Powierzchnia efektywnego promieniowania: 3 cm</w:t>
            </w:r>
            <w:r w:rsidRPr="004148EE">
              <w:rPr>
                <w:rFonts w:cs="Times New Roman"/>
                <w:color w:val="000000"/>
                <w:vertAlign w:val="superscript"/>
              </w:rPr>
              <w:t>2</w:t>
            </w:r>
            <w:r w:rsidRPr="004148EE">
              <w:rPr>
                <w:rFonts w:cs="Times New Roman"/>
                <w:color w:val="000000"/>
              </w:rPr>
              <w:t xml:space="preserve"> (+/-5%)</w:t>
            </w:r>
          </w:p>
        </w:tc>
        <w:tc>
          <w:tcPr>
            <w:tcW w:w="689" w:type="dxa"/>
            <w:vMerge w:val="restart"/>
            <w:tcBorders>
              <w:top w:val="single" w:sz="4" w:space="0" w:color="auto"/>
              <w:left w:val="nil"/>
              <w:bottom w:val="single" w:sz="4" w:space="0" w:color="auto"/>
              <w:right w:val="single" w:sz="4" w:space="0" w:color="auto"/>
            </w:tcBorders>
            <w:vAlign w:val="center"/>
            <w:hideMark/>
          </w:tcPr>
          <w:p w14:paraId="017EEFB9" w14:textId="77777777" w:rsidR="00522DA3" w:rsidRPr="004148EE" w:rsidRDefault="00522DA3">
            <w:pPr>
              <w:jc w:val="center"/>
              <w:rPr>
                <w:rFonts w:cs="Times New Roman"/>
                <w:color w:val="000000"/>
              </w:rPr>
            </w:pPr>
            <w:r w:rsidRPr="004148EE">
              <w:rPr>
                <w:rFonts w:cs="Times New Roman"/>
                <w:color w:val="000000"/>
              </w:rPr>
              <w:t>1 szt.</w:t>
            </w:r>
          </w:p>
        </w:tc>
        <w:tc>
          <w:tcPr>
            <w:tcW w:w="1154" w:type="dxa"/>
            <w:tcBorders>
              <w:top w:val="single" w:sz="4" w:space="0" w:color="auto"/>
              <w:left w:val="nil"/>
              <w:bottom w:val="single" w:sz="4" w:space="0" w:color="auto"/>
              <w:right w:val="single" w:sz="4" w:space="0" w:color="auto"/>
            </w:tcBorders>
            <w:noWrap/>
            <w:vAlign w:val="center"/>
            <w:hideMark/>
          </w:tcPr>
          <w:p w14:paraId="7DBF47B2"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2E2E8069" w14:textId="77777777" w:rsidR="00522DA3" w:rsidRPr="004148EE" w:rsidRDefault="00522DA3">
            <w:pPr>
              <w:jc w:val="center"/>
              <w:rPr>
                <w:rFonts w:cs="Times New Roman"/>
                <w:color w:val="000000"/>
              </w:rPr>
            </w:pPr>
          </w:p>
        </w:tc>
      </w:tr>
      <w:tr w:rsidR="00522DA3" w:rsidRPr="004148EE" w14:paraId="6A48DDC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488A43AB" w14:textId="77777777" w:rsidR="00522DA3" w:rsidRPr="004148EE" w:rsidRDefault="00522DA3">
            <w:pPr>
              <w:jc w:val="center"/>
              <w:rPr>
                <w:rFonts w:cs="Times New Roman"/>
                <w:color w:val="000000"/>
              </w:rPr>
            </w:pPr>
            <w:r w:rsidRPr="004148EE">
              <w:rPr>
                <w:rFonts w:cs="Times New Roman"/>
                <w:color w:val="000000"/>
              </w:rPr>
              <w:t>2.</w:t>
            </w:r>
          </w:p>
        </w:tc>
        <w:tc>
          <w:tcPr>
            <w:tcW w:w="4351" w:type="dxa"/>
            <w:tcBorders>
              <w:top w:val="single" w:sz="4" w:space="0" w:color="auto"/>
              <w:left w:val="nil"/>
              <w:bottom w:val="single" w:sz="4" w:space="0" w:color="auto"/>
              <w:right w:val="single" w:sz="4" w:space="0" w:color="auto"/>
            </w:tcBorders>
            <w:vAlign w:val="center"/>
            <w:hideMark/>
          </w:tcPr>
          <w:p w14:paraId="7B52D71A" w14:textId="77777777" w:rsidR="00522DA3" w:rsidRPr="004148EE" w:rsidRDefault="00522DA3">
            <w:pPr>
              <w:rPr>
                <w:rFonts w:cs="Times New Roman"/>
                <w:color w:val="000000"/>
              </w:rPr>
            </w:pPr>
            <w:r w:rsidRPr="004148EE">
              <w:rPr>
                <w:rFonts w:cs="Times New Roman"/>
                <w:color w:val="000000"/>
              </w:rPr>
              <w:t xml:space="preserve">Możliwość zamocowania na ciele pacjenta za pomocą pasów </w:t>
            </w:r>
            <w:proofErr w:type="spellStart"/>
            <w:r w:rsidRPr="004148EE">
              <w:rPr>
                <w:rFonts w:cs="Times New Roman"/>
                <w:color w:val="000000"/>
              </w:rPr>
              <w:t>rzepowych</w:t>
            </w:r>
            <w:proofErr w:type="spellEnd"/>
          </w:p>
        </w:tc>
        <w:tc>
          <w:tcPr>
            <w:tcW w:w="0" w:type="auto"/>
            <w:vMerge/>
            <w:tcBorders>
              <w:top w:val="single" w:sz="4" w:space="0" w:color="auto"/>
              <w:left w:val="nil"/>
              <w:bottom w:val="single" w:sz="4" w:space="0" w:color="auto"/>
              <w:right w:val="single" w:sz="4" w:space="0" w:color="auto"/>
            </w:tcBorders>
            <w:vAlign w:val="center"/>
            <w:hideMark/>
          </w:tcPr>
          <w:p w14:paraId="3412F46F"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5638270E"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433F3108" w14:textId="77777777" w:rsidR="00522DA3" w:rsidRPr="004148EE" w:rsidRDefault="00522DA3">
            <w:pPr>
              <w:jc w:val="center"/>
              <w:rPr>
                <w:rFonts w:cs="Times New Roman"/>
                <w:color w:val="000000"/>
              </w:rPr>
            </w:pPr>
          </w:p>
        </w:tc>
      </w:tr>
      <w:tr w:rsidR="00522DA3" w:rsidRPr="004148EE" w14:paraId="0879E41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08717F14" w14:textId="77777777" w:rsidR="00522DA3" w:rsidRPr="004148EE" w:rsidRDefault="00522DA3">
            <w:pPr>
              <w:jc w:val="center"/>
              <w:rPr>
                <w:rFonts w:cs="Times New Roman"/>
                <w:color w:val="000000"/>
              </w:rPr>
            </w:pPr>
            <w:r w:rsidRPr="004148EE">
              <w:rPr>
                <w:rFonts w:cs="Times New Roman"/>
                <w:color w:val="000000"/>
              </w:rPr>
              <w:t>3.</w:t>
            </w:r>
          </w:p>
        </w:tc>
        <w:tc>
          <w:tcPr>
            <w:tcW w:w="4351" w:type="dxa"/>
            <w:tcBorders>
              <w:top w:val="single" w:sz="4" w:space="0" w:color="auto"/>
              <w:left w:val="nil"/>
              <w:bottom w:val="single" w:sz="4" w:space="0" w:color="auto"/>
              <w:right w:val="single" w:sz="4" w:space="0" w:color="auto"/>
            </w:tcBorders>
            <w:vAlign w:val="center"/>
            <w:hideMark/>
          </w:tcPr>
          <w:p w14:paraId="0524DCF0" w14:textId="77777777" w:rsidR="00522DA3" w:rsidRPr="004148EE" w:rsidRDefault="00522DA3">
            <w:pPr>
              <w:rPr>
                <w:rFonts w:cs="Times New Roman"/>
                <w:color w:val="000000"/>
              </w:rPr>
            </w:pPr>
            <w:r w:rsidRPr="004148EE">
              <w:rPr>
                <w:rFonts w:cs="Times New Roman"/>
                <w:color w:val="000000"/>
              </w:rPr>
              <w:t xml:space="preserve">Przeznaczenie: terapia ultradźwiękowa, </w:t>
            </w:r>
            <w:proofErr w:type="spellStart"/>
            <w:r w:rsidRPr="004148EE">
              <w:rPr>
                <w:rFonts w:cs="Times New Roman"/>
                <w:color w:val="000000"/>
              </w:rPr>
              <w:t>fonofereza</w:t>
            </w:r>
            <w:proofErr w:type="spellEnd"/>
            <w:r w:rsidRPr="004148EE">
              <w:rPr>
                <w:rFonts w:cs="Times New Roman"/>
                <w:color w:val="000000"/>
              </w:rPr>
              <w:t>, LIPUS, terapia kombinowana</w:t>
            </w:r>
          </w:p>
        </w:tc>
        <w:tc>
          <w:tcPr>
            <w:tcW w:w="0" w:type="auto"/>
            <w:vMerge/>
            <w:tcBorders>
              <w:top w:val="single" w:sz="4" w:space="0" w:color="auto"/>
              <w:left w:val="nil"/>
              <w:bottom w:val="single" w:sz="4" w:space="0" w:color="auto"/>
              <w:right w:val="single" w:sz="4" w:space="0" w:color="auto"/>
            </w:tcBorders>
            <w:vAlign w:val="center"/>
            <w:hideMark/>
          </w:tcPr>
          <w:p w14:paraId="723C9F47"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1AB75A8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0719EBDB" w14:textId="77777777" w:rsidR="00522DA3" w:rsidRPr="004148EE" w:rsidRDefault="00522DA3">
            <w:pPr>
              <w:jc w:val="center"/>
              <w:rPr>
                <w:rFonts w:cs="Times New Roman"/>
                <w:color w:val="000000"/>
              </w:rPr>
            </w:pPr>
          </w:p>
        </w:tc>
      </w:tr>
      <w:tr w:rsidR="00522DA3" w:rsidRPr="004148EE" w14:paraId="28C35D5B"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4730DED0" w14:textId="77777777" w:rsidR="00522DA3" w:rsidRPr="004148EE" w:rsidRDefault="00522DA3">
            <w:pPr>
              <w:jc w:val="center"/>
              <w:rPr>
                <w:rFonts w:cs="Times New Roman"/>
                <w:color w:val="000000"/>
              </w:rPr>
            </w:pPr>
            <w:r w:rsidRPr="004148EE">
              <w:rPr>
                <w:rFonts w:cs="Times New Roman"/>
                <w:color w:val="000000"/>
              </w:rPr>
              <w:t>4.</w:t>
            </w:r>
          </w:p>
        </w:tc>
        <w:tc>
          <w:tcPr>
            <w:tcW w:w="4351" w:type="dxa"/>
            <w:tcBorders>
              <w:top w:val="single" w:sz="4" w:space="0" w:color="auto"/>
              <w:left w:val="nil"/>
              <w:bottom w:val="single" w:sz="4" w:space="0" w:color="auto"/>
              <w:right w:val="single" w:sz="4" w:space="0" w:color="auto"/>
            </w:tcBorders>
            <w:vAlign w:val="center"/>
            <w:hideMark/>
          </w:tcPr>
          <w:p w14:paraId="38E0A6D5" w14:textId="77777777" w:rsidR="00522DA3" w:rsidRPr="004148EE" w:rsidRDefault="00522DA3">
            <w:pPr>
              <w:rPr>
                <w:rFonts w:cs="Times New Roman"/>
                <w:color w:val="000000"/>
              </w:rPr>
            </w:pPr>
            <w:r w:rsidRPr="004148EE">
              <w:rPr>
                <w:rFonts w:cs="Times New Roman"/>
                <w:color w:val="000000"/>
              </w:rPr>
              <w:t>Tryb pracy jednoprzetwornikowy</w:t>
            </w:r>
          </w:p>
        </w:tc>
        <w:tc>
          <w:tcPr>
            <w:tcW w:w="0" w:type="auto"/>
            <w:vMerge/>
            <w:tcBorders>
              <w:top w:val="single" w:sz="4" w:space="0" w:color="auto"/>
              <w:left w:val="nil"/>
              <w:bottom w:val="single" w:sz="4" w:space="0" w:color="auto"/>
              <w:right w:val="single" w:sz="4" w:space="0" w:color="auto"/>
            </w:tcBorders>
            <w:vAlign w:val="center"/>
            <w:hideMark/>
          </w:tcPr>
          <w:p w14:paraId="1D6D07FB"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7AD7F069"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492EF03E" w14:textId="77777777" w:rsidR="00522DA3" w:rsidRPr="004148EE" w:rsidRDefault="00522DA3">
            <w:pPr>
              <w:jc w:val="center"/>
              <w:rPr>
                <w:rFonts w:cs="Times New Roman"/>
                <w:color w:val="000000"/>
              </w:rPr>
            </w:pPr>
          </w:p>
        </w:tc>
      </w:tr>
      <w:tr w:rsidR="00522DA3" w:rsidRPr="004148EE" w14:paraId="7D7CE7DC"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69E135F0" w14:textId="77777777" w:rsidR="00522DA3" w:rsidRPr="004148EE" w:rsidRDefault="00522DA3">
            <w:pPr>
              <w:ind w:left="360"/>
              <w:rPr>
                <w:rFonts w:cs="Times New Roman"/>
                <w:color w:val="000000"/>
              </w:rPr>
            </w:pPr>
            <w:r w:rsidRPr="004148EE">
              <w:rPr>
                <w:rFonts w:cs="Times New Roman"/>
                <w:color w:val="000000"/>
              </w:rPr>
              <w:lastRenderedPageBreak/>
              <w:t>5.</w:t>
            </w:r>
          </w:p>
        </w:tc>
        <w:tc>
          <w:tcPr>
            <w:tcW w:w="4351" w:type="dxa"/>
            <w:tcBorders>
              <w:top w:val="single" w:sz="4" w:space="0" w:color="auto"/>
              <w:left w:val="nil"/>
              <w:bottom w:val="single" w:sz="4" w:space="0" w:color="auto"/>
              <w:right w:val="single" w:sz="4" w:space="0" w:color="auto"/>
            </w:tcBorders>
            <w:vAlign w:val="center"/>
            <w:hideMark/>
          </w:tcPr>
          <w:p w14:paraId="7FDF15C5" w14:textId="77777777" w:rsidR="00522DA3" w:rsidRPr="004148EE" w:rsidRDefault="00522DA3">
            <w:pPr>
              <w:rPr>
                <w:rFonts w:cs="Times New Roman"/>
                <w:color w:val="000000"/>
              </w:rPr>
            </w:pPr>
            <w:r w:rsidRPr="004148EE">
              <w:rPr>
                <w:rFonts w:cs="Times New Roman"/>
                <w:color w:val="000000"/>
              </w:rPr>
              <w:t>Tryb pracy dwuprzetwornikowy</w:t>
            </w:r>
          </w:p>
        </w:tc>
        <w:tc>
          <w:tcPr>
            <w:tcW w:w="0" w:type="auto"/>
            <w:vMerge/>
            <w:tcBorders>
              <w:top w:val="single" w:sz="4" w:space="0" w:color="auto"/>
              <w:left w:val="nil"/>
              <w:bottom w:val="single" w:sz="4" w:space="0" w:color="auto"/>
              <w:right w:val="single" w:sz="4" w:space="0" w:color="auto"/>
            </w:tcBorders>
            <w:vAlign w:val="center"/>
            <w:hideMark/>
          </w:tcPr>
          <w:p w14:paraId="2C5321C0"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0C428DE8"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704AB7DF" w14:textId="77777777" w:rsidR="00522DA3" w:rsidRPr="004148EE" w:rsidRDefault="00522DA3">
            <w:pPr>
              <w:jc w:val="center"/>
              <w:rPr>
                <w:rFonts w:cs="Times New Roman"/>
                <w:color w:val="000000"/>
              </w:rPr>
            </w:pPr>
          </w:p>
        </w:tc>
      </w:tr>
      <w:tr w:rsidR="00522DA3" w:rsidRPr="004148EE" w14:paraId="3974D14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3BD7DAE2" w14:textId="77777777" w:rsidR="00522DA3" w:rsidRPr="004148EE" w:rsidRDefault="00522DA3">
            <w:pPr>
              <w:jc w:val="center"/>
              <w:rPr>
                <w:rFonts w:cs="Times New Roman"/>
                <w:color w:val="000000"/>
              </w:rPr>
            </w:pPr>
            <w:r w:rsidRPr="004148EE">
              <w:rPr>
                <w:rFonts w:cs="Times New Roman"/>
                <w:color w:val="000000"/>
              </w:rPr>
              <w:t>6.</w:t>
            </w:r>
          </w:p>
        </w:tc>
        <w:tc>
          <w:tcPr>
            <w:tcW w:w="4351" w:type="dxa"/>
            <w:tcBorders>
              <w:top w:val="single" w:sz="4" w:space="0" w:color="auto"/>
              <w:left w:val="nil"/>
              <w:bottom w:val="single" w:sz="4" w:space="0" w:color="auto"/>
              <w:right w:val="single" w:sz="4" w:space="0" w:color="auto"/>
            </w:tcBorders>
            <w:vAlign w:val="center"/>
            <w:hideMark/>
          </w:tcPr>
          <w:p w14:paraId="62F4E299" w14:textId="77777777" w:rsidR="00522DA3" w:rsidRPr="004148EE" w:rsidRDefault="00522DA3">
            <w:pPr>
              <w:rPr>
                <w:rFonts w:cs="Times New Roman"/>
                <w:color w:val="000000"/>
              </w:rPr>
            </w:pPr>
            <w:r w:rsidRPr="004148EE">
              <w:rPr>
                <w:rFonts w:cs="Times New Roman"/>
                <w:color w:val="000000"/>
              </w:rPr>
              <w:t>Tryb pracy jednosekcyjny (A/B) lub dwusekcyjny (A+B)</w:t>
            </w:r>
          </w:p>
        </w:tc>
        <w:tc>
          <w:tcPr>
            <w:tcW w:w="0" w:type="auto"/>
            <w:vMerge/>
            <w:tcBorders>
              <w:top w:val="single" w:sz="4" w:space="0" w:color="auto"/>
              <w:left w:val="nil"/>
              <w:bottom w:val="single" w:sz="4" w:space="0" w:color="auto"/>
              <w:right w:val="single" w:sz="4" w:space="0" w:color="auto"/>
            </w:tcBorders>
            <w:vAlign w:val="center"/>
            <w:hideMark/>
          </w:tcPr>
          <w:p w14:paraId="67A5E0E5"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61B19EC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7626616F" w14:textId="77777777" w:rsidR="00522DA3" w:rsidRPr="004148EE" w:rsidRDefault="00522DA3">
            <w:pPr>
              <w:jc w:val="center"/>
              <w:rPr>
                <w:rFonts w:cs="Times New Roman"/>
                <w:color w:val="000000"/>
              </w:rPr>
            </w:pPr>
          </w:p>
        </w:tc>
      </w:tr>
      <w:tr w:rsidR="00522DA3" w:rsidRPr="004148EE" w14:paraId="61FD31FD"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518DE85C" w14:textId="77777777" w:rsidR="00522DA3" w:rsidRPr="004148EE" w:rsidRDefault="00522DA3">
            <w:pPr>
              <w:jc w:val="center"/>
              <w:rPr>
                <w:rFonts w:cs="Times New Roman"/>
                <w:color w:val="000000"/>
              </w:rPr>
            </w:pPr>
            <w:r w:rsidRPr="004148EE">
              <w:rPr>
                <w:rFonts w:cs="Times New Roman"/>
                <w:color w:val="000000"/>
              </w:rPr>
              <w:t>7.</w:t>
            </w:r>
          </w:p>
        </w:tc>
        <w:tc>
          <w:tcPr>
            <w:tcW w:w="4351" w:type="dxa"/>
            <w:tcBorders>
              <w:top w:val="single" w:sz="4" w:space="0" w:color="auto"/>
              <w:left w:val="nil"/>
              <w:bottom w:val="single" w:sz="4" w:space="0" w:color="auto"/>
              <w:right w:val="single" w:sz="4" w:space="0" w:color="auto"/>
            </w:tcBorders>
            <w:vAlign w:val="center"/>
            <w:hideMark/>
          </w:tcPr>
          <w:p w14:paraId="4C180184" w14:textId="77777777" w:rsidR="00522DA3" w:rsidRPr="004148EE" w:rsidRDefault="00522DA3">
            <w:pPr>
              <w:rPr>
                <w:rFonts w:cs="Times New Roman"/>
                <w:color w:val="000000"/>
              </w:rPr>
            </w:pPr>
            <w:r w:rsidRPr="004148EE">
              <w:rPr>
                <w:rFonts w:cs="Times New Roman"/>
                <w:color w:val="000000"/>
              </w:rPr>
              <w:t>Powierzchnia czoła w trybie jednosekcyjnym 17,3 cm</w:t>
            </w:r>
            <w:r w:rsidRPr="004148EE">
              <w:rPr>
                <w:rFonts w:cs="Times New Roman"/>
                <w:color w:val="000000"/>
                <w:vertAlign w:val="superscript"/>
              </w:rPr>
              <w:t xml:space="preserve">2 </w:t>
            </w:r>
            <w:r w:rsidRPr="004148EE">
              <w:rPr>
                <w:rFonts w:cs="Times New Roman"/>
                <w:color w:val="000000"/>
              </w:rPr>
              <w:t>(+/-5%)</w:t>
            </w:r>
          </w:p>
        </w:tc>
        <w:tc>
          <w:tcPr>
            <w:tcW w:w="0" w:type="auto"/>
            <w:vMerge/>
            <w:tcBorders>
              <w:top w:val="single" w:sz="4" w:space="0" w:color="auto"/>
              <w:left w:val="nil"/>
              <w:bottom w:val="single" w:sz="4" w:space="0" w:color="auto"/>
              <w:right w:val="single" w:sz="4" w:space="0" w:color="auto"/>
            </w:tcBorders>
            <w:vAlign w:val="center"/>
            <w:hideMark/>
          </w:tcPr>
          <w:p w14:paraId="4FFEF49A"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02FA9503"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62333821" w14:textId="77777777" w:rsidR="00522DA3" w:rsidRPr="004148EE" w:rsidRDefault="00522DA3">
            <w:pPr>
              <w:jc w:val="center"/>
              <w:rPr>
                <w:rFonts w:cs="Times New Roman"/>
                <w:color w:val="000000"/>
              </w:rPr>
            </w:pPr>
          </w:p>
        </w:tc>
      </w:tr>
      <w:tr w:rsidR="00522DA3" w:rsidRPr="004148EE" w14:paraId="28BFE16C"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4973AC3F" w14:textId="77777777" w:rsidR="00522DA3" w:rsidRPr="004148EE" w:rsidRDefault="00522DA3">
            <w:pPr>
              <w:jc w:val="center"/>
              <w:rPr>
                <w:rFonts w:cs="Times New Roman"/>
                <w:color w:val="000000"/>
              </w:rPr>
            </w:pPr>
            <w:r w:rsidRPr="004148EE">
              <w:rPr>
                <w:rFonts w:cs="Times New Roman"/>
                <w:color w:val="000000"/>
              </w:rPr>
              <w:t>8.</w:t>
            </w:r>
          </w:p>
        </w:tc>
        <w:tc>
          <w:tcPr>
            <w:tcW w:w="4351" w:type="dxa"/>
            <w:tcBorders>
              <w:top w:val="single" w:sz="4" w:space="0" w:color="auto"/>
              <w:left w:val="nil"/>
              <w:bottom w:val="single" w:sz="4" w:space="0" w:color="auto"/>
              <w:right w:val="single" w:sz="4" w:space="0" w:color="auto"/>
            </w:tcBorders>
            <w:vAlign w:val="center"/>
            <w:hideMark/>
          </w:tcPr>
          <w:p w14:paraId="75A3D7F5" w14:textId="77777777" w:rsidR="00522DA3" w:rsidRPr="004148EE" w:rsidRDefault="00522DA3">
            <w:pPr>
              <w:rPr>
                <w:rFonts w:cs="Times New Roman"/>
                <w:color w:val="000000"/>
              </w:rPr>
            </w:pPr>
            <w:r w:rsidRPr="004148EE">
              <w:rPr>
                <w:rFonts w:cs="Times New Roman"/>
                <w:color w:val="000000"/>
              </w:rPr>
              <w:t>Powierzchnia czoła w trybie dwusekcyjnym 34,5 cm</w:t>
            </w:r>
            <w:r w:rsidRPr="004148EE">
              <w:rPr>
                <w:rFonts w:cs="Times New Roman"/>
                <w:color w:val="000000"/>
                <w:vertAlign w:val="superscript"/>
              </w:rPr>
              <w:t>2</w:t>
            </w:r>
            <w:r w:rsidRPr="004148EE">
              <w:rPr>
                <w:rFonts w:cs="Times New Roman"/>
                <w:color w:val="000000"/>
              </w:rPr>
              <w:t xml:space="preserve"> (+/-5%)</w:t>
            </w:r>
          </w:p>
        </w:tc>
        <w:tc>
          <w:tcPr>
            <w:tcW w:w="0" w:type="auto"/>
            <w:vMerge/>
            <w:tcBorders>
              <w:top w:val="single" w:sz="4" w:space="0" w:color="auto"/>
              <w:left w:val="nil"/>
              <w:bottom w:val="single" w:sz="4" w:space="0" w:color="auto"/>
              <w:right w:val="single" w:sz="4" w:space="0" w:color="auto"/>
            </w:tcBorders>
            <w:vAlign w:val="center"/>
            <w:hideMark/>
          </w:tcPr>
          <w:p w14:paraId="29A0C180"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172C09C5"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0F7F7BDF" w14:textId="77777777" w:rsidR="00522DA3" w:rsidRPr="004148EE" w:rsidRDefault="00522DA3">
            <w:pPr>
              <w:jc w:val="center"/>
              <w:rPr>
                <w:rFonts w:cs="Times New Roman"/>
                <w:color w:val="000000"/>
              </w:rPr>
            </w:pPr>
          </w:p>
        </w:tc>
      </w:tr>
      <w:tr w:rsidR="00522DA3" w:rsidRPr="004148EE" w14:paraId="3F04528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hideMark/>
          </w:tcPr>
          <w:p w14:paraId="6437A3AE" w14:textId="77777777" w:rsidR="00522DA3" w:rsidRPr="004148EE" w:rsidRDefault="00522DA3">
            <w:pPr>
              <w:jc w:val="center"/>
              <w:rPr>
                <w:rFonts w:cs="Times New Roman"/>
                <w:color w:val="000000"/>
              </w:rPr>
            </w:pPr>
            <w:r w:rsidRPr="004148EE">
              <w:rPr>
                <w:rFonts w:cs="Times New Roman"/>
                <w:color w:val="000000"/>
              </w:rPr>
              <w:t>9.</w:t>
            </w:r>
          </w:p>
        </w:tc>
        <w:tc>
          <w:tcPr>
            <w:tcW w:w="4351" w:type="dxa"/>
            <w:tcBorders>
              <w:top w:val="single" w:sz="4" w:space="0" w:color="auto"/>
              <w:left w:val="nil"/>
              <w:bottom w:val="single" w:sz="4" w:space="0" w:color="auto"/>
              <w:right w:val="single" w:sz="4" w:space="0" w:color="auto"/>
            </w:tcBorders>
            <w:vAlign w:val="center"/>
            <w:hideMark/>
          </w:tcPr>
          <w:p w14:paraId="458F33EF" w14:textId="77777777" w:rsidR="00522DA3" w:rsidRPr="004148EE" w:rsidRDefault="00522DA3">
            <w:pPr>
              <w:rPr>
                <w:rFonts w:cs="Times New Roman"/>
                <w:color w:val="000000"/>
              </w:rPr>
            </w:pPr>
            <w:r w:rsidRPr="004148EE">
              <w:rPr>
                <w:rFonts w:cs="Times New Roman"/>
                <w:color w:val="000000"/>
              </w:rPr>
              <w:t>Czujnik temperatury</w:t>
            </w:r>
          </w:p>
        </w:tc>
        <w:tc>
          <w:tcPr>
            <w:tcW w:w="0" w:type="auto"/>
            <w:vMerge/>
            <w:tcBorders>
              <w:top w:val="single" w:sz="4" w:space="0" w:color="auto"/>
              <w:left w:val="nil"/>
              <w:bottom w:val="single" w:sz="4" w:space="0" w:color="auto"/>
              <w:right w:val="single" w:sz="4" w:space="0" w:color="auto"/>
            </w:tcBorders>
            <w:vAlign w:val="center"/>
            <w:hideMark/>
          </w:tcPr>
          <w:p w14:paraId="21C83CFB"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19D824E7"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140C82D8" w14:textId="77777777" w:rsidR="00522DA3" w:rsidRPr="004148EE" w:rsidRDefault="00522DA3">
            <w:pPr>
              <w:jc w:val="center"/>
              <w:rPr>
                <w:rFonts w:cs="Times New Roman"/>
                <w:color w:val="000000"/>
              </w:rPr>
            </w:pPr>
          </w:p>
        </w:tc>
      </w:tr>
      <w:tr w:rsidR="00522DA3" w:rsidRPr="004148EE" w14:paraId="6CD20057"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DF4935" w14:textId="77777777" w:rsidR="00522DA3" w:rsidRPr="004148EE" w:rsidRDefault="00522DA3">
            <w:pPr>
              <w:pStyle w:val="Akapitzlist"/>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083E43" w14:textId="77777777" w:rsidR="00522DA3" w:rsidRPr="004148EE" w:rsidRDefault="00522DA3">
            <w:pPr>
              <w:jc w:val="center"/>
              <w:rPr>
                <w:rFonts w:cs="Times New Roman"/>
                <w:b/>
                <w:bCs/>
                <w:color w:val="000000"/>
              </w:rPr>
            </w:pPr>
            <w:r w:rsidRPr="004148EE">
              <w:rPr>
                <w:rFonts w:cs="Times New Roman"/>
                <w:b/>
                <w:bCs/>
                <w:color w:val="000000"/>
              </w:rPr>
              <w:t>Głowica do ultradźwięków</w:t>
            </w:r>
          </w:p>
        </w:tc>
        <w:tc>
          <w:tcPr>
            <w:tcW w:w="6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49592B" w14:textId="77777777" w:rsidR="00522DA3" w:rsidRPr="004148EE" w:rsidRDefault="00522DA3">
            <w:pPr>
              <w:jc w:val="center"/>
              <w:rPr>
                <w:rFonts w:cs="Times New Roman"/>
                <w:b/>
                <w:bCs/>
                <w:color w:val="000000"/>
              </w:rPr>
            </w:pPr>
            <w:r w:rsidRPr="004148EE">
              <w:rPr>
                <w:rFonts w:cs="Times New Roman"/>
                <w:b/>
                <w:bCs/>
                <w:color w:val="000000"/>
              </w:rPr>
              <w:t>1 szt.</w:t>
            </w:r>
          </w:p>
        </w:tc>
        <w:tc>
          <w:tcPr>
            <w:tcW w:w="115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EEB5BE" w14:textId="77777777" w:rsidR="00522DA3" w:rsidRPr="004148EE" w:rsidRDefault="00522DA3">
            <w:pPr>
              <w:jc w:val="center"/>
              <w:rPr>
                <w:rFonts w:cs="Times New Roman"/>
                <w:b/>
                <w:bCs/>
                <w:color w:val="000000"/>
              </w:rPr>
            </w:pPr>
          </w:p>
        </w:tc>
        <w:tc>
          <w:tcPr>
            <w:tcW w:w="29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BEFBE3" w14:textId="77777777" w:rsidR="00522DA3" w:rsidRPr="004148EE" w:rsidRDefault="00522DA3">
            <w:pPr>
              <w:jc w:val="center"/>
              <w:rPr>
                <w:rFonts w:cs="Times New Roman"/>
                <w:color w:val="000000"/>
              </w:rPr>
            </w:pPr>
          </w:p>
        </w:tc>
      </w:tr>
      <w:tr w:rsidR="00522DA3" w:rsidRPr="004148EE" w14:paraId="62499161"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4F63F161"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4830061B" w14:textId="77777777" w:rsidR="00522DA3" w:rsidRPr="004148EE" w:rsidRDefault="00522DA3">
            <w:pPr>
              <w:rPr>
                <w:rFonts w:cs="Times New Roman"/>
                <w:color w:val="000000"/>
              </w:rPr>
            </w:pPr>
            <w:r w:rsidRPr="004148EE">
              <w:rPr>
                <w:rFonts w:cs="Times New Roman"/>
                <w:color w:val="000000"/>
              </w:rPr>
              <w:t>Powierzchnia czoła 5 cm</w:t>
            </w:r>
            <w:r w:rsidRPr="004148EE">
              <w:rPr>
                <w:rFonts w:cs="Times New Roman"/>
                <w:color w:val="000000"/>
                <w:vertAlign w:val="superscript"/>
              </w:rPr>
              <w:t>2</w:t>
            </w:r>
            <w:r w:rsidRPr="004148EE">
              <w:rPr>
                <w:rFonts w:cs="Times New Roman"/>
                <w:color w:val="000000"/>
              </w:rPr>
              <w:t xml:space="preserve"> (+/-5%)</w:t>
            </w:r>
          </w:p>
        </w:tc>
        <w:tc>
          <w:tcPr>
            <w:tcW w:w="689" w:type="dxa"/>
            <w:vMerge w:val="restart"/>
            <w:tcBorders>
              <w:top w:val="single" w:sz="4" w:space="0" w:color="auto"/>
              <w:left w:val="nil"/>
              <w:bottom w:val="single" w:sz="4" w:space="0" w:color="auto"/>
              <w:right w:val="single" w:sz="4" w:space="0" w:color="auto"/>
            </w:tcBorders>
            <w:vAlign w:val="center"/>
            <w:hideMark/>
          </w:tcPr>
          <w:p w14:paraId="75671AEA" w14:textId="77777777" w:rsidR="00522DA3" w:rsidRPr="004148EE" w:rsidRDefault="00522DA3">
            <w:pPr>
              <w:jc w:val="center"/>
              <w:rPr>
                <w:rFonts w:cs="Times New Roman"/>
                <w:color w:val="000000"/>
              </w:rPr>
            </w:pPr>
            <w:r w:rsidRPr="004148EE">
              <w:rPr>
                <w:rFonts w:cs="Times New Roman"/>
                <w:color w:val="000000"/>
              </w:rPr>
              <w:t>1 szt.</w:t>
            </w:r>
          </w:p>
        </w:tc>
        <w:tc>
          <w:tcPr>
            <w:tcW w:w="1154" w:type="dxa"/>
            <w:tcBorders>
              <w:top w:val="single" w:sz="4" w:space="0" w:color="auto"/>
              <w:left w:val="nil"/>
              <w:bottom w:val="single" w:sz="4" w:space="0" w:color="auto"/>
              <w:right w:val="single" w:sz="4" w:space="0" w:color="auto"/>
            </w:tcBorders>
            <w:noWrap/>
            <w:vAlign w:val="center"/>
            <w:hideMark/>
          </w:tcPr>
          <w:p w14:paraId="0F806C6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4CCCA7AE" w14:textId="77777777" w:rsidR="00522DA3" w:rsidRPr="004148EE" w:rsidRDefault="00522DA3">
            <w:pPr>
              <w:jc w:val="center"/>
              <w:rPr>
                <w:rFonts w:cs="Times New Roman"/>
                <w:color w:val="000000"/>
              </w:rPr>
            </w:pPr>
          </w:p>
        </w:tc>
      </w:tr>
      <w:tr w:rsidR="00522DA3" w:rsidRPr="004148EE" w14:paraId="2117A3D8"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3B5B27E8"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3316B7D0" w14:textId="77777777" w:rsidR="00522DA3" w:rsidRPr="004148EE" w:rsidRDefault="00522DA3">
            <w:pPr>
              <w:rPr>
                <w:rFonts w:cs="Times New Roman"/>
                <w:color w:val="000000"/>
              </w:rPr>
            </w:pPr>
            <w:r w:rsidRPr="004148EE">
              <w:rPr>
                <w:rFonts w:cs="Times New Roman"/>
                <w:color w:val="000000"/>
              </w:rPr>
              <w:t>Częstotliwość fal: 1 lub 3 MHz</w:t>
            </w:r>
          </w:p>
        </w:tc>
        <w:tc>
          <w:tcPr>
            <w:tcW w:w="0" w:type="auto"/>
            <w:vMerge/>
            <w:tcBorders>
              <w:top w:val="single" w:sz="4" w:space="0" w:color="auto"/>
              <w:left w:val="nil"/>
              <w:bottom w:val="single" w:sz="4" w:space="0" w:color="auto"/>
              <w:right w:val="single" w:sz="4" w:space="0" w:color="auto"/>
            </w:tcBorders>
            <w:vAlign w:val="center"/>
            <w:hideMark/>
          </w:tcPr>
          <w:p w14:paraId="099679D0"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6CCBCC78"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6170025D" w14:textId="77777777" w:rsidR="00522DA3" w:rsidRPr="004148EE" w:rsidRDefault="00522DA3">
            <w:pPr>
              <w:jc w:val="center"/>
              <w:rPr>
                <w:rFonts w:cs="Times New Roman"/>
                <w:color w:val="000000"/>
              </w:rPr>
            </w:pPr>
          </w:p>
        </w:tc>
      </w:tr>
      <w:tr w:rsidR="00522DA3" w:rsidRPr="004148EE" w14:paraId="210BA54A"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2F56B30"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3C1DE27C" w14:textId="77777777" w:rsidR="00522DA3" w:rsidRPr="004148EE" w:rsidRDefault="00522DA3">
            <w:pPr>
              <w:rPr>
                <w:rFonts w:cs="Times New Roman"/>
                <w:color w:val="000000"/>
              </w:rPr>
            </w:pPr>
            <w:r w:rsidRPr="004148EE">
              <w:rPr>
                <w:rFonts w:cs="Times New Roman"/>
                <w:color w:val="000000"/>
              </w:rPr>
              <w:t xml:space="preserve">Przeznaczenie: </w:t>
            </w:r>
            <w:proofErr w:type="spellStart"/>
            <w:r w:rsidRPr="004148EE">
              <w:rPr>
                <w:rFonts w:cs="Times New Roman"/>
                <w:color w:val="000000"/>
              </w:rPr>
              <w:t>sonoterapia</w:t>
            </w:r>
            <w:proofErr w:type="spellEnd"/>
            <w:r w:rsidRPr="004148EE">
              <w:rPr>
                <w:rFonts w:cs="Times New Roman"/>
                <w:color w:val="000000"/>
              </w:rPr>
              <w:t xml:space="preserve">, </w:t>
            </w:r>
            <w:proofErr w:type="spellStart"/>
            <w:r w:rsidRPr="004148EE">
              <w:rPr>
                <w:rFonts w:cs="Times New Roman"/>
                <w:color w:val="000000"/>
              </w:rPr>
              <w:t>fonofereza</w:t>
            </w:r>
            <w:proofErr w:type="spellEnd"/>
            <w:r w:rsidRPr="004148EE">
              <w:rPr>
                <w:rFonts w:cs="Times New Roman"/>
                <w:color w:val="000000"/>
              </w:rPr>
              <w:t>, LIPUS, terapia skojarzona</w:t>
            </w:r>
          </w:p>
        </w:tc>
        <w:tc>
          <w:tcPr>
            <w:tcW w:w="0" w:type="auto"/>
            <w:vMerge/>
            <w:tcBorders>
              <w:top w:val="single" w:sz="4" w:space="0" w:color="auto"/>
              <w:left w:val="nil"/>
              <w:bottom w:val="single" w:sz="4" w:space="0" w:color="auto"/>
              <w:right w:val="single" w:sz="4" w:space="0" w:color="auto"/>
            </w:tcBorders>
            <w:vAlign w:val="center"/>
            <w:hideMark/>
          </w:tcPr>
          <w:p w14:paraId="618684EA"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00A5E4FF"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774EB1E5" w14:textId="77777777" w:rsidR="00522DA3" w:rsidRPr="004148EE" w:rsidRDefault="00522DA3">
            <w:pPr>
              <w:jc w:val="center"/>
              <w:rPr>
                <w:rFonts w:cs="Times New Roman"/>
                <w:color w:val="000000"/>
              </w:rPr>
            </w:pPr>
          </w:p>
        </w:tc>
      </w:tr>
      <w:tr w:rsidR="00522DA3" w:rsidRPr="004148EE" w14:paraId="2E8020D2"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56D0DA14"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254B1512" w14:textId="77777777" w:rsidR="00522DA3" w:rsidRPr="004148EE" w:rsidRDefault="00522DA3">
            <w:pPr>
              <w:rPr>
                <w:rFonts w:cs="Times New Roman"/>
                <w:color w:val="000000"/>
              </w:rPr>
            </w:pPr>
            <w:r w:rsidRPr="004148EE">
              <w:rPr>
                <w:rFonts w:cs="Times New Roman"/>
                <w:color w:val="000000"/>
              </w:rPr>
              <w:t>Wodoszczelność</w:t>
            </w:r>
          </w:p>
        </w:tc>
        <w:tc>
          <w:tcPr>
            <w:tcW w:w="0" w:type="auto"/>
            <w:vMerge/>
            <w:tcBorders>
              <w:top w:val="single" w:sz="4" w:space="0" w:color="auto"/>
              <w:left w:val="nil"/>
              <w:bottom w:val="single" w:sz="4" w:space="0" w:color="auto"/>
              <w:right w:val="single" w:sz="4" w:space="0" w:color="auto"/>
            </w:tcBorders>
            <w:vAlign w:val="center"/>
            <w:hideMark/>
          </w:tcPr>
          <w:p w14:paraId="4C742B48"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1FAD3789"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53383618" w14:textId="77777777" w:rsidR="00522DA3" w:rsidRPr="004148EE" w:rsidRDefault="00522DA3">
            <w:pPr>
              <w:jc w:val="center"/>
              <w:rPr>
                <w:rFonts w:cs="Times New Roman"/>
                <w:color w:val="000000"/>
              </w:rPr>
            </w:pPr>
          </w:p>
        </w:tc>
      </w:tr>
      <w:tr w:rsidR="00522DA3" w:rsidRPr="004148EE" w14:paraId="26AAB7CE"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477D390"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03FBE26E" w14:textId="77777777" w:rsidR="00522DA3" w:rsidRPr="004148EE" w:rsidRDefault="00522DA3">
            <w:pPr>
              <w:rPr>
                <w:rFonts w:cs="Times New Roman"/>
                <w:color w:val="000000"/>
              </w:rPr>
            </w:pPr>
            <w:r w:rsidRPr="004148EE">
              <w:rPr>
                <w:rFonts w:cs="Times New Roman"/>
                <w:color w:val="000000"/>
              </w:rPr>
              <w:t>Emisja ciągła lub impulsowa</w:t>
            </w:r>
          </w:p>
        </w:tc>
        <w:tc>
          <w:tcPr>
            <w:tcW w:w="0" w:type="auto"/>
            <w:vMerge/>
            <w:tcBorders>
              <w:top w:val="single" w:sz="4" w:space="0" w:color="auto"/>
              <w:left w:val="nil"/>
              <w:bottom w:val="single" w:sz="4" w:space="0" w:color="auto"/>
              <w:right w:val="single" w:sz="4" w:space="0" w:color="auto"/>
            </w:tcBorders>
            <w:vAlign w:val="center"/>
            <w:hideMark/>
          </w:tcPr>
          <w:p w14:paraId="712A4264"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7D41EB83"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64F50416" w14:textId="77777777" w:rsidR="00522DA3" w:rsidRPr="004148EE" w:rsidRDefault="00522DA3">
            <w:pPr>
              <w:jc w:val="center"/>
              <w:rPr>
                <w:rFonts w:cs="Times New Roman"/>
                <w:color w:val="000000"/>
              </w:rPr>
            </w:pPr>
          </w:p>
        </w:tc>
      </w:tr>
      <w:tr w:rsidR="00522DA3" w:rsidRPr="004148EE" w14:paraId="0ADAAC09"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E5A1E51"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624A0A60" w14:textId="77777777" w:rsidR="00522DA3" w:rsidRPr="004148EE" w:rsidRDefault="00522DA3">
            <w:pPr>
              <w:rPr>
                <w:rFonts w:cs="Times New Roman"/>
                <w:color w:val="000000"/>
              </w:rPr>
            </w:pPr>
            <w:r w:rsidRPr="004148EE">
              <w:rPr>
                <w:rFonts w:cs="Times New Roman"/>
                <w:color w:val="000000"/>
              </w:rPr>
              <w:t>Kalibracja czułości głowicy</w:t>
            </w:r>
          </w:p>
        </w:tc>
        <w:tc>
          <w:tcPr>
            <w:tcW w:w="0" w:type="auto"/>
            <w:vMerge/>
            <w:tcBorders>
              <w:top w:val="single" w:sz="4" w:space="0" w:color="auto"/>
              <w:left w:val="nil"/>
              <w:bottom w:val="single" w:sz="4" w:space="0" w:color="auto"/>
              <w:right w:val="single" w:sz="4" w:space="0" w:color="auto"/>
            </w:tcBorders>
            <w:vAlign w:val="center"/>
            <w:hideMark/>
          </w:tcPr>
          <w:p w14:paraId="4D7CF5F1"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4DF3FC10"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2419BFAA" w14:textId="77777777" w:rsidR="00522DA3" w:rsidRPr="004148EE" w:rsidRDefault="00522DA3">
            <w:pPr>
              <w:jc w:val="center"/>
              <w:rPr>
                <w:rFonts w:cs="Times New Roman"/>
                <w:color w:val="000000"/>
              </w:rPr>
            </w:pPr>
          </w:p>
        </w:tc>
      </w:tr>
      <w:tr w:rsidR="00522DA3" w:rsidRPr="004148EE" w14:paraId="2D0B53D8"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02068F7E" w14:textId="77777777" w:rsidR="00522DA3" w:rsidRPr="004148EE" w:rsidRDefault="00522DA3" w:rsidP="004148EE">
            <w:pPr>
              <w:pStyle w:val="Akapitzlist"/>
              <w:numPr>
                <w:ilvl w:val="0"/>
                <w:numId w:val="117"/>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50BB8D6B" w14:textId="77777777" w:rsidR="00522DA3" w:rsidRPr="004148EE" w:rsidRDefault="00522DA3">
            <w:pPr>
              <w:rPr>
                <w:rFonts w:cs="Times New Roman"/>
                <w:color w:val="000000"/>
              </w:rPr>
            </w:pPr>
            <w:r w:rsidRPr="004148EE">
              <w:rPr>
                <w:rFonts w:cs="Times New Roman"/>
                <w:color w:val="000000"/>
              </w:rPr>
              <w:t>Kontrola przylegania czoła głowicy</w:t>
            </w:r>
          </w:p>
        </w:tc>
        <w:tc>
          <w:tcPr>
            <w:tcW w:w="0" w:type="auto"/>
            <w:vMerge/>
            <w:tcBorders>
              <w:top w:val="single" w:sz="4" w:space="0" w:color="auto"/>
              <w:left w:val="nil"/>
              <w:bottom w:val="single" w:sz="4" w:space="0" w:color="auto"/>
              <w:right w:val="single" w:sz="4" w:space="0" w:color="auto"/>
            </w:tcBorders>
            <w:vAlign w:val="center"/>
            <w:hideMark/>
          </w:tcPr>
          <w:p w14:paraId="462D2800"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4D646895"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200CFB24" w14:textId="77777777" w:rsidR="00522DA3" w:rsidRPr="004148EE" w:rsidRDefault="00522DA3">
            <w:pPr>
              <w:jc w:val="center"/>
              <w:rPr>
                <w:rFonts w:cs="Times New Roman"/>
                <w:color w:val="000000"/>
              </w:rPr>
            </w:pPr>
          </w:p>
        </w:tc>
      </w:tr>
      <w:tr w:rsidR="00522DA3" w:rsidRPr="004148EE" w14:paraId="6A217E71" w14:textId="77777777" w:rsidTr="00522DA3">
        <w:trPr>
          <w:trHeight w:val="533"/>
          <w:jc w:val="center"/>
        </w:trPr>
        <w:tc>
          <w:tcPr>
            <w:tcW w:w="1031" w:type="dxa"/>
            <w:tcBorders>
              <w:top w:val="single" w:sz="4" w:space="0" w:color="auto"/>
              <w:left w:val="single" w:sz="4" w:space="0" w:color="auto"/>
              <w:bottom w:val="single" w:sz="4" w:space="0" w:color="auto"/>
              <w:right w:val="nil"/>
            </w:tcBorders>
            <w:shd w:val="clear" w:color="auto" w:fill="EAEAEA"/>
            <w:noWrap/>
            <w:vAlign w:val="center"/>
          </w:tcPr>
          <w:p w14:paraId="269C4F0D" w14:textId="77777777" w:rsidR="00522DA3" w:rsidRPr="004148EE" w:rsidRDefault="00522DA3">
            <w:pPr>
              <w:pStyle w:val="Akapitzlist"/>
              <w:ind w:hanging="360"/>
              <w:jc w:val="center"/>
              <w:rPr>
                <w:rFonts w:ascii="Times New Roman" w:hAnsi="Times New Roman" w:cs="Times New Roman"/>
                <w:color w:val="000000"/>
              </w:rPr>
            </w:pPr>
          </w:p>
        </w:tc>
        <w:tc>
          <w:tcPr>
            <w:tcW w:w="4351" w:type="dxa"/>
            <w:tcBorders>
              <w:top w:val="single" w:sz="4" w:space="0" w:color="auto"/>
              <w:left w:val="nil"/>
              <w:bottom w:val="single" w:sz="4" w:space="0" w:color="auto"/>
              <w:right w:val="nil"/>
            </w:tcBorders>
            <w:shd w:val="clear" w:color="auto" w:fill="EAEAEA"/>
            <w:vAlign w:val="center"/>
            <w:hideMark/>
          </w:tcPr>
          <w:p w14:paraId="5591676F" w14:textId="77777777" w:rsidR="00522DA3" w:rsidRPr="004148EE" w:rsidRDefault="00522DA3">
            <w:pPr>
              <w:rPr>
                <w:rFonts w:cs="Times New Roman"/>
                <w:color w:val="000000"/>
              </w:rPr>
            </w:pPr>
            <w:r w:rsidRPr="004148EE">
              <w:rPr>
                <w:rFonts w:cs="Times New Roman"/>
                <w:color w:val="000000"/>
              </w:rPr>
              <w:t>OGÓLNE</w:t>
            </w:r>
          </w:p>
        </w:tc>
        <w:tc>
          <w:tcPr>
            <w:tcW w:w="689" w:type="dxa"/>
            <w:tcBorders>
              <w:top w:val="single" w:sz="4" w:space="0" w:color="auto"/>
              <w:left w:val="nil"/>
              <w:bottom w:val="single" w:sz="4" w:space="0" w:color="auto"/>
              <w:right w:val="nil"/>
            </w:tcBorders>
            <w:shd w:val="clear" w:color="auto" w:fill="EAEAEA"/>
            <w:vAlign w:val="center"/>
          </w:tcPr>
          <w:p w14:paraId="4639F2A1" w14:textId="77777777" w:rsidR="00522DA3" w:rsidRPr="004148EE" w:rsidRDefault="00522DA3">
            <w:pPr>
              <w:jc w:val="center"/>
              <w:rPr>
                <w:rFonts w:cs="Times New Roman"/>
                <w:color w:val="000000"/>
              </w:rPr>
            </w:pPr>
          </w:p>
        </w:tc>
        <w:tc>
          <w:tcPr>
            <w:tcW w:w="1154" w:type="dxa"/>
            <w:tcBorders>
              <w:top w:val="single" w:sz="4" w:space="0" w:color="auto"/>
              <w:left w:val="nil"/>
              <w:bottom w:val="single" w:sz="4" w:space="0" w:color="auto"/>
              <w:right w:val="nil"/>
            </w:tcBorders>
            <w:shd w:val="clear" w:color="auto" w:fill="EAEAEA"/>
            <w:noWrap/>
            <w:vAlign w:val="center"/>
          </w:tcPr>
          <w:p w14:paraId="381DD425" w14:textId="77777777" w:rsidR="00522DA3" w:rsidRPr="004148EE" w:rsidRDefault="00522DA3">
            <w:pPr>
              <w:jc w:val="center"/>
              <w:rPr>
                <w:rFonts w:cs="Times New Roman"/>
                <w:color w:val="000000"/>
              </w:rPr>
            </w:pPr>
          </w:p>
        </w:tc>
        <w:tc>
          <w:tcPr>
            <w:tcW w:w="2976" w:type="dxa"/>
            <w:tcBorders>
              <w:top w:val="single" w:sz="4" w:space="0" w:color="auto"/>
              <w:left w:val="nil"/>
              <w:bottom w:val="single" w:sz="4" w:space="0" w:color="auto"/>
              <w:right w:val="single" w:sz="4" w:space="0" w:color="auto"/>
            </w:tcBorders>
            <w:shd w:val="clear" w:color="auto" w:fill="EAEAEA"/>
            <w:noWrap/>
            <w:vAlign w:val="center"/>
          </w:tcPr>
          <w:p w14:paraId="6B60581F" w14:textId="77777777" w:rsidR="00522DA3" w:rsidRPr="004148EE" w:rsidRDefault="00522DA3">
            <w:pPr>
              <w:jc w:val="center"/>
              <w:rPr>
                <w:rFonts w:cs="Times New Roman"/>
                <w:color w:val="000000"/>
              </w:rPr>
            </w:pPr>
          </w:p>
        </w:tc>
      </w:tr>
      <w:tr w:rsidR="00522DA3" w:rsidRPr="004148EE" w14:paraId="19BFC1F0"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21FCA585" w14:textId="77777777" w:rsidR="00522DA3" w:rsidRPr="004148EE" w:rsidRDefault="00522DA3" w:rsidP="004148EE">
            <w:pPr>
              <w:pStyle w:val="Akapitzlist"/>
              <w:numPr>
                <w:ilvl w:val="0"/>
                <w:numId w:val="118"/>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7466AB71" w14:textId="77777777" w:rsidR="00522DA3" w:rsidRPr="004148EE" w:rsidRDefault="00522DA3">
            <w:pPr>
              <w:widowControl w:val="0"/>
              <w:rPr>
                <w:rFonts w:cs="Times New Roman"/>
                <w:b/>
                <w:bCs/>
              </w:rPr>
            </w:pPr>
            <w:r w:rsidRPr="004148EE">
              <w:rPr>
                <w:rFonts w:cs="Times New Roman"/>
                <w:b/>
                <w:bCs/>
              </w:rPr>
              <w:t>Gwarancja min. 2 lata</w:t>
            </w:r>
          </w:p>
          <w:p w14:paraId="21CBFCDF" w14:textId="77777777" w:rsidR="00522DA3" w:rsidRPr="004148EE" w:rsidRDefault="00522DA3">
            <w:pPr>
              <w:widowControl w:val="0"/>
              <w:jc w:val="both"/>
              <w:rPr>
                <w:rFonts w:cs="Times New Roman"/>
                <w:b/>
                <w:bCs/>
              </w:rPr>
            </w:pPr>
            <w:r w:rsidRPr="004148EE">
              <w:rPr>
                <w:rFonts w:cs="Times New Roman"/>
                <w:b/>
                <w:bCs/>
              </w:rPr>
              <w:t>2 lata – 0 pkt</w:t>
            </w:r>
          </w:p>
          <w:p w14:paraId="29B0C35E" w14:textId="77777777" w:rsidR="00522DA3" w:rsidRPr="004148EE" w:rsidRDefault="00522DA3">
            <w:pPr>
              <w:widowControl w:val="0"/>
              <w:jc w:val="both"/>
              <w:rPr>
                <w:rFonts w:cs="Times New Roman"/>
                <w:b/>
                <w:bCs/>
              </w:rPr>
            </w:pPr>
            <w:r w:rsidRPr="004148EE">
              <w:rPr>
                <w:rFonts w:cs="Times New Roman"/>
                <w:b/>
                <w:bCs/>
              </w:rPr>
              <w:t>3 lata – 10 pkt</w:t>
            </w:r>
          </w:p>
          <w:p w14:paraId="7D43A424" w14:textId="77777777" w:rsidR="00522DA3" w:rsidRPr="004148EE" w:rsidRDefault="00522DA3">
            <w:pPr>
              <w:rPr>
                <w:rFonts w:cs="Times New Roman"/>
                <w:color w:val="000000"/>
                <w:sz w:val="24"/>
                <w:szCs w:val="24"/>
              </w:rPr>
            </w:pPr>
            <w:r w:rsidRPr="004148EE">
              <w:rPr>
                <w:rFonts w:cs="Times New Roman"/>
                <w:b/>
                <w:bCs/>
              </w:rPr>
              <w:t>4 lata– 20 pkt</w:t>
            </w:r>
          </w:p>
        </w:tc>
        <w:tc>
          <w:tcPr>
            <w:tcW w:w="689" w:type="dxa"/>
            <w:vMerge w:val="restart"/>
            <w:tcBorders>
              <w:top w:val="single" w:sz="4" w:space="0" w:color="auto"/>
              <w:left w:val="nil"/>
              <w:bottom w:val="nil"/>
              <w:right w:val="single" w:sz="4" w:space="0" w:color="auto"/>
            </w:tcBorders>
            <w:vAlign w:val="center"/>
          </w:tcPr>
          <w:p w14:paraId="26FD05B8" w14:textId="77777777" w:rsidR="00522DA3" w:rsidRPr="004148EE" w:rsidRDefault="00522DA3">
            <w:pPr>
              <w:rPr>
                <w:rFonts w:cs="Times New Roman"/>
                <w:color w:val="000000"/>
              </w:rPr>
            </w:pPr>
            <w:r w:rsidRPr="004148EE">
              <w:rPr>
                <w:rFonts w:cs="Times New Roman"/>
                <w:color w:val="000000"/>
              </w:rPr>
              <w:t> </w:t>
            </w:r>
          </w:p>
          <w:p w14:paraId="53D13B6F"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1CE1F821" w14:textId="77777777" w:rsidR="00522DA3" w:rsidRPr="004148EE" w:rsidRDefault="00522DA3">
            <w:pPr>
              <w:jc w:val="center"/>
              <w:rPr>
                <w:rFonts w:cs="Times New Roman"/>
                <w:color w:val="000000"/>
              </w:rPr>
            </w:pPr>
            <w:r w:rsidRPr="004148EE">
              <w:rPr>
                <w:rFonts w:cs="Times New Roman"/>
                <w:color w:val="000000"/>
              </w:rPr>
              <w:t>Tak, podać w latach</w:t>
            </w:r>
          </w:p>
        </w:tc>
        <w:tc>
          <w:tcPr>
            <w:tcW w:w="2976" w:type="dxa"/>
            <w:tcBorders>
              <w:top w:val="single" w:sz="4" w:space="0" w:color="auto"/>
              <w:left w:val="nil"/>
              <w:bottom w:val="single" w:sz="4" w:space="0" w:color="auto"/>
              <w:right w:val="single" w:sz="4" w:space="0" w:color="auto"/>
            </w:tcBorders>
            <w:noWrap/>
            <w:vAlign w:val="center"/>
          </w:tcPr>
          <w:p w14:paraId="23F8C58F" w14:textId="77777777" w:rsidR="00522DA3" w:rsidRPr="004148EE" w:rsidRDefault="00522DA3">
            <w:pPr>
              <w:jc w:val="center"/>
              <w:rPr>
                <w:rFonts w:cs="Times New Roman"/>
                <w:color w:val="000000"/>
              </w:rPr>
            </w:pPr>
          </w:p>
        </w:tc>
      </w:tr>
      <w:tr w:rsidR="00522DA3" w:rsidRPr="004148EE" w14:paraId="561BAA8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C7FD67F" w14:textId="77777777" w:rsidR="00522DA3" w:rsidRPr="004148EE" w:rsidRDefault="00522DA3" w:rsidP="004148EE">
            <w:pPr>
              <w:pStyle w:val="Akapitzlist"/>
              <w:numPr>
                <w:ilvl w:val="0"/>
                <w:numId w:val="118"/>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7F54BCD2" w14:textId="77777777" w:rsidR="00522DA3" w:rsidRPr="004148EE" w:rsidRDefault="00522DA3">
            <w:pPr>
              <w:rPr>
                <w:rFonts w:cs="Times New Roman"/>
                <w:b/>
                <w:bCs/>
                <w:color w:val="000000"/>
              </w:rPr>
            </w:pPr>
            <w:r w:rsidRPr="004148EE">
              <w:rPr>
                <w:rFonts w:cs="Times New Roman"/>
                <w:b/>
                <w:bCs/>
                <w:color w:val="000000"/>
              </w:rPr>
              <w:t>Dostawa do budynku Szpitala (Skarbowa 1)- w cenie ofert</w:t>
            </w:r>
            <w:r w:rsidRPr="004148EE">
              <w:rPr>
                <w:rFonts w:cs="Times New Roman"/>
                <w:b/>
                <w:bCs/>
                <w:color w:val="000000"/>
              </w:rPr>
              <w:br/>
              <w:t>4 tygodnie – 0 pkt</w:t>
            </w:r>
          </w:p>
          <w:p w14:paraId="70DCB9B3" w14:textId="77777777" w:rsidR="00522DA3" w:rsidRPr="004148EE" w:rsidRDefault="00522DA3">
            <w:pPr>
              <w:rPr>
                <w:rFonts w:cs="Times New Roman"/>
                <w:b/>
                <w:bCs/>
                <w:color w:val="000000"/>
              </w:rPr>
            </w:pPr>
            <w:r w:rsidRPr="004148EE">
              <w:rPr>
                <w:rFonts w:cs="Times New Roman"/>
                <w:b/>
                <w:bCs/>
                <w:color w:val="000000"/>
              </w:rPr>
              <w:t>3 tygodnie – 10 pkt</w:t>
            </w:r>
          </w:p>
          <w:p w14:paraId="5ECCFA24" w14:textId="77777777" w:rsidR="00522DA3" w:rsidRPr="004148EE" w:rsidRDefault="00522DA3">
            <w:pPr>
              <w:rPr>
                <w:rFonts w:cs="Times New Roman"/>
                <w:color w:val="000000"/>
                <w:sz w:val="24"/>
                <w:szCs w:val="24"/>
              </w:rPr>
            </w:pPr>
            <w:r w:rsidRPr="004148EE">
              <w:rPr>
                <w:rFonts w:cs="Times New Roman"/>
                <w:b/>
                <w:bCs/>
                <w:color w:val="000000"/>
              </w:rPr>
              <w:t>2 tygodnie – 20 pkt</w:t>
            </w:r>
          </w:p>
        </w:tc>
        <w:tc>
          <w:tcPr>
            <w:tcW w:w="0" w:type="auto"/>
            <w:vMerge/>
            <w:tcBorders>
              <w:top w:val="single" w:sz="4" w:space="0" w:color="auto"/>
              <w:left w:val="nil"/>
              <w:bottom w:val="nil"/>
              <w:right w:val="single" w:sz="4" w:space="0" w:color="auto"/>
            </w:tcBorders>
            <w:vAlign w:val="center"/>
            <w:hideMark/>
          </w:tcPr>
          <w:p w14:paraId="78A5297E"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7335AE9F" w14:textId="77777777" w:rsidR="00522DA3" w:rsidRPr="004148EE" w:rsidRDefault="00522DA3">
            <w:pPr>
              <w:jc w:val="center"/>
              <w:rPr>
                <w:rFonts w:cs="Times New Roman"/>
                <w:color w:val="000000"/>
              </w:rPr>
            </w:pPr>
            <w:r w:rsidRPr="004148EE">
              <w:rPr>
                <w:rFonts w:cs="Times New Roman"/>
                <w:color w:val="000000"/>
              </w:rPr>
              <w:t>Tak, podać w tygodniach</w:t>
            </w:r>
          </w:p>
        </w:tc>
        <w:tc>
          <w:tcPr>
            <w:tcW w:w="2976" w:type="dxa"/>
            <w:tcBorders>
              <w:top w:val="single" w:sz="4" w:space="0" w:color="auto"/>
              <w:left w:val="nil"/>
              <w:bottom w:val="single" w:sz="4" w:space="0" w:color="auto"/>
              <w:right w:val="single" w:sz="4" w:space="0" w:color="auto"/>
            </w:tcBorders>
            <w:noWrap/>
            <w:vAlign w:val="center"/>
          </w:tcPr>
          <w:p w14:paraId="6D7900AC" w14:textId="77777777" w:rsidR="00522DA3" w:rsidRPr="004148EE" w:rsidRDefault="00522DA3">
            <w:pPr>
              <w:jc w:val="center"/>
              <w:rPr>
                <w:rFonts w:cs="Times New Roman"/>
                <w:color w:val="000000"/>
              </w:rPr>
            </w:pPr>
          </w:p>
        </w:tc>
      </w:tr>
      <w:tr w:rsidR="00522DA3" w:rsidRPr="004148EE" w14:paraId="27ED18AC"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7E69504F" w14:textId="77777777" w:rsidR="00522DA3" w:rsidRPr="004148EE" w:rsidRDefault="00522DA3" w:rsidP="004148EE">
            <w:pPr>
              <w:pStyle w:val="Akapitzlist"/>
              <w:numPr>
                <w:ilvl w:val="0"/>
                <w:numId w:val="118"/>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293AD60B" w14:textId="77777777" w:rsidR="00522DA3" w:rsidRPr="004148EE" w:rsidRDefault="00522DA3">
            <w:pPr>
              <w:rPr>
                <w:rFonts w:cs="Times New Roman"/>
                <w:color w:val="000000"/>
              </w:rPr>
            </w:pPr>
            <w:r w:rsidRPr="004148EE">
              <w:rPr>
                <w:rFonts w:cs="Times New Roman"/>
                <w:color w:val="000000"/>
              </w:rPr>
              <w:t>Usunięcie kodów serwisowych po okresie gwarancji</w:t>
            </w:r>
          </w:p>
        </w:tc>
        <w:tc>
          <w:tcPr>
            <w:tcW w:w="0" w:type="auto"/>
            <w:vMerge/>
            <w:tcBorders>
              <w:top w:val="single" w:sz="4" w:space="0" w:color="auto"/>
              <w:left w:val="nil"/>
              <w:bottom w:val="nil"/>
              <w:right w:val="single" w:sz="4" w:space="0" w:color="auto"/>
            </w:tcBorders>
            <w:vAlign w:val="center"/>
            <w:hideMark/>
          </w:tcPr>
          <w:p w14:paraId="51323AD6" w14:textId="77777777" w:rsidR="00522DA3" w:rsidRPr="004148EE" w:rsidRDefault="00522DA3">
            <w:pPr>
              <w:rPr>
                <w:rFonts w:cs="Times New Roman"/>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hideMark/>
          </w:tcPr>
          <w:p w14:paraId="0F081197"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43978C45" w14:textId="77777777" w:rsidR="00522DA3" w:rsidRPr="004148EE" w:rsidRDefault="00522DA3">
            <w:pPr>
              <w:jc w:val="center"/>
              <w:rPr>
                <w:rFonts w:cs="Times New Roman"/>
                <w:color w:val="000000"/>
              </w:rPr>
            </w:pPr>
          </w:p>
        </w:tc>
      </w:tr>
      <w:tr w:rsidR="00522DA3" w:rsidRPr="004148EE" w14:paraId="07BC4483" w14:textId="77777777" w:rsidTr="00522DA3">
        <w:trPr>
          <w:trHeight w:val="533"/>
          <w:jc w:val="center"/>
        </w:trPr>
        <w:tc>
          <w:tcPr>
            <w:tcW w:w="1031" w:type="dxa"/>
            <w:tcBorders>
              <w:top w:val="single" w:sz="4" w:space="0" w:color="auto"/>
              <w:left w:val="single" w:sz="4" w:space="0" w:color="auto"/>
              <w:bottom w:val="single" w:sz="4" w:space="0" w:color="auto"/>
              <w:right w:val="single" w:sz="4" w:space="0" w:color="auto"/>
            </w:tcBorders>
            <w:noWrap/>
            <w:vAlign w:val="center"/>
          </w:tcPr>
          <w:p w14:paraId="6F4731A4" w14:textId="77777777" w:rsidR="00522DA3" w:rsidRPr="004148EE" w:rsidRDefault="00522DA3" w:rsidP="004148EE">
            <w:pPr>
              <w:pStyle w:val="Akapitzlist"/>
              <w:numPr>
                <w:ilvl w:val="0"/>
                <w:numId w:val="118"/>
              </w:numPr>
              <w:jc w:val="center"/>
              <w:rPr>
                <w:rFonts w:ascii="Times New Roman" w:hAnsi="Times New Roman" w:cs="Times New Roman"/>
                <w:color w:val="000000"/>
              </w:rPr>
            </w:pPr>
          </w:p>
        </w:tc>
        <w:tc>
          <w:tcPr>
            <w:tcW w:w="4351" w:type="dxa"/>
            <w:tcBorders>
              <w:top w:val="single" w:sz="4" w:space="0" w:color="auto"/>
              <w:left w:val="nil"/>
              <w:bottom w:val="single" w:sz="4" w:space="0" w:color="auto"/>
              <w:right w:val="single" w:sz="4" w:space="0" w:color="auto"/>
            </w:tcBorders>
            <w:vAlign w:val="center"/>
            <w:hideMark/>
          </w:tcPr>
          <w:p w14:paraId="194847D5" w14:textId="77777777" w:rsidR="00522DA3" w:rsidRPr="004148EE" w:rsidRDefault="00522DA3">
            <w:pPr>
              <w:rPr>
                <w:rFonts w:cs="Times New Roman"/>
                <w:color w:val="000000"/>
              </w:rPr>
            </w:pPr>
            <w:r w:rsidRPr="004148EE">
              <w:rPr>
                <w:rFonts w:cs="Times New Roman"/>
                <w:color w:val="000000"/>
              </w:rPr>
              <w:t>Szkolenie personelu z zakresu obsługi sprzętu</w:t>
            </w:r>
          </w:p>
        </w:tc>
        <w:tc>
          <w:tcPr>
            <w:tcW w:w="689" w:type="dxa"/>
            <w:tcBorders>
              <w:top w:val="nil"/>
              <w:left w:val="nil"/>
              <w:bottom w:val="single" w:sz="4" w:space="0" w:color="auto"/>
              <w:right w:val="single" w:sz="4" w:space="0" w:color="auto"/>
            </w:tcBorders>
            <w:vAlign w:val="center"/>
          </w:tcPr>
          <w:p w14:paraId="04F8758C" w14:textId="77777777" w:rsidR="00522DA3" w:rsidRPr="004148EE" w:rsidRDefault="00522DA3">
            <w:pPr>
              <w:rPr>
                <w:rFonts w:cs="Times New Roman"/>
                <w:color w:val="000000"/>
              </w:rPr>
            </w:pPr>
          </w:p>
        </w:tc>
        <w:tc>
          <w:tcPr>
            <w:tcW w:w="1154" w:type="dxa"/>
            <w:tcBorders>
              <w:top w:val="single" w:sz="4" w:space="0" w:color="auto"/>
              <w:left w:val="nil"/>
              <w:bottom w:val="single" w:sz="4" w:space="0" w:color="auto"/>
              <w:right w:val="single" w:sz="4" w:space="0" w:color="auto"/>
            </w:tcBorders>
            <w:noWrap/>
            <w:vAlign w:val="center"/>
            <w:hideMark/>
          </w:tcPr>
          <w:p w14:paraId="4AC2340E" w14:textId="77777777" w:rsidR="00522DA3" w:rsidRPr="004148EE" w:rsidRDefault="00522DA3">
            <w:pPr>
              <w:jc w:val="center"/>
              <w:rPr>
                <w:rFonts w:cs="Times New Roman"/>
                <w:color w:val="000000"/>
              </w:rPr>
            </w:pPr>
            <w:r w:rsidRPr="004148EE">
              <w:rPr>
                <w:rFonts w:cs="Times New Roman"/>
                <w:color w:val="000000"/>
              </w:rPr>
              <w:t>Tak</w:t>
            </w:r>
          </w:p>
        </w:tc>
        <w:tc>
          <w:tcPr>
            <w:tcW w:w="2976" w:type="dxa"/>
            <w:tcBorders>
              <w:top w:val="single" w:sz="4" w:space="0" w:color="auto"/>
              <w:left w:val="nil"/>
              <w:bottom w:val="single" w:sz="4" w:space="0" w:color="auto"/>
              <w:right w:val="single" w:sz="4" w:space="0" w:color="auto"/>
            </w:tcBorders>
            <w:noWrap/>
            <w:vAlign w:val="center"/>
          </w:tcPr>
          <w:p w14:paraId="1753DFC5" w14:textId="77777777" w:rsidR="00522DA3" w:rsidRPr="004148EE" w:rsidRDefault="00522DA3">
            <w:pPr>
              <w:jc w:val="center"/>
              <w:rPr>
                <w:rFonts w:cs="Times New Roman"/>
                <w:color w:val="000000"/>
              </w:rPr>
            </w:pPr>
          </w:p>
        </w:tc>
      </w:tr>
    </w:tbl>
    <w:p w14:paraId="5C9D150D" w14:textId="77777777" w:rsidR="00522DA3" w:rsidRPr="004148EE" w:rsidRDefault="00522DA3" w:rsidP="00522DA3">
      <w:pPr>
        <w:widowControl w:val="0"/>
        <w:tabs>
          <w:tab w:val="left" w:pos="7290"/>
        </w:tabs>
        <w:outlineLvl w:val="4"/>
        <w:rPr>
          <w:rFonts w:cs="Times New Roman"/>
          <w:iCs/>
        </w:rPr>
      </w:pPr>
    </w:p>
    <w:p w14:paraId="113D8E29" w14:textId="77777777" w:rsidR="00522DA3" w:rsidRPr="004148EE" w:rsidRDefault="00522DA3" w:rsidP="004148EE">
      <w:pPr>
        <w:pStyle w:val="Akapitzlist"/>
        <w:widowControl w:val="0"/>
        <w:numPr>
          <w:ilvl w:val="0"/>
          <w:numId w:val="119"/>
        </w:numPr>
        <w:tabs>
          <w:tab w:val="center" w:pos="4536"/>
          <w:tab w:val="right" w:pos="9072"/>
        </w:tabs>
        <w:suppressAutoHyphens/>
        <w:autoSpaceDN w:val="0"/>
        <w:spacing w:after="0" w:line="240" w:lineRule="auto"/>
        <w:jc w:val="both"/>
        <w:rPr>
          <w:rFonts w:ascii="Times New Roman" w:hAnsi="Times New Roman" w:cs="Times New Roman"/>
          <w:kern w:val="3"/>
          <w:sz w:val="24"/>
          <w:szCs w:val="24"/>
          <w:lang w:eastAsia="pl-PL"/>
        </w:rPr>
      </w:pPr>
      <w:r w:rsidRPr="004148EE">
        <w:rPr>
          <w:rFonts w:ascii="Times New Roman" w:hAnsi="Times New Roman" w:cs="Times New Roman"/>
          <w:kern w:val="3"/>
          <w:sz w:val="24"/>
          <w:szCs w:val="24"/>
          <w:lang w:eastAsia="pl-PL"/>
        </w:rPr>
        <w:t xml:space="preserve">Oferowany sprzęt powinien być kompletny i po zainstalowaniu gotowy do użytkowania bez żadnych dodatkowych zakupów i inwestycji, poza materiałami eksploatacyjnymi.  </w:t>
      </w:r>
    </w:p>
    <w:p w14:paraId="018366BB" w14:textId="77777777" w:rsidR="00522DA3" w:rsidRPr="004148EE" w:rsidRDefault="00522DA3" w:rsidP="004148EE">
      <w:pPr>
        <w:pStyle w:val="Akapitzlist"/>
        <w:widowControl w:val="0"/>
        <w:numPr>
          <w:ilvl w:val="0"/>
          <w:numId w:val="119"/>
        </w:numPr>
        <w:tabs>
          <w:tab w:val="center" w:pos="4536"/>
          <w:tab w:val="right" w:pos="9072"/>
        </w:tabs>
        <w:suppressAutoHyphens/>
        <w:autoSpaceDN w:val="0"/>
        <w:spacing w:after="0" w:line="240" w:lineRule="auto"/>
        <w:ind w:left="357" w:hanging="357"/>
        <w:jc w:val="both"/>
        <w:rPr>
          <w:rFonts w:ascii="Times New Roman" w:hAnsi="Times New Roman" w:cs="Times New Roman"/>
          <w:kern w:val="3"/>
          <w:sz w:val="24"/>
          <w:szCs w:val="24"/>
          <w:lang w:eastAsia="pl-PL"/>
        </w:rPr>
      </w:pPr>
      <w:r w:rsidRPr="004148EE">
        <w:rPr>
          <w:rFonts w:ascii="Times New Roman" w:hAnsi="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2FAE61A1" w14:textId="77777777" w:rsidR="00522DA3" w:rsidRDefault="00522DA3" w:rsidP="00231FDD">
      <w:pPr>
        <w:widowControl w:val="0"/>
        <w:jc w:val="right"/>
        <w:rPr>
          <w:rFonts w:eastAsia="Times New Roman" w:cs="Times New Roman"/>
          <w:b/>
          <w:sz w:val="24"/>
          <w:szCs w:val="24"/>
        </w:rPr>
      </w:pPr>
    </w:p>
    <w:p w14:paraId="3BFEE6BC" w14:textId="77777777" w:rsidR="004148EE" w:rsidRDefault="004148EE" w:rsidP="00231FDD">
      <w:pPr>
        <w:widowControl w:val="0"/>
        <w:jc w:val="right"/>
        <w:rPr>
          <w:rFonts w:eastAsia="Times New Roman" w:cs="Times New Roman"/>
          <w:b/>
          <w:sz w:val="24"/>
          <w:szCs w:val="24"/>
        </w:rPr>
      </w:pPr>
    </w:p>
    <w:p w14:paraId="76A53F2D" w14:textId="77777777" w:rsidR="004148EE" w:rsidRDefault="004148EE" w:rsidP="00231FDD">
      <w:pPr>
        <w:widowControl w:val="0"/>
        <w:jc w:val="right"/>
        <w:rPr>
          <w:rFonts w:eastAsia="Times New Roman" w:cs="Times New Roman"/>
          <w:b/>
          <w:sz w:val="24"/>
          <w:szCs w:val="24"/>
        </w:rPr>
      </w:pPr>
    </w:p>
    <w:p w14:paraId="0425D99E" w14:textId="77777777" w:rsidR="004148EE" w:rsidRDefault="004148EE" w:rsidP="00231FDD">
      <w:pPr>
        <w:widowControl w:val="0"/>
        <w:jc w:val="right"/>
        <w:rPr>
          <w:rFonts w:eastAsia="Times New Roman" w:cs="Times New Roman"/>
          <w:b/>
          <w:sz w:val="24"/>
          <w:szCs w:val="24"/>
        </w:rPr>
      </w:pPr>
    </w:p>
    <w:p w14:paraId="2FE03276" w14:textId="77777777" w:rsidR="004148EE" w:rsidRDefault="004148EE" w:rsidP="00231FDD">
      <w:pPr>
        <w:widowControl w:val="0"/>
        <w:jc w:val="right"/>
        <w:rPr>
          <w:rFonts w:eastAsia="Times New Roman" w:cs="Times New Roman"/>
          <w:b/>
          <w:sz w:val="24"/>
          <w:szCs w:val="24"/>
        </w:rPr>
      </w:pPr>
    </w:p>
    <w:p w14:paraId="66AE6371" w14:textId="77777777" w:rsidR="004148EE" w:rsidRDefault="004148EE" w:rsidP="00231FDD">
      <w:pPr>
        <w:widowControl w:val="0"/>
        <w:jc w:val="right"/>
        <w:rPr>
          <w:rFonts w:eastAsia="Times New Roman" w:cs="Times New Roman"/>
          <w:b/>
          <w:sz w:val="24"/>
          <w:szCs w:val="24"/>
        </w:rPr>
      </w:pPr>
    </w:p>
    <w:p w14:paraId="1F6DB491" w14:textId="77777777" w:rsidR="004148EE" w:rsidRDefault="004148EE" w:rsidP="00231FDD">
      <w:pPr>
        <w:widowControl w:val="0"/>
        <w:jc w:val="right"/>
        <w:rPr>
          <w:rFonts w:eastAsia="Times New Roman" w:cs="Times New Roman"/>
          <w:b/>
          <w:sz w:val="24"/>
          <w:szCs w:val="24"/>
        </w:rPr>
      </w:pPr>
    </w:p>
    <w:p w14:paraId="1165DC41" w14:textId="77777777" w:rsidR="005260DA" w:rsidRDefault="005260DA" w:rsidP="00231FDD">
      <w:pPr>
        <w:widowControl w:val="0"/>
        <w:jc w:val="right"/>
        <w:rPr>
          <w:rFonts w:eastAsia="Times New Roman" w:cs="Times New Roman"/>
          <w:b/>
          <w:sz w:val="24"/>
          <w:szCs w:val="24"/>
        </w:rPr>
      </w:pPr>
    </w:p>
    <w:p w14:paraId="4B488027" w14:textId="77777777" w:rsidR="005260DA" w:rsidRDefault="005260DA" w:rsidP="00231FDD">
      <w:pPr>
        <w:widowControl w:val="0"/>
        <w:jc w:val="right"/>
        <w:rPr>
          <w:rFonts w:eastAsia="Times New Roman" w:cs="Times New Roman"/>
          <w:b/>
          <w:sz w:val="24"/>
          <w:szCs w:val="24"/>
        </w:rPr>
      </w:pPr>
    </w:p>
    <w:p w14:paraId="5809BB68" w14:textId="77777777" w:rsidR="005260DA" w:rsidRDefault="005260DA" w:rsidP="00231FDD">
      <w:pPr>
        <w:widowControl w:val="0"/>
        <w:jc w:val="right"/>
        <w:rPr>
          <w:rFonts w:eastAsia="Times New Roman" w:cs="Times New Roman"/>
          <w:b/>
          <w:sz w:val="24"/>
          <w:szCs w:val="24"/>
        </w:rPr>
      </w:pPr>
    </w:p>
    <w:p w14:paraId="0520B7D6" w14:textId="77777777" w:rsidR="005260DA" w:rsidRDefault="005260DA" w:rsidP="00231FDD">
      <w:pPr>
        <w:widowControl w:val="0"/>
        <w:jc w:val="right"/>
        <w:rPr>
          <w:rFonts w:eastAsia="Times New Roman" w:cs="Times New Roman"/>
          <w:b/>
          <w:sz w:val="24"/>
          <w:szCs w:val="24"/>
        </w:rPr>
      </w:pPr>
    </w:p>
    <w:p w14:paraId="519E0E4D" w14:textId="77777777" w:rsidR="005260DA" w:rsidRDefault="005260DA" w:rsidP="00231FDD">
      <w:pPr>
        <w:widowControl w:val="0"/>
        <w:jc w:val="right"/>
        <w:rPr>
          <w:rFonts w:eastAsia="Times New Roman" w:cs="Times New Roman"/>
          <w:b/>
          <w:sz w:val="24"/>
          <w:szCs w:val="24"/>
        </w:rPr>
      </w:pPr>
    </w:p>
    <w:p w14:paraId="4A81E2B7" w14:textId="77777777" w:rsidR="005260DA" w:rsidRDefault="005260DA" w:rsidP="00231FDD">
      <w:pPr>
        <w:widowControl w:val="0"/>
        <w:jc w:val="right"/>
        <w:rPr>
          <w:rFonts w:eastAsia="Times New Roman" w:cs="Times New Roman"/>
          <w:b/>
          <w:sz w:val="24"/>
          <w:szCs w:val="24"/>
        </w:rPr>
      </w:pPr>
    </w:p>
    <w:p w14:paraId="7582B4FE" w14:textId="77777777" w:rsidR="005260DA" w:rsidRDefault="005260DA" w:rsidP="00231FDD">
      <w:pPr>
        <w:widowControl w:val="0"/>
        <w:jc w:val="right"/>
        <w:rPr>
          <w:rFonts w:eastAsia="Times New Roman" w:cs="Times New Roman"/>
          <w:b/>
          <w:sz w:val="24"/>
          <w:szCs w:val="24"/>
        </w:rPr>
      </w:pPr>
    </w:p>
    <w:p w14:paraId="1D5BD76B" w14:textId="77777777" w:rsidR="005260DA" w:rsidRDefault="005260DA" w:rsidP="00231FDD">
      <w:pPr>
        <w:widowControl w:val="0"/>
        <w:jc w:val="right"/>
        <w:rPr>
          <w:rFonts w:eastAsia="Times New Roman" w:cs="Times New Roman"/>
          <w:b/>
          <w:sz w:val="24"/>
          <w:szCs w:val="24"/>
        </w:rPr>
      </w:pPr>
    </w:p>
    <w:p w14:paraId="7D93D421" w14:textId="77777777" w:rsidR="005260DA" w:rsidRDefault="005260DA" w:rsidP="00231FDD">
      <w:pPr>
        <w:widowControl w:val="0"/>
        <w:jc w:val="right"/>
        <w:rPr>
          <w:rFonts w:eastAsia="Times New Roman" w:cs="Times New Roman"/>
          <w:b/>
          <w:sz w:val="24"/>
          <w:szCs w:val="24"/>
        </w:rPr>
      </w:pPr>
    </w:p>
    <w:p w14:paraId="0100FFA9" w14:textId="77777777" w:rsidR="005260DA" w:rsidRDefault="005260DA" w:rsidP="00231FDD">
      <w:pPr>
        <w:widowControl w:val="0"/>
        <w:jc w:val="right"/>
        <w:rPr>
          <w:rFonts w:eastAsia="Times New Roman" w:cs="Times New Roman"/>
          <w:b/>
          <w:sz w:val="24"/>
          <w:szCs w:val="24"/>
        </w:rPr>
      </w:pPr>
    </w:p>
    <w:p w14:paraId="645DBCA4" w14:textId="77777777" w:rsidR="005260DA" w:rsidRDefault="005260DA" w:rsidP="00231FDD">
      <w:pPr>
        <w:widowControl w:val="0"/>
        <w:jc w:val="right"/>
        <w:rPr>
          <w:rFonts w:eastAsia="Times New Roman" w:cs="Times New Roman"/>
          <w:b/>
          <w:sz w:val="24"/>
          <w:szCs w:val="24"/>
        </w:rPr>
      </w:pPr>
    </w:p>
    <w:p w14:paraId="4BD938F9" w14:textId="77777777" w:rsidR="005260DA" w:rsidRDefault="005260DA" w:rsidP="00231FDD">
      <w:pPr>
        <w:widowControl w:val="0"/>
        <w:jc w:val="right"/>
        <w:rPr>
          <w:rFonts w:eastAsia="Times New Roman" w:cs="Times New Roman"/>
          <w:b/>
          <w:sz w:val="24"/>
          <w:szCs w:val="24"/>
        </w:rPr>
      </w:pPr>
    </w:p>
    <w:p w14:paraId="252FCFBA" w14:textId="77777777" w:rsidR="005260DA" w:rsidRDefault="005260DA" w:rsidP="00231FDD">
      <w:pPr>
        <w:widowControl w:val="0"/>
        <w:jc w:val="right"/>
        <w:rPr>
          <w:rFonts w:eastAsia="Times New Roman" w:cs="Times New Roman"/>
          <w:b/>
          <w:sz w:val="24"/>
          <w:szCs w:val="24"/>
        </w:rPr>
      </w:pPr>
    </w:p>
    <w:p w14:paraId="7272988F" w14:textId="77777777" w:rsidR="005260DA" w:rsidRDefault="005260DA" w:rsidP="00231FDD">
      <w:pPr>
        <w:widowControl w:val="0"/>
        <w:jc w:val="right"/>
        <w:rPr>
          <w:rFonts w:eastAsia="Times New Roman" w:cs="Times New Roman"/>
          <w:b/>
          <w:sz w:val="24"/>
          <w:szCs w:val="24"/>
        </w:rPr>
      </w:pPr>
    </w:p>
    <w:p w14:paraId="6CB32A9C" w14:textId="77777777" w:rsidR="005260DA" w:rsidRDefault="005260DA" w:rsidP="00231FDD">
      <w:pPr>
        <w:widowControl w:val="0"/>
        <w:jc w:val="right"/>
        <w:rPr>
          <w:rFonts w:eastAsia="Times New Roman" w:cs="Times New Roman"/>
          <w:b/>
          <w:sz w:val="24"/>
          <w:szCs w:val="24"/>
        </w:rPr>
      </w:pPr>
    </w:p>
    <w:p w14:paraId="10FF1493" w14:textId="65F8EA1F" w:rsidR="00CC2AD8" w:rsidRPr="00D65CC6" w:rsidRDefault="0072174B" w:rsidP="00231FDD">
      <w:pPr>
        <w:widowControl w:val="0"/>
        <w:jc w:val="right"/>
        <w:rPr>
          <w:rFonts w:eastAsia="Times New Roman" w:cs="Times New Roman"/>
          <w:b/>
          <w:sz w:val="24"/>
          <w:szCs w:val="24"/>
        </w:rPr>
      </w:pPr>
      <w:r>
        <w:rPr>
          <w:rFonts w:eastAsia="Times New Roman" w:cs="Times New Roman"/>
          <w:b/>
          <w:sz w:val="24"/>
          <w:szCs w:val="24"/>
        </w:rPr>
        <w:t>Z</w:t>
      </w:r>
      <w:r w:rsidR="00CC2AD8" w:rsidRPr="00D65CC6">
        <w:rPr>
          <w:rFonts w:eastAsia="Times New Roman" w:cs="Times New Roman"/>
          <w:b/>
          <w:sz w:val="24"/>
          <w:szCs w:val="24"/>
        </w:rPr>
        <w:t>AŁĄCZNIK NR</w:t>
      </w:r>
      <w:r w:rsidR="00B85D33">
        <w:rPr>
          <w:rFonts w:eastAsia="Times New Roman" w:cs="Times New Roman"/>
          <w:b/>
          <w:sz w:val="24"/>
          <w:szCs w:val="24"/>
        </w:rPr>
        <w:t xml:space="preserve"> 3</w:t>
      </w:r>
      <w:r w:rsidR="0061774E" w:rsidRPr="00D65CC6">
        <w:rPr>
          <w:rFonts w:eastAsia="Times New Roman" w:cs="Times New Roman"/>
          <w:b/>
          <w:bCs/>
          <w:sz w:val="24"/>
          <w:szCs w:val="24"/>
        </w:rPr>
        <w:t xml:space="preserve"> DO SWZ</w:t>
      </w:r>
      <w:r w:rsidR="00CC2AD8"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38E23E39" w:rsidR="00CC2AD8" w:rsidRPr="00B85D33" w:rsidRDefault="00185503" w:rsidP="00B85D33">
      <w:pPr>
        <w:widowControl w:val="0"/>
        <w:jc w:val="center"/>
        <w:rPr>
          <w:rFonts w:eastAsia="SimSun" w:cs="Times New Roman"/>
          <w:b/>
          <w:bCs/>
          <w:iCs/>
          <w:color w:val="FF0000"/>
          <w:kern w:val="1"/>
          <w:sz w:val="24"/>
          <w:szCs w:val="24"/>
          <w:u w:val="single"/>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WYKLUCZENIU </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proofErr w:type="spellStart"/>
      <w:r w:rsidRPr="00A746CF">
        <w:rPr>
          <w:rFonts w:eastAsia="SimSun" w:cs="Times New Roman"/>
          <w:iCs/>
          <w:kern w:val="1"/>
          <w:sz w:val="24"/>
          <w:szCs w:val="24"/>
          <w:lang w:eastAsia="pl-PL"/>
        </w:rPr>
        <w:t>pzp</w:t>
      </w:r>
      <w:proofErr w:type="spellEnd"/>
    </w:p>
    <w:p w14:paraId="62C15D40" w14:textId="0EF4BE60" w:rsidR="00CC2AD8" w:rsidRPr="00A746CF" w:rsidRDefault="00CC2AD8" w:rsidP="00231FDD">
      <w:pPr>
        <w:widowControl w:val="0"/>
        <w:jc w:val="center"/>
        <w:rPr>
          <w:rFonts w:eastAsia="Times New Roman" w:cs="Times New Roman"/>
          <w:b/>
          <w:sz w:val="24"/>
          <w:szCs w:val="24"/>
        </w:rPr>
      </w:pPr>
    </w:p>
    <w:p w14:paraId="08C69D49" w14:textId="44ADF17D"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00B85D33" w:rsidRPr="00B85D33">
        <w:rPr>
          <w:rFonts w:ascii="Times New Roman" w:eastAsia="Times New Roman" w:hAnsi="Times New Roman" w:cs="Times New Roman"/>
          <w:sz w:val="24"/>
          <w:szCs w:val="24"/>
          <w:lang w:eastAsia="pl-PL"/>
        </w:rPr>
        <w:t>„Dostawę sprzętu medycznego II</w:t>
      </w:r>
      <w:r w:rsidRPr="00B85D33">
        <w:rPr>
          <w:rFonts w:ascii="Times New Roman" w:eastAsia="Times New Roman" w:hAnsi="Times New Roman" w:cs="Times New Roman"/>
          <w:sz w:val="24"/>
          <w:szCs w:val="24"/>
          <w:lang w:eastAsia="pl-PL"/>
        </w:rPr>
        <w:t>”, nr sprawy SZP/</w:t>
      </w:r>
      <w:r w:rsidR="00B85D33" w:rsidRPr="00B85D33">
        <w:rPr>
          <w:rFonts w:ascii="Times New Roman" w:eastAsia="Times New Roman" w:hAnsi="Times New Roman" w:cs="Times New Roman"/>
          <w:sz w:val="24"/>
          <w:szCs w:val="24"/>
          <w:lang w:eastAsia="pl-PL"/>
        </w:rPr>
        <w:t>42</w:t>
      </w:r>
      <w:r w:rsidRPr="00B85D33">
        <w:rPr>
          <w:rFonts w:ascii="Times New Roman" w:eastAsia="Times New Roman" w:hAnsi="Times New Roman" w:cs="Times New Roman"/>
          <w:sz w:val="24"/>
          <w:szCs w:val="24"/>
          <w:lang w:eastAsia="pl-PL"/>
        </w:rPr>
        <w:t>/202</w:t>
      </w:r>
      <w:r w:rsidR="00B85D33" w:rsidRPr="00B85D33">
        <w:rPr>
          <w:rFonts w:ascii="Times New Roman" w:eastAsia="Times New Roman" w:hAnsi="Times New Roman" w:cs="Times New Roman"/>
          <w:sz w:val="24"/>
          <w:szCs w:val="24"/>
          <w:lang w:eastAsia="pl-PL"/>
        </w:rPr>
        <w:t>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4148EE">
      <w:pPr>
        <w:pStyle w:val="Akapitzlist"/>
        <w:widowControl w:val="0"/>
        <w:numPr>
          <w:ilvl w:val="0"/>
          <w:numId w:val="46"/>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0DCAF948" w:rsidR="00614C33" w:rsidRPr="00B85D33" w:rsidRDefault="00A115D7" w:rsidP="004148EE">
      <w:pPr>
        <w:pStyle w:val="Akapitzlist"/>
        <w:widowControl w:val="0"/>
        <w:numPr>
          <w:ilvl w:val="0"/>
          <w:numId w:val="47"/>
        </w:numPr>
        <w:suppressAutoHyphens/>
        <w:spacing w:after="0" w:line="240" w:lineRule="auto"/>
        <w:jc w:val="both"/>
        <w:rPr>
          <w:rFonts w:ascii="Times New Roman" w:eastAsia="Times New Roman" w:hAnsi="Times New Roman" w:cs="Times New Roman"/>
          <w:b/>
          <w:sz w:val="24"/>
          <w:szCs w:val="24"/>
        </w:rPr>
      </w:pPr>
      <w:r w:rsidRPr="00B85D33">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B85D33">
        <w:rPr>
          <w:rFonts w:ascii="Times New Roman" w:eastAsia="Times New Roman" w:hAnsi="Times New Roman" w:cs="Times New Roman"/>
          <w:sz w:val="24"/>
          <w:szCs w:val="24"/>
        </w:rPr>
        <w:t>pzp</w:t>
      </w:r>
      <w:proofErr w:type="spellEnd"/>
      <w:r w:rsidR="00614C33" w:rsidRPr="00B85D33">
        <w:rPr>
          <w:rFonts w:ascii="Times New Roman" w:eastAsia="Times New Roman" w:hAnsi="Times New Roman" w:cs="Times New Roman"/>
          <w:sz w:val="24"/>
          <w:szCs w:val="24"/>
        </w:rPr>
        <w:t xml:space="preserve"> oraz </w:t>
      </w:r>
      <w:r w:rsidR="00614C33" w:rsidRPr="00B85D33">
        <w:rPr>
          <w:rFonts w:ascii="Times New Roman" w:eastAsia="Times New Roman" w:hAnsi="Times New Roman" w:cs="Times New Roman"/>
          <w:sz w:val="24"/>
          <w:szCs w:val="24"/>
          <w:lang w:eastAsia="pl-PL"/>
        </w:rPr>
        <w:t xml:space="preserve">na podstawie art. 7 ust. 1 ustawy z dnia 13 kwietnia 2022 r. </w:t>
      </w:r>
      <w:r w:rsidR="0087539C" w:rsidRPr="00B85D33">
        <w:t xml:space="preserve"> </w:t>
      </w:r>
      <w:r w:rsidR="0087539C" w:rsidRPr="00B85D33">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EC9FF25" w:rsidR="00A746CF" w:rsidRPr="00B85D33" w:rsidRDefault="00A746CF" w:rsidP="004148EE">
      <w:pPr>
        <w:pStyle w:val="Akapitzlist"/>
        <w:widowControl w:val="0"/>
        <w:numPr>
          <w:ilvl w:val="0"/>
          <w:numId w:val="47"/>
        </w:numPr>
        <w:suppressAutoHyphens/>
        <w:spacing w:after="0" w:line="240" w:lineRule="auto"/>
        <w:ind w:left="714" w:hanging="357"/>
        <w:jc w:val="both"/>
        <w:rPr>
          <w:rFonts w:ascii="Times New Roman" w:eastAsia="Times New Roman" w:hAnsi="Times New Roman" w:cs="Times New Roman"/>
          <w:b/>
          <w:sz w:val="24"/>
          <w:szCs w:val="24"/>
        </w:rPr>
      </w:pPr>
      <w:r w:rsidRPr="00B85D33">
        <w:rPr>
          <w:rFonts w:ascii="Times New Roman" w:eastAsia="Times New Roman" w:hAnsi="Times New Roman" w:cs="Times New Roman"/>
          <w:sz w:val="24"/>
          <w:szCs w:val="24"/>
        </w:rPr>
        <w:t>*) Oświadczam</w:t>
      </w:r>
      <w:r w:rsidR="00A115D7" w:rsidRPr="00B85D33">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B85D33">
        <w:rPr>
          <w:rFonts w:ascii="Times New Roman" w:eastAsia="Times New Roman" w:hAnsi="Times New Roman" w:cs="Times New Roman"/>
          <w:sz w:val="24"/>
          <w:szCs w:val="24"/>
        </w:rPr>
        <w:t>p</w:t>
      </w:r>
      <w:r w:rsidR="00A115D7" w:rsidRPr="00B85D33">
        <w:rPr>
          <w:rFonts w:ascii="Times New Roman" w:eastAsia="Times New Roman" w:hAnsi="Times New Roman" w:cs="Times New Roman"/>
          <w:sz w:val="24"/>
          <w:szCs w:val="24"/>
        </w:rPr>
        <w:t>zp</w:t>
      </w:r>
      <w:proofErr w:type="spellEnd"/>
      <w:r w:rsidR="00A115D7" w:rsidRPr="00B85D33">
        <w:rPr>
          <w:rFonts w:ascii="Times New Roman" w:eastAsia="Times New Roman" w:hAnsi="Times New Roman" w:cs="Times New Roman"/>
          <w:sz w:val="24"/>
          <w:szCs w:val="24"/>
        </w:rPr>
        <w:t xml:space="preserve"> (podać mającą zastosowanie podstawę wykluczenia spośród wymienionych w art. </w:t>
      </w:r>
      <w:r w:rsidRPr="00B85D33">
        <w:rPr>
          <w:rFonts w:ascii="Times New Roman" w:eastAsia="Times New Roman" w:hAnsi="Times New Roman" w:cs="Times New Roman"/>
          <w:sz w:val="24"/>
          <w:szCs w:val="24"/>
        </w:rPr>
        <w:t xml:space="preserve">108 ust. 1 pkt 1, 2 i 5 </w:t>
      </w:r>
      <w:r w:rsidR="00A115D7" w:rsidRPr="00B85D33">
        <w:rPr>
          <w:rFonts w:ascii="Times New Roman" w:eastAsia="Times New Roman" w:hAnsi="Times New Roman" w:cs="Times New Roman"/>
          <w:sz w:val="24"/>
          <w:szCs w:val="24"/>
        </w:rPr>
        <w:t xml:space="preserve">ustawy </w:t>
      </w:r>
      <w:proofErr w:type="spellStart"/>
      <w:r w:rsidRPr="00B85D33">
        <w:rPr>
          <w:rFonts w:ascii="Times New Roman" w:eastAsia="Times New Roman" w:hAnsi="Times New Roman" w:cs="Times New Roman"/>
          <w:sz w:val="24"/>
          <w:szCs w:val="24"/>
        </w:rPr>
        <w:t>p</w:t>
      </w:r>
      <w:r w:rsidR="00A115D7" w:rsidRPr="00B85D33">
        <w:rPr>
          <w:rFonts w:ascii="Times New Roman" w:eastAsia="Times New Roman" w:hAnsi="Times New Roman" w:cs="Times New Roman"/>
          <w:sz w:val="24"/>
          <w:szCs w:val="24"/>
        </w:rPr>
        <w:t>zp</w:t>
      </w:r>
      <w:proofErr w:type="spellEnd"/>
      <w:r w:rsidR="00A115D7" w:rsidRPr="00B85D33">
        <w:rPr>
          <w:rFonts w:ascii="Times New Roman" w:eastAsia="Times New Roman" w:hAnsi="Times New Roman" w:cs="Times New Roman"/>
          <w:sz w:val="24"/>
          <w:szCs w:val="24"/>
        </w:rPr>
        <w:t xml:space="preserve">). Jednocześnie oświadczam, że w związku z ww. okolicznością, na podstawie art. </w:t>
      </w:r>
      <w:r w:rsidRPr="00B85D33">
        <w:rPr>
          <w:rFonts w:ascii="Times New Roman" w:eastAsia="Times New Roman" w:hAnsi="Times New Roman" w:cs="Times New Roman"/>
          <w:sz w:val="24"/>
          <w:szCs w:val="24"/>
        </w:rPr>
        <w:t>110</w:t>
      </w:r>
      <w:r w:rsidR="00A115D7" w:rsidRPr="00B85D33">
        <w:rPr>
          <w:rFonts w:ascii="Times New Roman" w:eastAsia="Times New Roman" w:hAnsi="Times New Roman" w:cs="Times New Roman"/>
          <w:sz w:val="24"/>
          <w:szCs w:val="24"/>
        </w:rPr>
        <w:t xml:space="preserve"> ust. </w:t>
      </w:r>
      <w:r w:rsidRPr="00B85D33">
        <w:rPr>
          <w:rFonts w:ascii="Times New Roman" w:eastAsia="Times New Roman" w:hAnsi="Times New Roman" w:cs="Times New Roman"/>
          <w:sz w:val="24"/>
          <w:szCs w:val="24"/>
        </w:rPr>
        <w:t>2</w:t>
      </w:r>
      <w:r w:rsidR="00A115D7" w:rsidRPr="00B85D33">
        <w:rPr>
          <w:rFonts w:ascii="Times New Roman" w:eastAsia="Times New Roman" w:hAnsi="Times New Roman" w:cs="Times New Roman"/>
          <w:sz w:val="24"/>
          <w:szCs w:val="24"/>
        </w:rPr>
        <w:t xml:space="preserve"> ustawy </w:t>
      </w:r>
      <w:proofErr w:type="spellStart"/>
      <w:r w:rsidRPr="00B85D33">
        <w:rPr>
          <w:rFonts w:ascii="Times New Roman" w:eastAsia="Times New Roman" w:hAnsi="Times New Roman" w:cs="Times New Roman"/>
          <w:sz w:val="24"/>
          <w:szCs w:val="24"/>
        </w:rPr>
        <w:t>p</w:t>
      </w:r>
      <w:r w:rsidR="00A115D7" w:rsidRPr="00B85D33">
        <w:rPr>
          <w:rFonts w:ascii="Times New Roman" w:eastAsia="Times New Roman" w:hAnsi="Times New Roman" w:cs="Times New Roman"/>
          <w:sz w:val="24"/>
          <w:szCs w:val="24"/>
        </w:rPr>
        <w:t>zp</w:t>
      </w:r>
      <w:proofErr w:type="spellEnd"/>
      <w:r w:rsidR="00A115D7" w:rsidRPr="00B85D33">
        <w:rPr>
          <w:rFonts w:ascii="Times New Roman" w:eastAsia="Times New Roman" w:hAnsi="Times New Roman" w:cs="Times New Roman"/>
          <w:sz w:val="24"/>
          <w:szCs w:val="24"/>
        </w:rPr>
        <w:t xml:space="preserve">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B85D33">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4148EE">
      <w:pPr>
        <w:pStyle w:val="Akapitzlist"/>
        <w:widowControl w:val="0"/>
        <w:numPr>
          <w:ilvl w:val="0"/>
          <w:numId w:val="46"/>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Pr="00A302F2" w:rsidRDefault="00CC2AD8" w:rsidP="00231FDD">
      <w:pPr>
        <w:widowControl w:val="0"/>
        <w:rPr>
          <w:rFonts w:eastAsia="Times New Roman" w:cs="Times New Roman"/>
          <w:b/>
          <w:bCs/>
          <w:color w:val="76923C" w:themeColor="accent3" w:themeShade="BF"/>
          <w:sz w:val="24"/>
          <w:szCs w:val="24"/>
        </w:rPr>
      </w:pPr>
      <w:r w:rsidRPr="00A302F2">
        <w:rPr>
          <w:rFonts w:eastAsia="Times New Roman" w:cs="Times New Roman"/>
          <w:b/>
          <w:bCs/>
          <w:color w:val="76923C" w:themeColor="accent3" w:themeShade="BF"/>
          <w:sz w:val="24"/>
          <w:szCs w:val="24"/>
        </w:rPr>
        <w:br w:type="page"/>
      </w:r>
    </w:p>
    <w:p w14:paraId="2D1E09F7" w14:textId="77777777" w:rsidR="009F57C4" w:rsidRDefault="009F57C4" w:rsidP="00231FDD">
      <w:pPr>
        <w:widowControl w:val="0"/>
        <w:shd w:val="clear" w:color="auto" w:fill="FFFFFF"/>
        <w:ind w:left="709" w:right="423"/>
        <w:jc w:val="right"/>
        <w:rPr>
          <w:rFonts w:eastAsia="Times New Roman" w:cs="Times New Roman"/>
          <w:b/>
          <w:bCs/>
          <w:sz w:val="24"/>
          <w:szCs w:val="24"/>
        </w:rPr>
      </w:pPr>
    </w:p>
    <w:p w14:paraId="08D1FF46" w14:textId="10D3EC54" w:rsidR="005C6B3C" w:rsidRPr="00A302F2" w:rsidRDefault="005C6B3C" w:rsidP="009F57C4">
      <w:pPr>
        <w:widowControl w:val="0"/>
        <w:shd w:val="clear" w:color="auto" w:fill="FFFFFF"/>
        <w:ind w:left="709" w:right="423" w:firstLine="709"/>
        <w:jc w:val="right"/>
        <w:rPr>
          <w:rFonts w:eastAsia="Times New Roman" w:cs="Times New Roman"/>
          <w:b/>
          <w:bCs/>
          <w:sz w:val="24"/>
          <w:szCs w:val="24"/>
        </w:rPr>
      </w:pPr>
      <w:r w:rsidRPr="00A302F2">
        <w:rPr>
          <w:rFonts w:eastAsia="Times New Roman" w:cs="Times New Roman"/>
          <w:b/>
          <w:bCs/>
          <w:sz w:val="24"/>
          <w:szCs w:val="24"/>
        </w:rPr>
        <w:t>ZAŁĄCZNIK NR</w:t>
      </w:r>
      <w:r w:rsidR="00A302F2" w:rsidRPr="00A302F2">
        <w:rPr>
          <w:rFonts w:eastAsia="Times New Roman" w:cs="Times New Roman"/>
          <w:b/>
          <w:bCs/>
          <w:sz w:val="24"/>
          <w:szCs w:val="24"/>
        </w:rPr>
        <w:t xml:space="preserve"> 4</w:t>
      </w:r>
      <w:r w:rsidRPr="00A302F2">
        <w:rPr>
          <w:rFonts w:eastAsia="Times New Roman" w:cs="Times New Roman"/>
          <w:b/>
          <w:bCs/>
          <w:sz w:val="24"/>
          <w:szCs w:val="24"/>
        </w:rPr>
        <w:t xml:space="preserve"> DO SWZ</w:t>
      </w:r>
    </w:p>
    <w:p w14:paraId="7B3AD866" w14:textId="77777777" w:rsidR="005C6B3C" w:rsidRPr="00A302F2" w:rsidRDefault="005C6B3C" w:rsidP="00231FDD">
      <w:pPr>
        <w:widowControl w:val="0"/>
        <w:shd w:val="clear" w:color="auto" w:fill="FFFFFF"/>
        <w:tabs>
          <w:tab w:val="left" w:pos="0"/>
        </w:tabs>
        <w:ind w:left="709"/>
        <w:rPr>
          <w:rFonts w:eastAsia="Times New Roman" w:cs="Times New Roman"/>
          <w:sz w:val="24"/>
          <w:szCs w:val="24"/>
        </w:rPr>
      </w:pPr>
    </w:p>
    <w:p w14:paraId="1B8CB532" w14:textId="77777777" w:rsidR="005C6B3C" w:rsidRPr="00A302F2" w:rsidRDefault="005C6B3C" w:rsidP="00231FDD">
      <w:pPr>
        <w:widowControl w:val="0"/>
        <w:ind w:right="4761"/>
        <w:rPr>
          <w:rFonts w:eastAsia="Times New Roman" w:cs="Times New Roman"/>
          <w:b/>
          <w:bCs/>
          <w:sz w:val="24"/>
          <w:szCs w:val="24"/>
        </w:rPr>
      </w:pPr>
      <w:r w:rsidRPr="00A302F2">
        <w:rPr>
          <w:rFonts w:eastAsia="Times New Roman" w:cs="Times New Roman"/>
          <w:b/>
          <w:bCs/>
          <w:sz w:val="24"/>
          <w:szCs w:val="24"/>
        </w:rPr>
        <w:t>Wykonawca:</w:t>
      </w:r>
    </w:p>
    <w:p w14:paraId="001007A0" w14:textId="77777777" w:rsidR="005C6B3C" w:rsidRPr="00A302F2" w:rsidRDefault="005C6B3C" w:rsidP="00231FDD">
      <w:pPr>
        <w:widowControl w:val="0"/>
        <w:ind w:right="4763"/>
        <w:rPr>
          <w:rFonts w:eastAsia="Times New Roman" w:cs="Times New Roman"/>
          <w:sz w:val="24"/>
          <w:szCs w:val="24"/>
        </w:rPr>
      </w:pPr>
      <w:r w:rsidRPr="00A302F2">
        <w:rPr>
          <w:rFonts w:eastAsia="Times New Roman" w:cs="Times New Roman"/>
          <w:sz w:val="24"/>
          <w:szCs w:val="24"/>
        </w:rPr>
        <w:t>………………………………………………………</w:t>
      </w:r>
    </w:p>
    <w:p w14:paraId="02012B0B" w14:textId="77777777" w:rsidR="005C6B3C" w:rsidRPr="00A302F2" w:rsidRDefault="005C6B3C" w:rsidP="00231FDD">
      <w:pPr>
        <w:widowControl w:val="0"/>
        <w:ind w:right="4761"/>
        <w:rPr>
          <w:rFonts w:eastAsia="Times New Roman" w:cs="Times New Roman"/>
          <w:i/>
          <w:iCs/>
          <w:sz w:val="24"/>
          <w:szCs w:val="24"/>
        </w:rPr>
      </w:pPr>
      <w:r w:rsidRPr="00A302F2">
        <w:rPr>
          <w:rFonts w:eastAsia="Times New Roman" w:cs="Times New Roman"/>
          <w:i/>
          <w:iCs/>
          <w:sz w:val="24"/>
          <w:szCs w:val="24"/>
        </w:rPr>
        <w:t>(Pełna nazwa)</w:t>
      </w:r>
    </w:p>
    <w:p w14:paraId="01DCF508" w14:textId="77777777" w:rsidR="005C6B3C" w:rsidRPr="00A302F2" w:rsidRDefault="005C6B3C" w:rsidP="00231FDD">
      <w:pPr>
        <w:widowControl w:val="0"/>
        <w:ind w:right="4763"/>
        <w:rPr>
          <w:rFonts w:eastAsia="Times New Roman" w:cs="Times New Roman"/>
          <w:sz w:val="24"/>
          <w:szCs w:val="24"/>
        </w:rPr>
      </w:pPr>
      <w:r w:rsidRPr="00A302F2">
        <w:rPr>
          <w:rFonts w:eastAsia="Times New Roman" w:cs="Times New Roman"/>
          <w:sz w:val="24"/>
          <w:szCs w:val="24"/>
        </w:rPr>
        <w:t>………………………………………………..……</w:t>
      </w:r>
    </w:p>
    <w:p w14:paraId="14B0DF3D" w14:textId="77777777" w:rsidR="005C6B3C" w:rsidRPr="00A302F2" w:rsidRDefault="005C6B3C" w:rsidP="00231FDD">
      <w:pPr>
        <w:widowControl w:val="0"/>
        <w:ind w:right="4761"/>
        <w:rPr>
          <w:rFonts w:eastAsia="Times New Roman" w:cs="Times New Roman"/>
          <w:i/>
          <w:iCs/>
          <w:sz w:val="24"/>
          <w:szCs w:val="24"/>
        </w:rPr>
      </w:pPr>
      <w:r w:rsidRPr="00A302F2">
        <w:rPr>
          <w:rFonts w:eastAsia="Times New Roman" w:cs="Times New Roman"/>
          <w:i/>
          <w:iCs/>
          <w:sz w:val="24"/>
          <w:szCs w:val="24"/>
        </w:rPr>
        <w:t>(Adres)</w:t>
      </w:r>
    </w:p>
    <w:p w14:paraId="6070D257" w14:textId="77777777" w:rsidR="005C6B3C" w:rsidRPr="00A302F2" w:rsidRDefault="005C6B3C" w:rsidP="00231FDD">
      <w:pPr>
        <w:widowControl w:val="0"/>
        <w:rPr>
          <w:rFonts w:eastAsia="Times New Roman" w:cs="Times New Roman"/>
          <w:sz w:val="24"/>
          <w:szCs w:val="24"/>
        </w:rPr>
      </w:pPr>
    </w:p>
    <w:p w14:paraId="63422E36" w14:textId="77777777" w:rsidR="005C6B3C" w:rsidRPr="00A302F2" w:rsidRDefault="005C6B3C" w:rsidP="00231FDD">
      <w:pPr>
        <w:widowControl w:val="0"/>
        <w:rPr>
          <w:rFonts w:eastAsia="Times New Roman" w:cs="Times New Roman"/>
          <w:sz w:val="24"/>
          <w:szCs w:val="24"/>
        </w:rPr>
      </w:pPr>
    </w:p>
    <w:p w14:paraId="7CF3B6BD" w14:textId="77777777" w:rsidR="005C6B3C" w:rsidRPr="00A302F2" w:rsidRDefault="005C6B3C" w:rsidP="00231FDD">
      <w:pPr>
        <w:widowControl w:val="0"/>
        <w:jc w:val="center"/>
        <w:rPr>
          <w:rFonts w:eastAsia="Times New Roman" w:cs="Times New Roman"/>
          <w:b/>
          <w:bCs/>
          <w:sz w:val="24"/>
          <w:szCs w:val="24"/>
        </w:rPr>
      </w:pPr>
      <w:r w:rsidRPr="00A302F2">
        <w:rPr>
          <w:rFonts w:eastAsia="Times New Roman" w:cs="Times New Roman"/>
          <w:b/>
          <w:bCs/>
          <w:sz w:val="24"/>
          <w:szCs w:val="24"/>
        </w:rPr>
        <w:t>OŚWIADCZENIE WYKONAWCY</w:t>
      </w:r>
    </w:p>
    <w:p w14:paraId="2CB66ACB" w14:textId="77777777" w:rsidR="005C6B3C" w:rsidRPr="00A302F2" w:rsidRDefault="005C6B3C" w:rsidP="00231FDD">
      <w:pPr>
        <w:widowControl w:val="0"/>
        <w:jc w:val="center"/>
        <w:rPr>
          <w:rFonts w:eastAsia="Times New Roman" w:cs="Times New Roman"/>
          <w:b/>
          <w:bCs/>
          <w:sz w:val="24"/>
          <w:szCs w:val="24"/>
          <w:u w:val="single"/>
        </w:rPr>
      </w:pPr>
      <w:r w:rsidRPr="00A302F2">
        <w:rPr>
          <w:rFonts w:eastAsia="Times New Roman" w:cs="Times New Roman"/>
          <w:b/>
          <w:bCs/>
          <w:sz w:val="24"/>
          <w:szCs w:val="24"/>
          <w:u w:val="single"/>
        </w:rPr>
        <w:t xml:space="preserve">o spełnianiu przez oferowane dostawy </w:t>
      </w:r>
    </w:p>
    <w:p w14:paraId="6D2BCA94" w14:textId="26053D69" w:rsidR="005C6B3C" w:rsidRPr="00A302F2" w:rsidRDefault="005C6B3C" w:rsidP="00231FDD">
      <w:pPr>
        <w:widowControl w:val="0"/>
        <w:jc w:val="center"/>
        <w:rPr>
          <w:rFonts w:eastAsia="Times New Roman" w:cs="Times New Roman"/>
          <w:b/>
          <w:bCs/>
          <w:sz w:val="24"/>
          <w:szCs w:val="24"/>
          <w:u w:val="single"/>
        </w:rPr>
      </w:pPr>
      <w:r w:rsidRPr="00A302F2">
        <w:rPr>
          <w:rFonts w:eastAsia="Times New Roman" w:cs="Times New Roman"/>
          <w:b/>
          <w:bCs/>
          <w:sz w:val="24"/>
          <w:szCs w:val="24"/>
          <w:u w:val="single"/>
        </w:rPr>
        <w:t xml:space="preserve">wymagań określonych przez </w:t>
      </w:r>
      <w:r w:rsidR="0049316C" w:rsidRPr="00A302F2">
        <w:rPr>
          <w:rFonts w:eastAsia="Times New Roman" w:cs="Times New Roman"/>
          <w:b/>
          <w:bCs/>
          <w:sz w:val="24"/>
          <w:szCs w:val="24"/>
          <w:u w:val="single"/>
        </w:rPr>
        <w:t>z</w:t>
      </w:r>
      <w:r w:rsidRPr="00A302F2">
        <w:rPr>
          <w:rFonts w:eastAsia="Times New Roman" w:cs="Times New Roman"/>
          <w:b/>
          <w:bCs/>
          <w:sz w:val="24"/>
          <w:szCs w:val="24"/>
          <w:u w:val="single"/>
        </w:rPr>
        <w:t>amawiającego</w:t>
      </w:r>
    </w:p>
    <w:p w14:paraId="440791FE" w14:textId="77777777" w:rsidR="005C6B3C" w:rsidRPr="00A302F2" w:rsidRDefault="005C6B3C" w:rsidP="00231FDD">
      <w:pPr>
        <w:widowControl w:val="0"/>
        <w:ind w:left="709"/>
        <w:jc w:val="both"/>
        <w:rPr>
          <w:rFonts w:eastAsia="Times New Roman" w:cs="Times New Roman"/>
          <w:i/>
          <w:iCs/>
          <w:sz w:val="24"/>
          <w:szCs w:val="24"/>
        </w:rPr>
      </w:pPr>
    </w:p>
    <w:p w14:paraId="2A02B747" w14:textId="77777777" w:rsidR="005C6B3C" w:rsidRPr="00A302F2" w:rsidRDefault="005C6B3C" w:rsidP="00231FDD">
      <w:pPr>
        <w:widowControl w:val="0"/>
        <w:rPr>
          <w:rFonts w:eastAsia="Times New Roman" w:cs="Times New Roman"/>
          <w:sz w:val="24"/>
          <w:szCs w:val="24"/>
        </w:rPr>
      </w:pPr>
    </w:p>
    <w:p w14:paraId="23F9BA61" w14:textId="1549AD7F" w:rsidR="00A302F2" w:rsidRPr="00A302F2" w:rsidRDefault="00A302F2" w:rsidP="00A302F2">
      <w:pPr>
        <w:widowControl w:val="0"/>
        <w:jc w:val="both"/>
        <w:rPr>
          <w:rFonts w:eastAsia="Times New Roman" w:cs="Times New Roman"/>
          <w:sz w:val="24"/>
          <w:szCs w:val="24"/>
          <w:lang w:eastAsia="pl-PL"/>
        </w:rPr>
      </w:pPr>
      <w:r w:rsidRPr="00A302F2">
        <w:rPr>
          <w:rFonts w:eastAsia="Times New Roman" w:cs="Times New Roman"/>
          <w:sz w:val="24"/>
          <w:szCs w:val="24"/>
          <w:lang w:eastAsia="pl-PL"/>
        </w:rPr>
        <w:t xml:space="preserve">Przystępując do postępowania o udzielenie zamówienia publicznego pn.: </w:t>
      </w:r>
      <w:r w:rsidRPr="00A302F2">
        <w:rPr>
          <w:rFonts w:eastAsia="Times New Roman" w:cs="Times New Roman"/>
          <w:b/>
          <w:bCs/>
          <w:sz w:val="24"/>
          <w:szCs w:val="24"/>
          <w:lang w:eastAsia="pl-PL"/>
        </w:rPr>
        <w:t>„Dostawę sprzętu medycznego</w:t>
      </w:r>
      <w:r w:rsidR="00362C2B">
        <w:rPr>
          <w:rFonts w:eastAsia="Times New Roman" w:cs="Times New Roman"/>
          <w:b/>
          <w:bCs/>
          <w:sz w:val="24"/>
          <w:szCs w:val="24"/>
          <w:lang w:eastAsia="pl-PL"/>
        </w:rPr>
        <w:t xml:space="preserve"> II</w:t>
      </w:r>
      <w:r w:rsidRPr="00A302F2">
        <w:rPr>
          <w:rFonts w:eastAsia="Times New Roman" w:cs="Times New Roman"/>
          <w:b/>
          <w:bCs/>
          <w:sz w:val="24"/>
          <w:szCs w:val="24"/>
          <w:lang w:eastAsia="pl-PL"/>
        </w:rPr>
        <w:t>”</w:t>
      </w:r>
      <w:r w:rsidRPr="00A302F2">
        <w:rPr>
          <w:rFonts w:eastAsia="Times New Roman" w:cs="Times New Roman"/>
          <w:sz w:val="24"/>
          <w:szCs w:val="24"/>
          <w:lang w:eastAsia="pl-PL"/>
        </w:rPr>
        <w:t xml:space="preserve">, nr sprawy </w:t>
      </w:r>
      <w:r w:rsidRPr="00362C2B">
        <w:rPr>
          <w:rFonts w:eastAsia="Times New Roman" w:cs="Times New Roman"/>
          <w:b/>
          <w:bCs/>
          <w:sz w:val="24"/>
          <w:szCs w:val="24"/>
          <w:lang w:eastAsia="pl-PL"/>
        </w:rPr>
        <w:t>SZP/</w:t>
      </w:r>
      <w:r w:rsidR="00362C2B" w:rsidRPr="00362C2B">
        <w:rPr>
          <w:rFonts w:eastAsia="Times New Roman" w:cs="Times New Roman"/>
          <w:b/>
          <w:bCs/>
          <w:sz w:val="24"/>
          <w:szCs w:val="24"/>
          <w:lang w:eastAsia="pl-PL"/>
        </w:rPr>
        <w:t>42</w:t>
      </w:r>
      <w:r w:rsidRPr="00362C2B">
        <w:rPr>
          <w:rFonts w:eastAsia="Times New Roman" w:cs="Times New Roman"/>
          <w:b/>
          <w:bCs/>
          <w:sz w:val="24"/>
          <w:szCs w:val="24"/>
          <w:lang w:eastAsia="pl-PL"/>
        </w:rPr>
        <w:t xml:space="preserve">/2023, </w:t>
      </w:r>
      <w:r w:rsidRPr="00A302F2">
        <w:rPr>
          <w:rFonts w:eastAsia="Times New Roman" w:cs="Times New Roman"/>
          <w:sz w:val="24"/>
          <w:szCs w:val="24"/>
          <w:lang w:eastAsia="pl-PL"/>
        </w:rPr>
        <w:t>wykonawca oświadcza, iż:</w:t>
      </w:r>
    </w:p>
    <w:p w14:paraId="3E6FD77B" w14:textId="77777777" w:rsidR="00A302F2" w:rsidRPr="00A302F2" w:rsidRDefault="00A302F2" w:rsidP="00A302F2">
      <w:pPr>
        <w:widowControl w:val="0"/>
        <w:rPr>
          <w:rFonts w:eastAsia="Times New Roman" w:cs="Times New Roman"/>
          <w:sz w:val="24"/>
          <w:szCs w:val="24"/>
          <w:lang w:eastAsia="pl-PL"/>
        </w:rPr>
      </w:pPr>
    </w:p>
    <w:p w14:paraId="1415E907" w14:textId="3108DE89" w:rsidR="00362C2B" w:rsidRDefault="00362C2B" w:rsidP="004148EE">
      <w:pPr>
        <w:pStyle w:val="Akapitzlist"/>
        <w:widowControl w:val="0"/>
        <w:numPr>
          <w:ilvl w:val="0"/>
          <w:numId w:val="92"/>
        </w:numPr>
        <w:spacing w:line="240" w:lineRule="auto"/>
        <w:jc w:val="both"/>
        <w:rPr>
          <w:rFonts w:ascii="Times New Roman" w:eastAsia="Times New Roman" w:hAnsi="Times New Roman" w:cs="Times New Roman"/>
          <w:sz w:val="24"/>
          <w:szCs w:val="24"/>
          <w:lang w:eastAsia="ar-SA"/>
        </w:rPr>
      </w:pPr>
      <w:bookmarkStart w:id="70" w:name="_Hlk32473301"/>
      <w:r>
        <w:rPr>
          <w:rFonts w:ascii="Times New Roman" w:eastAsia="Times New Roman" w:hAnsi="Times New Roman" w:cs="Times New Roman"/>
          <w:bCs/>
          <w:sz w:val="24"/>
          <w:szCs w:val="24"/>
        </w:rPr>
        <w:t>posiadają deklarację zgodności z wymaganiami wspólnoty europejskiej lub inne dokumenty zgodne z wymaganiami wspólnoty europejskiej</w:t>
      </w:r>
      <w:r>
        <w:rPr>
          <w:rFonts w:ascii="Times New Roman" w:eastAsia="Times New Roman" w:hAnsi="Times New Roman" w:cs="Times New Roman"/>
          <w:sz w:val="24"/>
          <w:szCs w:val="24"/>
        </w:rPr>
        <w:t xml:space="preserve"> wydane przez jednostkę notyfikowaną</w:t>
      </w:r>
      <w:r>
        <w:rPr>
          <w:rFonts w:ascii="Times New Roman" w:eastAsia="Times New Roman" w:hAnsi="Times New Roman" w:cs="Times New Roman"/>
          <w:bCs/>
          <w:sz w:val="24"/>
          <w:szCs w:val="24"/>
        </w:rPr>
        <w:t>;</w:t>
      </w:r>
    </w:p>
    <w:p w14:paraId="279961EA" w14:textId="63201E64" w:rsidR="00362C2B" w:rsidRDefault="00362C2B" w:rsidP="004148EE">
      <w:pPr>
        <w:pStyle w:val="Akapitzlist"/>
        <w:widowControl w:val="0"/>
        <w:numPr>
          <w:ilvl w:val="0"/>
          <w:numId w:val="92"/>
        </w:numPr>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są oznakowane znakiem CE oraz są dopuszczone do obrotu i stosowania w podmiotach leczniczych zgodnie obowiązującymi przepisami;</w:t>
      </w:r>
    </w:p>
    <w:p w14:paraId="424E0EDC" w14:textId="77777777" w:rsidR="00362C2B" w:rsidRDefault="00362C2B" w:rsidP="00362C2B">
      <w:pPr>
        <w:widowControl w:val="0"/>
        <w:rPr>
          <w:rFonts w:eastAsia="Times New Roman" w:cs="Times New Roman"/>
          <w:b/>
          <w:bCs/>
          <w:sz w:val="24"/>
          <w:szCs w:val="24"/>
        </w:rPr>
      </w:pPr>
    </w:p>
    <w:p w14:paraId="479CDCA2" w14:textId="22BFD3C4" w:rsidR="00362C2B" w:rsidRDefault="00362C2B" w:rsidP="004148EE">
      <w:pPr>
        <w:pStyle w:val="Akapitzlist"/>
        <w:widowControl w:val="0"/>
        <w:numPr>
          <w:ilvl w:val="0"/>
          <w:numId w:val="92"/>
        </w:numPr>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i/>
          <w:iCs/>
          <w:sz w:val="24"/>
          <w:szCs w:val="24"/>
        </w:rPr>
        <w:t>(dotyczy pakietu nr 1,2,4,7,10,11,13)</w:t>
      </w:r>
      <w:r>
        <w:rPr>
          <w:rFonts w:ascii="Times New Roman" w:eastAsia="Times New Roman" w:hAnsi="Times New Roman" w:cs="Times New Roman"/>
          <w:sz w:val="24"/>
          <w:szCs w:val="24"/>
        </w:rPr>
        <w:t xml:space="preserve"> wprowadzane są do obrotu i do używania na terenie RP zgodnie z obowiązującymi wymogami wynikającymi z ustawy z dnia </w:t>
      </w:r>
      <w:r>
        <w:rPr>
          <w:rFonts w:ascii="Times New Roman" w:eastAsia="Calibri" w:hAnsi="Times New Roman" w:cs="Times New Roman"/>
          <w:sz w:val="24"/>
          <w:szCs w:val="24"/>
        </w:rPr>
        <w:t xml:space="preserve">7 kwietnia 2022 r. o wyrobach medycznych </w:t>
      </w:r>
      <w:hyperlink r:id="rId67" w:history="1">
        <w:r>
          <w:rPr>
            <w:rStyle w:val="Hipercze"/>
            <w:rFonts w:ascii="Times New Roman" w:hAnsi="Times New Roman" w:cs="Times New Roman"/>
            <w:color w:val="0000FF"/>
          </w:rPr>
          <w:t>(Dz.U. z 2022 r. poz. 974 ze zm.)</w:t>
        </w:r>
      </w:hyperlink>
      <w:r>
        <w:rPr>
          <w:rFonts w:ascii="Times New Roman" w:hAnsi="Times New Roman" w:cs="Times New Roman"/>
        </w:rPr>
        <w:t xml:space="preserve"> </w:t>
      </w:r>
      <w:r>
        <w:rPr>
          <w:rFonts w:ascii="Times New Roman" w:eastAsia="Times New Roman" w:hAnsi="Times New Roman" w:cs="Times New Roman"/>
          <w:sz w:val="24"/>
          <w:szCs w:val="24"/>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Pr>
          <w:rFonts w:ascii="Times New Roman" w:eastAsia="Times New Roman" w:hAnsi="Times New Roman" w:cs="Times New Roman"/>
          <w:b/>
          <w:bCs/>
          <w:sz w:val="24"/>
          <w:szCs w:val="24"/>
        </w:rPr>
        <w:t>;</w:t>
      </w:r>
    </w:p>
    <w:p w14:paraId="5E90E4E6" w14:textId="77777777" w:rsidR="00A302F2" w:rsidRPr="00A302F2" w:rsidRDefault="00A302F2" w:rsidP="00A302F2">
      <w:pPr>
        <w:widowControl w:val="0"/>
        <w:rPr>
          <w:rFonts w:eastAsia="Times New Roman" w:cs="Times New Roman"/>
          <w:b/>
          <w:bCs/>
          <w:sz w:val="24"/>
          <w:szCs w:val="24"/>
          <w:lang w:eastAsia="pl-PL"/>
        </w:rPr>
      </w:pPr>
    </w:p>
    <w:bookmarkEnd w:id="70"/>
    <w:p w14:paraId="6635ABAB" w14:textId="77777777" w:rsidR="005C6B3C" w:rsidRPr="00A302F2" w:rsidRDefault="005C6B3C" w:rsidP="00231FDD">
      <w:pPr>
        <w:widowControl w:val="0"/>
        <w:ind w:left="709"/>
        <w:jc w:val="both"/>
        <w:rPr>
          <w:rFonts w:eastAsia="Times New Roman" w:cs="Times New Roman"/>
          <w:color w:val="76923C" w:themeColor="accent3" w:themeShade="BF"/>
          <w:sz w:val="24"/>
          <w:szCs w:val="24"/>
        </w:rPr>
      </w:pPr>
    </w:p>
    <w:p w14:paraId="34079D62" w14:textId="77777777" w:rsidR="005C6B3C" w:rsidRPr="00A302F2" w:rsidRDefault="005C6B3C" w:rsidP="00231FDD">
      <w:pPr>
        <w:widowControl w:val="0"/>
        <w:ind w:left="851"/>
        <w:rPr>
          <w:rFonts w:eastAsia="Times New Roman" w:cs="Times New Roman"/>
          <w:color w:val="76923C" w:themeColor="accent3" w:themeShade="BF"/>
          <w:sz w:val="24"/>
          <w:szCs w:val="24"/>
        </w:rPr>
      </w:pPr>
    </w:p>
    <w:p w14:paraId="232D7F69" w14:textId="77777777" w:rsidR="005C6B3C" w:rsidRPr="00A302F2" w:rsidRDefault="005C6B3C" w:rsidP="00231FDD">
      <w:pPr>
        <w:widowControl w:val="0"/>
        <w:shd w:val="clear" w:color="auto" w:fill="FFFFFF"/>
        <w:tabs>
          <w:tab w:val="left" w:pos="0"/>
        </w:tabs>
        <w:ind w:left="5103"/>
        <w:jc w:val="center"/>
        <w:rPr>
          <w:rFonts w:eastAsia="Times New Roman" w:cs="Times New Roman"/>
          <w:color w:val="76923C" w:themeColor="accent3" w:themeShade="BF"/>
          <w:sz w:val="24"/>
          <w:szCs w:val="24"/>
        </w:rPr>
      </w:pPr>
    </w:p>
    <w:p w14:paraId="237DAB93" w14:textId="77777777" w:rsidR="005C6B3C" w:rsidRPr="00A302F2" w:rsidRDefault="005C6B3C" w:rsidP="00231FDD">
      <w:pPr>
        <w:widowControl w:val="0"/>
        <w:ind w:left="709" w:firstLine="708"/>
        <w:jc w:val="both"/>
        <w:rPr>
          <w:rFonts w:eastAsia="Times New Roman" w:cs="Times New Roman"/>
          <w:color w:val="76923C" w:themeColor="accent3" w:themeShade="BF"/>
          <w:sz w:val="24"/>
          <w:szCs w:val="24"/>
        </w:rPr>
      </w:pPr>
    </w:p>
    <w:p w14:paraId="4CAFA532" w14:textId="77777777" w:rsidR="00D646E9" w:rsidRDefault="005C6B3C" w:rsidP="00A302F2">
      <w:pPr>
        <w:widowControl w:val="0"/>
        <w:tabs>
          <w:tab w:val="left" w:pos="990"/>
        </w:tabs>
        <w:ind w:left="6780"/>
        <w:rPr>
          <w:rFonts w:eastAsia="Times New Roman" w:cs="Times New Roman"/>
          <w:color w:val="76923C" w:themeColor="accent3" w:themeShade="BF"/>
          <w:sz w:val="24"/>
          <w:szCs w:val="24"/>
        </w:rPr>
      </w:pPr>
      <w:r w:rsidRPr="00A302F2">
        <w:rPr>
          <w:rFonts w:eastAsia="Times New Roman" w:cs="Times New Roman"/>
          <w:color w:val="76923C" w:themeColor="accent3" w:themeShade="BF"/>
          <w:sz w:val="24"/>
          <w:szCs w:val="24"/>
        </w:rPr>
        <w:br w:type="page"/>
      </w:r>
    </w:p>
    <w:p w14:paraId="73E440E9" w14:textId="77777777" w:rsidR="00D646E9" w:rsidRDefault="00D646E9" w:rsidP="00A302F2">
      <w:pPr>
        <w:widowControl w:val="0"/>
        <w:tabs>
          <w:tab w:val="left" w:pos="990"/>
        </w:tabs>
        <w:ind w:left="6780"/>
        <w:rPr>
          <w:rFonts w:eastAsia="Times New Roman" w:cs="Times New Roman"/>
          <w:color w:val="76923C" w:themeColor="accent3" w:themeShade="BF"/>
          <w:sz w:val="24"/>
          <w:szCs w:val="24"/>
        </w:rPr>
      </w:pPr>
    </w:p>
    <w:p w14:paraId="660AE5A0" w14:textId="096146C2" w:rsidR="005C6B3C" w:rsidRPr="00A302F2" w:rsidRDefault="005C6B3C" w:rsidP="00A302F2">
      <w:pPr>
        <w:widowControl w:val="0"/>
        <w:tabs>
          <w:tab w:val="left" w:pos="990"/>
        </w:tabs>
        <w:ind w:left="6780"/>
        <w:rPr>
          <w:rFonts w:eastAsia="Times New Roman" w:cs="Times New Roman"/>
          <w:sz w:val="24"/>
          <w:szCs w:val="24"/>
        </w:rPr>
      </w:pPr>
      <w:r w:rsidRPr="00A302F2">
        <w:rPr>
          <w:rFonts w:eastAsia="Times New Roman" w:cs="Times New Roman"/>
          <w:b/>
          <w:bCs/>
          <w:sz w:val="24"/>
          <w:szCs w:val="24"/>
        </w:rPr>
        <w:t xml:space="preserve">ZAŁĄCZNIK NR </w:t>
      </w:r>
      <w:r w:rsidR="00A302F2" w:rsidRPr="00A302F2">
        <w:rPr>
          <w:rFonts w:eastAsia="Times New Roman" w:cs="Times New Roman"/>
          <w:b/>
          <w:bCs/>
          <w:sz w:val="24"/>
          <w:szCs w:val="24"/>
        </w:rPr>
        <w:t>5</w:t>
      </w:r>
      <w:r w:rsidRPr="00A302F2">
        <w:rPr>
          <w:rFonts w:eastAsia="Times New Roman" w:cs="Times New Roman"/>
          <w:b/>
          <w:bCs/>
          <w:sz w:val="24"/>
          <w:szCs w:val="24"/>
        </w:rPr>
        <w:t xml:space="preserve"> </w:t>
      </w:r>
      <w:bookmarkStart w:id="71" w:name="_Hlk68690070"/>
      <w:r w:rsidRPr="00A302F2">
        <w:rPr>
          <w:rFonts w:eastAsia="Times New Roman" w:cs="Times New Roman"/>
          <w:b/>
          <w:bCs/>
          <w:sz w:val="24"/>
          <w:szCs w:val="24"/>
        </w:rPr>
        <w:t>DO SWZ</w:t>
      </w:r>
      <w:bookmarkEnd w:id="71"/>
    </w:p>
    <w:p w14:paraId="2F6C4229" w14:textId="77777777" w:rsidR="00A302F2" w:rsidRDefault="00A302F2" w:rsidP="00231FDD">
      <w:pPr>
        <w:widowControl w:val="0"/>
        <w:tabs>
          <w:tab w:val="center" w:pos="4536"/>
          <w:tab w:val="left" w:pos="6754"/>
        </w:tabs>
        <w:jc w:val="center"/>
        <w:rPr>
          <w:rFonts w:eastAsia="Times New Roman" w:cs="Times New Roman"/>
          <w:b/>
          <w:bCs/>
          <w:sz w:val="24"/>
          <w:szCs w:val="24"/>
          <w:u w:val="single"/>
        </w:rPr>
      </w:pPr>
    </w:p>
    <w:p w14:paraId="5AFE0A9C" w14:textId="77777777" w:rsidR="00D646E9" w:rsidRDefault="00D646E9" w:rsidP="00231FDD">
      <w:pPr>
        <w:widowControl w:val="0"/>
        <w:tabs>
          <w:tab w:val="center" w:pos="4536"/>
          <w:tab w:val="left" w:pos="6754"/>
        </w:tabs>
        <w:jc w:val="center"/>
        <w:rPr>
          <w:rFonts w:eastAsia="Times New Roman" w:cs="Times New Roman"/>
          <w:b/>
          <w:bCs/>
          <w:sz w:val="24"/>
          <w:szCs w:val="24"/>
          <w:u w:val="single"/>
        </w:rPr>
      </w:pPr>
    </w:p>
    <w:p w14:paraId="4B1826D5" w14:textId="169B32F1" w:rsidR="005C6B3C" w:rsidRPr="00A302F2" w:rsidRDefault="005C6B3C" w:rsidP="00231FDD">
      <w:pPr>
        <w:widowControl w:val="0"/>
        <w:tabs>
          <w:tab w:val="center" w:pos="4536"/>
          <w:tab w:val="left" w:pos="6754"/>
        </w:tabs>
        <w:jc w:val="center"/>
        <w:rPr>
          <w:rFonts w:eastAsia="Times New Roman" w:cs="Times New Roman"/>
          <w:b/>
          <w:bCs/>
          <w:sz w:val="24"/>
          <w:szCs w:val="24"/>
          <w:u w:val="single"/>
        </w:rPr>
      </w:pPr>
      <w:r w:rsidRPr="00A302F2">
        <w:rPr>
          <w:rFonts w:eastAsia="Times New Roman" w:cs="Times New Roman"/>
          <w:b/>
          <w:bCs/>
          <w:sz w:val="24"/>
          <w:szCs w:val="24"/>
          <w:u w:val="single"/>
        </w:rPr>
        <w:t>WZÓR</w:t>
      </w:r>
    </w:p>
    <w:p w14:paraId="78968EF2" w14:textId="77777777" w:rsidR="005C6B3C" w:rsidRPr="00A302F2" w:rsidRDefault="005C6B3C" w:rsidP="00231FDD">
      <w:pPr>
        <w:widowControl w:val="0"/>
        <w:tabs>
          <w:tab w:val="center" w:pos="4536"/>
          <w:tab w:val="left" w:pos="6754"/>
        </w:tabs>
        <w:jc w:val="center"/>
        <w:rPr>
          <w:rFonts w:eastAsia="Times New Roman" w:cs="Times New Roman"/>
          <w:b/>
          <w:bCs/>
          <w:sz w:val="24"/>
          <w:szCs w:val="24"/>
          <w:u w:val="single"/>
        </w:rPr>
      </w:pPr>
      <w:r w:rsidRPr="00A302F2">
        <w:rPr>
          <w:rFonts w:eastAsia="Times New Roman" w:cs="Times New Roman"/>
          <w:b/>
          <w:bCs/>
          <w:sz w:val="24"/>
          <w:szCs w:val="24"/>
        </w:rPr>
        <w:t>Umowa nr ...../SZP/……</w:t>
      </w:r>
    </w:p>
    <w:p w14:paraId="42F6C463" w14:textId="77777777" w:rsidR="005C6B3C" w:rsidRPr="00A302F2" w:rsidRDefault="005C6B3C" w:rsidP="00231FDD">
      <w:pPr>
        <w:widowControl w:val="0"/>
        <w:jc w:val="center"/>
        <w:rPr>
          <w:rFonts w:eastAsia="Times New Roman" w:cs="Times New Roman"/>
          <w:b/>
          <w:bCs/>
          <w:sz w:val="24"/>
          <w:szCs w:val="24"/>
        </w:rPr>
      </w:pPr>
      <w:r w:rsidRPr="00A302F2">
        <w:rPr>
          <w:rFonts w:eastAsia="Times New Roman" w:cs="Times New Roman"/>
          <w:b/>
          <w:bCs/>
          <w:sz w:val="24"/>
          <w:szCs w:val="24"/>
        </w:rPr>
        <w:t>na Zamówienie Publiczne</w:t>
      </w:r>
    </w:p>
    <w:p w14:paraId="0FD8E827" w14:textId="31DCD6D8" w:rsidR="005C6B3C" w:rsidRPr="00A302F2" w:rsidRDefault="005C6B3C" w:rsidP="00231FDD">
      <w:pPr>
        <w:widowControl w:val="0"/>
        <w:jc w:val="center"/>
        <w:rPr>
          <w:rFonts w:eastAsia="Times New Roman" w:cs="Times New Roman"/>
          <w:b/>
          <w:bCs/>
          <w:sz w:val="24"/>
          <w:szCs w:val="24"/>
        </w:rPr>
      </w:pPr>
      <w:r w:rsidRPr="00A302F2">
        <w:rPr>
          <w:rFonts w:eastAsia="Times New Roman" w:cs="Times New Roman"/>
          <w:b/>
          <w:bCs/>
          <w:sz w:val="24"/>
          <w:szCs w:val="24"/>
        </w:rPr>
        <w:t>nr SZP/</w:t>
      </w:r>
      <w:r w:rsidR="00A302F2" w:rsidRPr="00A302F2">
        <w:rPr>
          <w:rFonts w:eastAsia="Times New Roman" w:cs="Times New Roman"/>
          <w:b/>
          <w:bCs/>
          <w:sz w:val="24"/>
          <w:szCs w:val="24"/>
        </w:rPr>
        <w:t>42/2023</w:t>
      </w:r>
    </w:p>
    <w:p w14:paraId="0F4EE003" w14:textId="77777777" w:rsidR="005C6B3C" w:rsidRPr="00A302F2" w:rsidRDefault="005C6B3C" w:rsidP="00231FDD">
      <w:pPr>
        <w:widowControl w:val="0"/>
        <w:ind w:left="680"/>
        <w:jc w:val="both"/>
        <w:rPr>
          <w:rFonts w:eastAsia="Times New Roman" w:cs="Times New Roman"/>
          <w:b/>
          <w:bCs/>
          <w:sz w:val="24"/>
          <w:szCs w:val="24"/>
        </w:rPr>
      </w:pPr>
    </w:p>
    <w:p w14:paraId="2F7F5C7B" w14:textId="77777777" w:rsidR="00A302F2" w:rsidRPr="00A302F2" w:rsidRDefault="00A302F2" w:rsidP="00A302F2">
      <w:pPr>
        <w:widowControl w:val="0"/>
        <w:jc w:val="both"/>
        <w:rPr>
          <w:sz w:val="24"/>
          <w:szCs w:val="24"/>
        </w:rPr>
      </w:pPr>
      <w:r w:rsidRPr="00A302F2">
        <w:rPr>
          <w:sz w:val="24"/>
          <w:szCs w:val="24"/>
        </w:rPr>
        <w:t>zawarta pomiędzy:</w:t>
      </w:r>
    </w:p>
    <w:p w14:paraId="440BAC48" w14:textId="77777777" w:rsidR="00A302F2" w:rsidRPr="00A302F2" w:rsidRDefault="00A302F2" w:rsidP="00A302F2">
      <w:pPr>
        <w:widowControl w:val="0"/>
        <w:jc w:val="both"/>
        <w:rPr>
          <w:sz w:val="24"/>
          <w:szCs w:val="24"/>
        </w:rPr>
      </w:pPr>
      <w:r w:rsidRPr="00A302F2">
        <w:rPr>
          <w:b/>
          <w:bCs/>
          <w:sz w:val="24"/>
          <w:szCs w:val="24"/>
        </w:rPr>
        <w:t>Szpitalem Specjalistycznym im. J. Dietla w Krakowie</w:t>
      </w:r>
      <w:r w:rsidRPr="00A302F2">
        <w:rPr>
          <w:b/>
          <w:bCs/>
          <w:sz w:val="24"/>
          <w:szCs w:val="24"/>
          <w:vertAlign w:val="superscript"/>
        </w:rPr>
        <w:sym w:font="Certa" w:char="F041"/>
      </w:r>
      <w:r w:rsidRPr="00A302F2">
        <w:rPr>
          <w:b/>
          <w:bCs/>
          <w:sz w:val="24"/>
          <w:szCs w:val="24"/>
        </w:rPr>
        <w:t>, 31-121 Kraków, ul. Skarbowa 4</w:t>
      </w:r>
      <w:r w:rsidRPr="00A302F2">
        <w:rPr>
          <w:sz w:val="24"/>
          <w:szCs w:val="24"/>
        </w:rPr>
        <w:t xml:space="preserve">, zarejestrowanym w KRS pod nr 0000032179, NIP: 676-20-83-306, REGON: 351564179, </w:t>
      </w:r>
    </w:p>
    <w:p w14:paraId="0EDD1895" w14:textId="77777777" w:rsidR="00A302F2" w:rsidRPr="00A302F2" w:rsidRDefault="00A302F2" w:rsidP="00A302F2">
      <w:pPr>
        <w:widowControl w:val="0"/>
        <w:jc w:val="both"/>
        <w:rPr>
          <w:b/>
          <w:bCs/>
          <w:sz w:val="24"/>
          <w:szCs w:val="24"/>
        </w:rPr>
      </w:pPr>
      <w:r w:rsidRPr="00A302F2">
        <w:rPr>
          <w:sz w:val="24"/>
          <w:szCs w:val="24"/>
        </w:rPr>
        <w:t>reprezentowanym przez:</w:t>
      </w:r>
      <w:r w:rsidRPr="00A302F2">
        <w:rPr>
          <w:b/>
          <w:bCs/>
          <w:sz w:val="24"/>
          <w:szCs w:val="24"/>
        </w:rPr>
        <w:t xml:space="preserve"> lek. med.  Wojciecha Zarębę - Dyrektora</w:t>
      </w:r>
    </w:p>
    <w:p w14:paraId="5304B81C" w14:textId="77777777" w:rsidR="00A302F2" w:rsidRPr="00A302F2" w:rsidRDefault="00A302F2" w:rsidP="00A302F2">
      <w:pPr>
        <w:widowControl w:val="0"/>
        <w:jc w:val="both"/>
        <w:rPr>
          <w:sz w:val="24"/>
          <w:szCs w:val="24"/>
          <w:u w:val="single"/>
        </w:rPr>
      </w:pPr>
      <w:r w:rsidRPr="00A302F2">
        <w:rPr>
          <w:sz w:val="24"/>
          <w:szCs w:val="24"/>
          <w:u w:val="single"/>
        </w:rPr>
        <w:t>zwanym dalej Zamawiającym,</w:t>
      </w:r>
    </w:p>
    <w:p w14:paraId="6E280F81" w14:textId="77777777" w:rsidR="00A302F2" w:rsidRPr="00A302F2" w:rsidRDefault="00A302F2" w:rsidP="00A302F2">
      <w:pPr>
        <w:widowControl w:val="0"/>
        <w:jc w:val="both"/>
        <w:rPr>
          <w:b/>
          <w:bCs/>
          <w:sz w:val="24"/>
          <w:szCs w:val="24"/>
        </w:rPr>
      </w:pPr>
      <w:r w:rsidRPr="00A302F2">
        <w:rPr>
          <w:b/>
          <w:bCs/>
          <w:sz w:val="24"/>
          <w:szCs w:val="24"/>
        </w:rPr>
        <w:t>a</w:t>
      </w:r>
    </w:p>
    <w:p w14:paraId="11E7BD6E" w14:textId="77777777" w:rsidR="00A302F2" w:rsidRPr="00A302F2" w:rsidRDefault="00A302F2" w:rsidP="00A302F2">
      <w:pPr>
        <w:widowControl w:val="0"/>
        <w:jc w:val="both"/>
        <w:rPr>
          <w:sz w:val="24"/>
          <w:szCs w:val="24"/>
        </w:rPr>
      </w:pPr>
      <w:r w:rsidRPr="00A302F2">
        <w:rPr>
          <w:sz w:val="24"/>
          <w:szCs w:val="24"/>
        </w:rPr>
        <w:t xml:space="preserve">..........................................................................., REGON: ..............; NIP: ............................................., </w:t>
      </w:r>
    </w:p>
    <w:p w14:paraId="025AD84A" w14:textId="77777777" w:rsidR="00A302F2" w:rsidRPr="00A302F2" w:rsidRDefault="00A302F2" w:rsidP="00A302F2">
      <w:pPr>
        <w:widowControl w:val="0"/>
        <w:jc w:val="both"/>
        <w:rPr>
          <w:sz w:val="24"/>
          <w:szCs w:val="24"/>
        </w:rPr>
      </w:pPr>
      <w:r w:rsidRPr="00A302F2">
        <w:rPr>
          <w:sz w:val="24"/>
          <w:szCs w:val="24"/>
        </w:rPr>
        <w:t>reprezentowaną przez: .........................................................................................</w:t>
      </w:r>
    </w:p>
    <w:p w14:paraId="7228529E" w14:textId="77777777" w:rsidR="00A302F2" w:rsidRPr="00A302F2" w:rsidRDefault="00A302F2" w:rsidP="00A302F2">
      <w:pPr>
        <w:widowControl w:val="0"/>
        <w:jc w:val="both"/>
        <w:rPr>
          <w:sz w:val="24"/>
          <w:szCs w:val="24"/>
          <w:u w:val="single"/>
        </w:rPr>
      </w:pPr>
      <w:r w:rsidRPr="00A302F2">
        <w:rPr>
          <w:sz w:val="24"/>
          <w:szCs w:val="24"/>
          <w:u w:val="single"/>
        </w:rPr>
        <w:t>zwaną dalej Dostawcą.</w:t>
      </w:r>
    </w:p>
    <w:p w14:paraId="0FF65909" w14:textId="77777777" w:rsidR="00A302F2" w:rsidRPr="00A302F2" w:rsidRDefault="00A302F2" w:rsidP="00A302F2">
      <w:pPr>
        <w:widowControl w:val="0"/>
        <w:ind w:left="680"/>
        <w:jc w:val="both"/>
        <w:rPr>
          <w:sz w:val="24"/>
          <w:szCs w:val="24"/>
        </w:rPr>
      </w:pPr>
    </w:p>
    <w:p w14:paraId="78C26C62" w14:textId="43A05461" w:rsidR="00A302F2" w:rsidRPr="00A302F2" w:rsidRDefault="00A302F2" w:rsidP="00A302F2">
      <w:pPr>
        <w:widowControl w:val="0"/>
        <w:jc w:val="both"/>
        <w:rPr>
          <w:rFonts w:eastAsia="Arial"/>
          <w:sz w:val="24"/>
          <w:szCs w:val="24"/>
        </w:rPr>
      </w:pPr>
      <w:bookmarkStart w:id="72" w:name="_Hlk51676788"/>
      <w:r w:rsidRPr="00A302F2">
        <w:rPr>
          <w:i/>
          <w:iCs/>
          <w:sz w:val="24"/>
          <w:szCs w:val="24"/>
        </w:rPr>
        <w:t>Umowę zawarto w wyniku postępowania o zamówienie publiczne nr SZP/</w:t>
      </w:r>
      <w:r>
        <w:rPr>
          <w:i/>
          <w:iCs/>
          <w:sz w:val="24"/>
          <w:szCs w:val="24"/>
        </w:rPr>
        <w:t>42</w:t>
      </w:r>
      <w:r w:rsidRPr="00A302F2">
        <w:rPr>
          <w:i/>
          <w:iCs/>
          <w:sz w:val="24"/>
          <w:szCs w:val="24"/>
        </w:rPr>
        <w:t xml:space="preserve">/2023 przeprowadzonego w trybie podstawowym z możliwością przeprowadzenia negocjacji, zgodnie z art. 275 pkt 1 ustawy z dnia 11.09.2019 r. Prawo zamówień publicznych </w:t>
      </w:r>
      <w:hyperlink r:id="rId68" w:history="1">
        <w:r w:rsidRPr="00A302F2">
          <w:rPr>
            <w:rStyle w:val="Hipercze"/>
            <w:color w:val="0000FF"/>
            <w:sz w:val="24"/>
            <w:szCs w:val="24"/>
          </w:rPr>
          <w:t>(Dz.U. z 2023 r. poz. 1605)</w:t>
        </w:r>
      </w:hyperlink>
      <w:r w:rsidRPr="00A302F2">
        <w:rPr>
          <w:sz w:val="24"/>
          <w:szCs w:val="24"/>
        </w:rPr>
        <w:t xml:space="preserve"> </w:t>
      </w:r>
    </w:p>
    <w:bookmarkEnd w:id="72"/>
    <w:p w14:paraId="55C4DBB1" w14:textId="77777777" w:rsidR="00A302F2" w:rsidRPr="00A302F2" w:rsidRDefault="00A302F2" w:rsidP="00A302F2">
      <w:pPr>
        <w:widowControl w:val="0"/>
        <w:rPr>
          <w:b/>
          <w:bCs/>
          <w:color w:val="76923C" w:themeColor="accent3" w:themeShade="BF"/>
          <w:sz w:val="24"/>
          <w:szCs w:val="24"/>
        </w:rPr>
      </w:pPr>
    </w:p>
    <w:p w14:paraId="7C2D0B4F" w14:textId="77777777" w:rsidR="00A302F2" w:rsidRPr="00A302F2" w:rsidRDefault="00A302F2" w:rsidP="00A302F2">
      <w:pPr>
        <w:widowControl w:val="0"/>
        <w:jc w:val="center"/>
        <w:rPr>
          <w:b/>
          <w:sz w:val="24"/>
          <w:szCs w:val="24"/>
        </w:rPr>
      </w:pPr>
      <w:r w:rsidRPr="00A302F2">
        <w:rPr>
          <w:b/>
          <w:sz w:val="24"/>
          <w:szCs w:val="24"/>
        </w:rPr>
        <w:t>Przedmiot umowy</w:t>
      </w:r>
    </w:p>
    <w:p w14:paraId="6717D91F" w14:textId="77777777" w:rsidR="00A302F2" w:rsidRPr="00A302F2" w:rsidRDefault="00A302F2" w:rsidP="00A302F2">
      <w:pPr>
        <w:widowControl w:val="0"/>
        <w:jc w:val="center"/>
        <w:rPr>
          <w:b/>
          <w:sz w:val="24"/>
          <w:szCs w:val="24"/>
        </w:rPr>
      </w:pPr>
      <w:r w:rsidRPr="00A302F2">
        <w:rPr>
          <w:b/>
          <w:sz w:val="24"/>
          <w:szCs w:val="24"/>
        </w:rPr>
        <w:t>§ 1</w:t>
      </w:r>
    </w:p>
    <w:p w14:paraId="18F16B2E" w14:textId="77777777" w:rsidR="00A302F2" w:rsidRPr="00A302F2" w:rsidRDefault="00A302F2" w:rsidP="00A302F2">
      <w:pPr>
        <w:widowControl w:val="0"/>
        <w:jc w:val="both"/>
        <w:rPr>
          <w:rFonts w:eastAsia="Calibri"/>
          <w:sz w:val="24"/>
          <w:szCs w:val="24"/>
        </w:rPr>
      </w:pPr>
      <w:r w:rsidRPr="00A302F2">
        <w:rPr>
          <w:bCs/>
          <w:sz w:val="24"/>
          <w:szCs w:val="24"/>
        </w:rPr>
        <w:t xml:space="preserve">Przedmiotem umowy jest </w:t>
      </w:r>
      <w:r w:rsidRPr="00A302F2">
        <w:rPr>
          <w:b/>
          <w:bCs/>
          <w:sz w:val="24"/>
          <w:szCs w:val="24"/>
        </w:rPr>
        <w:t xml:space="preserve">dostawa …………………….., </w:t>
      </w:r>
      <w:r w:rsidRPr="00A302F2">
        <w:rPr>
          <w:sz w:val="24"/>
          <w:szCs w:val="24"/>
        </w:rPr>
        <w:t>zwanego w dalszej części „przedmiotem umowy”, zgodnie z warunkami określonymi w ofercie Dostawcy i SWZ.</w:t>
      </w:r>
    </w:p>
    <w:p w14:paraId="00A9934A" w14:textId="77777777" w:rsidR="00A302F2" w:rsidRPr="00A302F2" w:rsidRDefault="00A302F2" w:rsidP="00A302F2">
      <w:pPr>
        <w:widowControl w:val="0"/>
        <w:rPr>
          <w:b/>
          <w:bCs/>
          <w:sz w:val="24"/>
          <w:szCs w:val="24"/>
        </w:rPr>
      </w:pPr>
    </w:p>
    <w:p w14:paraId="04842D9E" w14:textId="77777777" w:rsidR="00A302F2" w:rsidRPr="00A302F2" w:rsidRDefault="00A302F2" w:rsidP="00A302F2">
      <w:pPr>
        <w:widowControl w:val="0"/>
        <w:jc w:val="center"/>
        <w:rPr>
          <w:b/>
          <w:bCs/>
          <w:sz w:val="24"/>
          <w:szCs w:val="24"/>
        </w:rPr>
      </w:pPr>
      <w:r w:rsidRPr="00A302F2">
        <w:rPr>
          <w:b/>
          <w:bCs/>
          <w:sz w:val="24"/>
          <w:szCs w:val="24"/>
        </w:rPr>
        <w:t>Warunki realizacji umowy</w:t>
      </w:r>
    </w:p>
    <w:p w14:paraId="5DD6AE8F" w14:textId="77777777" w:rsidR="00A302F2" w:rsidRPr="00A302F2" w:rsidRDefault="00A302F2" w:rsidP="00A302F2">
      <w:pPr>
        <w:widowControl w:val="0"/>
        <w:jc w:val="center"/>
        <w:rPr>
          <w:rFonts w:eastAsia="Calibri"/>
          <w:b/>
          <w:sz w:val="24"/>
          <w:szCs w:val="24"/>
        </w:rPr>
      </w:pPr>
      <w:r w:rsidRPr="00A302F2">
        <w:rPr>
          <w:rFonts w:eastAsia="Calibri"/>
          <w:b/>
          <w:sz w:val="24"/>
          <w:szCs w:val="24"/>
        </w:rPr>
        <w:t>§ 2</w:t>
      </w:r>
    </w:p>
    <w:p w14:paraId="0FF39713" w14:textId="77777777" w:rsidR="00A302F2" w:rsidRPr="00A302F2" w:rsidRDefault="00A302F2" w:rsidP="004148EE">
      <w:pPr>
        <w:widowControl w:val="0"/>
        <w:numPr>
          <w:ilvl w:val="0"/>
          <w:numId w:val="74"/>
        </w:numPr>
        <w:tabs>
          <w:tab w:val="left" w:pos="3162"/>
        </w:tabs>
        <w:contextualSpacing/>
        <w:jc w:val="both"/>
        <w:rPr>
          <w:rFonts w:eastAsia="Calibri"/>
          <w:sz w:val="24"/>
          <w:szCs w:val="24"/>
        </w:rPr>
      </w:pPr>
      <w:r w:rsidRPr="00A302F2">
        <w:rPr>
          <w:rFonts w:eastAsia="Calibri"/>
          <w:sz w:val="24"/>
          <w:szCs w:val="24"/>
        </w:rPr>
        <w:t xml:space="preserve">Dostawca zobowiązuje się do: </w:t>
      </w:r>
    </w:p>
    <w:p w14:paraId="0EF77671" w14:textId="74C07225" w:rsidR="00A302F2" w:rsidRPr="00362C2B" w:rsidRDefault="00A302F2" w:rsidP="004148EE">
      <w:pPr>
        <w:widowControl w:val="0"/>
        <w:numPr>
          <w:ilvl w:val="0"/>
          <w:numId w:val="75"/>
        </w:numPr>
        <w:jc w:val="both"/>
        <w:rPr>
          <w:rFonts w:eastAsia="Calibri"/>
          <w:sz w:val="24"/>
          <w:szCs w:val="24"/>
        </w:rPr>
      </w:pPr>
      <w:r w:rsidRPr="00362C2B">
        <w:rPr>
          <w:rFonts w:eastAsia="Calibri"/>
          <w:i/>
          <w:iCs/>
          <w:sz w:val="24"/>
          <w:szCs w:val="24"/>
        </w:rPr>
        <w:t xml:space="preserve">*) dotyczy pakietów </w:t>
      </w:r>
      <w:r w:rsidR="00EB57BF" w:rsidRPr="00362C2B">
        <w:rPr>
          <w:rFonts w:eastAsia="Calibri"/>
          <w:i/>
          <w:iCs/>
          <w:sz w:val="24"/>
          <w:szCs w:val="24"/>
        </w:rPr>
        <w:t>1,5,6,10-13</w:t>
      </w:r>
      <w:r w:rsidRPr="00362C2B">
        <w:rPr>
          <w:rFonts w:eastAsia="Calibri"/>
          <w:sz w:val="24"/>
          <w:szCs w:val="24"/>
        </w:rPr>
        <w:t xml:space="preserve"> dostarczenia Zamawiającemu do obiektu szpitala przy ul. Skarbowej 1 w Krakowie, do magazynu przy ul. Skarbowej 4, przedmiotu umowy w konfiguracji i cenie określonej w załączniku nr 1 do umowy, zgodnym z ofertą Dostawcy </w:t>
      </w:r>
      <w:r w:rsidRPr="00362C2B">
        <w:rPr>
          <w:sz w:val="24"/>
          <w:szCs w:val="24"/>
        </w:rPr>
        <w:t>– z uwzględnieniem postanowień niniejszej umowy</w:t>
      </w:r>
      <w:r w:rsidRPr="00362C2B">
        <w:rPr>
          <w:rFonts w:eastAsia="Calibri"/>
          <w:sz w:val="24"/>
          <w:szCs w:val="24"/>
        </w:rPr>
        <w:t>;</w:t>
      </w:r>
    </w:p>
    <w:p w14:paraId="46878BEA" w14:textId="568D04A7" w:rsidR="00A302F2" w:rsidRPr="00362C2B" w:rsidRDefault="00A302F2" w:rsidP="00A302F2">
      <w:pPr>
        <w:widowControl w:val="0"/>
        <w:ind w:left="720"/>
        <w:jc w:val="both"/>
        <w:rPr>
          <w:rFonts w:eastAsia="Calibri"/>
          <w:sz w:val="24"/>
          <w:szCs w:val="24"/>
        </w:rPr>
      </w:pPr>
      <w:r w:rsidRPr="00362C2B">
        <w:rPr>
          <w:rFonts w:eastAsia="Calibri"/>
          <w:i/>
          <w:iCs/>
          <w:sz w:val="24"/>
          <w:szCs w:val="24"/>
        </w:rPr>
        <w:t xml:space="preserve">*) dotyczy pakietów </w:t>
      </w:r>
      <w:r w:rsidR="00846505">
        <w:rPr>
          <w:rFonts w:eastAsia="Calibri"/>
          <w:i/>
          <w:iCs/>
          <w:sz w:val="24"/>
          <w:szCs w:val="24"/>
        </w:rPr>
        <w:t>1</w:t>
      </w:r>
      <w:r w:rsidR="00EB57BF" w:rsidRPr="00362C2B">
        <w:rPr>
          <w:rFonts w:eastAsia="Calibri"/>
          <w:i/>
          <w:iCs/>
          <w:sz w:val="24"/>
          <w:szCs w:val="24"/>
        </w:rPr>
        <w:t xml:space="preserve">-4, 7-9 </w:t>
      </w:r>
      <w:r w:rsidRPr="00362C2B">
        <w:rPr>
          <w:rFonts w:eastAsia="Calibri"/>
          <w:sz w:val="24"/>
          <w:szCs w:val="24"/>
        </w:rPr>
        <w:t xml:space="preserve">dostarczenia Zamawiającemu do obiektu szpitala przy ul. Focha 33 w Krakowie, do budynku Szpitala przy al. Focha 33, przedmiotu umowy w konfiguracji i cenie określonej w załączniku nr 1 do umowy, zgodnym z ofertą Dostawcy </w:t>
      </w:r>
      <w:r w:rsidRPr="00362C2B">
        <w:rPr>
          <w:sz w:val="24"/>
          <w:szCs w:val="24"/>
        </w:rPr>
        <w:t>– z uwzględnieniem postanowień niniejszej umowy</w:t>
      </w:r>
      <w:r w:rsidRPr="00362C2B">
        <w:rPr>
          <w:rFonts w:eastAsia="Calibri"/>
          <w:sz w:val="24"/>
          <w:szCs w:val="24"/>
        </w:rPr>
        <w:t>;</w:t>
      </w:r>
    </w:p>
    <w:p w14:paraId="590F790E" w14:textId="6197A268" w:rsidR="00A302F2" w:rsidRPr="00362C2B" w:rsidRDefault="00A302F2" w:rsidP="004148EE">
      <w:pPr>
        <w:widowControl w:val="0"/>
        <w:numPr>
          <w:ilvl w:val="0"/>
          <w:numId w:val="75"/>
        </w:numPr>
        <w:jc w:val="both"/>
        <w:rPr>
          <w:rFonts w:eastAsia="Calibri"/>
          <w:sz w:val="24"/>
          <w:szCs w:val="24"/>
        </w:rPr>
      </w:pPr>
      <w:r w:rsidRPr="00362C2B">
        <w:rPr>
          <w:rFonts w:eastAsia="Calibri"/>
          <w:sz w:val="24"/>
          <w:szCs w:val="24"/>
        </w:rPr>
        <w:t>terminowej dostawy, montażu i uruchomienia przedmiotu umowy</w:t>
      </w:r>
      <w:r w:rsidRPr="00362C2B">
        <w:rPr>
          <w:rFonts w:eastAsia="Calibri"/>
          <w:i/>
          <w:iCs/>
          <w:sz w:val="24"/>
          <w:szCs w:val="24"/>
        </w:rPr>
        <w:t xml:space="preserve"> (o ile dotyczy)</w:t>
      </w:r>
      <w:r w:rsidRPr="00362C2B">
        <w:rPr>
          <w:rFonts w:eastAsia="Calibri"/>
          <w:sz w:val="24"/>
          <w:szCs w:val="24"/>
        </w:rPr>
        <w:t xml:space="preserve"> w miejscu użytkowania;</w:t>
      </w:r>
    </w:p>
    <w:p w14:paraId="41A40140" w14:textId="77777777" w:rsidR="00A302F2" w:rsidRPr="00362C2B" w:rsidRDefault="00A302F2" w:rsidP="004148EE">
      <w:pPr>
        <w:widowControl w:val="0"/>
        <w:numPr>
          <w:ilvl w:val="0"/>
          <w:numId w:val="75"/>
        </w:numPr>
        <w:jc w:val="both"/>
        <w:rPr>
          <w:rFonts w:eastAsia="Calibri"/>
          <w:sz w:val="24"/>
          <w:szCs w:val="24"/>
        </w:rPr>
      </w:pPr>
      <w:r w:rsidRPr="00362C2B">
        <w:rPr>
          <w:rFonts w:eastAsia="Calibri"/>
          <w:sz w:val="24"/>
          <w:szCs w:val="24"/>
        </w:rPr>
        <w:t xml:space="preserve">dostarczenia przedmiotu umowy fabrycznie nowego, w pełni sprawnego, wolnego od wad fizycznych i prawnych oraz spełniającego wymogi określone przez Zamawiającego jak i te określone w odrębnych, </w:t>
      </w:r>
      <w:r w:rsidRPr="00A302F2">
        <w:rPr>
          <w:rFonts w:eastAsia="Calibri"/>
          <w:sz w:val="24"/>
          <w:szCs w:val="24"/>
        </w:rPr>
        <w:t>właściwych dla tego typu przedmiotu umowy, przepisach krajowych i wspólnotowych;</w:t>
      </w:r>
    </w:p>
    <w:p w14:paraId="4BD0D50F" w14:textId="397E6750" w:rsidR="00A302F2" w:rsidRPr="00362C2B" w:rsidRDefault="00A302F2" w:rsidP="004148EE">
      <w:pPr>
        <w:widowControl w:val="0"/>
        <w:numPr>
          <w:ilvl w:val="0"/>
          <w:numId w:val="75"/>
        </w:numPr>
        <w:jc w:val="both"/>
        <w:rPr>
          <w:rFonts w:eastAsia="Calibri"/>
          <w:sz w:val="24"/>
          <w:szCs w:val="24"/>
        </w:rPr>
      </w:pPr>
      <w:r w:rsidRPr="00362C2B">
        <w:rPr>
          <w:rFonts w:eastAsia="Calibri"/>
          <w:i/>
          <w:iCs/>
          <w:sz w:val="24"/>
          <w:szCs w:val="24"/>
        </w:rPr>
        <w:t xml:space="preserve">*) dotyczy pakietów </w:t>
      </w:r>
      <w:r w:rsidR="00697F14" w:rsidRPr="00362C2B">
        <w:rPr>
          <w:rFonts w:eastAsia="Calibri"/>
          <w:i/>
          <w:iCs/>
          <w:sz w:val="24"/>
          <w:szCs w:val="24"/>
        </w:rPr>
        <w:t>4,</w:t>
      </w:r>
      <w:r w:rsidR="009C6C37" w:rsidRPr="00362C2B">
        <w:rPr>
          <w:rFonts w:eastAsia="Calibri"/>
          <w:i/>
          <w:iCs/>
          <w:sz w:val="24"/>
          <w:szCs w:val="24"/>
        </w:rPr>
        <w:t xml:space="preserve"> </w:t>
      </w:r>
      <w:r w:rsidR="00B15F38" w:rsidRPr="00362C2B">
        <w:rPr>
          <w:rFonts w:eastAsia="Calibri"/>
          <w:i/>
          <w:iCs/>
          <w:sz w:val="24"/>
          <w:szCs w:val="24"/>
        </w:rPr>
        <w:t xml:space="preserve">5, 6, </w:t>
      </w:r>
      <w:r w:rsidR="00697F14" w:rsidRPr="00362C2B">
        <w:rPr>
          <w:rFonts w:eastAsia="Calibri"/>
          <w:i/>
          <w:iCs/>
          <w:sz w:val="24"/>
          <w:szCs w:val="24"/>
        </w:rPr>
        <w:t>11,</w:t>
      </w:r>
      <w:r w:rsidR="009C6C37" w:rsidRPr="00362C2B">
        <w:rPr>
          <w:rFonts w:eastAsia="Calibri"/>
          <w:i/>
          <w:iCs/>
          <w:sz w:val="24"/>
          <w:szCs w:val="24"/>
        </w:rPr>
        <w:t xml:space="preserve"> </w:t>
      </w:r>
      <w:r w:rsidR="00697F14" w:rsidRPr="00362C2B">
        <w:rPr>
          <w:rFonts w:eastAsia="Calibri"/>
          <w:i/>
          <w:iCs/>
          <w:sz w:val="24"/>
          <w:szCs w:val="24"/>
        </w:rPr>
        <w:t xml:space="preserve">13 </w:t>
      </w:r>
      <w:r w:rsidRPr="00362C2B">
        <w:rPr>
          <w:rFonts w:eastAsia="Calibri"/>
          <w:sz w:val="24"/>
          <w:szCs w:val="24"/>
        </w:rPr>
        <w:t>dostarczenia dokumentacji: certyfikat potwierdzający posiadanie znaku CE,  paszportu technicznego (zawierającego co najmniej: nazwę przedmiotu umowy, typ (model), producenta, rok produkcji, numer seryjny (fabryczny) inne istotne informacje (np. części składowe, istotne wyposażenie) i instrukcje użytkowania (w formie elektronicznej i drukowanej), w języku polskim (o ile przepisy prawa nie stanowią inaczej) najpóźniej w momencie przekazania zamawiającemu przedmiotu umowy;</w:t>
      </w:r>
    </w:p>
    <w:p w14:paraId="258A6E00" w14:textId="1A5127F1" w:rsidR="00A302F2" w:rsidRPr="00362C2B" w:rsidRDefault="00A302F2" w:rsidP="004148EE">
      <w:pPr>
        <w:widowControl w:val="0"/>
        <w:numPr>
          <w:ilvl w:val="0"/>
          <w:numId w:val="75"/>
        </w:numPr>
        <w:jc w:val="both"/>
        <w:rPr>
          <w:rFonts w:eastAsia="Calibri"/>
          <w:sz w:val="24"/>
          <w:szCs w:val="24"/>
        </w:rPr>
      </w:pPr>
      <w:r w:rsidRPr="00362C2B">
        <w:rPr>
          <w:rFonts w:eastAsia="Calibri"/>
          <w:i/>
          <w:iCs/>
          <w:sz w:val="24"/>
          <w:szCs w:val="24"/>
        </w:rPr>
        <w:t>*) dotyczy pakietów</w:t>
      </w:r>
      <w:r w:rsidR="00697F14" w:rsidRPr="00362C2B">
        <w:rPr>
          <w:rFonts w:eastAsia="Calibri"/>
          <w:i/>
          <w:iCs/>
          <w:sz w:val="24"/>
          <w:szCs w:val="24"/>
        </w:rPr>
        <w:t xml:space="preserve"> 1-2,</w:t>
      </w:r>
      <w:r w:rsidR="009C6C37" w:rsidRPr="00362C2B">
        <w:rPr>
          <w:rFonts w:eastAsia="Calibri"/>
          <w:i/>
          <w:iCs/>
          <w:sz w:val="24"/>
          <w:szCs w:val="24"/>
        </w:rPr>
        <w:t xml:space="preserve"> 4-11, 13 </w:t>
      </w:r>
      <w:r w:rsidRPr="00362C2B">
        <w:rPr>
          <w:rFonts w:eastAsia="Calibri"/>
          <w:sz w:val="24"/>
          <w:szCs w:val="24"/>
        </w:rPr>
        <w:t xml:space="preserve">dostarczenia dokumentacji: certyfikat potwierdzający posiadanie znaku CE, karty gwarancyjnej </w:t>
      </w:r>
      <w:r w:rsidRPr="00A302F2">
        <w:rPr>
          <w:rFonts w:eastAsia="Calibri"/>
          <w:sz w:val="24"/>
          <w:szCs w:val="24"/>
        </w:rPr>
        <w:t xml:space="preserve">(zawierającej co najmniej: nazwę przedmiotu umowy, typ (model), producenta, rok produkcji, numer seryjny (fabryczny) inne istotne informacje (np. części składowe, istotne wyposażenie) i instrukcje użytkowania (w formie elektronicznej i </w:t>
      </w:r>
      <w:r w:rsidRPr="00A302F2">
        <w:rPr>
          <w:rFonts w:eastAsia="Calibri"/>
          <w:sz w:val="24"/>
          <w:szCs w:val="24"/>
        </w:rPr>
        <w:lastRenderedPageBreak/>
        <w:t xml:space="preserve">drukowanej), w języku polskim (o ile przepisy prawa nie stanowią inaczej) najpóźniej w </w:t>
      </w:r>
      <w:r w:rsidRPr="00362C2B">
        <w:rPr>
          <w:rFonts w:eastAsia="Calibri"/>
          <w:sz w:val="24"/>
          <w:szCs w:val="24"/>
        </w:rPr>
        <w:t>momencie przekazania zamawiającemu przedmiotu umowy;</w:t>
      </w:r>
    </w:p>
    <w:p w14:paraId="4AAACFC4" w14:textId="1E3CE906" w:rsidR="00A302F2" w:rsidRPr="00362C2B" w:rsidRDefault="00A8742E" w:rsidP="004148EE">
      <w:pPr>
        <w:widowControl w:val="0"/>
        <w:numPr>
          <w:ilvl w:val="0"/>
          <w:numId w:val="75"/>
        </w:numPr>
        <w:jc w:val="both"/>
        <w:rPr>
          <w:rFonts w:eastAsia="Calibri"/>
          <w:sz w:val="24"/>
          <w:szCs w:val="24"/>
        </w:rPr>
      </w:pPr>
      <w:r w:rsidRPr="00362C2B">
        <w:rPr>
          <w:rFonts w:eastAsia="Calibri"/>
          <w:i/>
          <w:iCs/>
          <w:sz w:val="24"/>
          <w:szCs w:val="24"/>
        </w:rPr>
        <w:t>*) dotyczy pakietó</w:t>
      </w:r>
      <w:r w:rsidR="00D336D0" w:rsidRPr="00362C2B">
        <w:rPr>
          <w:rFonts w:eastAsia="Calibri"/>
          <w:i/>
          <w:iCs/>
          <w:sz w:val="24"/>
          <w:szCs w:val="24"/>
        </w:rPr>
        <w:t>w 1, 2, 4,</w:t>
      </w:r>
      <w:r w:rsidR="002928FB">
        <w:rPr>
          <w:rFonts w:eastAsia="Calibri"/>
          <w:i/>
          <w:iCs/>
          <w:sz w:val="24"/>
          <w:szCs w:val="24"/>
        </w:rPr>
        <w:t xml:space="preserve"> </w:t>
      </w:r>
      <w:r w:rsidR="00D336D0" w:rsidRPr="00362C2B">
        <w:rPr>
          <w:rFonts w:eastAsia="Calibri"/>
          <w:i/>
          <w:iCs/>
          <w:sz w:val="24"/>
          <w:szCs w:val="24"/>
        </w:rPr>
        <w:t xml:space="preserve">7, 10, 11, 13 </w:t>
      </w:r>
      <w:r w:rsidR="00A302F2" w:rsidRPr="00362C2B">
        <w:rPr>
          <w:rFonts w:eastAsia="Calibri"/>
          <w:sz w:val="24"/>
          <w:szCs w:val="24"/>
        </w:rPr>
        <w:t>dostarczenia zgłoszenia do rejestru wyrobów medycznych</w:t>
      </w:r>
    </w:p>
    <w:p w14:paraId="15F15CE9" w14:textId="77777777" w:rsidR="00A302F2" w:rsidRPr="00362C2B" w:rsidRDefault="00A302F2" w:rsidP="004148EE">
      <w:pPr>
        <w:widowControl w:val="0"/>
        <w:numPr>
          <w:ilvl w:val="0"/>
          <w:numId w:val="75"/>
        </w:numPr>
        <w:jc w:val="both"/>
        <w:rPr>
          <w:rFonts w:eastAsia="Calibri"/>
          <w:sz w:val="24"/>
          <w:szCs w:val="24"/>
        </w:rPr>
      </w:pPr>
      <w:r w:rsidRPr="00362C2B">
        <w:rPr>
          <w:rFonts w:eastAsia="Calibri"/>
          <w:sz w:val="24"/>
          <w:szCs w:val="24"/>
        </w:rPr>
        <w:t>zapewnienia kadry, nadzoru i sprzętu do prawidłowej realizacji przedmiotu umowy (jeśli dotyczy);</w:t>
      </w:r>
    </w:p>
    <w:p w14:paraId="67860DCA" w14:textId="68F605D0" w:rsidR="00A302F2" w:rsidRPr="00362C2B" w:rsidRDefault="00A302F2" w:rsidP="004148EE">
      <w:pPr>
        <w:widowControl w:val="0"/>
        <w:numPr>
          <w:ilvl w:val="0"/>
          <w:numId w:val="75"/>
        </w:numPr>
        <w:jc w:val="both"/>
        <w:rPr>
          <w:rFonts w:eastAsia="Calibri"/>
          <w:sz w:val="24"/>
          <w:szCs w:val="24"/>
        </w:rPr>
      </w:pPr>
      <w:r w:rsidRPr="00362C2B">
        <w:rPr>
          <w:rFonts w:eastAsia="Calibri"/>
          <w:i/>
          <w:iCs/>
          <w:sz w:val="24"/>
          <w:szCs w:val="24"/>
        </w:rPr>
        <w:t xml:space="preserve">*) dotyczy pakietów </w:t>
      </w:r>
      <w:r w:rsidR="00EB57BF" w:rsidRPr="00362C2B">
        <w:rPr>
          <w:rFonts w:eastAsia="Calibri"/>
          <w:i/>
          <w:iCs/>
          <w:sz w:val="24"/>
          <w:szCs w:val="24"/>
        </w:rPr>
        <w:t xml:space="preserve">5,6,11,13 </w:t>
      </w:r>
      <w:r w:rsidRPr="00362C2B">
        <w:rPr>
          <w:rFonts w:eastAsia="Calibri"/>
          <w:sz w:val="24"/>
          <w:szCs w:val="24"/>
        </w:rPr>
        <w:t xml:space="preserve">przeprowadzenie szkoleń personelu obsługującego przedmiot umowy w zakresie poprawnej i bezpiecznej jego eksploatacji. </w:t>
      </w:r>
    </w:p>
    <w:p w14:paraId="1CCBF299" w14:textId="77777777" w:rsidR="00A302F2" w:rsidRPr="00362C2B" w:rsidRDefault="00A302F2" w:rsidP="004148EE">
      <w:pPr>
        <w:widowControl w:val="0"/>
        <w:numPr>
          <w:ilvl w:val="0"/>
          <w:numId w:val="74"/>
        </w:numPr>
        <w:contextualSpacing/>
        <w:jc w:val="both"/>
        <w:rPr>
          <w:rFonts w:eastAsia="Calibri"/>
          <w:sz w:val="24"/>
          <w:szCs w:val="24"/>
        </w:rPr>
      </w:pPr>
      <w:r w:rsidRPr="00362C2B">
        <w:rPr>
          <w:rFonts w:eastAsia="Calibri"/>
          <w:sz w:val="24"/>
          <w:szCs w:val="24"/>
        </w:rPr>
        <w:t>Zamawiający zobowiązuje się do:</w:t>
      </w:r>
    </w:p>
    <w:p w14:paraId="5726A6DB" w14:textId="7096BD9E" w:rsidR="00A302F2" w:rsidRPr="00362C2B" w:rsidRDefault="00A302F2" w:rsidP="004148EE">
      <w:pPr>
        <w:widowControl w:val="0"/>
        <w:numPr>
          <w:ilvl w:val="0"/>
          <w:numId w:val="76"/>
        </w:numPr>
        <w:jc w:val="both"/>
        <w:rPr>
          <w:rFonts w:eastAsia="Calibri"/>
          <w:b/>
          <w:bCs/>
          <w:i/>
          <w:iCs/>
          <w:sz w:val="24"/>
          <w:szCs w:val="24"/>
        </w:rPr>
      </w:pPr>
      <w:r w:rsidRPr="00362C2B">
        <w:rPr>
          <w:rFonts w:eastAsia="Calibri"/>
          <w:sz w:val="24"/>
          <w:szCs w:val="24"/>
        </w:rPr>
        <w:t xml:space="preserve">*) </w:t>
      </w:r>
      <w:r w:rsidR="00A8742E" w:rsidRPr="00362C2B">
        <w:rPr>
          <w:rFonts w:eastAsia="Calibri"/>
          <w:i/>
          <w:iCs/>
          <w:sz w:val="24"/>
          <w:szCs w:val="24"/>
        </w:rPr>
        <w:t>dotyczy pakietów 4,</w:t>
      </w:r>
      <w:r w:rsidR="00B15F38" w:rsidRPr="00362C2B">
        <w:rPr>
          <w:rFonts w:eastAsia="Calibri"/>
          <w:i/>
          <w:iCs/>
          <w:sz w:val="24"/>
          <w:szCs w:val="24"/>
        </w:rPr>
        <w:t xml:space="preserve"> 5,</w:t>
      </w:r>
      <w:r w:rsidR="00A8742E" w:rsidRPr="00362C2B">
        <w:rPr>
          <w:rFonts w:eastAsia="Calibri"/>
          <w:i/>
          <w:iCs/>
          <w:sz w:val="24"/>
          <w:szCs w:val="24"/>
        </w:rPr>
        <w:t xml:space="preserve"> </w:t>
      </w:r>
      <w:r w:rsidR="00E30C7C" w:rsidRPr="00362C2B">
        <w:rPr>
          <w:rFonts w:eastAsia="Calibri"/>
          <w:i/>
          <w:iCs/>
          <w:sz w:val="24"/>
          <w:szCs w:val="24"/>
        </w:rPr>
        <w:t xml:space="preserve">6, 11, 13 </w:t>
      </w:r>
      <w:r w:rsidRPr="00362C2B">
        <w:rPr>
          <w:rFonts w:eastAsia="Calibri"/>
          <w:sz w:val="24"/>
          <w:szCs w:val="24"/>
        </w:rPr>
        <w:t>udostępnienia Dostawcy miejsca montażu przedmiotu umowy</w:t>
      </w:r>
      <w:r w:rsidRPr="00362C2B">
        <w:rPr>
          <w:rFonts w:eastAsia="Calibri"/>
          <w:i/>
          <w:iCs/>
          <w:sz w:val="24"/>
          <w:szCs w:val="24"/>
        </w:rPr>
        <w:t>,</w:t>
      </w:r>
    </w:p>
    <w:p w14:paraId="00DC0025" w14:textId="77777777" w:rsidR="00A302F2" w:rsidRPr="00362C2B" w:rsidRDefault="00A302F2" w:rsidP="004148EE">
      <w:pPr>
        <w:widowControl w:val="0"/>
        <w:numPr>
          <w:ilvl w:val="0"/>
          <w:numId w:val="76"/>
        </w:numPr>
        <w:jc w:val="both"/>
        <w:rPr>
          <w:rFonts w:eastAsia="Calibri"/>
          <w:sz w:val="24"/>
          <w:szCs w:val="24"/>
        </w:rPr>
      </w:pPr>
      <w:r w:rsidRPr="00362C2B">
        <w:rPr>
          <w:rFonts w:eastAsia="Calibri"/>
          <w:sz w:val="24"/>
          <w:szCs w:val="24"/>
        </w:rPr>
        <w:t>współdziałania z Dostawcą w czasie realizacji umowy,</w:t>
      </w:r>
    </w:p>
    <w:p w14:paraId="12FE4417" w14:textId="77777777" w:rsidR="00A302F2" w:rsidRPr="00362C2B" w:rsidRDefault="00A302F2" w:rsidP="004148EE">
      <w:pPr>
        <w:widowControl w:val="0"/>
        <w:numPr>
          <w:ilvl w:val="0"/>
          <w:numId w:val="76"/>
        </w:numPr>
        <w:jc w:val="both"/>
        <w:rPr>
          <w:rFonts w:eastAsia="Calibri"/>
          <w:sz w:val="24"/>
          <w:szCs w:val="24"/>
        </w:rPr>
      </w:pPr>
      <w:r w:rsidRPr="00362C2B">
        <w:rPr>
          <w:rFonts w:eastAsia="Calibri"/>
          <w:sz w:val="24"/>
          <w:szCs w:val="24"/>
        </w:rPr>
        <w:t>ustanowienia osoby upoważnionej do kontaktów z Dostawcą zgodnie z § 9 ust. 1.</w:t>
      </w:r>
    </w:p>
    <w:p w14:paraId="3F86E61F" w14:textId="4C0DAED2" w:rsidR="00A302F2" w:rsidRPr="00A302F2" w:rsidRDefault="00A302F2" w:rsidP="004148EE">
      <w:pPr>
        <w:widowControl w:val="0"/>
        <w:numPr>
          <w:ilvl w:val="0"/>
          <w:numId w:val="74"/>
        </w:numPr>
        <w:ind w:left="357" w:hanging="357"/>
        <w:jc w:val="both"/>
        <w:rPr>
          <w:sz w:val="24"/>
          <w:szCs w:val="24"/>
          <w:lang w:eastAsia="en-US"/>
        </w:rPr>
      </w:pPr>
      <w:r w:rsidRPr="00362C2B">
        <w:rPr>
          <w:i/>
          <w:iCs/>
          <w:sz w:val="24"/>
          <w:szCs w:val="24"/>
          <w:lang w:eastAsia="en-US"/>
        </w:rPr>
        <w:t>*) dotyczy pakietów</w:t>
      </w:r>
      <w:r w:rsidR="00E30C7C" w:rsidRPr="00362C2B">
        <w:rPr>
          <w:i/>
          <w:iCs/>
          <w:sz w:val="24"/>
          <w:szCs w:val="24"/>
          <w:lang w:eastAsia="en-US"/>
        </w:rPr>
        <w:t xml:space="preserve"> 1, 2, 4, 7, 10, 11, 13 </w:t>
      </w:r>
      <w:r w:rsidRPr="00362C2B">
        <w:rPr>
          <w:sz w:val="24"/>
          <w:szCs w:val="24"/>
          <w:lang w:eastAsia="en-US"/>
        </w:rPr>
        <w:t xml:space="preserve">Przedmiot </w:t>
      </w:r>
      <w:r w:rsidRPr="00A302F2">
        <w:rPr>
          <w:sz w:val="24"/>
          <w:szCs w:val="24"/>
          <w:lang w:eastAsia="en-US"/>
        </w:rPr>
        <w:t xml:space="preserve">umowy powinien spełniać wymogi określone w rozporządzeniu Parlamentu Europejskiego i Rady UE 2017/745 z 5 kwietnia 2017 r. w sprawie wyrobów medycznych (…), a także ustawy z dnia </w:t>
      </w:r>
      <w:r w:rsidRPr="00A302F2">
        <w:rPr>
          <w:rFonts w:eastAsia="Calibri"/>
          <w:sz w:val="24"/>
          <w:szCs w:val="24"/>
          <w:lang w:eastAsia="en-US"/>
        </w:rPr>
        <w:t xml:space="preserve">7 kwietnia 2022 r. o wyrobach medycznych </w:t>
      </w:r>
      <w:hyperlink r:id="rId69" w:history="1">
        <w:r w:rsidRPr="00A302F2">
          <w:rPr>
            <w:rStyle w:val="Hipercze"/>
            <w:sz w:val="24"/>
            <w:szCs w:val="24"/>
            <w:lang w:eastAsia="en-US"/>
          </w:rPr>
          <w:t>(Dz.U. z 2022 r. poz. 974 ze zm.)</w:t>
        </w:r>
      </w:hyperlink>
      <w:r w:rsidRPr="00A302F2">
        <w:rPr>
          <w:sz w:val="24"/>
          <w:szCs w:val="24"/>
          <w:lang w:eastAsia="en-US"/>
        </w:rPr>
        <w:t xml:space="preserve"> – z ewentualnym uwzględnieniem okresów przejściowych określonych w tych przepisach.</w:t>
      </w:r>
    </w:p>
    <w:p w14:paraId="35370858" w14:textId="77777777" w:rsidR="00A302F2" w:rsidRPr="00A302F2" w:rsidRDefault="00A302F2" w:rsidP="00A302F2">
      <w:pPr>
        <w:widowControl w:val="0"/>
        <w:rPr>
          <w:b/>
          <w:bCs/>
          <w:sz w:val="24"/>
          <w:szCs w:val="24"/>
        </w:rPr>
      </w:pPr>
    </w:p>
    <w:p w14:paraId="1B47E84B" w14:textId="77777777" w:rsidR="00A302F2" w:rsidRPr="00A302F2" w:rsidRDefault="00A302F2" w:rsidP="00A302F2">
      <w:pPr>
        <w:widowControl w:val="0"/>
        <w:jc w:val="center"/>
        <w:rPr>
          <w:rFonts w:eastAsia="Calibri"/>
          <w:b/>
          <w:sz w:val="24"/>
          <w:szCs w:val="24"/>
        </w:rPr>
      </w:pPr>
      <w:r w:rsidRPr="00A302F2">
        <w:rPr>
          <w:rFonts w:eastAsia="Calibri"/>
          <w:b/>
          <w:sz w:val="24"/>
          <w:szCs w:val="24"/>
        </w:rPr>
        <w:t>Termin wykonania umowy</w:t>
      </w:r>
    </w:p>
    <w:p w14:paraId="30A7544C" w14:textId="77777777" w:rsidR="00A302F2" w:rsidRPr="00A302F2" w:rsidRDefault="00A302F2" w:rsidP="00A302F2">
      <w:pPr>
        <w:widowControl w:val="0"/>
        <w:jc w:val="center"/>
        <w:rPr>
          <w:rFonts w:eastAsia="Calibri"/>
          <w:b/>
          <w:sz w:val="24"/>
          <w:szCs w:val="24"/>
        </w:rPr>
      </w:pPr>
      <w:r w:rsidRPr="00A302F2">
        <w:rPr>
          <w:rFonts w:eastAsia="Calibri"/>
          <w:b/>
          <w:sz w:val="24"/>
          <w:szCs w:val="24"/>
        </w:rPr>
        <w:t>§ 3</w:t>
      </w:r>
    </w:p>
    <w:p w14:paraId="1E59B34A" w14:textId="77777777" w:rsidR="00A302F2" w:rsidRPr="00A302F2" w:rsidRDefault="00A302F2" w:rsidP="004148EE">
      <w:pPr>
        <w:widowControl w:val="0"/>
        <w:numPr>
          <w:ilvl w:val="0"/>
          <w:numId w:val="77"/>
        </w:numPr>
        <w:jc w:val="both"/>
        <w:rPr>
          <w:rFonts w:eastAsia="Calibri"/>
          <w:sz w:val="24"/>
          <w:szCs w:val="24"/>
        </w:rPr>
      </w:pPr>
      <w:r w:rsidRPr="00A302F2">
        <w:rPr>
          <w:rFonts w:eastAsia="Calibri"/>
          <w:sz w:val="24"/>
          <w:szCs w:val="24"/>
        </w:rPr>
        <w:t xml:space="preserve">Realizacja przedmiotu umowy nastąpi w terminie </w:t>
      </w:r>
      <w:r w:rsidRPr="00A302F2">
        <w:rPr>
          <w:rFonts w:eastAsia="Calibri"/>
          <w:b/>
          <w:bCs/>
          <w:sz w:val="24"/>
          <w:szCs w:val="24"/>
          <w:highlight w:val="lightGray"/>
        </w:rPr>
        <w:t xml:space="preserve">……… tygodni </w:t>
      </w:r>
      <w:bookmarkStart w:id="73" w:name="_Hlk132184304"/>
      <w:r w:rsidRPr="00A302F2">
        <w:rPr>
          <w:rFonts w:eastAsia="Calibri"/>
          <w:i/>
          <w:iCs/>
          <w:sz w:val="24"/>
          <w:szCs w:val="24"/>
          <w:highlight w:val="lightGray"/>
        </w:rPr>
        <w:t>(zgodnie z ofertą)</w:t>
      </w:r>
      <w:r w:rsidRPr="00A302F2">
        <w:rPr>
          <w:rFonts w:eastAsia="Calibri"/>
          <w:b/>
          <w:bCs/>
          <w:sz w:val="24"/>
          <w:szCs w:val="24"/>
        </w:rPr>
        <w:t xml:space="preserve"> </w:t>
      </w:r>
      <w:bookmarkEnd w:id="73"/>
      <w:r w:rsidRPr="00A302F2">
        <w:rPr>
          <w:rFonts w:eastAsia="Calibri"/>
          <w:sz w:val="24"/>
          <w:szCs w:val="24"/>
        </w:rPr>
        <w:t>od daty zawarcia umowy.</w:t>
      </w:r>
    </w:p>
    <w:p w14:paraId="723FE2E4" w14:textId="77777777" w:rsidR="00A302F2" w:rsidRPr="00FE71AF" w:rsidRDefault="00A302F2" w:rsidP="004148EE">
      <w:pPr>
        <w:widowControl w:val="0"/>
        <w:numPr>
          <w:ilvl w:val="0"/>
          <w:numId w:val="77"/>
        </w:numPr>
        <w:jc w:val="both"/>
        <w:rPr>
          <w:rFonts w:eastAsia="Calibri"/>
          <w:sz w:val="24"/>
          <w:szCs w:val="24"/>
        </w:rPr>
      </w:pPr>
      <w:r w:rsidRPr="00A302F2">
        <w:rPr>
          <w:rFonts w:eastAsia="Calibri"/>
          <w:sz w:val="24"/>
          <w:szCs w:val="24"/>
        </w:rPr>
        <w:t xml:space="preserve">Dostawca na 7 </w:t>
      </w:r>
      <w:r w:rsidRPr="00FE71AF">
        <w:rPr>
          <w:rFonts w:eastAsia="Calibri"/>
          <w:sz w:val="24"/>
          <w:szCs w:val="24"/>
        </w:rPr>
        <w:t>dni przed planowanym terminem dostawy przedmiotu umowy uzgodni szczegółowy termin realizacji zamówienia z przedstawicielem Zamawiającego.</w:t>
      </w:r>
    </w:p>
    <w:p w14:paraId="17F029D6" w14:textId="2D7B2AB3" w:rsidR="00A302F2" w:rsidRPr="00FE71AF" w:rsidRDefault="00A302F2" w:rsidP="004148EE">
      <w:pPr>
        <w:widowControl w:val="0"/>
        <w:numPr>
          <w:ilvl w:val="0"/>
          <w:numId w:val="77"/>
        </w:numPr>
        <w:jc w:val="both"/>
        <w:rPr>
          <w:rFonts w:eastAsia="Calibri"/>
          <w:i/>
          <w:iCs/>
          <w:sz w:val="24"/>
          <w:szCs w:val="24"/>
        </w:rPr>
      </w:pPr>
      <w:r w:rsidRPr="00FE71AF">
        <w:rPr>
          <w:rFonts w:eastAsia="Calibri"/>
          <w:i/>
          <w:iCs/>
          <w:sz w:val="24"/>
          <w:szCs w:val="24"/>
        </w:rPr>
        <w:t>*) dotyczy pakietów</w:t>
      </w:r>
      <w:r w:rsidR="00684F0C" w:rsidRPr="00FE71AF">
        <w:rPr>
          <w:rFonts w:eastAsia="Calibri"/>
          <w:i/>
          <w:iCs/>
          <w:sz w:val="24"/>
          <w:szCs w:val="24"/>
        </w:rPr>
        <w:t xml:space="preserve"> 4, </w:t>
      </w:r>
      <w:r w:rsidR="007363D5" w:rsidRPr="00FE71AF">
        <w:rPr>
          <w:rFonts w:eastAsia="Calibri"/>
          <w:i/>
          <w:iCs/>
          <w:sz w:val="24"/>
          <w:szCs w:val="24"/>
        </w:rPr>
        <w:t xml:space="preserve">5, 6, </w:t>
      </w:r>
      <w:r w:rsidR="00684F0C" w:rsidRPr="00FE71AF">
        <w:rPr>
          <w:rFonts w:eastAsia="Calibri"/>
          <w:i/>
          <w:iCs/>
          <w:sz w:val="24"/>
          <w:szCs w:val="24"/>
        </w:rPr>
        <w:t xml:space="preserve">11, 13 </w:t>
      </w:r>
      <w:r w:rsidRPr="00FE71AF">
        <w:rPr>
          <w:rFonts w:eastAsia="Calibri"/>
          <w:sz w:val="24"/>
          <w:szCs w:val="24"/>
        </w:rPr>
        <w:t>Dokumentem potwierdzającym dostarczenie przez Dostawcę przedmiotu umowy wraz z dokumentacją, o której mowa w § 2 ust. 1 pkt 4 oraz przeprowadzenie jego montażu i uruchomienia jest protokół zdawczo-odbiorczy stanowiący Załącznik nr 2 część A.</w:t>
      </w:r>
    </w:p>
    <w:p w14:paraId="7381A485" w14:textId="41B0549A" w:rsidR="00A302F2" w:rsidRPr="00FE71AF" w:rsidRDefault="00A302F2" w:rsidP="00A302F2">
      <w:pPr>
        <w:widowControl w:val="0"/>
        <w:ind w:left="360"/>
        <w:jc w:val="both"/>
        <w:rPr>
          <w:rFonts w:eastAsia="Calibri"/>
          <w:sz w:val="24"/>
          <w:szCs w:val="24"/>
        </w:rPr>
      </w:pPr>
      <w:r w:rsidRPr="00FE71AF">
        <w:rPr>
          <w:rFonts w:eastAsia="Calibri"/>
          <w:i/>
          <w:iCs/>
          <w:sz w:val="24"/>
          <w:szCs w:val="24"/>
        </w:rPr>
        <w:t>*) dotyczy pakietów</w:t>
      </w:r>
      <w:r w:rsidR="00684F0C" w:rsidRPr="00FE71AF">
        <w:rPr>
          <w:rFonts w:eastAsia="Calibri"/>
          <w:i/>
          <w:iCs/>
          <w:sz w:val="24"/>
          <w:szCs w:val="24"/>
        </w:rPr>
        <w:t xml:space="preserve"> </w:t>
      </w:r>
      <w:r w:rsidR="007363D5" w:rsidRPr="00FE71AF">
        <w:rPr>
          <w:rFonts w:eastAsia="Calibri"/>
          <w:i/>
          <w:iCs/>
          <w:sz w:val="24"/>
          <w:szCs w:val="24"/>
        </w:rPr>
        <w:t xml:space="preserve">5, </w:t>
      </w:r>
      <w:r w:rsidR="00684F0C" w:rsidRPr="00FE71AF">
        <w:rPr>
          <w:rFonts w:eastAsia="Calibri"/>
          <w:i/>
          <w:iCs/>
          <w:sz w:val="24"/>
          <w:szCs w:val="24"/>
        </w:rPr>
        <w:t>6, 11,</w:t>
      </w:r>
      <w:r w:rsidR="00621C8E">
        <w:rPr>
          <w:rFonts w:eastAsia="Calibri"/>
          <w:i/>
          <w:iCs/>
          <w:sz w:val="24"/>
          <w:szCs w:val="24"/>
        </w:rPr>
        <w:t xml:space="preserve"> </w:t>
      </w:r>
      <w:r w:rsidR="00684F0C" w:rsidRPr="00FE71AF">
        <w:rPr>
          <w:rFonts w:eastAsia="Calibri"/>
          <w:i/>
          <w:iCs/>
          <w:sz w:val="24"/>
          <w:szCs w:val="24"/>
        </w:rPr>
        <w:t xml:space="preserve">13 </w:t>
      </w:r>
      <w:r w:rsidRPr="00FE71AF">
        <w:rPr>
          <w:rFonts w:eastAsia="Calibri"/>
          <w:sz w:val="24"/>
          <w:szCs w:val="24"/>
        </w:rPr>
        <w:t>Dokumentem potwierdzającym przeprowadzenie I szkolenia pracowników szpitala jest Załącznik nr 2 część B – protokół ze szkolenia personelu.</w:t>
      </w:r>
    </w:p>
    <w:p w14:paraId="4F9181D8" w14:textId="7D8ECAD2" w:rsidR="00A302F2" w:rsidRPr="00A302F2" w:rsidRDefault="00A302F2" w:rsidP="00A302F2">
      <w:pPr>
        <w:widowControl w:val="0"/>
        <w:ind w:left="360"/>
        <w:jc w:val="both"/>
        <w:rPr>
          <w:rFonts w:eastAsia="Calibri"/>
          <w:sz w:val="24"/>
          <w:szCs w:val="24"/>
        </w:rPr>
      </w:pPr>
      <w:r w:rsidRPr="00FE71AF">
        <w:rPr>
          <w:rFonts w:eastAsia="Calibri"/>
          <w:i/>
          <w:iCs/>
          <w:sz w:val="24"/>
          <w:szCs w:val="24"/>
        </w:rPr>
        <w:t>*) dotyczy pakietów</w:t>
      </w:r>
      <w:r w:rsidR="00074BB8" w:rsidRPr="00FE71AF">
        <w:rPr>
          <w:rFonts w:eastAsia="Calibri"/>
          <w:i/>
          <w:iCs/>
          <w:sz w:val="24"/>
          <w:szCs w:val="24"/>
        </w:rPr>
        <w:t xml:space="preserve"> </w:t>
      </w:r>
      <w:r w:rsidR="00074BB8" w:rsidRPr="00FE71AF">
        <w:rPr>
          <w:i/>
          <w:iCs/>
          <w:sz w:val="24"/>
          <w:szCs w:val="24"/>
        </w:rPr>
        <w:t xml:space="preserve">1,2,3,7,8,9,10,12 </w:t>
      </w:r>
      <w:r w:rsidRPr="00FE71AF">
        <w:rPr>
          <w:rFonts w:eastAsia="Calibri"/>
          <w:sz w:val="24"/>
          <w:szCs w:val="24"/>
        </w:rPr>
        <w:t xml:space="preserve">Dokumentem potwierdzającym dostarczenie przez Dostawcę przedmiotu umowy wraz z dokumentacją, o której </w:t>
      </w:r>
      <w:r w:rsidRPr="00A302F2">
        <w:rPr>
          <w:rFonts w:eastAsia="Calibri"/>
          <w:sz w:val="24"/>
          <w:szCs w:val="24"/>
        </w:rPr>
        <w:t>mowa w § 2 ust. 1 pkt 4 jest protokół zdawczo odbiorczy stanowiący Załącznik nr 2 część C.</w:t>
      </w:r>
    </w:p>
    <w:p w14:paraId="1C2F1B4E" w14:textId="5BDD661F" w:rsidR="00A302F2" w:rsidRPr="00A302F2" w:rsidRDefault="00A302F2" w:rsidP="004148EE">
      <w:pPr>
        <w:widowControl w:val="0"/>
        <w:numPr>
          <w:ilvl w:val="0"/>
          <w:numId w:val="77"/>
        </w:numPr>
        <w:ind w:hanging="357"/>
        <w:jc w:val="both"/>
        <w:rPr>
          <w:rFonts w:eastAsia="Calibri"/>
          <w:sz w:val="24"/>
          <w:szCs w:val="24"/>
        </w:rPr>
      </w:pPr>
      <w:r w:rsidRPr="00A302F2">
        <w:rPr>
          <w:rFonts w:eastAsia="Calibri"/>
          <w:sz w:val="24"/>
          <w:szCs w:val="24"/>
        </w:rPr>
        <w:t xml:space="preserve">Zamawiający zastrzega sobie prawo odstąpienia od umowy w przypadku opóźnienia Dostawcy w realizacji przedmiotu umowy dłuższego niż 14 dni. Odstąpienie od umowy powinno nastąpić w formie pisemnej lub elektronicznej </w:t>
      </w:r>
      <w:r w:rsidR="0049776F">
        <w:rPr>
          <w:rFonts w:eastAsia="Calibri"/>
          <w:sz w:val="24"/>
          <w:szCs w:val="24"/>
        </w:rPr>
        <w:t xml:space="preserve">( poprzez </w:t>
      </w:r>
      <w:proofErr w:type="spellStart"/>
      <w:r w:rsidR="0049776F">
        <w:rPr>
          <w:rFonts w:eastAsia="Calibri"/>
          <w:sz w:val="24"/>
          <w:szCs w:val="24"/>
        </w:rPr>
        <w:t>ePUAP</w:t>
      </w:r>
      <w:proofErr w:type="spellEnd"/>
      <w:r w:rsidR="0049776F">
        <w:rPr>
          <w:rFonts w:eastAsia="Calibri"/>
          <w:sz w:val="24"/>
          <w:szCs w:val="24"/>
        </w:rPr>
        <w:t xml:space="preserve"> lub pocztę e-mail) </w:t>
      </w:r>
      <w:r w:rsidRPr="00A302F2">
        <w:rPr>
          <w:rFonts w:eastAsia="Calibri"/>
          <w:sz w:val="24"/>
          <w:szCs w:val="24"/>
        </w:rPr>
        <w:t>z podaniem uzasadnienia.</w:t>
      </w:r>
    </w:p>
    <w:p w14:paraId="56373F06" w14:textId="77777777" w:rsidR="00A302F2" w:rsidRPr="00A302F2" w:rsidRDefault="00A302F2" w:rsidP="004148EE">
      <w:pPr>
        <w:widowControl w:val="0"/>
        <w:numPr>
          <w:ilvl w:val="0"/>
          <w:numId w:val="77"/>
        </w:numPr>
        <w:ind w:hanging="357"/>
        <w:jc w:val="both"/>
        <w:rPr>
          <w:rFonts w:eastAsia="Calibri"/>
          <w:sz w:val="24"/>
          <w:szCs w:val="24"/>
        </w:rPr>
      </w:pPr>
      <w:r w:rsidRPr="00A302F2">
        <w:rPr>
          <w:rFonts w:eastAsia="Calibri"/>
          <w:sz w:val="24"/>
          <w:szCs w:val="24"/>
        </w:rPr>
        <w:t xml:space="preserve">W przypadku odstąpienia od umowy przez Zamawiającego na podstawie art. 456 ust. 1 ustawy </w:t>
      </w:r>
      <w:proofErr w:type="spellStart"/>
      <w:r w:rsidRPr="00A302F2">
        <w:rPr>
          <w:rFonts w:eastAsia="Calibri"/>
          <w:sz w:val="24"/>
          <w:szCs w:val="24"/>
        </w:rPr>
        <w:t>pzp</w:t>
      </w:r>
      <w:proofErr w:type="spellEnd"/>
      <w:r w:rsidRPr="00A302F2">
        <w:rPr>
          <w:rFonts w:eastAsia="Calibri"/>
          <w:sz w:val="24"/>
          <w:szCs w:val="24"/>
        </w:rPr>
        <w:t xml:space="preserve"> Dostawca może żądać wyłącznie wynagrodzenia należnego z tytułu wykonanej części umowy.</w:t>
      </w:r>
    </w:p>
    <w:p w14:paraId="2079B228" w14:textId="77777777" w:rsidR="00A302F2" w:rsidRPr="00A302F2" w:rsidRDefault="00A302F2" w:rsidP="00A302F2">
      <w:pPr>
        <w:widowControl w:val="0"/>
        <w:jc w:val="both"/>
        <w:rPr>
          <w:sz w:val="24"/>
          <w:szCs w:val="24"/>
          <w:lang w:eastAsia="en-US"/>
        </w:rPr>
      </w:pPr>
    </w:p>
    <w:p w14:paraId="77B46E5D" w14:textId="77777777" w:rsidR="00A302F2" w:rsidRPr="00A302F2" w:rsidRDefault="00A302F2" w:rsidP="00A302F2">
      <w:pPr>
        <w:widowControl w:val="0"/>
        <w:jc w:val="center"/>
        <w:rPr>
          <w:rFonts w:eastAsia="Calibri"/>
          <w:b/>
          <w:sz w:val="24"/>
          <w:szCs w:val="24"/>
        </w:rPr>
      </w:pPr>
      <w:r w:rsidRPr="00A302F2">
        <w:rPr>
          <w:rFonts w:eastAsia="Calibri"/>
          <w:b/>
          <w:sz w:val="24"/>
          <w:szCs w:val="24"/>
        </w:rPr>
        <w:t>Wartość przedmiotu umowy</w:t>
      </w:r>
    </w:p>
    <w:p w14:paraId="5FFACAB6" w14:textId="77777777" w:rsidR="00A302F2" w:rsidRPr="00A302F2" w:rsidRDefault="00A302F2" w:rsidP="00A302F2">
      <w:pPr>
        <w:widowControl w:val="0"/>
        <w:jc w:val="center"/>
        <w:rPr>
          <w:rFonts w:eastAsia="Calibri"/>
          <w:b/>
          <w:sz w:val="24"/>
          <w:szCs w:val="24"/>
        </w:rPr>
      </w:pPr>
      <w:r w:rsidRPr="00A302F2">
        <w:rPr>
          <w:rFonts w:eastAsia="Calibri"/>
          <w:b/>
          <w:sz w:val="24"/>
          <w:szCs w:val="24"/>
        </w:rPr>
        <w:t>§ 4</w:t>
      </w:r>
    </w:p>
    <w:p w14:paraId="333F9BBC" w14:textId="77777777" w:rsidR="00A302F2" w:rsidRPr="00A302F2" w:rsidRDefault="00A302F2" w:rsidP="004148EE">
      <w:pPr>
        <w:widowControl w:val="0"/>
        <w:numPr>
          <w:ilvl w:val="0"/>
          <w:numId w:val="78"/>
        </w:numPr>
        <w:jc w:val="both"/>
        <w:rPr>
          <w:rFonts w:eastAsia="Calibri"/>
          <w:sz w:val="24"/>
          <w:szCs w:val="24"/>
        </w:rPr>
      </w:pPr>
      <w:r w:rsidRPr="00A302F2">
        <w:rPr>
          <w:rFonts w:eastAsia="Calibri"/>
          <w:sz w:val="24"/>
          <w:szCs w:val="24"/>
        </w:rPr>
        <w:t xml:space="preserve">Zamawiający zobowiązuje się zapłacić Dostawcy za wykonanie przedmiotu umowy kwotę: </w:t>
      </w:r>
      <w:r w:rsidRPr="00A302F2">
        <w:rPr>
          <w:rFonts w:eastAsia="Calibri"/>
          <w:b/>
          <w:bCs/>
          <w:sz w:val="24"/>
          <w:szCs w:val="24"/>
          <w:highlight w:val="lightGray"/>
        </w:rPr>
        <w:t>...............................</w:t>
      </w:r>
      <w:r w:rsidRPr="00A302F2">
        <w:rPr>
          <w:rFonts w:eastAsia="Calibri"/>
          <w:b/>
          <w:bCs/>
          <w:sz w:val="24"/>
          <w:szCs w:val="24"/>
        </w:rPr>
        <w:t xml:space="preserve"> brutto.</w:t>
      </w:r>
    </w:p>
    <w:p w14:paraId="2A463930" w14:textId="77777777" w:rsidR="00A302F2" w:rsidRPr="00A302F2" w:rsidRDefault="00A302F2" w:rsidP="004148EE">
      <w:pPr>
        <w:widowControl w:val="0"/>
        <w:numPr>
          <w:ilvl w:val="0"/>
          <w:numId w:val="78"/>
        </w:numPr>
        <w:jc w:val="both"/>
        <w:rPr>
          <w:rFonts w:eastAsia="Calibri"/>
          <w:sz w:val="24"/>
          <w:szCs w:val="24"/>
        </w:rPr>
      </w:pPr>
      <w:r w:rsidRPr="00A302F2">
        <w:rPr>
          <w:rFonts w:eastAsia="Calibri"/>
          <w:sz w:val="24"/>
          <w:szCs w:val="24"/>
        </w:rPr>
        <w:t>Kwota wskazana w ust. 1 zawiera w sobie m.in.:</w:t>
      </w:r>
    </w:p>
    <w:p w14:paraId="630CC1A0" w14:textId="77777777" w:rsidR="00A302F2" w:rsidRPr="00770357" w:rsidRDefault="00A302F2" w:rsidP="004148EE">
      <w:pPr>
        <w:widowControl w:val="0"/>
        <w:numPr>
          <w:ilvl w:val="0"/>
          <w:numId w:val="79"/>
        </w:numPr>
        <w:jc w:val="both"/>
        <w:rPr>
          <w:rFonts w:eastAsia="Calibri"/>
          <w:sz w:val="24"/>
          <w:szCs w:val="24"/>
        </w:rPr>
      </w:pPr>
      <w:r w:rsidRPr="00A302F2">
        <w:rPr>
          <w:rFonts w:eastAsia="Calibri"/>
          <w:sz w:val="24"/>
          <w:szCs w:val="24"/>
        </w:rPr>
        <w:t xml:space="preserve">koszt przedmiotu umowy oraz koszt opakowania, oznakowania, dostarczenia i rozładunku wraz </w:t>
      </w:r>
      <w:r w:rsidRPr="00770357">
        <w:rPr>
          <w:rFonts w:eastAsia="Calibri"/>
          <w:sz w:val="24"/>
          <w:szCs w:val="24"/>
        </w:rPr>
        <w:t>ze stosownym ubezpieczeniem przewozowym,</w:t>
      </w:r>
    </w:p>
    <w:p w14:paraId="7B6CF322" w14:textId="0EAB09B8" w:rsidR="00A302F2" w:rsidRPr="00770357" w:rsidRDefault="00A302F2" w:rsidP="004148EE">
      <w:pPr>
        <w:widowControl w:val="0"/>
        <w:numPr>
          <w:ilvl w:val="0"/>
          <w:numId w:val="79"/>
        </w:numPr>
        <w:jc w:val="both"/>
        <w:rPr>
          <w:rFonts w:eastAsia="Calibri"/>
          <w:sz w:val="24"/>
          <w:szCs w:val="24"/>
        </w:rPr>
      </w:pPr>
      <w:r w:rsidRPr="00770357">
        <w:rPr>
          <w:rFonts w:eastAsia="Calibri"/>
          <w:i/>
          <w:iCs/>
          <w:sz w:val="24"/>
          <w:szCs w:val="24"/>
        </w:rPr>
        <w:t>*) dotyczy pakietów</w:t>
      </w:r>
      <w:r w:rsidR="0066748C" w:rsidRPr="00770357">
        <w:rPr>
          <w:rFonts w:eastAsia="Calibri"/>
          <w:i/>
          <w:iCs/>
          <w:sz w:val="24"/>
          <w:szCs w:val="24"/>
        </w:rPr>
        <w:t xml:space="preserve"> 4,</w:t>
      </w:r>
      <w:r w:rsidR="007363D5" w:rsidRPr="00770357">
        <w:rPr>
          <w:rFonts w:eastAsia="Calibri"/>
          <w:i/>
          <w:iCs/>
          <w:sz w:val="24"/>
          <w:szCs w:val="24"/>
        </w:rPr>
        <w:t xml:space="preserve"> 5,</w:t>
      </w:r>
      <w:r w:rsidR="0066748C" w:rsidRPr="00770357">
        <w:rPr>
          <w:rFonts w:eastAsia="Calibri"/>
          <w:i/>
          <w:iCs/>
          <w:sz w:val="24"/>
          <w:szCs w:val="24"/>
        </w:rPr>
        <w:t xml:space="preserve"> 6, 11, 13 </w:t>
      </w:r>
      <w:r w:rsidRPr="00770357">
        <w:rPr>
          <w:rFonts w:eastAsia="Calibri"/>
          <w:sz w:val="24"/>
          <w:szCs w:val="24"/>
        </w:rPr>
        <w:t>koszt montażu oraz uruchomienia przedmiotu umowy w miejscu wskazanym przez Zamawiającego,</w:t>
      </w:r>
    </w:p>
    <w:p w14:paraId="1DB861A7" w14:textId="4CC67025" w:rsidR="00A302F2" w:rsidRPr="00770357" w:rsidRDefault="00A302F2" w:rsidP="004148EE">
      <w:pPr>
        <w:widowControl w:val="0"/>
        <w:numPr>
          <w:ilvl w:val="0"/>
          <w:numId w:val="79"/>
        </w:numPr>
        <w:jc w:val="both"/>
        <w:rPr>
          <w:rFonts w:eastAsia="Calibri"/>
          <w:sz w:val="24"/>
          <w:szCs w:val="24"/>
        </w:rPr>
      </w:pPr>
      <w:r w:rsidRPr="00770357">
        <w:rPr>
          <w:rFonts w:eastAsia="Calibri"/>
          <w:i/>
          <w:iCs/>
          <w:sz w:val="24"/>
          <w:szCs w:val="24"/>
        </w:rPr>
        <w:t xml:space="preserve">*) dotyczy pakietów </w:t>
      </w:r>
      <w:r w:rsidR="0066748C" w:rsidRPr="00770357">
        <w:rPr>
          <w:rFonts w:eastAsia="Calibri"/>
          <w:i/>
          <w:iCs/>
          <w:sz w:val="24"/>
          <w:szCs w:val="24"/>
        </w:rPr>
        <w:t xml:space="preserve">5,6,11,13 </w:t>
      </w:r>
      <w:r w:rsidRPr="00770357">
        <w:rPr>
          <w:rFonts w:eastAsia="Calibri"/>
          <w:sz w:val="24"/>
          <w:szCs w:val="24"/>
        </w:rPr>
        <w:t xml:space="preserve">koszt wymaganych szkoleń </w:t>
      </w:r>
    </w:p>
    <w:p w14:paraId="458718B6" w14:textId="18AF5FA0" w:rsidR="00A302F2" w:rsidRPr="00A302F2" w:rsidRDefault="000377EC" w:rsidP="00A302F2">
      <w:pPr>
        <w:widowControl w:val="0"/>
        <w:ind w:left="720"/>
        <w:jc w:val="both"/>
        <w:rPr>
          <w:rFonts w:eastAsia="Calibri"/>
          <w:sz w:val="24"/>
          <w:szCs w:val="24"/>
        </w:rPr>
      </w:pPr>
      <w:r w:rsidRPr="00770357">
        <w:rPr>
          <w:rFonts w:eastAsia="Calibri"/>
          <w:i/>
          <w:iCs/>
          <w:sz w:val="24"/>
          <w:szCs w:val="24"/>
        </w:rPr>
        <w:t xml:space="preserve">*) dotyczy pakietów 1-2, 4-13 </w:t>
      </w:r>
      <w:r w:rsidR="00A302F2" w:rsidRPr="00770357">
        <w:rPr>
          <w:rFonts w:eastAsia="Calibri"/>
          <w:sz w:val="24"/>
          <w:szCs w:val="24"/>
        </w:rPr>
        <w:t xml:space="preserve">koszt instrukcji użytkowania </w:t>
      </w:r>
      <w:r w:rsidR="00A302F2" w:rsidRPr="00A302F2">
        <w:rPr>
          <w:rFonts w:eastAsia="Calibri"/>
          <w:sz w:val="24"/>
          <w:szCs w:val="24"/>
        </w:rPr>
        <w:t>i dokumentacji, sporządzonych w języku polskim (o ile przepisy prawa nie stanowią inaczej)</w:t>
      </w:r>
    </w:p>
    <w:p w14:paraId="6ACBDE2C" w14:textId="77777777" w:rsidR="00A302F2" w:rsidRPr="00A302F2" w:rsidRDefault="00A302F2" w:rsidP="004148EE">
      <w:pPr>
        <w:widowControl w:val="0"/>
        <w:numPr>
          <w:ilvl w:val="0"/>
          <w:numId w:val="79"/>
        </w:numPr>
        <w:jc w:val="both"/>
        <w:rPr>
          <w:rFonts w:eastAsia="Calibri"/>
          <w:sz w:val="24"/>
          <w:szCs w:val="24"/>
        </w:rPr>
      </w:pPr>
      <w:r w:rsidRPr="00A302F2">
        <w:rPr>
          <w:rFonts w:eastAsia="Calibri"/>
          <w:sz w:val="24"/>
          <w:szCs w:val="24"/>
        </w:rPr>
        <w:t>koszt obsługi gwarancyjnej, w tym koszty materiałów, robocizny, konsultacji, dojazdów, etc. (termin biegu gwarancji liczony jest od daty sporządzenia protokołu zdawczo-odbiorczego przedmiotu umowy).</w:t>
      </w:r>
    </w:p>
    <w:p w14:paraId="2A1738F2" w14:textId="77777777" w:rsidR="00A302F2" w:rsidRPr="00A302F2" w:rsidRDefault="00A302F2" w:rsidP="004148EE">
      <w:pPr>
        <w:widowControl w:val="0"/>
        <w:numPr>
          <w:ilvl w:val="0"/>
          <w:numId w:val="78"/>
        </w:numPr>
        <w:jc w:val="both"/>
        <w:rPr>
          <w:sz w:val="24"/>
          <w:szCs w:val="24"/>
          <w:lang w:eastAsia="en-US"/>
        </w:rPr>
      </w:pPr>
      <w:r w:rsidRPr="00A302F2">
        <w:rPr>
          <w:rFonts w:eastAsia="Calibri"/>
          <w:sz w:val="24"/>
          <w:szCs w:val="24"/>
        </w:rPr>
        <w:t xml:space="preserve">Zamawiający dopuszcza możliwość zmiany ceny za przedmiot umowy w dół. Zmiana ta, co do zasady, nie wymaga aneksu do umowy (chyba, że wniesie o to jedna ze stron umowy). </w:t>
      </w:r>
    </w:p>
    <w:p w14:paraId="4E6E8BB3" w14:textId="77777777" w:rsidR="0047694B" w:rsidRDefault="0047694B" w:rsidP="00A302F2">
      <w:pPr>
        <w:widowControl w:val="0"/>
        <w:jc w:val="center"/>
        <w:rPr>
          <w:rFonts w:eastAsia="Calibri"/>
          <w:b/>
          <w:bCs/>
          <w:sz w:val="24"/>
          <w:szCs w:val="24"/>
        </w:rPr>
      </w:pPr>
    </w:p>
    <w:p w14:paraId="398FBC16" w14:textId="2A7B1201" w:rsidR="00A302F2" w:rsidRPr="00A302F2" w:rsidRDefault="00A302F2" w:rsidP="00A302F2">
      <w:pPr>
        <w:widowControl w:val="0"/>
        <w:jc w:val="center"/>
        <w:rPr>
          <w:rFonts w:eastAsia="Calibri"/>
          <w:b/>
          <w:bCs/>
          <w:sz w:val="24"/>
          <w:szCs w:val="24"/>
        </w:rPr>
      </w:pPr>
      <w:r w:rsidRPr="00A302F2">
        <w:rPr>
          <w:rFonts w:eastAsia="Calibri"/>
          <w:b/>
          <w:bCs/>
          <w:sz w:val="24"/>
          <w:szCs w:val="24"/>
        </w:rPr>
        <w:t>Warunki płatności</w:t>
      </w:r>
    </w:p>
    <w:p w14:paraId="5A2F6E3C" w14:textId="77777777" w:rsidR="00A302F2" w:rsidRPr="00A302F2" w:rsidRDefault="00A302F2" w:rsidP="00A302F2">
      <w:pPr>
        <w:widowControl w:val="0"/>
        <w:jc w:val="center"/>
        <w:rPr>
          <w:rFonts w:eastAsia="Calibri"/>
          <w:b/>
          <w:bCs/>
          <w:sz w:val="24"/>
          <w:szCs w:val="24"/>
        </w:rPr>
      </w:pPr>
      <w:r w:rsidRPr="00A302F2">
        <w:rPr>
          <w:rFonts w:eastAsia="Calibri"/>
          <w:b/>
          <w:bCs/>
          <w:sz w:val="24"/>
          <w:szCs w:val="24"/>
        </w:rPr>
        <w:t>§ 5</w:t>
      </w:r>
    </w:p>
    <w:p w14:paraId="68A4D042" w14:textId="77777777" w:rsidR="00A302F2" w:rsidRPr="00A302F2" w:rsidRDefault="00A302F2" w:rsidP="004148EE">
      <w:pPr>
        <w:widowControl w:val="0"/>
        <w:numPr>
          <w:ilvl w:val="0"/>
          <w:numId w:val="80"/>
        </w:numPr>
        <w:tabs>
          <w:tab w:val="clear" w:pos="357"/>
          <w:tab w:val="left" w:pos="360"/>
        </w:tabs>
        <w:jc w:val="both"/>
        <w:rPr>
          <w:rFonts w:eastAsia="Calibri"/>
          <w:sz w:val="24"/>
          <w:szCs w:val="24"/>
        </w:rPr>
      </w:pPr>
      <w:r w:rsidRPr="00A302F2">
        <w:rPr>
          <w:rFonts w:eastAsia="Calibri"/>
          <w:sz w:val="24"/>
          <w:szCs w:val="24"/>
        </w:rPr>
        <w:t xml:space="preserve">Zamawiający zobowiązuje się dokonać zapłaty za przedmiot umowy w terminie do </w:t>
      </w:r>
      <w:r w:rsidRPr="00A302F2">
        <w:rPr>
          <w:rFonts w:eastAsia="Calibri"/>
          <w:b/>
          <w:bCs/>
          <w:sz w:val="24"/>
          <w:szCs w:val="24"/>
        </w:rPr>
        <w:t>60 dni</w:t>
      </w:r>
      <w:r w:rsidRPr="00A302F2">
        <w:rPr>
          <w:rFonts w:eastAsia="Calibri"/>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 Dostawcy nr </w:t>
      </w:r>
      <w:r w:rsidRPr="00A302F2">
        <w:rPr>
          <w:rFonts w:eastAsia="Calibri"/>
          <w:sz w:val="24"/>
          <w:szCs w:val="24"/>
          <w:highlight w:val="lightGray"/>
        </w:rPr>
        <w:t>……………………………………………………...</w:t>
      </w:r>
      <w:r w:rsidRPr="00A302F2">
        <w:rPr>
          <w:rFonts w:eastAsia="Calibri"/>
          <w:sz w:val="24"/>
          <w:szCs w:val="24"/>
        </w:rPr>
        <w:t xml:space="preserve"> </w:t>
      </w:r>
      <w:r w:rsidRPr="00A302F2">
        <w:rPr>
          <w:rFonts w:eastAsia="Calibri"/>
          <w:sz w:val="24"/>
          <w:szCs w:val="24"/>
        </w:rPr>
        <w:br/>
        <w:t>W przypadku ewentualnej zmiany rachunku bankowego Dostawca sporządzi stosowny aneks i dostarczy go Zamawiającemu.</w:t>
      </w:r>
    </w:p>
    <w:p w14:paraId="15D6535D" w14:textId="47DDE425" w:rsidR="00A302F2" w:rsidRPr="00A302F2" w:rsidRDefault="00A302F2" w:rsidP="004148EE">
      <w:pPr>
        <w:widowControl w:val="0"/>
        <w:numPr>
          <w:ilvl w:val="0"/>
          <w:numId w:val="80"/>
        </w:numPr>
        <w:jc w:val="both"/>
        <w:rPr>
          <w:rFonts w:eastAsia="Calibri"/>
          <w:sz w:val="24"/>
          <w:szCs w:val="24"/>
        </w:rPr>
      </w:pPr>
      <w:r w:rsidRPr="00A302F2">
        <w:rPr>
          <w:rFonts w:eastAsia="Calibri"/>
          <w:sz w:val="24"/>
          <w:szCs w:val="24"/>
        </w:rPr>
        <w:t xml:space="preserve">Dostawca zobowiązany jest do wystawienia faktury nie wcześniej niż w dniu podpisania przez </w:t>
      </w:r>
      <w:r w:rsidRPr="00770357">
        <w:rPr>
          <w:rFonts w:eastAsia="Calibri"/>
          <w:sz w:val="24"/>
          <w:szCs w:val="24"/>
        </w:rPr>
        <w:t xml:space="preserve">Strony bezusterkowego protokołu zdawczo-odbiorczego oraz protokołu szkolenia, określonych w § 3 ust. 3 </w:t>
      </w:r>
      <w:r w:rsidRPr="00770357">
        <w:rPr>
          <w:rFonts w:eastAsia="Calibri"/>
          <w:i/>
          <w:iCs/>
          <w:sz w:val="24"/>
          <w:szCs w:val="24"/>
        </w:rPr>
        <w:t>(jeśli dotyczy</w:t>
      </w:r>
      <w:r w:rsidRPr="00770357">
        <w:rPr>
          <w:rFonts w:eastAsia="Calibri"/>
          <w:b/>
          <w:bCs/>
          <w:i/>
          <w:iCs/>
          <w:sz w:val="24"/>
          <w:szCs w:val="24"/>
        </w:rPr>
        <w:t>)</w:t>
      </w:r>
    </w:p>
    <w:p w14:paraId="5A48D307" w14:textId="77777777" w:rsidR="00A302F2" w:rsidRPr="00A302F2" w:rsidRDefault="00A302F2" w:rsidP="004148EE">
      <w:pPr>
        <w:widowControl w:val="0"/>
        <w:numPr>
          <w:ilvl w:val="0"/>
          <w:numId w:val="80"/>
        </w:numPr>
        <w:jc w:val="both"/>
        <w:rPr>
          <w:rFonts w:eastAsia="Calibri"/>
          <w:sz w:val="24"/>
          <w:szCs w:val="24"/>
        </w:rPr>
      </w:pPr>
      <w:r w:rsidRPr="00A302F2">
        <w:rPr>
          <w:rFonts w:eastAsia="Calibri"/>
          <w:sz w:val="24"/>
          <w:szCs w:val="24"/>
        </w:rPr>
        <w:t>Dostawca ma obowiązek wystawić fakturę korygującą cenę wyższą od ceny z umowy, w terminie 2 dni roboczych, licząc od dnia zgłoszenia niezgodności.</w:t>
      </w:r>
    </w:p>
    <w:p w14:paraId="36D48EE2" w14:textId="77777777" w:rsidR="00A302F2" w:rsidRPr="00A302F2" w:rsidRDefault="00A302F2" w:rsidP="004148EE">
      <w:pPr>
        <w:widowControl w:val="0"/>
        <w:numPr>
          <w:ilvl w:val="0"/>
          <w:numId w:val="80"/>
        </w:numPr>
        <w:tabs>
          <w:tab w:val="clear" w:pos="357"/>
          <w:tab w:val="left" w:pos="360"/>
        </w:tabs>
        <w:jc w:val="both"/>
        <w:rPr>
          <w:rFonts w:eastAsia="Calibri"/>
          <w:sz w:val="24"/>
          <w:szCs w:val="24"/>
        </w:rPr>
      </w:pPr>
      <w:r w:rsidRPr="00A302F2">
        <w:rPr>
          <w:rFonts w:eastAsia="Calibri"/>
          <w:sz w:val="24"/>
          <w:szCs w:val="24"/>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74" w:name="_Hlk51742710"/>
      <w:bookmarkEnd w:id="74"/>
    </w:p>
    <w:p w14:paraId="137A37B1" w14:textId="77777777" w:rsidR="00A302F2" w:rsidRPr="00A302F2" w:rsidRDefault="00A302F2" w:rsidP="004148EE">
      <w:pPr>
        <w:widowControl w:val="0"/>
        <w:numPr>
          <w:ilvl w:val="0"/>
          <w:numId w:val="80"/>
        </w:numPr>
        <w:tabs>
          <w:tab w:val="clear" w:pos="357"/>
          <w:tab w:val="left" w:pos="360"/>
        </w:tabs>
        <w:jc w:val="both"/>
        <w:rPr>
          <w:rFonts w:eastAsia="Calibri"/>
          <w:sz w:val="24"/>
          <w:szCs w:val="24"/>
        </w:rPr>
      </w:pPr>
      <w:r w:rsidRPr="00A302F2">
        <w:rPr>
          <w:rFonts w:eastAsia="Calibri"/>
          <w:sz w:val="24"/>
          <w:szCs w:val="24"/>
        </w:rPr>
        <w:t xml:space="preserve">Zamawiający dopuszcza przesyłanie faktur na adres email: </w:t>
      </w:r>
      <w:hyperlink r:id="rId70" w:history="1">
        <w:r w:rsidRPr="00A302F2">
          <w:rPr>
            <w:rStyle w:val="Hipercze"/>
            <w:rFonts w:eastAsia="Calibri"/>
            <w:sz w:val="24"/>
            <w:szCs w:val="24"/>
          </w:rPr>
          <w:t>faktury@dietl.krakow.pl</w:t>
        </w:r>
      </w:hyperlink>
      <w:r w:rsidRPr="00A302F2">
        <w:rPr>
          <w:rFonts w:eastAsia="Calibri"/>
          <w:sz w:val="24"/>
          <w:szCs w:val="24"/>
        </w:rPr>
        <w:t xml:space="preserve"> jak i za pośrednictwem Platformy Elektronicznego Fakturowania (PEF). </w:t>
      </w:r>
    </w:p>
    <w:p w14:paraId="52B72EA2" w14:textId="77777777" w:rsidR="00A302F2" w:rsidRPr="00A302F2" w:rsidRDefault="00A302F2" w:rsidP="004148EE">
      <w:pPr>
        <w:widowControl w:val="0"/>
        <w:numPr>
          <w:ilvl w:val="0"/>
          <w:numId w:val="80"/>
        </w:numPr>
        <w:tabs>
          <w:tab w:val="clear" w:pos="357"/>
          <w:tab w:val="left" w:pos="360"/>
        </w:tabs>
        <w:jc w:val="both"/>
        <w:rPr>
          <w:rFonts w:eastAsia="Calibri"/>
          <w:sz w:val="24"/>
          <w:szCs w:val="24"/>
        </w:rPr>
      </w:pPr>
      <w:r w:rsidRPr="00A302F2">
        <w:rPr>
          <w:rFonts w:eastAsia="Calibri"/>
          <w:sz w:val="24"/>
          <w:szCs w:val="24"/>
        </w:rPr>
        <w:t xml:space="preserve">Ceny i nazwy na fakturze muszą odpowiadać cenom i nazwom ujętym w załączniku nr 1 do umowy, z zastrzeżeniem postanowień niniejszej umowy. </w:t>
      </w:r>
    </w:p>
    <w:p w14:paraId="5884D291" w14:textId="77777777" w:rsidR="00A302F2" w:rsidRPr="00A302F2" w:rsidRDefault="00A302F2" w:rsidP="004148EE">
      <w:pPr>
        <w:widowControl w:val="0"/>
        <w:numPr>
          <w:ilvl w:val="0"/>
          <w:numId w:val="80"/>
        </w:numPr>
        <w:tabs>
          <w:tab w:val="clear" w:pos="357"/>
          <w:tab w:val="left" w:pos="360"/>
        </w:tabs>
        <w:jc w:val="both"/>
        <w:rPr>
          <w:rFonts w:eastAsia="Calibri"/>
          <w:sz w:val="24"/>
          <w:szCs w:val="24"/>
        </w:rPr>
      </w:pPr>
      <w:r w:rsidRPr="00A302F2">
        <w:rPr>
          <w:sz w:val="24"/>
          <w:szCs w:val="24"/>
        </w:rPr>
        <w:t>Ceny na fakturze będą z wyszczególnionym podatkiem VAT (cena jednostkowa netto, stawka podatku VAT, wartość netto, wartość brutto, wartość VAT).</w:t>
      </w:r>
    </w:p>
    <w:p w14:paraId="7A8EFD15" w14:textId="77777777" w:rsidR="00A302F2" w:rsidRPr="00A302F2" w:rsidRDefault="00A302F2" w:rsidP="004148EE">
      <w:pPr>
        <w:widowControl w:val="0"/>
        <w:numPr>
          <w:ilvl w:val="0"/>
          <w:numId w:val="80"/>
        </w:numPr>
        <w:jc w:val="both"/>
        <w:rPr>
          <w:rFonts w:eastAsia="Calibri"/>
          <w:sz w:val="24"/>
          <w:szCs w:val="24"/>
        </w:rPr>
      </w:pPr>
      <w:r w:rsidRPr="00A302F2">
        <w:rPr>
          <w:rFonts w:eastAsia="Calibri"/>
          <w:sz w:val="24"/>
          <w:szCs w:val="24"/>
        </w:rPr>
        <w:t>Za termin dokonania zapłaty przyjmuje się datę obciążenia rachunku bankowego Zamawiającego.</w:t>
      </w:r>
    </w:p>
    <w:p w14:paraId="5A900ADC" w14:textId="77777777" w:rsidR="00A302F2" w:rsidRPr="00A302F2" w:rsidRDefault="00A302F2" w:rsidP="004148EE">
      <w:pPr>
        <w:widowControl w:val="0"/>
        <w:numPr>
          <w:ilvl w:val="0"/>
          <w:numId w:val="80"/>
        </w:numPr>
        <w:jc w:val="both"/>
        <w:rPr>
          <w:rFonts w:eastAsia="Calibri"/>
          <w:sz w:val="24"/>
          <w:szCs w:val="24"/>
        </w:rPr>
      </w:pPr>
      <w:r w:rsidRPr="00A302F2">
        <w:rPr>
          <w:rFonts w:eastAsia="Calibri"/>
          <w:sz w:val="24"/>
          <w:szCs w:val="24"/>
        </w:rPr>
        <w:t>Do ewentualnych opóźnień w zapłacie zastosowanie ma ustawa z dnia 8.03.2013 r. o przeciwdziałaniu nadmiernym opóźnieniom w transakcjach handlowych.</w:t>
      </w:r>
    </w:p>
    <w:p w14:paraId="62FD7A0E" w14:textId="77777777" w:rsidR="00A302F2" w:rsidRPr="00A302F2" w:rsidRDefault="00A302F2" w:rsidP="004148EE">
      <w:pPr>
        <w:widowControl w:val="0"/>
        <w:numPr>
          <w:ilvl w:val="0"/>
          <w:numId w:val="80"/>
        </w:numPr>
        <w:jc w:val="both"/>
        <w:rPr>
          <w:rFonts w:eastAsia="Calibri"/>
          <w:sz w:val="24"/>
          <w:szCs w:val="24"/>
        </w:rPr>
      </w:pPr>
      <w:r w:rsidRPr="00A302F2">
        <w:rPr>
          <w:rFonts w:eastAsia="Calibri"/>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14046A6" w14:textId="77777777" w:rsidR="00A302F2" w:rsidRPr="00A302F2" w:rsidRDefault="00A302F2" w:rsidP="00A302F2">
      <w:pPr>
        <w:widowControl w:val="0"/>
        <w:tabs>
          <w:tab w:val="left" w:pos="360"/>
        </w:tabs>
        <w:jc w:val="center"/>
        <w:rPr>
          <w:b/>
          <w:sz w:val="24"/>
          <w:szCs w:val="24"/>
        </w:rPr>
      </w:pPr>
    </w:p>
    <w:p w14:paraId="09E326CC" w14:textId="77777777" w:rsidR="00A302F2" w:rsidRPr="00A302F2" w:rsidRDefault="00A302F2" w:rsidP="00A302F2">
      <w:pPr>
        <w:widowControl w:val="0"/>
        <w:tabs>
          <w:tab w:val="left" w:pos="360"/>
        </w:tabs>
        <w:jc w:val="center"/>
        <w:rPr>
          <w:b/>
          <w:sz w:val="24"/>
          <w:szCs w:val="24"/>
        </w:rPr>
      </w:pPr>
      <w:r w:rsidRPr="00A302F2">
        <w:rPr>
          <w:b/>
          <w:sz w:val="24"/>
          <w:szCs w:val="24"/>
        </w:rPr>
        <w:t>Serwis gwarancyjny i pogwarancyjny</w:t>
      </w:r>
    </w:p>
    <w:p w14:paraId="6A542770" w14:textId="77777777" w:rsidR="00A302F2" w:rsidRPr="00A302F2" w:rsidRDefault="00A302F2" w:rsidP="00A302F2">
      <w:pPr>
        <w:widowControl w:val="0"/>
        <w:tabs>
          <w:tab w:val="left" w:pos="360"/>
        </w:tabs>
        <w:jc w:val="center"/>
        <w:rPr>
          <w:b/>
          <w:sz w:val="24"/>
          <w:szCs w:val="24"/>
        </w:rPr>
      </w:pPr>
      <w:r w:rsidRPr="00A302F2">
        <w:rPr>
          <w:b/>
          <w:sz w:val="24"/>
          <w:szCs w:val="24"/>
        </w:rPr>
        <w:t>§ 6</w:t>
      </w:r>
    </w:p>
    <w:p w14:paraId="3979F0E5" w14:textId="77777777" w:rsidR="00A302F2" w:rsidRPr="00A302F2" w:rsidRDefault="00A302F2" w:rsidP="004148EE">
      <w:pPr>
        <w:widowControl w:val="0"/>
        <w:numPr>
          <w:ilvl w:val="0"/>
          <w:numId w:val="81"/>
        </w:numPr>
        <w:tabs>
          <w:tab w:val="left" w:pos="360"/>
        </w:tabs>
        <w:jc w:val="both"/>
        <w:rPr>
          <w:sz w:val="24"/>
          <w:szCs w:val="24"/>
        </w:rPr>
      </w:pPr>
      <w:r w:rsidRPr="00A302F2">
        <w:rPr>
          <w:sz w:val="24"/>
          <w:szCs w:val="24"/>
        </w:rPr>
        <w:t xml:space="preserve">Dostawca udziela Zamawiającemu gwarancji na okres </w:t>
      </w:r>
      <w:r w:rsidRPr="00A302F2">
        <w:rPr>
          <w:b/>
          <w:bCs/>
          <w:sz w:val="24"/>
          <w:szCs w:val="24"/>
          <w:highlight w:val="lightGray"/>
        </w:rPr>
        <w:t xml:space="preserve">…………. </w:t>
      </w:r>
      <w:r w:rsidRPr="00A302F2">
        <w:rPr>
          <w:b/>
          <w:bCs/>
          <w:sz w:val="24"/>
          <w:szCs w:val="24"/>
        </w:rPr>
        <w:t xml:space="preserve">lat/miesięcy </w:t>
      </w:r>
      <w:r w:rsidRPr="00A302F2">
        <w:rPr>
          <w:rFonts w:eastAsia="Calibri"/>
          <w:i/>
          <w:iCs/>
          <w:sz w:val="24"/>
          <w:szCs w:val="24"/>
          <w:highlight w:val="lightGray"/>
        </w:rPr>
        <w:t>(zgodnie z ofertą)</w:t>
      </w:r>
      <w:r w:rsidRPr="00A302F2">
        <w:rPr>
          <w:rFonts w:eastAsia="Calibri"/>
          <w:b/>
          <w:bCs/>
          <w:sz w:val="24"/>
          <w:szCs w:val="24"/>
        </w:rPr>
        <w:t xml:space="preserve"> </w:t>
      </w:r>
      <w:r w:rsidRPr="00A302F2">
        <w:rPr>
          <w:sz w:val="24"/>
          <w:szCs w:val="24"/>
        </w:rPr>
        <w:t>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161B48AD" w14:textId="77777777" w:rsidR="00A302F2" w:rsidRPr="00A302F2" w:rsidRDefault="00A302F2" w:rsidP="004148EE">
      <w:pPr>
        <w:widowControl w:val="0"/>
        <w:numPr>
          <w:ilvl w:val="0"/>
          <w:numId w:val="81"/>
        </w:numPr>
        <w:tabs>
          <w:tab w:val="left" w:pos="360"/>
        </w:tabs>
        <w:jc w:val="both"/>
        <w:rPr>
          <w:strike/>
          <w:sz w:val="24"/>
          <w:szCs w:val="24"/>
        </w:rPr>
      </w:pPr>
      <w:r w:rsidRPr="00A302F2">
        <w:rPr>
          <w:sz w:val="24"/>
          <w:szCs w:val="24"/>
        </w:rPr>
        <w:t xml:space="preserve">W okresie gwarancji Dostawca zobowiązuje się do: </w:t>
      </w:r>
    </w:p>
    <w:p w14:paraId="2FBFD344" w14:textId="77777777" w:rsidR="00A302F2" w:rsidRPr="00770357" w:rsidRDefault="00A302F2" w:rsidP="004148EE">
      <w:pPr>
        <w:widowControl w:val="0"/>
        <w:numPr>
          <w:ilvl w:val="0"/>
          <w:numId w:val="82"/>
        </w:numPr>
        <w:jc w:val="both"/>
        <w:rPr>
          <w:sz w:val="24"/>
          <w:szCs w:val="24"/>
        </w:rPr>
      </w:pPr>
      <w:r w:rsidRPr="00A302F2">
        <w:rPr>
          <w:sz w:val="24"/>
          <w:szCs w:val="24"/>
        </w:rPr>
        <w:t xml:space="preserve">dokonania naprawy przedmiotu umowy w ciągu: </w:t>
      </w:r>
      <w:r w:rsidRPr="00A302F2">
        <w:rPr>
          <w:b/>
          <w:bCs/>
          <w:sz w:val="24"/>
          <w:szCs w:val="24"/>
        </w:rPr>
        <w:t>48 godzin przypadających w dni robocze</w:t>
      </w:r>
      <w:r w:rsidRPr="00A302F2">
        <w:rPr>
          <w:sz w:val="24"/>
          <w:szCs w:val="24"/>
        </w:rPr>
        <w:t xml:space="preserve">, od </w:t>
      </w:r>
      <w:r w:rsidRPr="00770357">
        <w:rPr>
          <w:sz w:val="24"/>
          <w:szCs w:val="24"/>
        </w:rPr>
        <w:t>momentu zgłoszenia reklamacji;</w:t>
      </w:r>
    </w:p>
    <w:p w14:paraId="63638114" w14:textId="553956E7" w:rsidR="00A302F2" w:rsidRPr="00770357" w:rsidRDefault="00DE7A02" w:rsidP="004148EE">
      <w:pPr>
        <w:widowControl w:val="0"/>
        <w:numPr>
          <w:ilvl w:val="0"/>
          <w:numId w:val="82"/>
        </w:numPr>
        <w:jc w:val="both"/>
        <w:rPr>
          <w:sz w:val="24"/>
          <w:szCs w:val="24"/>
        </w:rPr>
      </w:pPr>
      <w:r w:rsidRPr="00770357">
        <w:rPr>
          <w:i/>
          <w:iCs/>
          <w:sz w:val="24"/>
          <w:szCs w:val="24"/>
        </w:rPr>
        <w:t xml:space="preserve">*) dotyczy pakietów 4, 11, 13 </w:t>
      </w:r>
      <w:r w:rsidR="00A302F2" w:rsidRPr="00770357">
        <w:rPr>
          <w:sz w:val="24"/>
          <w:szCs w:val="24"/>
        </w:rPr>
        <w:t>wymiany podzespołu na nowy po 3 naprawach gwarancyjnych w przypadku dalszego wadliwego działania przedmiotu umowy – jeśli podzespół, który uległ awarii był wcześniej naprawiany, a nie wymieniany.</w:t>
      </w:r>
    </w:p>
    <w:p w14:paraId="7B5BBAE6" w14:textId="654207AA" w:rsidR="00A302F2" w:rsidRPr="00A302F2" w:rsidRDefault="00A302F2" w:rsidP="004148EE">
      <w:pPr>
        <w:widowControl w:val="0"/>
        <w:numPr>
          <w:ilvl w:val="0"/>
          <w:numId w:val="81"/>
        </w:numPr>
        <w:tabs>
          <w:tab w:val="left" w:pos="360"/>
        </w:tabs>
        <w:jc w:val="both"/>
        <w:rPr>
          <w:sz w:val="24"/>
          <w:szCs w:val="24"/>
        </w:rPr>
      </w:pPr>
      <w:r w:rsidRPr="00770357">
        <w:rPr>
          <w:i/>
          <w:iCs/>
          <w:sz w:val="24"/>
          <w:szCs w:val="24"/>
        </w:rPr>
        <w:t>*) dotyczy pakietów</w:t>
      </w:r>
      <w:r w:rsidR="00DE7A02" w:rsidRPr="00770357">
        <w:rPr>
          <w:i/>
          <w:iCs/>
          <w:sz w:val="24"/>
          <w:szCs w:val="24"/>
        </w:rPr>
        <w:t xml:space="preserve"> 4, </w:t>
      </w:r>
      <w:r w:rsidR="004A5F9B" w:rsidRPr="00770357">
        <w:rPr>
          <w:i/>
          <w:iCs/>
          <w:sz w:val="24"/>
          <w:szCs w:val="24"/>
        </w:rPr>
        <w:t xml:space="preserve">5, 6, </w:t>
      </w:r>
      <w:r w:rsidR="00DE7A02" w:rsidRPr="00770357">
        <w:rPr>
          <w:i/>
          <w:iCs/>
          <w:sz w:val="24"/>
          <w:szCs w:val="24"/>
        </w:rPr>
        <w:t>11,</w:t>
      </w:r>
      <w:r w:rsidR="004A5F9B" w:rsidRPr="00770357">
        <w:rPr>
          <w:i/>
          <w:iCs/>
          <w:sz w:val="24"/>
          <w:szCs w:val="24"/>
        </w:rPr>
        <w:t xml:space="preserve"> 13 </w:t>
      </w:r>
      <w:r w:rsidRPr="00770357">
        <w:rPr>
          <w:sz w:val="24"/>
          <w:szCs w:val="24"/>
        </w:rPr>
        <w:t xml:space="preserve">W okresie gwarancyjnym Dostawca będzie wykonywał bezpłatnie przeglądy przedmiotu umowy wraz </w:t>
      </w:r>
      <w:r w:rsidRPr="00A302F2">
        <w:rPr>
          <w:sz w:val="24"/>
          <w:szCs w:val="24"/>
        </w:rPr>
        <w:t xml:space="preserve">z wymianą części zużywalnych </w:t>
      </w:r>
      <w:bookmarkStart w:id="75" w:name="_Hlk116929014"/>
      <w:r w:rsidRPr="00A302F2">
        <w:rPr>
          <w:sz w:val="24"/>
          <w:szCs w:val="24"/>
        </w:rPr>
        <w:t>(o ile dotyczy)</w:t>
      </w:r>
      <w:bookmarkEnd w:id="75"/>
      <w:r w:rsidRPr="00A302F2">
        <w:rPr>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A302F2">
        <w:rPr>
          <w:rFonts w:eastAsia="TimesNewRomanPSMT"/>
          <w:sz w:val="24"/>
          <w:szCs w:val="24"/>
        </w:rPr>
        <w:t xml:space="preserve">również z wymianą zalecanych przy danym przeglądzie części i materiałów zużywalnych </w:t>
      </w:r>
      <w:r w:rsidRPr="00A302F2">
        <w:rPr>
          <w:sz w:val="24"/>
          <w:szCs w:val="24"/>
        </w:rPr>
        <w:t>(o ile dotyczy)</w:t>
      </w:r>
      <w:r w:rsidRPr="00A302F2">
        <w:rPr>
          <w:rFonts w:eastAsia="TimesNewRomanPSMT"/>
          <w:sz w:val="24"/>
          <w:szCs w:val="24"/>
        </w:rPr>
        <w:t>. Po każdym przeglądzie Dostawca wyda świadectwo sprawności i dokona odpowiedniego wpisu w paszporcie technicznym.</w:t>
      </w:r>
    </w:p>
    <w:p w14:paraId="091DF335" w14:textId="77777777" w:rsidR="00A302F2" w:rsidRPr="00A302F2" w:rsidRDefault="00A302F2" w:rsidP="004148EE">
      <w:pPr>
        <w:widowControl w:val="0"/>
        <w:numPr>
          <w:ilvl w:val="0"/>
          <w:numId w:val="81"/>
        </w:numPr>
        <w:tabs>
          <w:tab w:val="left" w:pos="360"/>
        </w:tabs>
        <w:jc w:val="both"/>
        <w:rPr>
          <w:sz w:val="24"/>
          <w:szCs w:val="24"/>
        </w:rPr>
      </w:pPr>
      <w:r w:rsidRPr="00A302F2">
        <w:rPr>
          <w:sz w:val="24"/>
          <w:szCs w:val="24"/>
        </w:rPr>
        <w:lastRenderedPageBreak/>
        <w:t>Każda naprawa gwarancyjna przedłuża okres gwarancji o całkowity czas trwania tej naprawy.</w:t>
      </w:r>
    </w:p>
    <w:p w14:paraId="5D07F039" w14:textId="77777777" w:rsidR="00A302F2" w:rsidRPr="00A302F2" w:rsidRDefault="00A302F2" w:rsidP="00A302F2">
      <w:pPr>
        <w:widowControl w:val="0"/>
        <w:tabs>
          <w:tab w:val="left" w:pos="360"/>
        </w:tabs>
        <w:jc w:val="both"/>
        <w:rPr>
          <w:color w:val="00B050"/>
          <w:sz w:val="24"/>
          <w:szCs w:val="24"/>
        </w:rPr>
      </w:pPr>
    </w:p>
    <w:p w14:paraId="1497AED9" w14:textId="77777777" w:rsidR="00A302F2" w:rsidRPr="00A302F2" w:rsidRDefault="00A302F2" w:rsidP="00A302F2">
      <w:pPr>
        <w:widowControl w:val="0"/>
        <w:tabs>
          <w:tab w:val="left" w:pos="360"/>
        </w:tabs>
        <w:jc w:val="center"/>
        <w:rPr>
          <w:b/>
          <w:sz w:val="24"/>
          <w:szCs w:val="24"/>
        </w:rPr>
      </w:pPr>
      <w:r w:rsidRPr="00A302F2">
        <w:rPr>
          <w:b/>
          <w:sz w:val="24"/>
          <w:szCs w:val="24"/>
        </w:rPr>
        <w:t>Kary umowne</w:t>
      </w:r>
    </w:p>
    <w:p w14:paraId="1A1B8324" w14:textId="77777777" w:rsidR="00A302F2" w:rsidRPr="00A302F2" w:rsidRDefault="00A302F2" w:rsidP="00A302F2">
      <w:pPr>
        <w:widowControl w:val="0"/>
        <w:tabs>
          <w:tab w:val="left" w:pos="360"/>
        </w:tabs>
        <w:jc w:val="center"/>
        <w:rPr>
          <w:b/>
          <w:sz w:val="24"/>
          <w:szCs w:val="24"/>
        </w:rPr>
      </w:pPr>
      <w:r w:rsidRPr="00A302F2">
        <w:rPr>
          <w:b/>
          <w:sz w:val="24"/>
          <w:szCs w:val="24"/>
        </w:rPr>
        <w:t>§ 7</w:t>
      </w:r>
    </w:p>
    <w:p w14:paraId="2C82BA6C" w14:textId="77777777" w:rsidR="00A302F2" w:rsidRPr="00A302F2" w:rsidRDefault="00A302F2" w:rsidP="004148EE">
      <w:pPr>
        <w:widowControl w:val="0"/>
        <w:numPr>
          <w:ilvl w:val="0"/>
          <w:numId w:val="83"/>
        </w:numPr>
        <w:tabs>
          <w:tab w:val="left" w:pos="360"/>
        </w:tabs>
        <w:jc w:val="both"/>
        <w:rPr>
          <w:sz w:val="24"/>
          <w:szCs w:val="24"/>
        </w:rPr>
      </w:pPr>
      <w:r w:rsidRPr="00A302F2">
        <w:rPr>
          <w:sz w:val="24"/>
          <w:szCs w:val="24"/>
        </w:rPr>
        <w:t>Strony ustalają, że w przypadku niewykonania lub nienależytego wykonania umowy Zamawiający może żądać od Dostawcy kar umownych z następujących tytułów i w wysokościach:</w:t>
      </w:r>
    </w:p>
    <w:p w14:paraId="2E367982" w14:textId="50F866F8" w:rsidR="00A302F2" w:rsidRPr="00EE03F4" w:rsidRDefault="00D44D3B" w:rsidP="004148EE">
      <w:pPr>
        <w:widowControl w:val="0"/>
        <w:numPr>
          <w:ilvl w:val="0"/>
          <w:numId w:val="84"/>
        </w:numPr>
        <w:tabs>
          <w:tab w:val="left" w:pos="360"/>
        </w:tabs>
        <w:jc w:val="both"/>
        <w:rPr>
          <w:i/>
          <w:iCs/>
          <w:sz w:val="24"/>
          <w:szCs w:val="24"/>
        </w:rPr>
      </w:pPr>
      <w:r w:rsidRPr="009C4288">
        <w:rPr>
          <w:i/>
          <w:iCs/>
          <w:sz w:val="24"/>
          <w:szCs w:val="24"/>
        </w:rPr>
        <w:t xml:space="preserve">*) dotyczy pakietów </w:t>
      </w:r>
      <w:r w:rsidRPr="00FE71AF">
        <w:rPr>
          <w:i/>
          <w:iCs/>
          <w:sz w:val="24"/>
          <w:szCs w:val="24"/>
        </w:rPr>
        <w:t>4, 5, 6,</w:t>
      </w:r>
      <w:r w:rsidR="002928FB">
        <w:rPr>
          <w:i/>
          <w:iCs/>
          <w:sz w:val="24"/>
          <w:szCs w:val="24"/>
        </w:rPr>
        <w:t xml:space="preserve"> 9,</w:t>
      </w:r>
      <w:r w:rsidRPr="00FE71AF">
        <w:rPr>
          <w:i/>
          <w:iCs/>
          <w:sz w:val="24"/>
          <w:szCs w:val="24"/>
        </w:rPr>
        <w:t xml:space="preserve"> 11, 13 </w:t>
      </w:r>
      <w:r w:rsidR="00A302F2" w:rsidRPr="00FE71AF">
        <w:rPr>
          <w:sz w:val="24"/>
          <w:szCs w:val="24"/>
        </w:rPr>
        <w:t>za nieterminową realizację przedmiotu umowy (dostawa, montaż, uruchomienie</w:t>
      </w:r>
      <w:r w:rsidR="002928FB">
        <w:rPr>
          <w:sz w:val="24"/>
          <w:szCs w:val="24"/>
        </w:rPr>
        <w:t xml:space="preserve"> </w:t>
      </w:r>
      <w:r w:rsidR="002928FB" w:rsidRPr="002928FB">
        <w:rPr>
          <w:i/>
          <w:iCs/>
          <w:sz w:val="24"/>
          <w:szCs w:val="24"/>
        </w:rPr>
        <w:t>(o ile dotyczy)</w:t>
      </w:r>
      <w:r w:rsidR="00A302F2" w:rsidRPr="00FE71AF">
        <w:rPr>
          <w:sz w:val="24"/>
          <w:szCs w:val="24"/>
        </w:rPr>
        <w:t xml:space="preserve">) – w wysokości 0,5% całkowitej ceny brutto zamówienia </w:t>
      </w:r>
      <w:r w:rsidR="00A302F2" w:rsidRPr="00EE03F4">
        <w:rPr>
          <w:sz w:val="24"/>
          <w:szCs w:val="24"/>
        </w:rPr>
        <w:t>- za każdy rozpoczęty dzień zwłoki;</w:t>
      </w:r>
    </w:p>
    <w:p w14:paraId="7AE03382" w14:textId="78BC5426" w:rsidR="00A302F2" w:rsidRPr="00EE03F4" w:rsidRDefault="00AD57B7" w:rsidP="00A302F2">
      <w:pPr>
        <w:widowControl w:val="0"/>
        <w:tabs>
          <w:tab w:val="left" w:pos="360"/>
        </w:tabs>
        <w:ind w:left="720"/>
        <w:jc w:val="both"/>
        <w:rPr>
          <w:sz w:val="24"/>
          <w:szCs w:val="24"/>
        </w:rPr>
      </w:pPr>
      <w:r w:rsidRPr="00EE03F4">
        <w:rPr>
          <w:i/>
          <w:iCs/>
          <w:sz w:val="24"/>
          <w:szCs w:val="24"/>
        </w:rPr>
        <w:t>*) dotyczy pakietów</w:t>
      </w:r>
      <w:r w:rsidR="00AB6798" w:rsidRPr="00EE03F4">
        <w:rPr>
          <w:i/>
          <w:iCs/>
          <w:sz w:val="24"/>
          <w:szCs w:val="24"/>
        </w:rPr>
        <w:t xml:space="preserve"> 1,2,3,7,8,10,12</w:t>
      </w:r>
      <w:r w:rsidRPr="00EE03F4">
        <w:rPr>
          <w:i/>
          <w:iCs/>
          <w:sz w:val="24"/>
          <w:szCs w:val="24"/>
        </w:rPr>
        <w:t xml:space="preserve"> </w:t>
      </w:r>
      <w:r w:rsidR="00A302F2" w:rsidRPr="00EE03F4">
        <w:rPr>
          <w:sz w:val="24"/>
          <w:szCs w:val="24"/>
        </w:rPr>
        <w:t>za nieterminową realizację przedmiotu umowy (dostawa) – w wysokości 0,5% ceny brutto niezrealizowanej dostawy - za każdy rozpoczęty dzień zwłoki</w:t>
      </w:r>
    </w:p>
    <w:p w14:paraId="062506C7" w14:textId="3B9B5EC6" w:rsidR="00A302F2" w:rsidRPr="00EE03F4" w:rsidRDefault="00AD57B7" w:rsidP="00A302F2">
      <w:pPr>
        <w:widowControl w:val="0"/>
        <w:tabs>
          <w:tab w:val="left" w:pos="360"/>
        </w:tabs>
        <w:ind w:left="720"/>
        <w:jc w:val="both"/>
        <w:rPr>
          <w:sz w:val="24"/>
          <w:szCs w:val="24"/>
        </w:rPr>
      </w:pPr>
      <w:r w:rsidRPr="00EE03F4">
        <w:rPr>
          <w:i/>
          <w:iCs/>
          <w:sz w:val="24"/>
          <w:szCs w:val="24"/>
        </w:rPr>
        <w:t xml:space="preserve">*) dotyczy pakietów 5, 6, 11, 13 </w:t>
      </w:r>
      <w:r w:rsidR="00A302F2" w:rsidRPr="00EE03F4">
        <w:rPr>
          <w:sz w:val="24"/>
          <w:szCs w:val="24"/>
        </w:rPr>
        <w:t>za nieterminowe pierwsze przeszkolenie personelu – w wysokości 0,5% całkowitej ceny brutto zamówienia - za każdy rozpoczęty dzień zwłoki</w:t>
      </w:r>
      <w:r w:rsidR="00621C8E" w:rsidRPr="00EE03F4">
        <w:rPr>
          <w:sz w:val="24"/>
          <w:szCs w:val="24"/>
        </w:rPr>
        <w:t>;</w:t>
      </w:r>
    </w:p>
    <w:p w14:paraId="6DB788C5" w14:textId="24AA79F4" w:rsidR="00A302F2" w:rsidRPr="00EE03F4" w:rsidRDefault="00A302F2" w:rsidP="00B315DA">
      <w:pPr>
        <w:widowControl w:val="0"/>
        <w:numPr>
          <w:ilvl w:val="0"/>
          <w:numId w:val="84"/>
        </w:numPr>
        <w:tabs>
          <w:tab w:val="left" w:pos="360"/>
        </w:tabs>
        <w:jc w:val="both"/>
        <w:rPr>
          <w:sz w:val="24"/>
          <w:szCs w:val="24"/>
        </w:rPr>
      </w:pPr>
      <w:r w:rsidRPr="00EE03F4">
        <w:rPr>
          <w:sz w:val="24"/>
          <w:szCs w:val="24"/>
        </w:rPr>
        <w:t>za nieterminowe usuniecie wad lub usterek przedmiotu umowy w okresie gwarancji – w wysokości 0,3% ceny brutt</w:t>
      </w:r>
      <w:r w:rsidR="0049776F" w:rsidRPr="00EE03F4">
        <w:rPr>
          <w:sz w:val="24"/>
          <w:szCs w:val="24"/>
        </w:rPr>
        <w:t>o części zamówienia, której wady lub usterki nie zostały terminowo usunięte</w:t>
      </w:r>
      <w:r w:rsidR="00621C8E" w:rsidRPr="00EE03F4">
        <w:rPr>
          <w:sz w:val="24"/>
          <w:szCs w:val="24"/>
        </w:rPr>
        <w:t>;</w:t>
      </w:r>
    </w:p>
    <w:p w14:paraId="3506CD67" w14:textId="77777777" w:rsidR="00A302F2" w:rsidRPr="00A302F2" w:rsidRDefault="00A302F2" w:rsidP="004148EE">
      <w:pPr>
        <w:widowControl w:val="0"/>
        <w:numPr>
          <w:ilvl w:val="0"/>
          <w:numId w:val="84"/>
        </w:numPr>
        <w:tabs>
          <w:tab w:val="left" w:pos="360"/>
        </w:tabs>
        <w:jc w:val="both"/>
        <w:rPr>
          <w:sz w:val="24"/>
          <w:szCs w:val="24"/>
        </w:rPr>
      </w:pPr>
      <w:bookmarkStart w:id="76" w:name="_Hlk83882095"/>
      <w:r w:rsidRPr="00A302F2">
        <w:rPr>
          <w:sz w:val="24"/>
          <w:szCs w:val="24"/>
        </w:rPr>
        <w:t xml:space="preserve">za zwłokę w przeprowadzeniu kolejnego (drugiego) szkolenia - 100,00 zł za każdy rozpoczęty dzień zwłoki względem terminu ustalonego z Zamawiającym </w:t>
      </w:r>
      <w:r w:rsidRPr="00A302F2">
        <w:rPr>
          <w:i/>
          <w:iCs/>
          <w:sz w:val="24"/>
          <w:szCs w:val="24"/>
        </w:rPr>
        <w:t>(jeśli dotyczy);</w:t>
      </w:r>
    </w:p>
    <w:p w14:paraId="6102A82E" w14:textId="77777777" w:rsidR="00A302F2" w:rsidRPr="00A302F2" w:rsidRDefault="00A302F2" w:rsidP="004148EE">
      <w:pPr>
        <w:widowControl w:val="0"/>
        <w:numPr>
          <w:ilvl w:val="0"/>
          <w:numId w:val="84"/>
        </w:numPr>
        <w:tabs>
          <w:tab w:val="left" w:pos="360"/>
        </w:tabs>
        <w:jc w:val="both"/>
        <w:rPr>
          <w:sz w:val="24"/>
          <w:szCs w:val="24"/>
        </w:rPr>
      </w:pPr>
      <w:bookmarkStart w:id="77" w:name="_Hlk83817449"/>
      <w:bookmarkEnd w:id="76"/>
      <w:r w:rsidRPr="00A302F2">
        <w:rPr>
          <w:sz w:val="24"/>
          <w:szCs w:val="24"/>
        </w:rPr>
        <w:t xml:space="preserve">za zwłokę w przekazaniu Zamawiającemu dokumentów wymaganych niniejszą umową - 100,00 zł za każdy rozpoczęty dzień zwłoki (odrębnie w stosunku do każdego dokumentu); </w:t>
      </w:r>
    </w:p>
    <w:bookmarkEnd w:id="77"/>
    <w:p w14:paraId="3DFADCA7" w14:textId="77777777" w:rsidR="00A302F2" w:rsidRPr="00A302F2" w:rsidRDefault="00A302F2" w:rsidP="004148EE">
      <w:pPr>
        <w:widowControl w:val="0"/>
        <w:numPr>
          <w:ilvl w:val="0"/>
          <w:numId w:val="84"/>
        </w:numPr>
        <w:tabs>
          <w:tab w:val="left" w:pos="360"/>
        </w:tabs>
        <w:ind w:hanging="357"/>
        <w:jc w:val="both"/>
        <w:rPr>
          <w:sz w:val="24"/>
          <w:szCs w:val="24"/>
        </w:rPr>
      </w:pPr>
      <w:r w:rsidRPr="00A302F2">
        <w:rPr>
          <w:sz w:val="24"/>
          <w:szCs w:val="24"/>
        </w:rPr>
        <w:t>w wysokości 20 % całkowitej ceny brutto zamówienia w przypadku odstąpienia od umowy lub jej części z przyczyn leżących po stronie Dostawcy, którymi mogą być w szczególności:</w:t>
      </w:r>
    </w:p>
    <w:p w14:paraId="5BEFDABE" w14:textId="77777777" w:rsidR="00A302F2" w:rsidRPr="00A302F2" w:rsidRDefault="00A302F2" w:rsidP="004148EE">
      <w:pPr>
        <w:widowControl w:val="0"/>
        <w:numPr>
          <w:ilvl w:val="0"/>
          <w:numId w:val="85"/>
        </w:numPr>
        <w:tabs>
          <w:tab w:val="left" w:pos="360"/>
        </w:tabs>
        <w:ind w:hanging="357"/>
        <w:jc w:val="both"/>
        <w:rPr>
          <w:sz w:val="24"/>
          <w:szCs w:val="24"/>
          <w:lang w:eastAsia="en-US"/>
        </w:rPr>
      </w:pPr>
      <w:r w:rsidRPr="00A302F2">
        <w:rPr>
          <w:sz w:val="24"/>
          <w:szCs w:val="24"/>
          <w:lang w:eastAsia="en-US"/>
        </w:rPr>
        <w:t>stwierdzenie przez Zamawiającego nie dającej się usunąć wady fizycznej lub prawnej przedmiotu umowy,</w:t>
      </w:r>
    </w:p>
    <w:p w14:paraId="1BA79054" w14:textId="77777777" w:rsidR="00A302F2" w:rsidRPr="00A302F2" w:rsidRDefault="00A302F2" w:rsidP="004148EE">
      <w:pPr>
        <w:widowControl w:val="0"/>
        <w:numPr>
          <w:ilvl w:val="0"/>
          <w:numId w:val="85"/>
        </w:numPr>
        <w:tabs>
          <w:tab w:val="left" w:pos="360"/>
        </w:tabs>
        <w:ind w:hanging="357"/>
        <w:jc w:val="both"/>
        <w:rPr>
          <w:sz w:val="24"/>
          <w:szCs w:val="24"/>
          <w:lang w:eastAsia="en-US"/>
        </w:rPr>
      </w:pPr>
      <w:r w:rsidRPr="00A302F2">
        <w:rPr>
          <w:sz w:val="24"/>
          <w:szCs w:val="24"/>
          <w:lang w:eastAsia="en-US"/>
        </w:rPr>
        <w:t>opóźnienia w realizacji przedmiotu umowy przekraczające 14 dni.</w:t>
      </w:r>
    </w:p>
    <w:p w14:paraId="0658B02D" w14:textId="77777777" w:rsidR="00A302F2" w:rsidRPr="00A302F2" w:rsidRDefault="00A302F2" w:rsidP="004148EE">
      <w:pPr>
        <w:widowControl w:val="0"/>
        <w:numPr>
          <w:ilvl w:val="0"/>
          <w:numId w:val="83"/>
        </w:numPr>
        <w:jc w:val="both"/>
        <w:rPr>
          <w:sz w:val="24"/>
          <w:szCs w:val="24"/>
        </w:rPr>
      </w:pPr>
      <w:r w:rsidRPr="00A302F2">
        <w:rPr>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136B50AB" w14:textId="77777777" w:rsidR="00A302F2" w:rsidRPr="00A302F2" w:rsidRDefault="00A302F2" w:rsidP="004148EE">
      <w:pPr>
        <w:widowControl w:val="0"/>
        <w:numPr>
          <w:ilvl w:val="0"/>
          <w:numId w:val="83"/>
        </w:numPr>
        <w:jc w:val="both"/>
        <w:rPr>
          <w:sz w:val="24"/>
          <w:szCs w:val="24"/>
        </w:rPr>
      </w:pPr>
      <w:r w:rsidRPr="00A302F2">
        <w:rPr>
          <w:rFonts w:eastAsia="Calibri"/>
          <w:sz w:val="24"/>
          <w:szCs w:val="24"/>
          <w:lang w:eastAsia="en-US"/>
        </w:rPr>
        <w:t>Kary umowne podlegają sumowaniu z wyłączeniem możliwości dochodzenia łącznie kary umownej zarówno z tytułu odstąpienia od umowy jak i jej nienależytego wykonania.</w:t>
      </w:r>
    </w:p>
    <w:p w14:paraId="17026AF1" w14:textId="77777777" w:rsidR="00A302F2" w:rsidRPr="00A302F2" w:rsidRDefault="00A302F2" w:rsidP="004148EE">
      <w:pPr>
        <w:widowControl w:val="0"/>
        <w:numPr>
          <w:ilvl w:val="0"/>
          <w:numId w:val="83"/>
        </w:numPr>
        <w:jc w:val="both"/>
        <w:rPr>
          <w:sz w:val="24"/>
          <w:szCs w:val="24"/>
        </w:rPr>
      </w:pPr>
      <w:r w:rsidRPr="00A302F2">
        <w:rPr>
          <w:sz w:val="24"/>
          <w:szCs w:val="24"/>
        </w:rPr>
        <w:t>Łączna maksymalna wysokość kar umownych wynosi: 25% całkowitego wynagrodzenia określonego w § 4 ust. 1.</w:t>
      </w:r>
    </w:p>
    <w:p w14:paraId="52CD6994" w14:textId="77777777" w:rsidR="00A302F2" w:rsidRPr="00A302F2" w:rsidRDefault="00A302F2" w:rsidP="004148EE">
      <w:pPr>
        <w:widowControl w:val="0"/>
        <w:numPr>
          <w:ilvl w:val="0"/>
          <w:numId w:val="83"/>
        </w:numPr>
        <w:jc w:val="both"/>
        <w:rPr>
          <w:sz w:val="24"/>
          <w:szCs w:val="24"/>
        </w:rPr>
      </w:pPr>
      <w:r w:rsidRPr="00A302F2">
        <w:rPr>
          <w:sz w:val="24"/>
          <w:szCs w:val="24"/>
        </w:rPr>
        <w:t>Strony ustalają, że Dostawca może żądać od Zamawiającego kary umownej z tytułu</w:t>
      </w:r>
      <w:r w:rsidRPr="00A302F2">
        <w:rPr>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w:t>
      </w:r>
      <w:proofErr w:type="spellStart"/>
      <w:r w:rsidRPr="00A302F2">
        <w:rPr>
          <w:sz w:val="24"/>
          <w:szCs w:val="24"/>
          <w:lang w:eastAsia="en-US"/>
        </w:rPr>
        <w:t>pzp</w:t>
      </w:r>
      <w:proofErr w:type="spellEnd"/>
      <w:r w:rsidRPr="00A302F2">
        <w:rPr>
          <w:sz w:val="24"/>
          <w:szCs w:val="24"/>
          <w:lang w:eastAsia="en-US"/>
        </w:rPr>
        <w:t>.</w:t>
      </w:r>
    </w:p>
    <w:p w14:paraId="2D583E4A" w14:textId="77777777" w:rsidR="00A302F2" w:rsidRPr="00A302F2" w:rsidRDefault="00A302F2" w:rsidP="004148EE">
      <w:pPr>
        <w:widowControl w:val="0"/>
        <w:numPr>
          <w:ilvl w:val="0"/>
          <w:numId w:val="83"/>
        </w:numPr>
        <w:jc w:val="both"/>
        <w:rPr>
          <w:sz w:val="24"/>
          <w:szCs w:val="24"/>
        </w:rPr>
      </w:pPr>
      <w:r w:rsidRPr="00A302F2">
        <w:rPr>
          <w:sz w:val="24"/>
          <w:szCs w:val="24"/>
        </w:rPr>
        <w:t xml:space="preserve">Strony zastrzegają sobie możliwość dochodzenia odszkodowania uzupełniającego na zasadach ogólnych </w:t>
      </w:r>
      <w:r w:rsidRPr="00A302F2">
        <w:rPr>
          <w:bCs/>
          <w:sz w:val="24"/>
          <w:szCs w:val="24"/>
        </w:rPr>
        <w:t>określonych</w:t>
      </w:r>
      <w:r w:rsidRPr="00A302F2">
        <w:rPr>
          <w:sz w:val="24"/>
          <w:szCs w:val="24"/>
        </w:rPr>
        <w:t xml:space="preserve"> w kodeksie cywilnym, gdy wartość kar umownych jest niższa niż wartość powstałej szkody. Dochodzenie roszczeń jest możliwe jedynie do wartości powstałej szkody.</w:t>
      </w:r>
    </w:p>
    <w:p w14:paraId="2D5A6976" w14:textId="77777777" w:rsidR="00A302F2" w:rsidRPr="00A302F2" w:rsidRDefault="00A302F2" w:rsidP="00A302F2">
      <w:pPr>
        <w:widowControl w:val="0"/>
        <w:jc w:val="both"/>
        <w:rPr>
          <w:sz w:val="24"/>
          <w:szCs w:val="24"/>
        </w:rPr>
      </w:pPr>
    </w:p>
    <w:p w14:paraId="008C9FC6" w14:textId="77777777" w:rsidR="00A302F2" w:rsidRPr="00A302F2" w:rsidRDefault="00A302F2" w:rsidP="00A302F2">
      <w:pPr>
        <w:widowControl w:val="0"/>
        <w:ind w:left="360"/>
        <w:jc w:val="center"/>
        <w:rPr>
          <w:b/>
          <w:sz w:val="24"/>
          <w:szCs w:val="24"/>
        </w:rPr>
      </w:pPr>
      <w:r w:rsidRPr="00A302F2">
        <w:rPr>
          <w:b/>
          <w:sz w:val="24"/>
          <w:szCs w:val="24"/>
        </w:rPr>
        <w:t>Postanowienia końcowe</w:t>
      </w:r>
    </w:p>
    <w:p w14:paraId="2DDA227B" w14:textId="77777777" w:rsidR="00A302F2" w:rsidRPr="00A302F2" w:rsidRDefault="00A302F2" w:rsidP="00A302F2">
      <w:pPr>
        <w:widowControl w:val="0"/>
        <w:ind w:left="360"/>
        <w:jc w:val="center"/>
        <w:rPr>
          <w:b/>
          <w:sz w:val="24"/>
          <w:szCs w:val="24"/>
        </w:rPr>
      </w:pPr>
      <w:r w:rsidRPr="00A302F2">
        <w:rPr>
          <w:b/>
          <w:sz w:val="24"/>
          <w:szCs w:val="24"/>
        </w:rPr>
        <w:t>§ 8</w:t>
      </w:r>
    </w:p>
    <w:p w14:paraId="2469A154" w14:textId="77777777" w:rsidR="00A302F2" w:rsidRPr="00A302F2" w:rsidRDefault="00A302F2" w:rsidP="004148EE">
      <w:pPr>
        <w:widowControl w:val="0"/>
        <w:numPr>
          <w:ilvl w:val="0"/>
          <w:numId w:val="86"/>
        </w:numPr>
        <w:jc w:val="both"/>
        <w:rPr>
          <w:sz w:val="24"/>
          <w:szCs w:val="24"/>
        </w:rPr>
      </w:pPr>
      <w:r w:rsidRPr="00A302F2">
        <w:rPr>
          <w:sz w:val="24"/>
          <w:szCs w:val="24"/>
        </w:rPr>
        <w:t xml:space="preserve">Strony dopuszczają zmiany umowy, poza przypadkami wskazanymi w </w:t>
      </w:r>
      <w:proofErr w:type="spellStart"/>
      <w:r w:rsidRPr="00A302F2">
        <w:rPr>
          <w:sz w:val="24"/>
          <w:szCs w:val="24"/>
        </w:rPr>
        <w:t>Pzp</w:t>
      </w:r>
      <w:proofErr w:type="spellEnd"/>
      <w:r w:rsidRPr="00A302F2">
        <w:rPr>
          <w:sz w:val="24"/>
          <w:szCs w:val="24"/>
        </w:rPr>
        <w:t xml:space="preserve"> i kodeksie cywilnym, w zakresie:</w:t>
      </w:r>
    </w:p>
    <w:p w14:paraId="035ECDED" w14:textId="77777777" w:rsidR="00A302F2" w:rsidRPr="00A302F2" w:rsidRDefault="00A302F2" w:rsidP="004148EE">
      <w:pPr>
        <w:widowControl w:val="0"/>
        <w:numPr>
          <w:ilvl w:val="0"/>
          <w:numId w:val="87"/>
        </w:numPr>
        <w:jc w:val="both"/>
        <w:rPr>
          <w:sz w:val="24"/>
          <w:szCs w:val="24"/>
        </w:rPr>
      </w:pPr>
      <w:r w:rsidRPr="00A302F2">
        <w:rPr>
          <w:sz w:val="24"/>
          <w:szCs w:val="24"/>
        </w:rPr>
        <w:t>zmiany osób odpowiedzialnych za realizację umowy – zmiany w tym zakresie nie wymagają formy aneksu do umowy.</w:t>
      </w:r>
    </w:p>
    <w:p w14:paraId="670EB3FB" w14:textId="77777777" w:rsidR="00A302F2" w:rsidRPr="00A302F2" w:rsidRDefault="00A302F2" w:rsidP="004148EE">
      <w:pPr>
        <w:widowControl w:val="0"/>
        <w:numPr>
          <w:ilvl w:val="0"/>
          <w:numId w:val="87"/>
        </w:numPr>
        <w:jc w:val="both"/>
        <w:rPr>
          <w:sz w:val="24"/>
          <w:szCs w:val="24"/>
        </w:rPr>
      </w:pPr>
      <w:r w:rsidRPr="00A302F2">
        <w:rPr>
          <w:sz w:val="24"/>
          <w:szCs w:val="24"/>
        </w:rPr>
        <w:t>zmiany danych dotyczące Dostawcy, w tym danych dotyczących rachunku bankowego (Dostawca przygotuje aneks do umowy i niezwłocznie po zaistnieniu zmian doręczy go Zamawiającemu);</w:t>
      </w:r>
    </w:p>
    <w:p w14:paraId="3A1B9331" w14:textId="77777777" w:rsidR="00A302F2" w:rsidRPr="00A302F2" w:rsidRDefault="00A302F2" w:rsidP="004148EE">
      <w:pPr>
        <w:widowControl w:val="0"/>
        <w:numPr>
          <w:ilvl w:val="0"/>
          <w:numId w:val="87"/>
        </w:numPr>
        <w:jc w:val="both"/>
        <w:rPr>
          <w:sz w:val="24"/>
          <w:szCs w:val="24"/>
        </w:rPr>
      </w:pPr>
      <w:r w:rsidRPr="00A302F2">
        <w:rPr>
          <w:sz w:val="24"/>
          <w:szCs w:val="24"/>
        </w:rPr>
        <w:t>zmiany obowiązujących przepisów, jeżeli konieczne będzie dostosowanie treści umowy do aktualnego stanu prawnego, nastąpiła zmiana danych podmiotów zawierających umowę (np. w wyniku przekształceń, przejęć, itp.),</w:t>
      </w:r>
    </w:p>
    <w:p w14:paraId="4EEA8947" w14:textId="77777777" w:rsidR="00A302F2" w:rsidRPr="00A302F2" w:rsidRDefault="00A302F2" w:rsidP="004148EE">
      <w:pPr>
        <w:widowControl w:val="0"/>
        <w:numPr>
          <w:ilvl w:val="0"/>
          <w:numId w:val="87"/>
        </w:numPr>
        <w:jc w:val="both"/>
        <w:rPr>
          <w:sz w:val="24"/>
          <w:szCs w:val="24"/>
        </w:rPr>
      </w:pPr>
      <w:r w:rsidRPr="00A302F2">
        <w:rPr>
          <w:sz w:val="24"/>
          <w:szCs w:val="24"/>
        </w:rPr>
        <w:t>obniżenia ceny przedmiotu umowy przez Dostawcę;</w:t>
      </w:r>
    </w:p>
    <w:p w14:paraId="16A157C4" w14:textId="77777777" w:rsidR="00A302F2" w:rsidRPr="00A302F2" w:rsidRDefault="00A302F2" w:rsidP="004148EE">
      <w:pPr>
        <w:widowControl w:val="0"/>
        <w:numPr>
          <w:ilvl w:val="0"/>
          <w:numId w:val="86"/>
        </w:numPr>
        <w:jc w:val="both"/>
        <w:rPr>
          <w:sz w:val="24"/>
          <w:szCs w:val="24"/>
        </w:rPr>
      </w:pPr>
      <w:r w:rsidRPr="00A302F2">
        <w:rPr>
          <w:sz w:val="24"/>
          <w:szCs w:val="24"/>
        </w:rPr>
        <w:t xml:space="preserve">Ponadto, dopuszczalne są zmiany umowy w zakresie trybach przewidzianych przepisami Prawa </w:t>
      </w:r>
      <w:r w:rsidRPr="00A302F2">
        <w:rPr>
          <w:sz w:val="24"/>
          <w:szCs w:val="24"/>
        </w:rPr>
        <w:lastRenderedPageBreak/>
        <w:t>zamówień publicznych.</w:t>
      </w:r>
    </w:p>
    <w:p w14:paraId="46B0AE0E" w14:textId="77777777" w:rsidR="00A302F2" w:rsidRPr="00A302F2" w:rsidRDefault="00A302F2" w:rsidP="004148EE">
      <w:pPr>
        <w:widowControl w:val="0"/>
        <w:numPr>
          <w:ilvl w:val="0"/>
          <w:numId w:val="86"/>
        </w:numPr>
        <w:jc w:val="both"/>
        <w:rPr>
          <w:sz w:val="24"/>
          <w:szCs w:val="24"/>
        </w:rPr>
      </w:pPr>
      <w:r w:rsidRPr="00A302F2">
        <w:rPr>
          <w:sz w:val="24"/>
          <w:szCs w:val="24"/>
        </w:rPr>
        <w:t>Zmiany umowy wymagają formy pisemnej pod rygorem nieważności, z zastrzeżeniem sytuacji, w których wyraźny zapis umowy stanowi inaczej.</w:t>
      </w:r>
    </w:p>
    <w:p w14:paraId="03121D3D" w14:textId="77777777" w:rsidR="00A302F2" w:rsidRPr="00A302F2" w:rsidRDefault="00A302F2" w:rsidP="00A302F2">
      <w:pPr>
        <w:widowControl w:val="0"/>
        <w:rPr>
          <w:b/>
          <w:bCs/>
          <w:sz w:val="24"/>
          <w:szCs w:val="24"/>
        </w:rPr>
      </w:pPr>
    </w:p>
    <w:p w14:paraId="68F871F1" w14:textId="77777777" w:rsidR="00A302F2" w:rsidRPr="00A302F2" w:rsidRDefault="00A302F2" w:rsidP="00A302F2">
      <w:pPr>
        <w:widowControl w:val="0"/>
        <w:jc w:val="center"/>
        <w:rPr>
          <w:b/>
          <w:bCs/>
          <w:sz w:val="24"/>
          <w:szCs w:val="24"/>
        </w:rPr>
      </w:pPr>
      <w:r w:rsidRPr="00A302F2">
        <w:rPr>
          <w:b/>
          <w:bCs/>
          <w:sz w:val="24"/>
          <w:szCs w:val="24"/>
        </w:rPr>
        <w:t>§9</w:t>
      </w:r>
    </w:p>
    <w:p w14:paraId="1E382104" w14:textId="757C28CA" w:rsidR="00A302F2" w:rsidRPr="00A302F2" w:rsidRDefault="00A302F2" w:rsidP="0047694B">
      <w:pPr>
        <w:pStyle w:val="Akapitzlist"/>
        <w:widowControl w:val="0"/>
        <w:numPr>
          <w:ilvl w:val="0"/>
          <w:numId w:val="10"/>
        </w:numPr>
        <w:suppressAutoHyphens/>
        <w:spacing w:after="0" w:line="240" w:lineRule="auto"/>
        <w:rPr>
          <w:rFonts w:ascii="Times New Roman" w:eastAsia="Times New Roman" w:hAnsi="Times New Roman" w:cs="Times New Roman"/>
          <w:sz w:val="24"/>
          <w:szCs w:val="24"/>
          <w:lang w:eastAsia="pl-PL"/>
        </w:rPr>
      </w:pPr>
      <w:r w:rsidRPr="00A302F2">
        <w:rPr>
          <w:rFonts w:ascii="Times New Roman" w:hAnsi="Times New Roman" w:cs="Times New Roman"/>
          <w:sz w:val="24"/>
          <w:szCs w:val="24"/>
        </w:rPr>
        <w:t xml:space="preserve">Osobą odpowiedzialną za realizację umowy ze strony Zamawiającego jest: </w:t>
      </w:r>
      <w:r w:rsidR="00FE71AF">
        <w:rPr>
          <w:rFonts w:ascii="Times New Roman" w:hAnsi="Times New Roman" w:cs="Times New Roman"/>
          <w:sz w:val="24"/>
          <w:szCs w:val="24"/>
        </w:rPr>
        <w:t>…</w:t>
      </w:r>
      <w:r w:rsidR="00621C8E">
        <w:rPr>
          <w:rFonts w:ascii="Times New Roman" w:hAnsi="Times New Roman" w:cs="Times New Roman"/>
          <w:sz w:val="24"/>
          <w:szCs w:val="24"/>
        </w:rPr>
        <w:t>…..</w:t>
      </w:r>
      <w:r w:rsidR="00FE71AF">
        <w:rPr>
          <w:rFonts w:ascii="Times New Roman" w:hAnsi="Times New Roman" w:cs="Times New Roman"/>
          <w:sz w:val="24"/>
          <w:szCs w:val="24"/>
        </w:rPr>
        <w:t>……..</w:t>
      </w:r>
      <w:r w:rsidRPr="00A302F2">
        <w:rPr>
          <w:rFonts w:ascii="Times New Roman" w:hAnsi="Times New Roman" w:cs="Times New Roman"/>
          <w:sz w:val="24"/>
          <w:szCs w:val="24"/>
        </w:rPr>
        <w:t xml:space="preserve">, e-mail: </w:t>
      </w:r>
      <w:hyperlink r:id="rId71" w:history="1">
        <w:r w:rsidR="00FE71AF">
          <w:rPr>
            <w:rStyle w:val="Hipercze"/>
            <w:rFonts w:ascii="Times New Roman" w:eastAsia="Times New Roman" w:hAnsi="Times New Roman" w:cs="Times New Roman"/>
            <w:sz w:val="24"/>
            <w:szCs w:val="24"/>
            <w:lang w:eastAsia="pl-PL"/>
          </w:rPr>
          <w:t>……</w:t>
        </w:r>
        <w:r w:rsidR="00621C8E">
          <w:rPr>
            <w:rStyle w:val="Hipercze"/>
            <w:rFonts w:ascii="Times New Roman" w:eastAsia="Times New Roman" w:hAnsi="Times New Roman" w:cs="Times New Roman"/>
            <w:sz w:val="24"/>
            <w:szCs w:val="24"/>
            <w:lang w:eastAsia="pl-PL"/>
          </w:rPr>
          <w:t>….</w:t>
        </w:r>
        <w:r w:rsidR="00FE71AF">
          <w:rPr>
            <w:rStyle w:val="Hipercze"/>
            <w:rFonts w:ascii="Times New Roman" w:eastAsia="Times New Roman" w:hAnsi="Times New Roman" w:cs="Times New Roman"/>
            <w:sz w:val="24"/>
            <w:szCs w:val="24"/>
            <w:lang w:eastAsia="pl-PL"/>
          </w:rPr>
          <w:t>…</w:t>
        </w:r>
      </w:hyperlink>
      <w:r w:rsidRPr="00A302F2">
        <w:rPr>
          <w:rFonts w:ascii="Times New Roman" w:eastAsia="Times New Roman" w:hAnsi="Times New Roman" w:cs="Times New Roman"/>
          <w:sz w:val="24"/>
          <w:szCs w:val="24"/>
          <w:lang w:eastAsia="pl-PL"/>
        </w:rPr>
        <w:t xml:space="preserve"> </w:t>
      </w:r>
      <w:r w:rsidRPr="00A302F2">
        <w:rPr>
          <w:rFonts w:ascii="Times New Roman" w:hAnsi="Times New Roman" w:cs="Times New Roman"/>
          <w:sz w:val="24"/>
          <w:szCs w:val="24"/>
        </w:rPr>
        <w:t xml:space="preserve">tel. </w:t>
      </w:r>
      <w:r w:rsidR="00FE71AF">
        <w:rPr>
          <w:rFonts w:ascii="Times New Roman" w:hAnsi="Times New Roman" w:cs="Times New Roman"/>
          <w:sz w:val="24"/>
          <w:szCs w:val="24"/>
        </w:rPr>
        <w:t>………..</w:t>
      </w:r>
    </w:p>
    <w:p w14:paraId="6A576799" w14:textId="6387D4B5" w:rsidR="00A302F2" w:rsidRPr="00A302F2" w:rsidRDefault="00A302F2" w:rsidP="0047694B">
      <w:pPr>
        <w:widowControl w:val="0"/>
        <w:numPr>
          <w:ilvl w:val="0"/>
          <w:numId w:val="10"/>
        </w:numPr>
        <w:tabs>
          <w:tab w:val="left" w:pos="502"/>
        </w:tabs>
        <w:jc w:val="both"/>
        <w:rPr>
          <w:sz w:val="24"/>
          <w:szCs w:val="24"/>
        </w:rPr>
      </w:pPr>
      <w:r w:rsidRPr="00A302F2">
        <w:rPr>
          <w:sz w:val="24"/>
          <w:szCs w:val="24"/>
        </w:rPr>
        <w:t>Koordynatorem umowy jest:</w:t>
      </w:r>
      <w:r w:rsidR="00FE71AF">
        <w:rPr>
          <w:sz w:val="24"/>
          <w:szCs w:val="24"/>
        </w:rPr>
        <w:t xml:space="preserve"> ……</w:t>
      </w:r>
      <w:r w:rsidR="00621C8E">
        <w:rPr>
          <w:sz w:val="24"/>
          <w:szCs w:val="24"/>
        </w:rPr>
        <w:t>………</w:t>
      </w:r>
      <w:r w:rsidRPr="00A302F2">
        <w:rPr>
          <w:sz w:val="24"/>
          <w:szCs w:val="24"/>
        </w:rPr>
        <w:t xml:space="preserve">, e-mail, </w:t>
      </w:r>
      <w:hyperlink r:id="rId72" w:history="1">
        <w:r w:rsidR="00FE71AF">
          <w:rPr>
            <w:rStyle w:val="Hipercze"/>
            <w:sz w:val="24"/>
            <w:szCs w:val="24"/>
          </w:rPr>
          <w:t>……</w:t>
        </w:r>
        <w:r w:rsidR="00621C8E">
          <w:rPr>
            <w:rStyle w:val="Hipercze"/>
            <w:sz w:val="24"/>
            <w:szCs w:val="24"/>
          </w:rPr>
          <w:t>……</w:t>
        </w:r>
        <w:r w:rsidR="00FE71AF">
          <w:rPr>
            <w:rStyle w:val="Hipercze"/>
            <w:sz w:val="24"/>
            <w:szCs w:val="24"/>
          </w:rPr>
          <w:t>…</w:t>
        </w:r>
      </w:hyperlink>
      <w:r w:rsidRPr="00A302F2">
        <w:rPr>
          <w:sz w:val="24"/>
          <w:szCs w:val="24"/>
        </w:rPr>
        <w:t xml:space="preserve">  tel. </w:t>
      </w:r>
      <w:r w:rsidR="00FE71AF">
        <w:rPr>
          <w:sz w:val="24"/>
          <w:szCs w:val="24"/>
        </w:rPr>
        <w:t>………..</w:t>
      </w:r>
    </w:p>
    <w:p w14:paraId="362E4DEC" w14:textId="77777777" w:rsidR="00A302F2" w:rsidRPr="00A302F2" w:rsidRDefault="00A302F2" w:rsidP="0047694B">
      <w:pPr>
        <w:widowControl w:val="0"/>
        <w:numPr>
          <w:ilvl w:val="0"/>
          <w:numId w:val="10"/>
        </w:numPr>
        <w:tabs>
          <w:tab w:val="left" w:pos="357"/>
          <w:tab w:val="left" w:pos="502"/>
        </w:tabs>
        <w:jc w:val="both"/>
        <w:rPr>
          <w:sz w:val="24"/>
          <w:szCs w:val="24"/>
        </w:rPr>
      </w:pPr>
      <w:r w:rsidRPr="00A302F2">
        <w:rPr>
          <w:sz w:val="24"/>
          <w:szCs w:val="24"/>
        </w:rPr>
        <w:t>Ze strony Dostawcy do kierowania i koordynowania spraw związanych z realizacją niniejszej umowy wyznacza się: ................................, e-mail .........................- nr tel. …………</w:t>
      </w:r>
    </w:p>
    <w:p w14:paraId="29701B72" w14:textId="77777777" w:rsidR="00A302F2" w:rsidRPr="00A302F2" w:rsidRDefault="00A302F2" w:rsidP="00A302F2">
      <w:pPr>
        <w:widowControl w:val="0"/>
        <w:tabs>
          <w:tab w:val="left" w:pos="357"/>
          <w:tab w:val="left" w:pos="502"/>
        </w:tabs>
        <w:jc w:val="both"/>
        <w:rPr>
          <w:sz w:val="24"/>
          <w:szCs w:val="24"/>
        </w:rPr>
      </w:pPr>
    </w:p>
    <w:p w14:paraId="4CD9AD8B" w14:textId="77777777" w:rsidR="00A302F2" w:rsidRPr="00A302F2" w:rsidRDefault="00A302F2" w:rsidP="00A302F2">
      <w:pPr>
        <w:widowControl w:val="0"/>
        <w:tabs>
          <w:tab w:val="left" w:pos="357"/>
          <w:tab w:val="left" w:pos="502"/>
        </w:tabs>
        <w:ind w:left="357"/>
        <w:jc w:val="center"/>
        <w:rPr>
          <w:b/>
          <w:bCs/>
          <w:sz w:val="24"/>
          <w:szCs w:val="24"/>
        </w:rPr>
      </w:pPr>
      <w:r w:rsidRPr="00A302F2">
        <w:rPr>
          <w:b/>
          <w:bCs/>
          <w:sz w:val="24"/>
          <w:szCs w:val="24"/>
        </w:rPr>
        <w:t>§ 10</w:t>
      </w:r>
    </w:p>
    <w:p w14:paraId="55E39220" w14:textId="77777777" w:rsidR="00A302F2" w:rsidRPr="00A302F2" w:rsidRDefault="00A302F2" w:rsidP="0047694B">
      <w:pPr>
        <w:widowControl w:val="0"/>
        <w:numPr>
          <w:ilvl w:val="0"/>
          <w:numId w:val="11"/>
        </w:numPr>
        <w:tabs>
          <w:tab w:val="left" w:pos="0"/>
        </w:tabs>
        <w:jc w:val="both"/>
        <w:rPr>
          <w:kern w:val="2"/>
          <w:sz w:val="24"/>
          <w:szCs w:val="24"/>
          <w:lang w:eastAsia="fa-IR" w:bidi="fa-IR"/>
        </w:rPr>
      </w:pPr>
      <w:r w:rsidRPr="00A302F2">
        <w:rPr>
          <w:kern w:val="2"/>
          <w:sz w:val="24"/>
          <w:szCs w:val="24"/>
          <w:lang w:eastAsia="fa-IR" w:bidi="fa-IR"/>
        </w:rPr>
        <w:t>Dostawca odpowiada jak za własne działania, uchybienia lub zaniechania również za osoby, którym powierzył lub za pomocą których wykonuje przedmiot umowy.</w:t>
      </w:r>
    </w:p>
    <w:p w14:paraId="1669AD4B" w14:textId="77777777" w:rsidR="00A302F2" w:rsidRPr="00A302F2" w:rsidRDefault="00A302F2" w:rsidP="0047694B">
      <w:pPr>
        <w:widowControl w:val="0"/>
        <w:numPr>
          <w:ilvl w:val="0"/>
          <w:numId w:val="11"/>
        </w:numPr>
        <w:tabs>
          <w:tab w:val="left" w:pos="0"/>
        </w:tabs>
        <w:jc w:val="both"/>
        <w:rPr>
          <w:kern w:val="2"/>
          <w:sz w:val="24"/>
          <w:szCs w:val="24"/>
          <w:lang w:eastAsia="fa-IR" w:bidi="fa-IR"/>
        </w:rPr>
      </w:pPr>
      <w:r w:rsidRPr="00A302F2">
        <w:rPr>
          <w:kern w:val="2"/>
          <w:sz w:val="24"/>
          <w:szCs w:val="24"/>
          <w:lang w:eastAsia="fa-IR" w:bidi="fa-IR"/>
        </w:rPr>
        <w:t xml:space="preserve">*) Dostawca zamierza wykonać realizację zamówienia bez użycia podwykonawcy/ z użyciem podwykonawcy w zakresie ……………………  </w:t>
      </w:r>
      <w:r w:rsidRPr="00A302F2">
        <w:rPr>
          <w:sz w:val="24"/>
          <w:szCs w:val="24"/>
        </w:rPr>
        <w:t xml:space="preserve">………% udziału podwykonawcy, ……………………………………… (nazwa i adres podwykonawcy, tel., przedstawiciel). </w:t>
      </w:r>
    </w:p>
    <w:p w14:paraId="6F29DDA6" w14:textId="77777777" w:rsidR="00A302F2" w:rsidRPr="00A302F2" w:rsidRDefault="00A302F2" w:rsidP="00A302F2">
      <w:pPr>
        <w:widowControl w:val="0"/>
        <w:tabs>
          <w:tab w:val="left" w:pos="0"/>
        </w:tabs>
        <w:ind w:left="360"/>
        <w:jc w:val="both"/>
        <w:rPr>
          <w:sz w:val="24"/>
          <w:szCs w:val="24"/>
        </w:rPr>
      </w:pPr>
      <w:r w:rsidRPr="00A302F2">
        <w:rPr>
          <w:sz w:val="24"/>
          <w:szCs w:val="24"/>
        </w:rPr>
        <w:t>W sytuacji wykonywania zamówienia z udziałem podwykonawców, na podwykonawcy ciążą te same obowiązki, jakie spoczywają na Dostawcy.</w:t>
      </w:r>
    </w:p>
    <w:p w14:paraId="34292D7B" w14:textId="77777777" w:rsidR="00A302F2" w:rsidRPr="00A302F2" w:rsidRDefault="00A302F2" w:rsidP="0047694B">
      <w:pPr>
        <w:widowControl w:val="0"/>
        <w:numPr>
          <w:ilvl w:val="0"/>
          <w:numId w:val="11"/>
        </w:numPr>
        <w:jc w:val="both"/>
        <w:rPr>
          <w:sz w:val="24"/>
          <w:szCs w:val="24"/>
        </w:rPr>
      </w:pPr>
      <w:r w:rsidRPr="00A302F2">
        <w:rPr>
          <w:sz w:val="24"/>
          <w:szCs w:val="24"/>
        </w:rPr>
        <w:t xml:space="preserve">Dostawca może: </w:t>
      </w:r>
    </w:p>
    <w:p w14:paraId="2AC28B0C" w14:textId="77777777" w:rsidR="00A302F2" w:rsidRPr="00A302F2" w:rsidRDefault="00A302F2" w:rsidP="0047694B">
      <w:pPr>
        <w:widowControl w:val="0"/>
        <w:numPr>
          <w:ilvl w:val="0"/>
          <w:numId w:val="12"/>
        </w:numPr>
        <w:jc w:val="both"/>
        <w:rPr>
          <w:sz w:val="24"/>
          <w:szCs w:val="24"/>
        </w:rPr>
      </w:pPr>
      <w:r w:rsidRPr="00A302F2">
        <w:rPr>
          <w:sz w:val="24"/>
          <w:szCs w:val="24"/>
        </w:rPr>
        <w:t xml:space="preserve">powierzyć realizację części zamówienia podwykonawcom, mimo niewskazania w ofercie takiej części do powierzenia podwykonawcom; </w:t>
      </w:r>
    </w:p>
    <w:p w14:paraId="045D0A27" w14:textId="77777777" w:rsidR="00A302F2" w:rsidRPr="00A302F2" w:rsidRDefault="00A302F2" w:rsidP="0047694B">
      <w:pPr>
        <w:widowControl w:val="0"/>
        <w:numPr>
          <w:ilvl w:val="0"/>
          <w:numId w:val="12"/>
        </w:numPr>
        <w:jc w:val="both"/>
        <w:rPr>
          <w:sz w:val="24"/>
          <w:szCs w:val="24"/>
        </w:rPr>
      </w:pPr>
      <w:r w:rsidRPr="00A302F2">
        <w:rPr>
          <w:sz w:val="24"/>
          <w:szCs w:val="24"/>
        </w:rPr>
        <w:t xml:space="preserve">wskazać inny zakres podwykonawstwa niż przedstawiony w ofercie; </w:t>
      </w:r>
    </w:p>
    <w:p w14:paraId="005B35E4" w14:textId="77777777" w:rsidR="00A302F2" w:rsidRPr="00A302F2" w:rsidRDefault="00A302F2" w:rsidP="0047694B">
      <w:pPr>
        <w:widowControl w:val="0"/>
        <w:numPr>
          <w:ilvl w:val="0"/>
          <w:numId w:val="12"/>
        </w:numPr>
        <w:jc w:val="both"/>
        <w:rPr>
          <w:sz w:val="24"/>
          <w:szCs w:val="24"/>
        </w:rPr>
      </w:pPr>
      <w:r w:rsidRPr="00A302F2">
        <w:rPr>
          <w:sz w:val="24"/>
          <w:szCs w:val="24"/>
        </w:rPr>
        <w:t xml:space="preserve">wskazać innych podwykonawców niż przedstawieni w ofercie; </w:t>
      </w:r>
    </w:p>
    <w:p w14:paraId="462F1663" w14:textId="77777777" w:rsidR="00A302F2" w:rsidRPr="00A302F2" w:rsidRDefault="00A302F2" w:rsidP="0047694B">
      <w:pPr>
        <w:widowControl w:val="0"/>
        <w:numPr>
          <w:ilvl w:val="0"/>
          <w:numId w:val="12"/>
        </w:numPr>
        <w:jc w:val="both"/>
        <w:rPr>
          <w:sz w:val="24"/>
          <w:szCs w:val="24"/>
        </w:rPr>
      </w:pPr>
      <w:r w:rsidRPr="00A302F2">
        <w:rPr>
          <w:sz w:val="24"/>
          <w:szCs w:val="24"/>
        </w:rPr>
        <w:t xml:space="preserve">zrezygnować z podwykonawstwa. </w:t>
      </w:r>
    </w:p>
    <w:p w14:paraId="177AB467" w14:textId="77777777" w:rsidR="00A302F2" w:rsidRPr="00A302F2" w:rsidRDefault="00A302F2" w:rsidP="00A302F2">
      <w:pPr>
        <w:widowControl w:val="0"/>
        <w:rPr>
          <w:b/>
          <w:bCs/>
          <w:sz w:val="24"/>
          <w:szCs w:val="24"/>
        </w:rPr>
      </w:pPr>
    </w:p>
    <w:p w14:paraId="59678C83" w14:textId="77777777" w:rsidR="00A302F2" w:rsidRPr="00A302F2" w:rsidRDefault="00A302F2" w:rsidP="00A302F2">
      <w:pPr>
        <w:widowControl w:val="0"/>
        <w:jc w:val="center"/>
        <w:rPr>
          <w:b/>
          <w:bCs/>
          <w:sz w:val="24"/>
          <w:szCs w:val="24"/>
        </w:rPr>
      </w:pPr>
      <w:r w:rsidRPr="00A302F2">
        <w:rPr>
          <w:b/>
          <w:bCs/>
          <w:sz w:val="24"/>
          <w:szCs w:val="24"/>
        </w:rPr>
        <w:t>§ 11</w:t>
      </w:r>
    </w:p>
    <w:p w14:paraId="74866729" w14:textId="77777777" w:rsidR="00A302F2" w:rsidRPr="00A302F2" w:rsidRDefault="00A302F2" w:rsidP="004148EE">
      <w:pPr>
        <w:widowControl w:val="0"/>
        <w:numPr>
          <w:ilvl w:val="0"/>
          <w:numId w:val="88"/>
        </w:numPr>
        <w:jc w:val="both"/>
        <w:rPr>
          <w:sz w:val="24"/>
          <w:szCs w:val="24"/>
          <w:lang w:eastAsia="en-US"/>
        </w:rPr>
      </w:pPr>
      <w:r w:rsidRPr="00A302F2">
        <w:rPr>
          <w:sz w:val="24"/>
          <w:szCs w:val="24"/>
          <w:lang w:eastAsia="en-US"/>
        </w:rPr>
        <w:t>Wszystkie dokumenty powinny być wystawione przez Dostawcę w języku polskim (o ile przepisy prawa nie stanowią inaczej).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63308D79" w14:textId="77777777" w:rsidR="00A302F2" w:rsidRPr="00A302F2" w:rsidRDefault="00A302F2" w:rsidP="004148EE">
      <w:pPr>
        <w:widowControl w:val="0"/>
        <w:numPr>
          <w:ilvl w:val="0"/>
          <w:numId w:val="88"/>
        </w:numPr>
        <w:jc w:val="both"/>
        <w:rPr>
          <w:sz w:val="24"/>
          <w:szCs w:val="24"/>
          <w:lang w:eastAsia="en-US"/>
        </w:rPr>
      </w:pPr>
      <w:r w:rsidRPr="00A302F2">
        <w:rPr>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58B04547" w14:textId="77777777" w:rsidR="00A302F2" w:rsidRPr="00A302F2" w:rsidRDefault="00A302F2" w:rsidP="00A302F2">
      <w:pPr>
        <w:widowControl w:val="0"/>
        <w:jc w:val="center"/>
        <w:rPr>
          <w:b/>
          <w:bCs/>
          <w:sz w:val="24"/>
          <w:szCs w:val="24"/>
        </w:rPr>
      </w:pPr>
    </w:p>
    <w:p w14:paraId="7D5EAB53" w14:textId="77777777" w:rsidR="00A302F2" w:rsidRPr="00A302F2" w:rsidRDefault="00A302F2" w:rsidP="00A302F2">
      <w:pPr>
        <w:widowControl w:val="0"/>
        <w:jc w:val="center"/>
        <w:rPr>
          <w:b/>
          <w:sz w:val="24"/>
          <w:szCs w:val="24"/>
        </w:rPr>
      </w:pPr>
      <w:r w:rsidRPr="00A302F2">
        <w:rPr>
          <w:b/>
          <w:sz w:val="24"/>
          <w:szCs w:val="24"/>
        </w:rPr>
        <w:t>§ 12</w:t>
      </w:r>
    </w:p>
    <w:p w14:paraId="33DF9CFE" w14:textId="77777777" w:rsidR="00A302F2" w:rsidRPr="00A302F2" w:rsidRDefault="00A302F2" w:rsidP="004148EE">
      <w:pPr>
        <w:widowControl w:val="0"/>
        <w:numPr>
          <w:ilvl w:val="0"/>
          <w:numId w:val="89"/>
        </w:numPr>
        <w:jc w:val="both"/>
        <w:rPr>
          <w:sz w:val="24"/>
          <w:szCs w:val="24"/>
        </w:rPr>
      </w:pPr>
      <w:r w:rsidRPr="00A302F2">
        <w:rPr>
          <w:sz w:val="24"/>
          <w:szCs w:val="24"/>
        </w:rPr>
        <w:t>Dostawca nie może bez pisemnej zgody podmiotu tworzącego dla Zamawiającego (w rozumieniu ustawy z dnia 15.04.2011 r. o działalności leczniczej) zbywać jakichkolwiek wierzytelności wynikających z niniejszej umowy.</w:t>
      </w:r>
    </w:p>
    <w:p w14:paraId="24969045" w14:textId="77777777" w:rsidR="00A302F2" w:rsidRPr="00A302F2" w:rsidRDefault="00A302F2" w:rsidP="004148EE">
      <w:pPr>
        <w:widowControl w:val="0"/>
        <w:numPr>
          <w:ilvl w:val="0"/>
          <w:numId w:val="89"/>
        </w:numPr>
        <w:contextualSpacing/>
        <w:jc w:val="both"/>
        <w:rPr>
          <w:rFonts w:eastAsia="Calibri"/>
          <w:sz w:val="24"/>
          <w:szCs w:val="24"/>
        </w:rPr>
      </w:pPr>
      <w:r w:rsidRPr="00A302F2">
        <w:rPr>
          <w:sz w:val="24"/>
          <w:szCs w:val="24"/>
        </w:rPr>
        <w:t>We wszystkich sprawach nieuregulowanych umową mają zastosowanie przepisy ustawy Prawo zamówień publicznych, Kodeksu Cywilnego, zapisy SWZ oraz inne, odpowiednie przepisy powszechnie obowiązujące właściwe z uwagi na przedmiot umowy.</w:t>
      </w:r>
    </w:p>
    <w:p w14:paraId="3F29724B" w14:textId="77777777" w:rsidR="00A302F2" w:rsidRPr="00A302F2" w:rsidRDefault="00A302F2" w:rsidP="004148EE">
      <w:pPr>
        <w:widowControl w:val="0"/>
        <w:numPr>
          <w:ilvl w:val="0"/>
          <w:numId w:val="89"/>
        </w:numPr>
        <w:contextualSpacing/>
        <w:jc w:val="both"/>
        <w:rPr>
          <w:rFonts w:eastAsia="Calibri"/>
          <w:sz w:val="24"/>
          <w:szCs w:val="24"/>
        </w:rPr>
      </w:pPr>
      <w:r w:rsidRPr="00A302F2">
        <w:rPr>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4128F2C" w14:textId="77777777" w:rsidR="00A302F2" w:rsidRPr="00A302F2" w:rsidRDefault="00A302F2" w:rsidP="00A302F2">
      <w:pPr>
        <w:widowControl w:val="0"/>
        <w:jc w:val="center"/>
        <w:rPr>
          <w:b/>
          <w:bCs/>
          <w:sz w:val="24"/>
          <w:szCs w:val="24"/>
        </w:rPr>
      </w:pPr>
    </w:p>
    <w:p w14:paraId="470B625A" w14:textId="77777777" w:rsidR="00A302F2" w:rsidRPr="00A302F2" w:rsidRDefault="00A302F2" w:rsidP="00A302F2">
      <w:pPr>
        <w:widowControl w:val="0"/>
        <w:jc w:val="center"/>
        <w:rPr>
          <w:b/>
          <w:sz w:val="24"/>
          <w:szCs w:val="24"/>
        </w:rPr>
      </w:pPr>
      <w:r w:rsidRPr="00A302F2">
        <w:rPr>
          <w:b/>
          <w:sz w:val="24"/>
          <w:szCs w:val="24"/>
        </w:rPr>
        <w:t>§ 13</w:t>
      </w:r>
    </w:p>
    <w:p w14:paraId="1AC8E898" w14:textId="77777777" w:rsidR="00A302F2" w:rsidRPr="00A302F2" w:rsidRDefault="00A302F2" w:rsidP="00A302F2">
      <w:pPr>
        <w:widowControl w:val="0"/>
        <w:ind w:left="360"/>
        <w:jc w:val="center"/>
        <w:rPr>
          <w:b/>
          <w:sz w:val="24"/>
          <w:szCs w:val="24"/>
        </w:rPr>
      </w:pPr>
      <w:r w:rsidRPr="00A302F2">
        <w:rPr>
          <w:b/>
          <w:sz w:val="24"/>
          <w:szCs w:val="24"/>
        </w:rPr>
        <w:t>Ochrona Danych Osobowych</w:t>
      </w:r>
    </w:p>
    <w:p w14:paraId="288FD727" w14:textId="77777777" w:rsidR="00A302F2" w:rsidRPr="00A302F2" w:rsidRDefault="00A302F2" w:rsidP="004148EE">
      <w:pPr>
        <w:widowControl w:val="0"/>
        <w:numPr>
          <w:ilvl w:val="0"/>
          <w:numId w:val="90"/>
        </w:numPr>
        <w:ind w:left="357"/>
        <w:contextualSpacing/>
        <w:jc w:val="both"/>
        <w:rPr>
          <w:rFonts w:eastAsia="Calibri"/>
          <w:sz w:val="24"/>
          <w:szCs w:val="24"/>
          <w:lang w:eastAsia="en-US"/>
        </w:rPr>
      </w:pPr>
      <w:r w:rsidRPr="00A302F2">
        <w:rPr>
          <w:rFonts w:eastAsia="Calibri"/>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313DB508" w14:textId="77777777" w:rsidR="00A302F2" w:rsidRPr="00A302F2" w:rsidRDefault="00A302F2" w:rsidP="004148EE">
      <w:pPr>
        <w:widowControl w:val="0"/>
        <w:numPr>
          <w:ilvl w:val="0"/>
          <w:numId w:val="90"/>
        </w:numPr>
        <w:jc w:val="both"/>
        <w:rPr>
          <w:sz w:val="24"/>
          <w:szCs w:val="24"/>
        </w:rPr>
      </w:pPr>
      <w:r w:rsidRPr="00A302F2">
        <w:rPr>
          <w:sz w:val="24"/>
          <w:szCs w:val="24"/>
        </w:rPr>
        <w:lastRenderedPageBreak/>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462EA06F" w14:textId="77777777" w:rsidR="00A302F2" w:rsidRPr="00A302F2" w:rsidRDefault="00A302F2" w:rsidP="00A302F2">
      <w:pPr>
        <w:widowControl w:val="0"/>
        <w:rPr>
          <w:rFonts w:eastAsia="Calibri"/>
          <w:sz w:val="24"/>
          <w:szCs w:val="24"/>
        </w:rPr>
      </w:pPr>
    </w:p>
    <w:p w14:paraId="05CD8BC2" w14:textId="77777777" w:rsidR="00A302F2" w:rsidRPr="00A302F2" w:rsidRDefault="00A302F2" w:rsidP="00A302F2">
      <w:pPr>
        <w:widowControl w:val="0"/>
        <w:rPr>
          <w:rFonts w:eastAsia="Calibri"/>
          <w:sz w:val="24"/>
          <w:szCs w:val="24"/>
        </w:rPr>
      </w:pPr>
    </w:p>
    <w:p w14:paraId="39774541" w14:textId="77777777" w:rsidR="00A302F2" w:rsidRPr="00A302F2" w:rsidRDefault="00A302F2" w:rsidP="00A302F2">
      <w:pPr>
        <w:widowControl w:val="0"/>
        <w:rPr>
          <w:rFonts w:eastAsia="Calibri"/>
          <w:sz w:val="24"/>
          <w:szCs w:val="24"/>
        </w:rPr>
      </w:pPr>
    </w:p>
    <w:p w14:paraId="2FA895CC" w14:textId="77777777" w:rsidR="00A302F2" w:rsidRPr="00A302F2" w:rsidRDefault="00A302F2" w:rsidP="00A302F2">
      <w:pPr>
        <w:widowControl w:val="0"/>
        <w:rPr>
          <w:rFonts w:eastAsia="Calibri"/>
          <w:sz w:val="24"/>
          <w:szCs w:val="24"/>
        </w:rPr>
      </w:pPr>
    </w:p>
    <w:p w14:paraId="71877C03" w14:textId="77777777" w:rsidR="00A302F2" w:rsidRPr="00A302F2" w:rsidRDefault="00A302F2" w:rsidP="00A302F2">
      <w:pPr>
        <w:widowControl w:val="0"/>
        <w:rPr>
          <w:rFonts w:eastAsia="Calibri"/>
          <w:sz w:val="24"/>
          <w:szCs w:val="24"/>
        </w:rPr>
      </w:pPr>
    </w:p>
    <w:p w14:paraId="75AD752D" w14:textId="77777777" w:rsidR="00A302F2" w:rsidRPr="00A302F2" w:rsidRDefault="00A302F2" w:rsidP="00A302F2">
      <w:pPr>
        <w:widowControl w:val="0"/>
        <w:rPr>
          <w:rFonts w:eastAsia="Calibri"/>
          <w:sz w:val="24"/>
          <w:szCs w:val="24"/>
        </w:rPr>
      </w:pPr>
    </w:p>
    <w:p w14:paraId="1A752361" w14:textId="77777777" w:rsidR="00A302F2" w:rsidRPr="00A302F2" w:rsidRDefault="00A302F2" w:rsidP="00A302F2">
      <w:pPr>
        <w:widowControl w:val="0"/>
        <w:rPr>
          <w:rFonts w:eastAsia="Calibri"/>
          <w:sz w:val="24"/>
          <w:szCs w:val="24"/>
        </w:rPr>
      </w:pPr>
    </w:p>
    <w:p w14:paraId="1ADB0699" w14:textId="77777777" w:rsidR="00A302F2" w:rsidRPr="00A302F2" w:rsidRDefault="00A302F2" w:rsidP="00A302F2">
      <w:pPr>
        <w:widowControl w:val="0"/>
        <w:rPr>
          <w:rFonts w:eastAsia="Calibri"/>
          <w:sz w:val="24"/>
          <w:szCs w:val="24"/>
        </w:rPr>
      </w:pPr>
    </w:p>
    <w:p w14:paraId="5F98E490" w14:textId="77777777" w:rsidR="00A302F2" w:rsidRPr="00A302F2" w:rsidRDefault="00A302F2" w:rsidP="00A302F2">
      <w:pPr>
        <w:widowControl w:val="0"/>
        <w:rPr>
          <w:rFonts w:eastAsia="Calibri"/>
          <w:sz w:val="24"/>
          <w:szCs w:val="24"/>
        </w:rPr>
      </w:pPr>
    </w:p>
    <w:p w14:paraId="07853F02" w14:textId="77777777" w:rsidR="00A302F2" w:rsidRPr="00A302F2" w:rsidRDefault="00A302F2" w:rsidP="00A302F2">
      <w:pPr>
        <w:widowControl w:val="0"/>
        <w:rPr>
          <w:rFonts w:eastAsia="Calibri"/>
          <w:sz w:val="24"/>
          <w:szCs w:val="24"/>
        </w:rPr>
      </w:pPr>
      <w:r w:rsidRPr="00A302F2">
        <w:rPr>
          <w:rFonts w:eastAsia="Calibri"/>
          <w:sz w:val="24"/>
          <w:szCs w:val="24"/>
        </w:rPr>
        <w:t>Załączniki do umowy:</w:t>
      </w:r>
    </w:p>
    <w:p w14:paraId="1DCEE946" w14:textId="77777777" w:rsidR="00A302F2" w:rsidRPr="00A302F2" w:rsidRDefault="00A302F2" w:rsidP="004148EE">
      <w:pPr>
        <w:widowControl w:val="0"/>
        <w:numPr>
          <w:ilvl w:val="0"/>
          <w:numId w:val="91"/>
        </w:numPr>
        <w:rPr>
          <w:sz w:val="24"/>
          <w:szCs w:val="24"/>
        </w:rPr>
      </w:pPr>
      <w:r w:rsidRPr="00A302F2">
        <w:rPr>
          <w:sz w:val="24"/>
          <w:szCs w:val="24"/>
        </w:rPr>
        <w:t>Opis przedmiotu zamówienia.</w:t>
      </w:r>
    </w:p>
    <w:p w14:paraId="25D7E917" w14:textId="77777777" w:rsidR="00A302F2" w:rsidRPr="00A302F2" w:rsidRDefault="00A302F2" w:rsidP="004148EE">
      <w:pPr>
        <w:widowControl w:val="0"/>
        <w:numPr>
          <w:ilvl w:val="0"/>
          <w:numId w:val="91"/>
        </w:numPr>
        <w:rPr>
          <w:sz w:val="24"/>
          <w:szCs w:val="24"/>
        </w:rPr>
      </w:pPr>
      <w:r w:rsidRPr="00A302F2">
        <w:rPr>
          <w:sz w:val="24"/>
          <w:szCs w:val="24"/>
        </w:rPr>
        <w:t>Protokół zdawczo-odbiorczy/protokół ze szkolenia.</w:t>
      </w:r>
    </w:p>
    <w:p w14:paraId="6715D5D8" w14:textId="77777777" w:rsidR="00A302F2" w:rsidRPr="00A302F2" w:rsidRDefault="00A302F2" w:rsidP="004148EE">
      <w:pPr>
        <w:widowControl w:val="0"/>
        <w:numPr>
          <w:ilvl w:val="0"/>
          <w:numId w:val="91"/>
        </w:numPr>
        <w:rPr>
          <w:sz w:val="24"/>
          <w:szCs w:val="24"/>
        </w:rPr>
      </w:pPr>
      <w:r w:rsidRPr="00A302F2">
        <w:rPr>
          <w:sz w:val="24"/>
          <w:szCs w:val="24"/>
        </w:rPr>
        <w:t>Umowa powierzenia przetwarzania danych.</w:t>
      </w:r>
    </w:p>
    <w:p w14:paraId="4BB9AC0A" w14:textId="77777777" w:rsidR="00A302F2" w:rsidRPr="00A302F2" w:rsidRDefault="00A302F2" w:rsidP="00A302F2">
      <w:pPr>
        <w:widowControl w:val="0"/>
        <w:jc w:val="right"/>
        <w:rPr>
          <w:b/>
          <w:bCs/>
          <w:sz w:val="24"/>
          <w:szCs w:val="24"/>
        </w:rPr>
      </w:pPr>
    </w:p>
    <w:p w14:paraId="2D09DD0B" w14:textId="77777777" w:rsidR="00A302F2" w:rsidRPr="00A302F2" w:rsidRDefault="00A302F2" w:rsidP="00A302F2">
      <w:pPr>
        <w:widowControl w:val="0"/>
        <w:jc w:val="right"/>
        <w:rPr>
          <w:b/>
          <w:bCs/>
          <w:sz w:val="24"/>
          <w:szCs w:val="24"/>
        </w:rPr>
      </w:pPr>
    </w:p>
    <w:p w14:paraId="6E71A790" w14:textId="77777777" w:rsidR="00A302F2" w:rsidRPr="00641397" w:rsidRDefault="00A302F2" w:rsidP="00A302F2">
      <w:pPr>
        <w:widowControl w:val="0"/>
        <w:jc w:val="right"/>
        <w:rPr>
          <w:b/>
          <w:bCs/>
        </w:rPr>
      </w:pPr>
    </w:p>
    <w:p w14:paraId="193644D6" w14:textId="77777777" w:rsidR="00A302F2" w:rsidRPr="00641397" w:rsidRDefault="00A302F2" w:rsidP="00A302F2">
      <w:pPr>
        <w:widowControl w:val="0"/>
        <w:jc w:val="right"/>
        <w:rPr>
          <w:b/>
          <w:bCs/>
        </w:rPr>
      </w:pPr>
    </w:p>
    <w:p w14:paraId="51FB9398" w14:textId="77777777" w:rsidR="00A302F2" w:rsidRPr="00641397" w:rsidRDefault="00A302F2" w:rsidP="00A302F2">
      <w:pPr>
        <w:widowControl w:val="0"/>
        <w:jc w:val="right"/>
        <w:rPr>
          <w:b/>
          <w:bCs/>
        </w:rPr>
      </w:pPr>
    </w:p>
    <w:p w14:paraId="3B59FD7E" w14:textId="77777777" w:rsidR="00A302F2" w:rsidRPr="00641397" w:rsidRDefault="00A302F2" w:rsidP="00A302F2">
      <w:pPr>
        <w:widowControl w:val="0"/>
        <w:jc w:val="right"/>
        <w:rPr>
          <w:b/>
          <w:bCs/>
        </w:rPr>
      </w:pPr>
    </w:p>
    <w:p w14:paraId="065EAB5C" w14:textId="77777777" w:rsidR="00A302F2" w:rsidRPr="00641397" w:rsidRDefault="00A302F2" w:rsidP="00A302F2">
      <w:pPr>
        <w:widowControl w:val="0"/>
        <w:jc w:val="right"/>
        <w:rPr>
          <w:b/>
          <w:bCs/>
        </w:rPr>
      </w:pPr>
    </w:p>
    <w:p w14:paraId="78E0A111" w14:textId="77777777" w:rsidR="00A302F2" w:rsidRPr="00641397" w:rsidRDefault="00A302F2" w:rsidP="00A302F2">
      <w:pPr>
        <w:widowControl w:val="0"/>
        <w:jc w:val="right"/>
        <w:rPr>
          <w:b/>
          <w:bCs/>
        </w:rPr>
      </w:pPr>
    </w:p>
    <w:p w14:paraId="5C8FEF4D" w14:textId="77777777" w:rsidR="00A302F2" w:rsidRPr="00641397" w:rsidRDefault="00A302F2" w:rsidP="00A302F2">
      <w:pPr>
        <w:widowControl w:val="0"/>
        <w:jc w:val="right"/>
        <w:rPr>
          <w:b/>
          <w:bCs/>
        </w:rPr>
      </w:pPr>
    </w:p>
    <w:p w14:paraId="18DC4CFE" w14:textId="77777777" w:rsidR="00A302F2" w:rsidRPr="00641397" w:rsidRDefault="00A302F2" w:rsidP="00A302F2">
      <w:pPr>
        <w:widowControl w:val="0"/>
        <w:jc w:val="right"/>
        <w:rPr>
          <w:b/>
          <w:bCs/>
        </w:rPr>
      </w:pPr>
    </w:p>
    <w:p w14:paraId="568274F4" w14:textId="77777777" w:rsidR="00A302F2" w:rsidRPr="00641397" w:rsidRDefault="00A302F2" w:rsidP="00A302F2">
      <w:pPr>
        <w:widowControl w:val="0"/>
        <w:jc w:val="right"/>
        <w:rPr>
          <w:b/>
          <w:bCs/>
        </w:rPr>
      </w:pPr>
    </w:p>
    <w:p w14:paraId="65CD95D2" w14:textId="77777777" w:rsidR="00A302F2" w:rsidRPr="00641397" w:rsidRDefault="00A302F2" w:rsidP="00A302F2">
      <w:pPr>
        <w:widowControl w:val="0"/>
        <w:jc w:val="right"/>
        <w:rPr>
          <w:b/>
          <w:bCs/>
        </w:rPr>
      </w:pPr>
    </w:p>
    <w:p w14:paraId="1AF989AF" w14:textId="77777777" w:rsidR="00A302F2" w:rsidRPr="00641397" w:rsidRDefault="00A302F2" w:rsidP="00A302F2">
      <w:pPr>
        <w:widowControl w:val="0"/>
        <w:jc w:val="right"/>
        <w:rPr>
          <w:b/>
          <w:bCs/>
        </w:rPr>
      </w:pPr>
    </w:p>
    <w:p w14:paraId="7223C3BB" w14:textId="77777777" w:rsidR="00A302F2" w:rsidRPr="00641397" w:rsidRDefault="00A302F2" w:rsidP="00A302F2">
      <w:pPr>
        <w:widowControl w:val="0"/>
        <w:jc w:val="right"/>
        <w:rPr>
          <w:b/>
          <w:bCs/>
        </w:rPr>
      </w:pPr>
    </w:p>
    <w:p w14:paraId="6118CFDF" w14:textId="77777777" w:rsidR="00A302F2" w:rsidRPr="00641397" w:rsidRDefault="00A302F2" w:rsidP="00A302F2">
      <w:pPr>
        <w:widowControl w:val="0"/>
        <w:jc w:val="right"/>
        <w:rPr>
          <w:b/>
          <w:bCs/>
        </w:rPr>
      </w:pPr>
    </w:p>
    <w:p w14:paraId="0FEB906E" w14:textId="77777777" w:rsidR="00A302F2" w:rsidRPr="00641397" w:rsidRDefault="00A302F2" w:rsidP="00A302F2">
      <w:pPr>
        <w:widowControl w:val="0"/>
        <w:jc w:val="right"/>
        <w:rPr>
          <w:b/>
          <w:bCs/>
        </w:rPr>
      </w:pPr>
    </w:p>
    <w:p w14:paraId="5B108D72" w14:textId="77777777" w:rsidR="00A302F2" w:rsidRPr="00641397" w:rsidRDefault="00A302F2" w:rsidP="00A302F2">
      <w:pPr>
        <w:widowControl w:val="0"/>
        <w:jc w:val="right"/>
        <w:rPr>
          <w:b/>
          <w:bCs/>
        </w:rPr>
      </w:pPr>
    </w:p>
    <w:p w14:paraId="4E0C85AE" w14:textId="77777777" w:rsidR="00A302F2" w:rsidRPr="00641397" w:rsidRDefault="00A302F2" w:rsidP="00A302F2">
      <w:pPr>
        <w:widowControl w:val="0"/>
        <w:jc w:val="right"/>
        <w:rPr>
          <w:b/>
          <w:bCs/>
        </w:rPr>
      </w:pPr>
    </w:p>
    <w:p w14:paraId="51715042" w14:textId="77777777" w:rsidR="00A302F2" w:rsidRPr="00641397" w:rsidRDefault="00A302F2" w:rsidP="00A302F2">
      <w:pPr>
        <w:widowControl w:val="0"/>
        <w:jc w:val="right"/>
        <w:rPr>
          <w:b/>
          <w:bCs/>
        </w:rPr>
      </w:pPr>
    </w:p>
    <w:p w14:paraId="5001D9A1" w14:textId="77777777" w:rsidR="00D646E9" w:rsidRDefault="00D646E9" w:rsidP="00A302F2">
      <w:pPr>
        <w:widowControl w:val="0"/>
        <w:jc w:val="right"/>
        <w:rPr>
          <w:b/>
          <w:bCs/>
        </w:rPr>
      </w:pPr>
    </w:p>
    <w:p w14:paraId="08BD0D2B" w14:textId="77777777" w:rsidR="00D646E9" w:rsidRDefault="00D646E9" w:rsidP="00A302F2">
      <w:pPr>
        <w:widowControl w:val="0"/>
        <w:jc w:val="right"/>
        <w:rPr>
          <w:b/>
          <w:bCs/>
        </w:rPr>
      </w:pPr>
    </w:p>
    <w:p w14:paraId="6A183BED" w14:textId="77777777" w:rsidR="00D646E9" w:rsidRDefault="00D646E9" w:rsidP="00A302F2">
      <w:pPr>
        <w:widowControl w:val="0"/>
        <w:jc w:val="right"/>
        <w:rPr>
          <w:b/>
          <w:bCs/>
        </w:rPr>
      </w:pPr>
    </w:p>
    <w:p w14:paraId="60C991FA" w14:textId="77777777" w:rsidR="00D646E9" w:rsidRDefault="00D646E9" w:rsidP="00A302F2">
      <w:pPr>
        <w:widowControl w:val="0"/>
        <w:jc w:val="right"/>
        <w:rPr>
          <w:b/>
          <w:bCs/>
        </w:rPr>
      </w:pPr>
    </w:p>
    <w:p w14:paraId="735D79E4" w14:textId="77777777" w:rsidR="00D646E9" w:rsidRDefault="00D646E9" w:rsidP="00A302F2">
      <w:pPr>
        <w:widowControl w:val="0"/>
        <w:jc w:val="right"/>
        <w:rPr>
          <w:b/>
          <w:bCs/>
        </w:rPr>
      </w:pPr>
    </w:p>
    <w:p w14:paraId="54DF179B" w14:textId="77777777" w:rsidR="00D646E9" w:rsidRDefault="00D646E9" w:rsidP="00A302F2">
      <w:pPr>
        <w:widowControl w:val="0"/>
        <w:jc w:val="right"/>
        <w:rPr>
          <w:b/>
          <w:bCs/>
        </w:rPr>
      </w:pPr>
    </w:p>
    <w:p w14:paraId="552115C2" w14:textId="77777777" w:rsidR="00D646E9" w:rsidRDefault="00D646E9" w:rsidP="00A302F2">
      <w:pPr>
        <w:widowControl w:val="0"/>
        <w:jc w:val="right"/>
        <w:rPr>
          <w:b/>
          <w:bCs/>
        </w:rPr>
      </w:pPr>
    </w:p>
    <w:p w14:paraId="1FBF5AA5" w14:textId="77777777" w:rsidR="00D646E9" w:rsidRDefault="00D646E9" w:rsidP="00A302F2">
      <w:pPr>
        <w:widowControl w:val="0"/>
        <w:jc w:val="right"/>
        <w:rPr>
          <w:b/>
          <w:bCs/>
        </w:rPr>
      </w:pPr>
    </w:p>
    <w:p w14:paraId="60EEC262" w14:textId="77777777" w:rsidR="00D646E9" w:rsidRDefault="00D646E9" w:rsidP="00A302F2">
      <w:pPr>
        <w:widowControl w:val="0"/>
        <w:jc w:val="right"/>
        <w:rPr>
          <w:b/>
          <w:bCs/>
        </w:rPr>
      </w:pPr>
    </w:p>
    <w:p w14:paraId="2B9D3B46" w14:textId="77777777" w:rsidR="00D646E9" w:rsidRDefault="00D646E9" w:rsidP="00A302F2">
      <w:pPr>
        <w:widowControl w:val="0"/>
        <w:jc w:val="right"/>
        <w:rPr>
          <w:b/>
          <w:bCs/>
        </w:rPr>
      </w:pPr>
    </w:p>
    <w:p w14:paraId="3DC9816B" w14:textId="77777777" w:rsidR="00D646E9" w:rsidRDefault="00D646E9" w:rsidP="00A302F2">
      <w:pPr>
        <w:widowControl w:val="0"/>
        <w:jc w:val="right"/>
        <w:rPr>
          <w:b/>
          <w:bCs/>
        </w:rPr>
      </w:pPr>
    </w:p>
    <w:p w14:paraId="4169A009" w14:textId="77777777" w:rsidR="00D646E9" w:rsidRDefault="00D646E9" w:rsidP="00A302F2">
      <w:pPr>
        <w:widowControl w:val="0"/>
        <w:jc w:val="right"/>
        <w:rPr>
          <w:b/>
          <w:bCs/>
        </w:rPr>
      </w:pPr>
    </w:p>
    <w:p w14:paraId="4172AF80" w14:textId="77777777" w:rsidR="00D646E9" w:rsidRDefault="00D646E9" w:rsidP="00A302F2">
      <w:pPr>
        <w:widowControl w:val="0"/>
        <w:jc w:val="right"/>
        <w:rPr>
          <w:b/>
          <w:bCs/>
        </w:rPr>
      </w:pPr>
    </w:p>
    <w:p w14:paraId="555673D9" w14:textId="77777777" w:rsidR="00D646E9" w:rsidRDefault="00D646E9" w:rsidP="00A302F2">
      <w:pPr>
        <w:widowControl w:val="0"/>
        <w:jc w:val="right"/>
        <w:rPr>
          <w:b/>
          <w:bCs/>
        </w:rPr>
      </w:pPr>
    </w:p>
    <w:p w14:paraId="57010D4B" w14:textId="77777777" w:rsidR="00D646E9" w:rsidRDefault="00D646E9" w:rsidP="00A302F2">
      <w:pPr>
        <w:widowControl w:val="0"/>
        <w:jc w:val="right"/>
        <w:rPr>
          <w:b/>
          <w:bCs/>
        </w:rPr>
      </w:pPr>
    </w:p>
    <w:p w14:paraId="521F1136" w14:textId="77777777" w:rsidR="00D646E9" w:rsidRDefault="00D646E9" w:rsidP="00A302F2">
      <w:pPr>
        <w:widowControl w:val="0"/>
        <w:jc w:val="right"/>
        <w:rPr>
          <w:b/>
          <w:bCs/>
        </w:rPr>
      </w:pPr>
    </w:p>
    <w:p w14:paraId="287C68A4" w14:textId="77777777" w:rsidR="00D646E9" w:rsidRDefault="00D646E9" w:rsidP="00A302F2">
      <w:pPr>
        <w:widowControl w:val="0"/>
        <w:jc w:val="right"/>
        <w:rPr>
          <w:b/>
          <w:bCs/>
        </w:rPr>
      </w:pPr>
    </w:p>
    <w:p w14:paraId="3D1D40CA" w14:textId="77777777" w:rsidR="00D646E9" w:rsidRDefault="00D646E9" w:rsidP="00A302F2">
      <w:pPr>
        <w:widowControl w:val="0"/>
        <w:jc w:val="right"/>
        <w:rPr>
          <w:b/>
          <w:bCs/>
        </w:rPr>
      </w:pPr>
    </w:p>
    <w:p w14:paraId="4A40736B" w14:textId="77777777" w:rsidR="00770357" w:rsidRDefault="00770357" w:rsidP="00A302F2">
      <w:pPr>
        <w:widowControl w:val="0"/>
        <w:jc w:val="right"/>
        <w:rPr>
          <w:b/>
          <w:bCs/>
        </w:rPr>
      </w:pPr>
    </w:p>
    <w:p w14:paraId="6A7496A7" w14:textId="77777777" w:rsidR="00770357" w:rsidRDefault="00770357" w:rsidP="00A302F2">
      <w:pPr>
        <w:widowControl w:val="0"/>
        <w:jc w:val="right"/>
        <w:rPr>
          <w:b/>
          <w:bCs/>
        </w:rPr>
      </w:pPr>
    </w:p>
    <w:p w14:paraId="2C22139A" w14:textId="77777777" w:rsidR="00770357" w:rsidRDefault="00770357" w:rsidP="00A302F2">
      <w:pPr>
        <w:widowControl w:val="0"/>
        <w:jc w:val="right"/>
        <w:rPr>
          <w:b/>
          <w:bCs/>
        </w:rPr>
      </w:pPr>
    </w:p>
    <w:p w14:paraId="3851060B" w14:textId="77777777" w:rsidR="002928FB" w:rsidRDefault="002928FB" w:rsidP="00A302F2">
      <w:pPr>
        <w:widowControl w:val="0"/>
        <w:jc w:val="right"/>
        <w:rPr>
          <w:b/>
          <w:bCs/>
        </w:rPr>
      </w:pPr>
    </w:p>
    <w:p w14:paraId="1A08F466" w14:textId="77777777" w:rsidR="002928FB" w:rsidRDefault="002928FB" w:rsidP="00A302F2">
      <w:pPr>
        <w:widowControl w:val="0"/>
        <w:jc w:val="right"/>
        <w:rPr>
          <w:b/>
          <w:bCs/>
        </w:rPr>
      </w:pPr>
    </w:p>
    <w:p w14:paraId="36C23D5A" w14:textId="77777777" w:rsidR="002928FB" w:rsidRDefault="002928FB" w:rsidP="00A302F2">
      <w:pPr>
        <w:widowControl w:val="0"/>
        <w:jc w:val="right"/>
        <w:rPr>
          <w:b/>
          <w:bCs/>
        </w:rPr>
      </w:pPr>
    </w:p>
    <w:p w14:paraId="44AB4052" w14:textId="77777777" w:rsidR="002928FB" w:rsidRDefault="002928FB" w:rsidP="00A302F2">
      <w:pPr>
        <w:widowControl w:val="0"/>
        <w:jc w:val="right"/>
        <w:rPr>
          <w:b/>
          <w:bCs/>
        </w:rPr>
      </w:pPr>
    </w:p>
    <w:p w14:paraId="0320CAF9" w14:textId="54B87D49" w:rsidR="00A302F2" w:rsidRPr="00641397" w:rsidRDefault="00A302F2" w:rsidP="00A302F2">
      <w:pPr>
        <w:widowControl w:val="0"/>
        <w:jc w:val="right"/>
        <w:rPr>
          <w:b/>
          <w:bCs/>
        </w:rPr>
      </w:pPr>
      <w:r w:rsidRPr="00641397">
        <w:rPr>
          <w:b/>
          <w:bCs/>
        </w:rPr>
        <w:t>ZAŁĄCZNIK NR 1 DO UMOWY</w:t>
      </w:r>
    </w:p>
    <w:p w14:paraId="1C176184" w14:textId="77777777" w:rsidR="00A302F2" w:rsidRPr="00641397" w:rsidRDefault="00A302F2" w:rsidP="00A302F2">
      <w:pPr>
        <w:widowControl w:val="0"/>
        <w:rPr>
          <w:strike/>
        </w:rPr>
      </w:pPr>
    </w:p>
    <w:p w14:paraId="4804BB21" w14:textId="77777777" w:rsidR="00A302F2" w:rsidRPr="00641397" w:rsidRDefault="00A302F2" w:rsidP="00A302F2">
      <w:pPr>
        <w:widowControl w:val="0"/>
        <w:rPr>
          <w:strike/>
        </w:rPr>
      </w:pPr>
    </w:p>
    <w:p w14:paraId="788BB7FA" w14:textId="77777777" w:rsidR="00A302F2" w:rsidRPr="00641397" w:rsidRDefault="00A302F2" w:rsidP="00A302F2">
      <w:pPr>
        <w:widowControl w:val="0"/>
        <w:jc w:val="center"/>
        <w:rPr>
          <w:b/>
          <w:bCs/>
        </w:rPr>
      </w:pPr>
      <w:r w:rsidRPr="00641397">
        <w:rPr>
          <w:b/>
          <w:bCs/>
        </w:rPr>
        <w:t>Formularz cenowy wraz ze szczegółowym opisem przedmiotu zamówienia</w:t>
      </w:r>
    </w:p>
    <w:p w14:paraId="231DED9B" w14:textId="77777777" w:rsidR="00A302F2" w:rsidRPr="00641397" w:rsidRDefault="00A302F2" w:rsidP="00A302F2">
      <w:pPr>
        <w:widowControl w:val="0"/>
        <w:rPr>
          <w:strike/>
        </w:rPr>
      </w:pPr>
    </w:p>
    <w:p w14:paraId="1D352A9F" w14:textId="77777777" w:rsidR="00A302F2" w:rsidRDefault="00A302F2" w:rsidP="00231FDD">
      <w:pPr>
        <w:widowControl w:val="0"/>
        <w:jc w:val="right"/>
        <w:rPr>
          <w:rFonts w:eastAsia="Times New Roman" w:cs="Times New Roman"/>
          <w:b/>
          <w:color w:val="FF0000"/>
          <w:sz w:val="24"/>
          <w:szCs w:val="24"/>
        </w:rPr>
      </w:pPr>
    </w:p>
    <w:p w14:paraId="685E783E" w14:textId="77777777" w:rsidR="00A302F2" w:rsidRDefault="00A302F2" w:rsidP="00231FDD">
      <w:pPr>
        <w:widowControl w:val="0"/>
        <w:jc w:val="right"/>
        <w:rPr>
          <w:rFonts w:eastAsia="Times New Roman" w:cs="Times New Roman"/>
          <w:b/>
          <w:color w:val="FF0000"/>
          <w:sz w:val="24"/>
          <w:szCs w:val="24"/>
        </w:rPr>
      </w:pPr>
    </w:p>
    <w:p w14:paraId="791615D8" w14:textId="77777777" w:rsidR="00A302F2" w:rsidRDefault="00A302F2" w:rsidP="00231FDD">
      <w:pPr>
        <w:widowControl w:val="0"/>
        <w:jc w:val="right"/>
        <w:rPr>
          <w:rFonts w:eastAsia="Times New Roman" w:cs="Times New Roman"/>
          <w:b/>
          <w:color w:val="FF0000"/>
          <w:sz w:val="24"/>
          <w:szCs w:val="24"/>
        </w:rPr>
      </w:pPr>
    </w:p>
    <w:p w14:paraId="404248AE" w14:textId="77777777" w:rsidR="00A302F2" w:rsidRDefault="00A302F2" w:rsidP="00231FDD">
      <w:pPr>
        <w:widowControl w:val="0"/>
        <w:jc w:val="right"/>
        <w:rPr>
          <w:rFonts w:eastAsia="Times New Roman" w:cs="Times New Roman"/>
          <w:b/>
          <w:color w:val="FF0000"/>
          <w:sz w:val="24"/>
          <w:szCs w:val="24"/>
        </w:rPr>
      </w:pPr>
    </w:p>
    <w:p w14:paraId="5C8A6EC3" w14:textId="77777777" w:rsidR="00A302F2" w:rsidRDefault="00A302F2" w:rsidP="00231FDD">
      <w:pPr>
        <w:widowControl w:val="0"/>
        <w:jc w:val="right"/>
        <w:rPr>
          <w:rFonts w:eastAsia="Times New Roman" w:cs="Times New Roman"/>
          <w:b/>
          <w:color w:val="FF0000"/>
          <w:sz w:val="24"/>
          <w:szCs w:val="24"/>
        </w:rPr>
      </w:pPr>
    </w:p>
    <w:p w14:paraId="2718A057" w14:textId="77777777" w:rsidR="00A302F2" w:rsidRDefault="00A302F2" w:rsidP="00231FDD">
      <w:pPr>
        <w:widowControl w:val="0"/>
        <w:jc w:val="right"/>
        <w:rPr>
          <w:rFonts w:eastAsia="Times New Roman" w:cs="Times New Roman"/>
          <w:b/>
          <w:color w:val="FF0000"/>
          <w:sz w:val="24"/>
          <w:szCs w:val="24"/>
        </w:rPr>
      </w:pPr>
    </w:p>
    <w:p w14:paraId="0931BAAC" w14:textId="77777777" w:rsidR="00A302F2" w:rsidRDefault="00A302F2" w:rsidP="00231FDD">
      <w:pPr>
        <w:widowControl w:val="0"/>
        <w:jc w:val="right"/>
        <w:rPr>
          <w:rFonts w:eastAsia="Times New Roman" w:cs="Times New Roman"/>
          <w:b/>
          <w:color w:val="FF0000"/>
          <w:sz w:val="24"/>
          <w:szCs w:val="24"/>
        </w:rPr>
      </w:pPr>
    </w:p>
    <w:p w14:paraId="60F1FFE2" w14:textId="77777777" w:rsidR="00A302F2" w:rsidRDefault="00A302F2" w:rsidP="00231FDD">
      <w:pPr>
        <w:widowControl w:val="0"/>
        <w:jc w:val="right"/>
        <w:rPr>
          <w:rFonts w:eastAsia="Times New Roman" w:cs="Times New Roman"/>
          <w:b/>
          <w:color w:val="FF0000"/>
          <w:sz w:val="24"/>
          <w:szCs w:val="24"/>
        </w:rPr>
      </w:pPr>
    </w:p>
    <w:p w14:paraId="77436B6C" w14:textId="77777777" w:rsidR="00A302F2" w:rsidRDefault="00A302F2" w:rsidP="00231FDD">
      <w:pPr>
        <w:widowControl w:val="0"/>
        <w:jc w:val="right"/>
        <w:rPr>
          <w:rFonts w:eastAsia="Times New Roman" w:cs="Times New Roman"/>
          <w:b/>
          <w:color w:val="FF0000"/>
          <w:sz w:val="24"/>
          <w:szCs w:val="24"/>
        </w:rPr>
      </w:pPr>
    </w:p>
    <w:p w14:paraId="049A9EBD" w14:textId="77777777" w:rsidR="00A302F2" w:rsidRDefault="00A302F2" w:rsidP="00231FDD">
      <w:pPr>
        <w:widowControl w:val="0"/>
        <w:jc w:val="right"/>
        <w:rPr>
          <w:rFonts w:eastAsia="Times New Roman" w:cs="Times New Roman"/>
          <w:b/>
          <w:color w:val="FF0000"/>
          <w:sz w:val="24"/>
          <w:szCs w:val="24"/>
        </w:rPr>
      </w:pPr>
    </w:p>
    <w:p w14:paraId="33C724F6" w14:textId="77777777" w:rsidR="00A302F2" w:rsidRDefault="00A302F2" w:rsidP="00231FDD">
      <w:pPr>
        <w:widowControl w:val="0"/>
        <w:jc w:val="right"/>
        <w:rPr>
          <w:rFonts w:eastAsia="Times New Roman" w:cs="Times New Roman"/>
          <w:b/>
          <w:color w:val="FF0000"/>
          <w:sz w:val="24"/>
          <w:szCs w:val="24"/>
        </w:rPr>
      </w:pPr>
    </w:p>
    <w:p w14:paraId="62C829C2" w14:textId="77777777" w:rsidR="00A302F2" w:rsidRDefault="00A302F2" w:rsidP="00231FDD">
      <w:pPr>
        <w:widowControl w:val="0"/>
        <w:jc w:val="right"/>
        <w:rPr>
          <w:rFonts w:eastAsia="Times New Roman" w:cs="Times New Roman"/>
          <w:b/>
          <w:color w:val="FF0000"/>
          <w:sz w:val="24"/>
          <w:szCs w:val="24"/>
        </w:rPr>
      </w:pPr>
    </w:p>
    <w:p w14:paraId="1F3BDCED" w14:textId="77777777" w:rsidR="00A302F2" w:rsidRDefault="00A302F2" w:rsidP="00231FDD">
      <w:pPr>
        <w:widowControl w:val="0"/>
        <w:jc w:val="right"/>
        <w:rPr>
          <w:rFonts w:eastAsia="Times New Roman" w:cs="Times New Roman"/>
          <w:b/>
          <w:color w:val="FF0000"/>
          <w:sz w:val="24"/>
          <w:szCs w:val="24"/>
        </w:rPr>
      </w:pPr>
    </w:p>
    <w:p w14:paraId="0336224C" w14:textId="77777777" w:rsidR="00A302F2" w:rsidRDefault="00A302F2" w:rsidP="00231FDD">
      <w:pPr>
        <w:widowControl w:val="0"/>
        <w:jc w:val="right"/>
        <w:rPr>
          <w:rFonts w:eastAsia="Times New Roman" w:cs="Times New Roman"/>
          <w:b/>
          <w:color w:val="FF0000"/>
          <w:sz w:val="24"/>
          <w:szCs w:val="24"/>
        </w:rPr>
      </w:pPr>
    </w:p>
    <w:p w14:paraId="609BAD40" w14:textId="77777777" w:rsidR="00A302F2" w:rsidRDefault="00A302F2" w:rsidP="00231FDD">
      <w:pPr>
        <w:widowControl w:val="0"/>
        <w:jc w:val="right"/>
        <w:rPr>
          <w:rFonts w:eastAsia="Times New Roman" w:cs="Times New Roman"/>
          <w:b/>
          <w:color w:val="FF0000"/>
          <w:sz w:val="24"/>
          <w:szCs w:val="24"/>
        </w:rPr>
      </w:pPr>
    </w:p>
    <w:p w14:paraId="272CD546" w14:textId="77777777" w:rsidR="00A302F2" w:rsidRDefault="00A302F2" w:rsidP="00231FDD">
      <w:pPr>
        <w:widowControl w:val="0"/>
        <w:jc w:val="right"/>
        <w:rPr>
          <w:rFonts w:eastAsia="Times New Roman" w:cs="Times New Roman"/>
          <w:b/>
          <w:color w:val="FF0000"/>
          <w:sz w:val="24"/>
          <w:szCs w:val="24"/>
        </w:rPr>
      </w:pPr>
    </w:p>
    <w:p w14:paraId="2D01C27E" w14:textId="77777777" w:rsidR="00A302F2" w:rsidRDefault="00A302F2" w:rsidP="00231FDD">
      <w:pPr>
        <w:widowControl w:val="0"/>
        <w:jc w:val="right"/>
        <w:rPr>
          <w:rFonts w:eastAsia="Times New Roman" w:cs="Times New Roman"/>
          <w:b/>
          <w:color w:val="FF0000"/>
          <w:sz w:val="24"/>
          <w:szCs w:val="24"/>
        </w:rPr>
      </w:pPr>
    </w:p>
    <w:p w14:paraId="0C30D7E6" w14:textId="77777777" w:rsidR="00A302F2" w:rsidRDefault="00A302F2" w:rsidP="00231FDD">
      <w:pPr>
        <w:widowControl w:val="0"/>
        <w:jc w:val="right"/>
        <w:rPr>
          <w:rFonts w:eastAsia="Times New Roman" w:cs="Times New Roman"/>
          <w:b/>
          <w:color w:val="FF0000"/>
          <w:sz w:val="24"/>
          <w:szCs w:val="24"/>
        </w:rPr>
      </w:pPr>
    </w:p>
    <w:p w14:paraId="086F5282" w14:textId="77777777" w:rsidR="00A302F2" w:rsidRDefault="00A302F2" w:rsidP="00231FDD">
      <w:pPr>
        <w:widowControl w:val="0"/>
        <w:jc w:val="right"/>
        <w:rPr>
          <w:rFonts w:eastAsia="Times New Roman" w:cs="Times New Roman"/>
          <w:b/>
          <w:color w:val="FF0000"/>
          <w:sz w:val="24"/>
          <w:szCs w:val="24"/>
        </w:rPr>
      </w:pPr>
    </w:p>
    <w:p w14:paraId="3B9D8C0B" w14:textId="77777777" w:rsidR="00A302F2" w:rsidRDefault="00A302F2" w:rsidP="00231FDD">
      <w:pPr>
        <w:widowControl w:val="0"/>
        <w:jc w:val="right"/>
        <w:rPr>
          <w:rFonts w:eastAsia="Times New Roman" w:cs="Times New Roman"/>
          <w:b/>
          <w:color w:val="FF0000"/>
          <w:sz w:val="24"/>
          <w:szCs w:val="24"/>
        </w:rPr>
      </w:pPr>
    </w:p>
    <w:p w14:paraId="28967B36" w14:textId="77777777" w:rsidR="00A302F2" w:rsidRDefault="00A302F2" w:rsidP="00231FDD">
      <w:pPr>
        <w:widowControl w:val="0"/>
        <w:jc w:val="right"/>
        <w:rPr>
          <w:rFonts w:eastAsia="Times New Roman" w:cs="Times New Roman"/>
          <w:b/>
          <w:color w:val="FF0000"/>
          <w:sz w:val="24"/>
          <w:szCs w:val="24"/>
        </w:rPr>
      </w:pPr>
    </w:p>
    <w:p w14:paraId="4564E8FE" w14:textId="77777777" w:rsidR="00A302F2" w:rsidRDefault="00A302F2" w:rsidP="00231FDD">
      <w:pPr>
        <w:widowControl w:val="0"/>
        <w:jc w:val="right"/>
        <w:rPr>
          <w:rFonts w:eastAsia="Times New Roman" w:cs="Times New Roman"/>
          <w:b/>
          <w:color w:val="FF0000"/>
          <w:sz w:val="24"/>
          <w:szCs w:val="24"/>
        </w:rPr>
      </w:pPr>
    </w:p>
    <w:p w14:paraId="1E165C7C" w14:textId="77777777" w:rsidR="00A302F2" w:rsidRDefault="00A302F2" w:rsidP="00231FDD">
      <w:pPr>
        <w:widowControl w:val="0"/>
        <w:jc w:val="right"/>
        <w:rPr>
          <w:rFonts w:eastAsia="Times New Roman" w:cs="Times New Roman"/>
          <w:b/>
          <w:color w:val="FF0000"/>
          <w:sz w:val="24"/>
          <w:szCs w:val="24"/>
        </w:rPr>
      </w:pPr>
    </w:p>
    <w:p w14:paraId="649ED130" w14:textId="77777777" w:rsidR="00A302F2" w:rsidRDefault="00A302F2" w:rsidP="00231FDD">
      <w:pPr>
        <w:widowControl w:val="0"/>
        <w:jc w:val="right"/>
        <w:rPr>
          <w:rFonts w:eastAsia="Times New Roman" w:cs="Times New Roman"/>
          <w:b/>
          <w:color w:val="FF0000"/>
          <w:sz w:val="24"/>
          <w:szCs w:val="24"/>
        </w:rPr>
      </w:pPr>
    </w:p>
    <w:p w14:paraId="1DEBEBD8" w14:textId="77777777" w:rsidR="00A302F2" w:rsidRDefault="00A302F2" w:rsidP="00231FDD">
      <w:pPr>
        <w:widowControl w:val="0"/>
        <w:jc w:val="right"/>
        <w:rPr>
          <w:rFonts w:eastAsia="Times New Roman" w:cs="Times New Roman"/>
          <w:b/>
          <w:color w:val="FF0000"/>
          <w:sz w:val="24"/>
          <w:szCs w:val="24"/>
        </w:rPr>
      </w:pPr>
    </w:p>
    <w:p w14:paraId="2B2701B5" w14:textId="77777777" w:rsidR="00A302F2" w:rsidRDefault="00A302F2" w:rsidP="00231FDD">
      <w:pPr>
        <w:widowControl w:val="0"/>
        <w:jc w:val="right"/>
        <w:rPr>
          <w:rFonts w:eastAsia="Times New Roman" w:cs="Times New Roman"/>
          <w:b/>
          <w:color w:val="FF0000"/>
          <w:sz w:val="24"/>
          <w:szCs w:val="24"/>
        </w:rPr>
      </w:pPr>
    </w:p>
    <w:p w14:paraId="52A2E669" w14:textId="77777777" w:rsidR="00A302F2" w:rsidRDefault="00A302F2" w:rsidP="00231FDD">
      <w:pPr>
        <w:widowControl w:val="0"/>
        <w:jc w:val="right"/>
        <w:rPr>
          <w:rFonts w:eastAsia="Times New Roman" w:cs="Times New Roman"/>
          <w:b/>
          <w:color w:val="FF0000"/>
          <w:sz w:val="24"/>
          <w:szCs w:val="24"/>
        </w:rPr>
      </w:pPr>
    </w:p>
    <w:p w14:paraId="71B5143C" w14:textId="77777777" w:rsidR="00A302F2" w:rsidRDefault="00A302F2" w:rsidP="00231FDD">
      <w:pPr>
        <w:widowControl w:val="0"/>
        <w:jc w:val="right"/>
        <w:rPr>
          <w:rFonts w:eastAsia="Times New Roman" w:cs="Times New Roman"/>
          <w:b/>
          <w:color w:val="FF0000"/>
          <w:sz w:val="24"/>
          <w:szCs w:val="24"/>
        </w:rPr>
      </w:pPr>
    </w:p>
    <w:p w14:paraId="16A96307" w14:textId="77777777" w:rsidR="00A302F2" w:rsidRDefault="00A302F2" w:rsidP="00231FDD">
      <w:pPr>
        <w:widowControl w:val="0"/>
        <w:jc w:val="right"/>
        <w:rPr>
          <w:rFonts w:eastAsia="Times New Roman" w:cs="Times New Roman"/>
          <w:b/>
          <w:color w:val="FF0000"/>
          <w:sz w:val="24"/>
          <w:szCs w:val="24"/>
        </w:rPr>
      </w:pPr>
    </w:p>
    <w:p w14:paraId="328A8AFE" w14:textId="77777777" w:rsidR="00A302F2" w:rsidRDefault="00A302F2" w:rsidP="00231FDD">
      <w:pPr>
        <w:widowControl w:val="0"/>
        <w:jc w:val="right"/>
        <w:rPr>
          <w:rFonts w:eastAsia="Times New Roman" w:cs="Times New Roman"/>
          <w:b/>
          <w:color w:val="FF0000"/>
          <w:sz w:val="24"/>
          <w:szCs w:val="24"/>
        </w:rPr>
      </w:pPr>
    </w:p>
    <w:p w14:paraId="78EBBB15" w14:textId="77777777" w:rsidR="00A302F2" w:rsidRDefault="00A302F2" w:rsidP="00231FDD">
      <w:pPr>
        <w:widowControl w:val="0"/>
        <w:jc w:val="right"/>
        <w:rPr>
          <w:rFonts w:eastAsia="Times New Roman" w:cs="Times New Roman"/>
          <w:b/>
          <w:color w:val="FF0000"/>
          <w:sz w:val="24"/>
          <w:szCs w:val="24"/>
        </w:rPr>
      </w:pPr>
    </w:p>
    <w:p w14:paraId="533D11AE" w14:textId="77777777" w:rsidR="00A302F2" w:rsidRDefault="00A302F2" w:rsidP="00231FDD">
      <w:pPr>
        <w:widowControl w:val="0"/>
        <w:jc w:val="right"/>
        <w:rPr>
          <w:rFonts w:eastAsia="Times New Roman" w:cs="Times New Roman"/>
          <w:b/>
          <w:color w:val="FF0000"/>
          <w:sz w:val="24"/>
          <w:szCs w:val="24"/>
        </w:rPr>
      </w:pPr>
    </w:p>
    <w:p w14:paraId="5E6A5BB2" w14:textId="77777777" w:rsidR="00A302F2" w:rsidRDefault="00A302F2" w:rsidP="00231FDD">
      <w:pPr>
        <w:widowControl w:val="0"/>
        <w:jc w:val="right"/>
        <w:rPr>
          <w:rFonts w:eastAsia="Times New Roman" w:cs="Times New Roman"/>
          <w:b/>
          <w:color w:val="FF0000"/>
          <w:sz w:val="24"/>
          <w:szCs w:val="24"/>
        </w:rPr>
      </w:pPr>
    </w:p>
    <w:p w14:paraId="64520D8A" w14:textId="77777777" w:rsidR="00A302F2" w:rsidRDefault="00A302F2" w:rsidP="00231FDD">
      <w:pPr>
        <w:widowControl w:val="0"/>
        <w:jc w:val="right"/>
        <w:rPr>
          <w:rFonts w:eastAsia="Times New Roman" w:cs="Times New Roman"/>
          <w:b/>
          <w:color w:val="FF0000"/>
          <w:sz w:val="24"/>
          <w:szCs w:val="24"/>
        </w:rPr>
      </w:pPr>
    </w:p>
    <w:p w14:paraId="7DB6E7DF" w14:textId="77777777" w:rsidR="00A302F2" w:rsidRDefault="00A302F2" w:rsidP="00231FDD">
      <w:pPr>
        <w:widowControl w:val="0"/>
        <w:jc w:val="right"/>
        <w:rPr>
          <w:rFonts w:eastAsia="Times New Roman" w:cs="Times New Roman"/>
          <w:b/>
          <w:color w:val="FF0000"/>
          <w:sz w:val="24"/>
          <w:szCs w:val="24"/>
        </w:rPr>
      </w:pPr>
    </w:p>
    <w:p w14:paraId="7605A19F" w14:textId="77777777" w:rsidR="00A302F2" w:rsidRDefault="00A302F2" w:rsidP="00231FDD">
      <w:pPr>
        <w:widowControl w:val="0"/>
        <w:jc w:val="right"/>
        <w:rPr>
          <w:rFonts w:eastAsia="Times New Roman" w:cs="Times New Roman"/>
          <w:b/>
          <w:color w:val="FF0000"/>
          <w:sz w:val="24"/>
          <w:szCs w:val="24"/>
        </w:rPr>
      </w:pPr>
    </w:p>
    <w:p w14:paraId="602CE57A" w14:textId="77777777" w:rsidR="00A302F2" w:rsidRDefault="00A302F2" w:rsidP="00231FDD">
      <w:pPr>
        <w:widowControl w:val="0"/>
        <w:jc w:val="right"/>
        <w:rPr>
          <w:rFonts w:eastAsia="Times New Roman" w:cs="Times New Roman"/>
          <w:b/>
          <w:color w:val="FF0000"/>
          <w:sz w:val="24"/>
          <w:szCs w:val="24"/>
        </w:rPr>
      </w:pPr>
    </w:p>
    <w:p w14:paraId="18B93251" w14:textId="77777777" w:rsidR="00A302F2" w:rsidRDefault="00A302F2" w:rsidP="00231FDD">
      <w:pPr>
        <w:widowControl w:val="0"/>
        <w:jc w:val="right"/>
        <w:rPr>
          <w:rFonts w:eastAsia="Times New Roman" w:cs="Times New Roman"/>
          <w:b/>
          <w:color w:val="FF0000"/>
          <w:sz w:val="24"/>
          <w:szCs w:val="24"/>
        </w:rPr>
      </w:pPr>
    </w:p>
    <w:p w14:paraId="17FD250B" w14:textId="77777777" w:rsidR="00A302F2" w:rsidRDefault="00A302F2" w:rsidP="00231FDD">
      <w:pPr>
        <w:widowControl w:val="0"/>
        <w:jc w:val="right"/>
        <w:rPr>
          <w:rFonts w:eastAsia="Times New Roman" w:cs="Times New Roman"/>
          <w:b/>
          <w:color w:val="FF0000"/>
          <w:sz w:val="24"/>
          <w:szCs w:val="24"/>
        </w:rPr>
      </w:pPr>
    </w:p>
    <w:p w14:paraId="6955CAD2" w14:textId="77777777" w:rsidR="00A302F2" w:rsidRDefault="00A302F2" w:rsidP="00231FDD">
      <w:pPr>
        <w:widowControl w:val="0"/>
        <w:jc w:val="right"/>
        <w:rPr>
          <w:rFonts w:eastAsia="Times New Roman" w:cs="Times New Roman"/>
          <w:b/>
          <w:color w:val="FF0000"/>
          <w:sz w:val="24"/>
          <w:szCs w:val="24"/>
        </w:rPr>
      </w:pPr>
    </w:p>
    <w:p w14:paraId="51506B14" w14:textId="77777777" w:rsidR="00A302F2" w:rsidRDefault="00A302F2" w:rsidP="00231FDD">
      <w:pPr>
        <w:widowControl w:val="0"/>
        <w:jc w:val="right"/>
        <w:rPr>
          <w:rFonts w:eastAsia="Times New Roman" w:cs="Times New Roman"/>
          <w:b/>
          <w:color w:val="FF0000"/>
          <w:sz w:val="24"/>
          <w:szCs w:val="24"/>
        </w:rPr>
      </w:pPr>
    </w:p>
    <w:p w14:paraId="5798C50E" w14:textId="77777777" w:rsidR="00A302F2" w:rsidRDefault="00A302F2" w:rsidP="00231FDD">
      <w:pPr>
        <w:widowControl w:val="0"/>
        <w:jc w:val="right"/>
        <w:rPr>
          <w:rFonts w:eastAsia="Times New Roman" w:cs="Times New Roman"/>
          <w:b/>
          <w:color w:val="FF0000"/>
          <w:sz w:val="24"/>
          <w:szCs w:val="24"/>
        </w:rPr>
      </w:pPr>
    </w:p>
    <w:p w14:paraId="34EAB5E1" w14:textId="77777777" w:rsidR="00A302F2" w:rsidRDefault="00A302F2" w:rsidP="00231FDD">
      <w:pPr>
        <w:widowControl w:val="0"/>
        <w:jc w:val="right"/>
        <w:rPr>
          <w:rFonts w:eastAsia="Times New Roman" w:cs="Times New Roman"/>
          <w:b/>
          <w:color w:val="FF0000"/>
          <w:sz w:val="24"/>
          <w:szCs w:val="24"/>
        </w:rPr>
      </w:pPr>
    </w:p>
    <w:p w14:paraId="43576B1E" w14:textId="77777777" w:rsidR="00A302F2" w:rsidRDefault="00A302F2" w:rsidP="00231FDD">
      <w:pPr>
        <w:widowControl w:val="0"/>
        <w:jc w:val="right"/>
        <w:rPr>
          <w:rFonts w:eastAsia="Times New Roman" w:cs="Times New Roman"/>
          <w:b/>
          <w:color w:val="FF0000"/>
          <w:sz w:val="24"/>
          <w:szCs w:val="24"/>
        </w:rPr>
      </w:pPr>
    </w:p>
    <w:p w14:paraId="445E65DB" w14:textId="77777777" w:rsidR="00A302F2" w:rsidRDefault="00A302F2" w:rsidP="00231FDD">
      <w:pPr>
        <w:widowControl w:val="0"/>
        <w:jc w:val="right"/>
        <w:rPr>
          <w:rFonts w:eastAsia="Times New Roman" w:cs="Times New Roman"/>
          <w:b/>
          <w:color w:val="FF0000"/>
          <w:sz w:val="24"/>
          <w:szCs w:val="24"/>
        </w:rPr>
      </w:pPr>
    </w:p>
    <w:p w14:paraId="48227535" w14:textId="77777777" w:rsidR="00770357" w:rsidRDefault="00770357" w:rsidP="00231FDD">
      <w:pPr>
        <w:widowControl w:val="0"/>
        <w:jc w:val="right"/>
        <w:rPr>
          <w:rFonts w:eastAsia="Times New Roman" w:cs="Times New Roman"/>
          <w:b/>
          <w:color w:val="FF0000"/>
          <w:sz w:val="24"/>
          <w:szCs w:val="24"/>
        </w:rPr>
      </w:pPr>
    </w:p>
    <w:p w14:paraId="68962AB6" w14:textId="77777777" w:rsidR="00770357" w:rsidRDefault="00770357" w:rsidP="00231FDD">
      <w:pPr>
        <w:widowControl w:val="0"/>
        <w:jc w:val="right"/>
        <w:rPr>
          <w:rFonts w:eastAsia="Times New Roman" w:cs="Times New Roman"/>
          <w:b/>
          <w:color w:val="FF0000"/>
          <w:sz w:val="24"/>
          <w:szCs w:val="24"/>
        </w:rPr>
      </w:pPr>
    </w:p>
    <w:p w14:paraId="44078376" w14:textId="77777777" w:rsidR="00770357" w:rsidRDefault="00770357" w:rsidP="00231FDD">
      <w:pPr>
        <w:widowControl w:val="0"/>
        <w:jc w:val="right"/>
        <w:rPr>
          <w:rFonts w:eastAsia="Times New Roman" w:cs="Times New Roman"/>
          <w:b/>
          <w:color w:val="FF0000"/>
          <w:sz w:val="24"/>
          <w:szCs w:val="24"/>
        </w:rPr>
      </w:pPr>
    </w:p>
    <w:p w14:paraId="2FFAF534" w14:textId="77777777" w:rsidR="00770357" w:rsidRDefault="00770357" w:rsidP="00231FDD">
      <w:pPr>
        <w:widowControl w:val="0"/>
        <w:jc w:val="right"/>
        <w:rPr>
          <w:rFonts w:eastAsia="Times New Roman" w:cs="Times New Roman"/>
          <w:b/>
          <w:color w:val="FF0000"/>
          <w:sz w:val="24"/>
          <w:szCs w:val="24"/>
        </w:rPr>
      </w:pPr>
    </w:p>
    <w:p w14:paraId="7AC3B23C" w14:textId="77777777" w:rsidR="00A302F2" w:rsidRDefault="00A302F2" w:rsidP="00231FDD">
      <w:pPr>
        <w:widowControl w:val="0"/>
        <w:jc w:val="right"/>
        <w:rPr>
          <w:rFonts w:eastAsia="Times New Roman" w:cs="Times New Roman"/>
          <w:b/>
          <w:color w:val="FF0000"/>
          <w:sz w:val="24"/>
          <w:szCs w:val="24"/>
        </w:rPr>
      </w:pPr>
    </w:p>
    <w:p w14:paraId="5F39B77D" w14:textId="77777777" w:rsidR="00A302F2" w:rsidRDefault="00A302F2" w:rsidP="00231FDD">
      <w:pPr>
        <w:widowControl w:val="0"/>
        <w:jc w:val="right"/>
        <w:rPr>
          <w:rFonts w:eastAsia="Times New Roman" w:cs="Times New Roman"/>
          <w:b/>
          <w:color w:val="FF0000"/>
          <w:sz w:val="24"/>
          <w:szCs w:val="24"/>
        </w:rPr>
      </w:pPr>
    </w:p>
    <w:p w14:paraId="1423DEDC" w14:textId="77777777" w:rsidR="00A302F2" w:rsidRDefault="00A302F2" w:rsidP="00231FDD">
      <w:pPr>
        <w:widowControl w:val="0"/>
        <w:jc w:val="right"/>
        <w:rPr>
          <w:rFonts w:eastAsia="Times New Roman" w:cs="Times New Roman"/>
          <w:b/>
          <w:color w:val="FF0000"/>
          <w:sz w:val="24"/>
          <w:szCs w:val="24"/>
        </w:rPr>
      </w:pPr>
    </w:p>
    <w:p w14:paraId="2DBD37E5" w14:textId="77777777" w:rsidR="00A302F2" w:rsidRDefault="00A302F2" w:rsidP="00231FDD">
      <w:pPr>
        <w:widowControl w:val="0"/>
        <w:jc w:val="right"/>
        <w:rPr>
          <w:rFonts w:eastAsia="Times New Roman" w:cs="Times New Roman"/>
          <w:b/>
          <w:color w:val="FF0000"/>
          <w:sz w:val="24"/>
          <w:szCs w:val="24"/>
        </w:rPr>
      </w:pPr>
    </w:p>
    <w:p w14:paraId="4829B794" w14:textId="6CFC2274" w:rsidR="00770357" w:rsidRPr="00FE71AF" w:rsidRDefault="00721FE1" w:rsidP="00FE71AF">
      <w:pPr>
        <w:widowControl w:val="0"/>
        <w:jc w:val="right"/>
        <w:rPr>
          <w:rFonts w:eastAsia="Times New Roman" w:cs="Times New Roman"/>
          <w:b/>
          <w:sz w:val="24"/>
          <w:szCs w:val="24"/>
        </w:rPr>
      </w:pPr>
      <w:r w:rsidRPr="00FE71AF">
        <w:rPr>
          <w:rFonts w:eastAsia="Times New Roman" w:cs="Times New Roman"/>
          <w:b/>
          <w:sz w:val="24"/>
          <w:szCs w:val="24"/>
        </w:rPr>
        <w:t>ZAŁĄCZNIK NR 2 DO UMOWY</w:t>
      </w:r>
      <w:r w:rsidR="00FE71AF" w:rsidRPr="00FE71AF">
        <w:rPr>
          <w:rFonts w:eastAsia="Times New Roman" w:cs="Times New Roman"/>
          <w:b/>
          <w:sz w:val="24"/>
          <w:szCs w:val="24"/>
        </w:rPr>
        <w:t xml:space="preserve"> </w:t>
      </w:r>
    </w:p>
    <w:p w14:paraId="09DAAF16" w14:textId="51B0B7BA" w:rsidR="00FE71AF" w:rsidRPr="00FE71AF" w:rsidRDefault="00FE71AF" w:rsidP="00FE71AF">
      <w:pPr>
        <w:widowControl w:val="0"/>
        <w:jc w:val="right"/>
        <w:rPr>
          <w:b/>
        </w:rPr>
      </w:pPr>
      <w:r w:rsidRPr="00FE71AF">
        <w:rPr>
          <w:rFonts w:eastAsia="Times New Roman" w:cs="Times New Roman"/>
          <w:b/>
          <w:sz w:val="24"/>
          <w:szCs w:val="24"/>
        </w:rPr>
        <w:t>(dotyczy pakietów 4,5,6,11,13)</w:t>
      </w:r>
    </w:p>
    <w:p w14:paraId="3B61F4C8" w14:textId="50ADDB5D" w:rsidR="00770357" w:rsidRDefault="00770357" w:rsidP="00770357">
      <w:pPr>
        <w:widowControl w:val="0"/>
        <w:tabs>
          <w:tab w:val="center" w:pos="5031"/>
          <w:tab w:val="left" w:pos="8040"/>
        </w:tabs>
        <w:rPr>
          <w:b/>
          <w:lang w:eastAsia="pl-PL"/>
        </w:rPr>
      </w:pPr>
      <w:r>
        <w:rPr>
          <w:b/>
        </w:rPr>
        <w:tab/>
        <w:t>Protokół zdawczo-odbiorczy</w:t>
      </w:r>
      <w:r>
        <w:rPr>
          <w:b/>
        </w:rPr>
        <w:tab/>
      </w:r>
    </w:p>
    <w:p w14:paraId="37F864F6" w14:textId="77777777" w:rsidR="00770357" w:rsidRDefault="00770357" w:rsidP="00770357">
      <w:pPr>
        <w:widowControl w:val="0"/>
        <w:jc w:val="center"/>
        <w:rPr>
          <w:b/>
        </w:rPr>
      </w:pPr>
      <w:r>
        <w:rPr>
          <w:b/>
        </w:rPr>
        <w:t>Dotyczy umowy nr ............ z dnia ...................</w:t>
      </w:r>
    </w:p>
    <w:p w14:paraId="4F461612" w14:textId="77777777" w:rsidR="00770357" w:rsidRDefault="00770357" w:rsidP="00770357">
      <w:pPr>
        <w:widowControl w:val="0"/>
        <w:rPr>
          <w:b/>
        </w:rPr>
      </w:pPr>
    </w:p>
    <w:p w14:paraId="4EC98F2C" w14:textId="77777777" w:rsidR="00770357" w:rsidRDefault="00770357" w:rsidP="00770357">
      <w:pPr>
        <w:widowControl w:val="0"/>
        <w:rPr>
          <w:b/>
        </w:rPr>
      </w:pPr>
      <w:r>
        <w:rPr>
          <w:b/>
        </w:rPr>
        <w:t xml:space="preserve">CZĘŚĆ A </w:t>
      </w:r>
    </w:p>
    <w:p w14:paraId="258674A3" w14:textId="77777777" w:rsidR="00770357" w:rsidRDefault="00770357" w:rsidP="00770357">
      <w:pPr>
        <w:widowControl w:val="0"/>
        <w:jc w:val="center"/>
        <w:rPr>
          <w:b/>
        </w:rPr>
      </w:pPr>
      <w:r>
        <w:rPr>
          <w:b/>
        </w:rPr>
        <w:t>DOSTAWA, MONTAŻ,</w:t>
      </w:r>
      <w:r>
        <w:rPr>
          <w:b/>
          <w:color w:val="0070C0"/>
        </w:rPr>
        <w:t xml:space="preserve"> </w:t>
      </w:r>
      <w:r>
        <w:rPr>
          <w:b/>
        </w:rPr>
        <w:t xml:space="preserve">URUCHOMIENIE </w:t>
      </w:r>
    </w:p>
    <w:p w14:paraId="3235490A" w14:textId="77777777" w:rsidR="00770357" w:rsidRDefault="00770357" w:rsidP="00770357">
      <w:pPr>
        <w:widowControl w:val="0"/>
        <w:rPr>
          <w:b/>
        </w:rPr>
      </w:pPr>
    </w:p>
    <w:p w14:paraId="413FC479" w14:textId="77777777" w:rsidR="00770357" w:rsidRDefault="00770357" w:rsidP="00770357">
      <w:pPr>
        <w:widowControl w:val="0"/>
        <w:jc w:val="both"/>
        <w:rPr>
          <w:bCs/>
        </w:rPr>
      </w:pPr>
      <w:r>
        <w:rPr>
          <w:bCs/>
        </w:rPr>
        <w:t>W dniu ....................... dostarczono do Zamawiającego, do budynku Szpitala przy ……………………………………………. w Krakowie niżej wymieniony sprzęt wraz z niezbędnym wyposażeniem i oprzyrządowaniem.</w:t>
      </w:r>
    </w:p>
    <w:p w14:paraId="46612681" w14:textId="77777777" w:rsidR="00770357" w:rsidRDefault="00770357" w:rsidP="00770357">
      <w:pPr>
        <w:widowControl w:val="0"/>
        <w:jc w:val="both"/>
        <w:rPr>
          <w:rFonts w:ascii="Arial" w:hAnsi="Arial" w:cs="Arial"/>
          <w:bCs/>
        </w:rPr>
      </w:pPr>
    </w:p>
    <w:tbl>
      <w:tblPr>
        <w:tblW w:w="5000" w:type="pct"/>
        <w:tblLayout w:type="fixed"/>
        <w:tblCellMar>
          <w:left w:w="70" w:type="dxa"/>
          <w:right w:w="70" w:type="dxa"/>
        </w:tblCellMar>
        <w:tblLook w:val="04A0" w:firstRow="1" w:lastRow="0" w:firstColumn="1" w:lastColumn="0" w:noHBand="0" w:noVBand="1"/>
      </w:tblPr>
      <w:tblGrid>
        <w:gridCol w:w="2122"/>
        <w:gridCol w:w="1175"/>
        <w:gridCol w:w="1016"/>
        <w:gridCol w:w="1242"/>
        <w:gridCol w:w="1804"/>
        <w:gridCol w:w="1291"/>
        <w:gridCol w:w="1264"/>
      </w:tblGrid>
      <w:tr w:rsidR="00770357" w14:paraId="27FD5EE3" w14:textId="77777777" w:rsidTr="00770357">
        <w:tc>
          <w:tcPr>
            <w:tcW w:w="212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80F06D2" w14:textId="77777777" w:rsidR="00770357" w:rsidRDefault="00770357">
            <w:pPr>
              <w:widowControl w:val="0"/>
              <w:jc w:val="center"/>
              <w:rPr>
                <w:rFonts w:cs="Times New Roman"/>
                <w:b/>
                <w:sz w:val="24"/>
                <w:szCs w:val="24"/>
              </w:rPr>
            </w:pPr>
            <w:r>
              <w:rPr>
                <w:b/>
              </w:rPr>
              <w:t>Nazwa urządzenia</w:t>
            </w:r>
          </w:p>
        </w:tc>
        <w:tc>
          <w:tcPr>
            <w:tcW w:w="117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385659B" w14:textId="77777777" w:rsidR="00770357" w:rsidRDefault="00770357">
            <w:pPr>
              <w:widowControl w:val="0"/>
              <w:jc w:val="center"/>
              <w:rPr>
                <w:b/>
              </w:rPr>
            </w:pPr>
            <w:r>
              <w:rPr>
                <w:b/>
              </w:rPr>
              <w:t>Typ (model)</w:t>
            </w:r>
          </w:p>
        </w:tc>
        <w:tc>
          <w:tcPr>
            <w:tcW w:w="101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F97B170" w14:textId="77777777" w:rsidR="00770357" w:rsidRDefault="00770357">
            <w:pPr>
              <w:widowControl w:val="0"/>
              <w:jc w:val="center"/>
              <w:rPr>
                <w:b/>
              </w:rPr>
            </w:pPr>
            <w:r>
              <w:rPr>
                <w:b/>
              </w:rPr>
              <w:t>Nr seryjny</w:t>
            </w:r>
          </w:p>
        </w:tc>
        <w:tc>
          <w:tcPr>
            <w:tcW w:w="124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97F167C" w14:textId="77777777" w:rsidR="00770357" w:rsidRDefault="00770357">
            <w:pPr>
              <w:widowControl w:val="0"/>
              <w:jc w:val="center"/>
              <w:rPr>
                <w:b/>
              </w:rPr>
            </w:pPr>
            <w:r>
              <w:rPr>
                <w:b/>
              </w:rPr>
              <w:t>Rok produkcji</w:t>
            </w:r>
          </w:p>
        </w:tc>
        <w:tc>
          <w:tcPr>
            <w:tcW w:w="18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B8E9C8B" w14:textId="77777777" w:rsidR="00770357" w:rsidRDefault="00770357">
            <w:pPr>
              <w:widowControl w:val="0"/>
              <w:jc w:val="center"/>
              <w:rPr>
                <w:b/>
              </w:rPr>
            </w:pPr>
            <w:r>
              <w:rPr>
                <w:b/>
              </w:rPr>
              <w:t>Wyposażenie (części składowe, itp.) (szt.)</w:t>
            </w:r>
          </w:p>
        </w:tc>
        <w:tc>
          <w:tcPr>
            <w:tcW w:w="129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9183FF6" w14:textId="77777777" w:rsidR="00770357" w:rsidRDefault="00770357">
            <w:pPr>
              <w:widowControl w:val="0"/>
              <w:jc w:val="center"/>
              <w:rPr>
                <w:b/>
              </w:rPr>
            </w:pPr>
            <w:r>
              <w:rPr>
                <w:b/>
              </w:rPr>
              <w:t>Producent</w:t>
            </w:r>
          </w:p>
        </w:tc>
        <w:tc>
          <w:tcPr>
            <w:tcW w:w="12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25A9470" w14:textId="77777777" w:rsidR="00770357" w:rsidRDefault="00770357">
            <w:pPr>
              <w:widowControl w:val="0"/>
              <w:jc w:val="center"/>
              <w:rPr>
                <w:b/>
              </w:rPr>
            </w:pPr>
            <w:r>
              <w:rPr>
                <w:b/>
              </w:rPr>
              <w:t>Uwagi dotyczące instalacji</w:t>
            </w:r>
          </w:p>
        </w:tc>
      </w:tr>
      <w:tr w:rsidR="00770357" w14:paraId="613942DB" w14:textId="77777777" w:rsidTr="00770357">
        <w:tc>
          <w:tcPr>
            <w:tcW w:w="2122" w:type="dxa"/>
            <w:tcBorders>
              <w:top w:val="single" w:sz="4" w:space="0" w:color="000000"/>
              <w:left w:val="single" w:sz="4" w:space="0" w:color="000000"/>
              <w:bottom w:val="single" w:sz="4" w:space="0" w:color="000000"/>
              <w:right w:val="single" w:sz="4" w:space="0" w:color="000000"/>
            </w:tcBorders>
          </w:tcPr>
          <w:p w14:paraId="3E2DE7E8" w14:textId="77777777" w:rsidR="00770357" w:rsidRDefault="00770357">
            <w:pPr>
              <w:widowControl w:val="0"/>
              <w:rPr>
                <w:b/>
              </w:rPr>
            </w:pPr>
            <w:r>
              <w:rPr>
                <w:b/>
              </w:rPr>
              <w:t>1.</w:t>
            </w:r>
          </w:p>
          <w:p w14:paraId="02268707" w14:textId="77777777" w:rsidR="00770357" w:rsidRDefault="00770357">
            <w:pPr>
              <w:widowControl w:val="0"/>
              <w:rPr>
                <w:b/>
              </w:rPr>
            </w:pPr>
          </w:p>
          <w:p w14:paraId="1B16BF8F" w14:textId="77777777" w:rsidR="00770357" w:rsidRDefault="00770357">
            <w:pPr>
              <w:widowControl w:val="0"/>
              <w:rPr>
                <w:b/>
              </w:rPr>
            </w:pPr>
          </w:p>
        </w:tc>
        <w:tc>
          <w:tcPr>
            <w:tcW w:w="1175" w:type="dxa"/>
            <w:tcBorders>
              <w:top w:val="single" w:sz="4" w:space="0" w:color="000000"/>
              <w:left w:val="single" w:sz="4" w:space="0" w:color="000000"/>
              <w:bottom w:val="single" w:sz="4" w:space="0" w:color="000000"/>
              <w:right w:val="single" w:sz="4" w:space="0" w:color="000000"/>
            </w:tcBorders>
          </w:tcPr>
          <w:p w14:paraId="52BF8447" w14:textId="77777777" w:rsidR="00770357" w:rsidRDefault="00770357">
            <w:pPr>
              <w:widowControl w:val="0"/>
              <w:rPr>
                <w:b/>
              </w:rPr>
            </w:pPr>
          </w:p>
        </w:tc>
        <w:tc>
          <w:tcPr>
            <w:tcW w:w="1016" w:type="dxa"/>
            <w:tcBorders>
              <w:top w:val="single" w:sz="4" w:space="0" w:color="000000"/>
              <w:left w:val="single" w:sz="4" w:space="0" w:color="000000"/>
              <w:bottom w:val="single" w:sz="4" w:space="0" w:color="000000"/>
              <w:right w:val="single" w:sz="4" w:space="0" w:color="000000"/>
            </w:tcBorders>
          </w:tcPr>
          <w:p w14:paraId="18427289" w14:textId="77777777" w:rsidR="00770357" w:rsidRDefault="00770357">
            <w:pPr>
              <w:widowControl w:val="0"/>
              <w:rPr>
                <w:b/>
              </w:rPr>
            </w:pPr>
          </w:p>
        </w:tc>
        <w:tc>
          <w:tcPr>
            <w:tcW w:w="1242" w:type="dxa"/>
            <w:tcBorders>
              <w:top w:val="single" w:sz="4" w:space="0" w:color="000000"/>
              <w:left w:val="single" w:sz="4" w:space="0" w:color="000000"/>
              <w:bottom w:val="single" w:sz="4" w:space="0" w:color="000000"/>
              <w:right w:val="single" w:sz="4" w:space="0" w:color="000000"/>
            </w:tcBorders>
          </w:tcPr>
          <w:p w14:paraId="4830A3F9" w14:textId="77777777" w:rsidR="00770357" w:rsidRDefault="00770357">
            <w:pPr>
              <w:widowControl w:val="0"/>
              <w:rPr>
                <w:b/>
              </w:rPr>
            </w:pPr>
          </w:p>
        </w:tc>
        <w:tc>
          <w:tcPr>
            <w:tcW w:w="1804" w:type="dxa"/>
            <w:tcBorders>
              <w:top w:val="single" w:sz="4" w:space="0" w:color="000000"/>
              <w:left w:val="single" w:sz="4" w:space="0" w:color="000000"/>
              <w:bottom w:val="single" w:sz="4" w:space="0" w:color="000000"/>
              <w:right w:val="single" w:sz="4" w:space="0" w:color="000000"/>
            </w:tcBorders>
          </w:tcPr>
          <w:p w14:paraId="0D0F55C3" w14:textId="77777777" w:rsidR="00770357" w:rsidRDefault="00770357">
            <w:pPr>
              <w:widowControl w:val="0"/>
              <w:rPr>
                <w:b/>
              </w:rPr>
            </w:pPr>
          </w:p>
        </w:tc>
        <w:tc>
          <w:tcPr>
            <w:tcW w:w="1291" w:type="dxa"/>
            <w:tcBorders>
              <w:top w:val="single" w:sz="4" w:space="0" w:color="000000"/>
              <w:left w:val="single" w:sz="4" w:space="0" w:color="000000"/>
              <w:bottom w:val="single" w:sz="4" w:space="0" w:color="000000"/>
              <w:right w:val="single" w:sz="4" w:space="0" w:color="000000"/>
            </w:tcBorders>
          </w:tcPr>
          <w:p w14:paraId="2059C633" w14:textId="77777777" w:rsidR="00770357" w:rsidRDefault="00770357">
            <w:pPr>
              <w:widowControl w:val="0"/>
              <w:rPr>
                <w:b/>
              </w:rPr>
            </w:pPr>
          </w:p>
        </w:tc>
        <w:tc>
          <w:tcPr>
            <w:tcW w:w="1264" w:type="dxa"/>
            <w:tcBorders>
              <w:top w:val="single" w:sz="4" w:space="0" w:color="000000"/>
              <w:left w:val="single" w:sz="4" w:space="0" w:color="000000"/>
              <w:bottom w:val="single" w:sz="4" w:space="0" w:color="000000"/>
              <w:right w:val="single" w:sz="4" w:space="0" w:color="000000"/>
            </w:tcBorders>
          </w:tcPr>
          <w:p w14:paraId="2F155A63" w14:textId="77777777" w:rsidR="00770357" w:rsidRDefault="00770357">
            <w:pPr>
              <w:widowControl w:val="0"/>
              <w:rPr>
                <w:b/>
              </w:rPr>
            </w:pPr>
          </w:p>
        </w:tc>
      </w:tr>
    </w:tbl>
    <w:p w14:paraId="6CC6C2EB" w14:textId="77777777" w:rsidR="00770357" w:rsidRDefault="00770357" w:rsidP="00770357">
      <w:pPr>
        <w:widowControl w:val="0"/>
        <w:rPr>
          <w:rFonts w:ascii="Arial" w:eastAsia="Times New Roman" w:hAnsi="Arial" w:cs="Arial"/>
        </w:rPr>
      </w:pPr>
    </w:p>
    <w:p w14:paraId="203098C6" w14:textId="77777777" w:rsidR="00770357" w:rsidRDefault="00770357" w:rsidP="00770357">
      <w:pPr>
        <w:widowControl w:val="0"/>
        <w:rPr>
          <w:rFonts w:cs="Times New Roman"/>
          <w:sz w:val="24"/>
          <w:szCs w:val="24"/>
          <w:lang w:eastAsia="pl-PL"/>
        </w:rPr>
      </w:pPr>
      <w:r>
        <w:t>Strony zgodnie stwierdzają:</w:t>
      </w:r>
    </w:p>
    <w:p w14:paraId="0361B0E3" w14:textId="77777777" w:rsidR="00770357" w:rsidRDefault="00770357" w:rsidP="004148EE">
      <w:pPr>
        <w:widowControl w:val="0"/>
        <w:numPr>
          <w:ilvl w:val="0"/>
          <w:numId w:val="93"/>
        </w:numPr>
        <w:tabs>
          <w:tab w:val="left" w:pos="1992"/>
        </w:tabs>
        <w:contextualSpacing/>
        <w:jc w:val="both"/>
        <w:textAlignment w:val="baseline"/>
      </w:pPr>
      <w:r>
        <w:t>terminowe wywiązanie się Dostawcy z postanowień zawartej z nim umowy,</w:t>
      </w:r>
    </w:p>
    <w:p w14:paraId="55CB967B" w14:textId="77777777" w:rsidR="00770357" w:rsidRDefault="00770357" w:rsidP="004148EE">
      <w:pPr>
        <w:widowControl w:val="0"/>
        <w:numPr>
          <w:ilvl w:val="0"/>
          <w:numId w:val="93"/>
        </w:numPr>
        <w:tabs>
          <w:tab w:val="left" w:pos="1992"/>
        </w:tabs>
        <w:contextualSpacing/>
        <w:jc w:val="both"/>
        <w:textAlignment w:val="baseline"/>
      </w:pPr>
      <w:r>
        <w:t>dokonanie prawidłowej instalacji/montażu i uruchomienia przedmiotu umowy,</w:t>
      </w:r>
    </w:p>
    <w:p w14:paraId="7E58D85A" w14:textId="2DC16C18" w:rsidR="00770357" w:rsidRDefault="00770357" w:rsidP="004148EE">
      <w:pPr>
        <w:widowControl w:val="0"/>
        <w:numPr>
          <w:ilvl w:val="0"/>
          <w:numId w:val="93"/>
        </w:numPr>
        <w:tabs>
          <w:tab w:val="left" w:pos="1992"/>
        </w:tabs>
        <w:contextualSpacing/>
        <w:jc w:val="both"/>
        <w:textAlignment w:val="baseline"/>
      </w:pPr>
      <w:bookmarkStart w:id="78" w:name="_Hlk83381436"/>
      <w:r>
        <w:t xml:space="preserve">dostarczenie kompletnej dokumentacji </w:t>
      </w:r>
      <w:r>
        <w:rPr>
          <w:rFonts w:eastAsia="Calibri"/>
        </w:rPr>
        <w:t>(zgłoszenie do rejestru wyrobów medycznych</w:t>
      </w:r>
      <w:r w:rsidR="002928FB">
        <w:rPr>
          <w:rFonts w:eastAsia="Calibri"/>
        </w:rPr>
        <w:t xml:space="preserve"> </w:t>
      </w:r>
      <w:r w:rsidR="002928FB" w:rsidRPr="002928FB">
        <w:rPr>
          <w:rFonts w:eastAsia="Calibri"/>
          <w:i/>
          <w:iCs/>
        </w:rPr>
        <w:t>(o ile dotyczy)</w:t>
      </w:r>
      <w:r>
        <w:rPr>
          <w:rFonts w:eastAsia="Calibri"/>
        </w:rPr>
        <w:t>, certyfikat potwierdzający posiadanie znaku CE, karta gwarancyjna, paszport techniczny i instrukcja użytkowania)</w:t>
      </w:r>
      <w:r>
        <w:t xml:space="preserve"> w języku polskim o ile przepisy prawa nie stanowią inaczej, </w:t>
      </w:r>
    </w:p>
    <w:bookmarkEnd w:id="78"/>
    <w:p w14:paraId="3170F593" w14:textId="64D0A293" w:rsidR="00770357" w:rsidRDefault="00770357" w:rsidP="004148EE">
      <w:pPr>
        <w:widowControl w:val="0"/>
        <w:numPr>
          <w:ilvl w:val="0"/>
          <w:numId w:val="93"/>
        </w:numPr>
        <w:tabs>
          <w:tab w:val="left" w:pos="1992"/>
        </w:tabs>
        <w:contextualSpacing/>
        <w:jc w:val="both"/>
        <w:textAlignment w:val="baseline"/>
      </w:pPr>
      <w:r>
        <w:t>przeszkolenie wskazanego personelu Zamawiającego bezpośrednio po uruchomieniu (I szkolenia w miejscu zamontowania sprzętu u Zamawiającego</w:t>
      </w:r>
      <w:r w:rsidR="00830A01">
        <w:t xml:space="preserve"> </w:t>
      </w:r>
      <w:r w:rsidR="00830A01" w:rsidRPr="00830A01">
        <w:rPr>
          <w:i/>
          <w:iCs/>
        </w:rPr>
        <w:t>(o ile dotyczy)</w:t>
      </w:r>
      <w:r>
        <w:t>).</w:t>
      </w:r>
    </w:p>
    <w:p w14:paraId="5589CC10" w14:textId="77777777" w:rsidR="00770357" w:rsidRDefault="00770357" w:rsidP="00770357">
      <w:pPr>
        <w:widowControl w:val="0"/>
        <w:ind w:left="180"/>
        <w:contextualSpacing/>
        <w:rPr>
          <w:u w:val="single"/>
        </w:rPr>
      </w:pPr>
    </w:p>
    <w:p w14:paraId="22665C7A" w14:textId="77777777" w:rsidR="00770357" w:rsidRDefault="00770357" w:rsidP="00770357">
      <w:pPr>
        <w:widowControl w:val="0"/>
        <w:ind w:left="180"/>
        <w:contextualSpacing/>
        <w:rPr>
          <w:u w:val="single"/>
        </w:rPr>
      </w:pPr>
    </w:p>
    <w:p w14:paraId="4BF685EB" w14:textId="77777777" w:rsidR="00770357" w:rsidRDefault="00770357" w:rsidP="00770357">
      <w:pPr>
        <w:widowControl w:val="0"/>
        <w:ind w:left="180"/>
        <w:contextualSpacing/>
      </w:pPr>
      <w:r>
        <w:t>Uwagi: .................................................................................................................................</w:t>
      </w:r>
    </w:p>
    <w:p w14:paraId="4B7C5ACB" w14:textId="77777777" w:rsidR="00770357" w:rsidRDefault="00770357" w:rsidP="00770357">
      <w:pPr>
        <w:widowControl w:val="0"/>
        <w:ind w:left="180"/>
        <w:rPr>
          <w:u w:val="single"/>
        </w:rPr>
      </w:pPr>
    </w:p>
    <w:p w14:paraId="7CB3F017" w14:textId="77777777" w:rsidR="00770357" w:rsidRDefault="00770357" w:rsidP="00770357">
      <w:pPr>
        <w:widowControl w:val="0"/>
        <w:ind w:left="180"/>
        <w:rPr>
          <w:u w:val="single"/>
          <w:lang w:eastAsia="pl-PL"/>
        </w:rPr>
      </w:pPr>
      <w:r>
        <w:rPr>
          <w:u w:val="single"/>
        </w:rPr>
        <w:t>Przyjęto bez zastrzeżeń</w:t>
      </w:r>
    </w:p>
    <w:p w14:paraId="1E0E9419" w14:textId="77777777" w:rsidR="00770357" w:rsidRDefault="00770357" w:rsidP="00770357">
      <w:pPr>
        <w:widowControl w:val="0"/>
        <w:ind w:left="180"/>
        <w:rPr>
          <w:u w:val="single"/>
        </w:rPr>
      </w:pPr>
    </w:p>
    <w:p w14:paraId="305452BB" w14:textId="77777777" w:rsidR="00770357" w:rsidRDefault="00770357" w:rsidP="00770357">
      <w:pPr>
        <w:widowControl w:val="0"/>
        <w:ind w:left="180"/>
        <w:rPr>
          <w:u w:val="single"/>
        </w:rPr>
      </w:pPr>
    </w:p>
    <w:p w14:paraId="2DF6ACFF" w14:textId="77777777" w:rsidR="00770357" w:rsidRDefault="00770357" w:rsidP="00770357">
      <w:pPr>
        <w:widowControl w:val="0"/>
        <w:ind w:firstLine="180"/>
      </w:pPr>
      <w:r>
        <w:t>Kraków, dn. ………………………..</w:t>
      </w:r>
    </w:p>
    <w:p w14:paraId="6B577D0A" w14:textId="77777777" w:rsidR="00770357" w:rsidRDefault="00770357" w:rsidP="00770357">
      <w:pPr>
        <w:widowControl w:val="0"/>
        <w:rPr>
          <w:u w:val="single"/>
        </w:rPr>
      </w:pPr>
    </w:p>
    <w:p w14:paraId="1664D0A3" w14:textId="77777777" w:rsidR="00770357" w:rsidRDefault="00770357" w:rsidP="00770357">
      <w:pPr>
        <w:widowControl w:val="0"/>
        <w:jc w:val="center"/>
        <w:rPr>
          <w:u w:val="single"/>
        </w:rPr>
      </w:pPr>
    </w:p>
    <w:p w14:paraId="34A4B530" w14:textId="77777777" w:rsidR="00770357" w:rsidRDefault="00770357" w:rsidP="00770357">
      <w:pPr>
        <w:widowControl w:val="0"/>
        <w:jc w:val="center"/>
        <w:rPr>
          <w:u w:val="single"/>
        </w:rPr>
      </w:pPr>
      <w:r>
        <w:rPr>
          <w:u w:val="single"/>
        </w:rPr>
        <w:t>Podpisy osób upoważnionych</w:t>
      </w:r>
    </w:p>
    <w:p w14:paraId="2DC7C037" w14:textId="77777777" w:rsidR="00770357" w:rsidRDefault="00770357" w:rsidP="00770357">
      <w:pPr>
        <w:widowControl w:val="0"/>
        <w:ind w:left="708" w:firstLine="708"/>
      </w:pPr>
      <w:r>
        <w:t>DOSTAWCA</w:t>
      </w:r>
      <w:r>
        <w:tab/>
      </w:r>
      <w:r>
        <w:tab/>
      </w:r>
      <w:r>
        <w:tab/>
      </w:r>
      <w:r>
        <w:tab/>
      </w:r>
      <w:r>
        <w:tab/>
      </w:r>
      <w:r>
        <w:tab/>
        <w:t>ZAMAWIAJĄCY</w:t>
      </w:r>
    </w:p>
    <w:p w14:paraId="6325C649" w14:textId="77777777" w:rsidR="00770357" w:rsidRDefault="00770357" w:rsidP="00770357">
      <w:pPr>
        <w:widowControl w:val="0"/>
        <w:rPr>
          <w:rFonts w:ascii="Arial" w:hAnsi="Arial" w:cs="Arial"/>
        </w:rPr>
      </w:pPr>
    </w:p>
    <w:tbl>
      <w:tblPr>
        <w:tblW w:w="9210" w:type="dxa"/>
        <w:jc w:val="center"/>
        <w:tblLayout w:type="fixed"/>
        <w:tblLook w:val="04A0" w:firstRow="1" w:lastRow="0" w:firstColumn="1" w:lastColumn="0" w:noHBand="0" w:noVBand="1"/>
      </w:tblPr>
      <w:tblGrid>
        <w:gridCol w:w="4605"/>
        <w:gridCol w:w="4605"/>
      </w:tblGrid>
      <w:tr w:rsidR="00770357" w14:paraId="3F9595A1" w14:textId="77777777" w:rsidTr="00770357">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3B34C339" w14:textId="77777777" w:rsidR="00770357" w:rsidRDefault="00770357">
            <w:pPr>
              <w:widowControl w:val="0"/>
              <w:snapToGrid w:val="0"/>
              <w:rPr>
                <w:rFonts w:cs="Times New Roman"/>
                <w:sz w:val="20"/>
                <w:szCs w:val="20"/>
              </w:rPr>
            </w:pPr>
          </w:p>
          <w:p w14:paraId="72324057" w14:textId="77777777" w:rsidR="00770357" w:rsidRDefault="00770357">
            <w:pPr>
              <w:widowControl w:val="0"/>
              <w:jc w:val="center"/>
              <w:rPr>
                <w:sz w:val="20"/>
                <w:szCs w:val="20"/>
              </w:rPr>
            </w:pPr>
            <w:r>
              <w:rPr>
                <w:sz w:val="20"/>
                <w:szCs w:val="20"/>
              </w:rPr>
              <w:t>…………………………………………</w:t>
            </w:r>
          </w:p>
          <w:p w14:paraId="0CDB3342" w14:textId="77777777" w:rsidR="00770357" w:rsidRDefault="00770357">
            <w:pPr>
              <w:widowControl w:val="0"/>
              <w:jc w:val="center"/>
              <w:rPr>
                <w:sz w:val="20"/>
                <w:szCs w:val="20"/>
              </w:rPr>
            </w:pPr>
            <w:r>
              <w:rPr>
                <w:sz w:val="20"/>
                <w:szCs w:val="20"/>
              </w:rPr>
              <w:t>Imię i nazwisko</w:t>
            </w:r>
          </w:p>
          <w:p w14:paraId="504A22F3" w14:textId="77777777" w:rsidR="00770357" w:rsidRDefault="00770357">
            <w:pPr>
              <w:widowControl w:val="0"/>
              <w:rPr>
                <w:sz w:val="20"/>
                <w:szCs w:val="20"/>
              </w:rPr>
            </w:pPr>
          </w:p>
          <w:p w14:paraId="472B920E" w14:textId="77777777" w:rsidR="00770357" w:rsidRDefault="00770357">
            <w:pPr>
              <w:widowControl w:val="0"/>
              <w:jc w:val="center"/>
              <w:rPr>
                <w:sz w:val="20"/>
                <w:szCs w:val="20"/>
              </w:rPr>
            </w:pPr>
            <w:r>
              <w:rPr>
                <w:sz w:val="20"/>
                <w:szCs w:val="20"/>
              </w:rPr>
              <w:t>…………………………………………</w:t>
            </w:r>
          </w:p>
          <w:p w14:paraId="6D8EEB64" w14:textId="77777777" w:rsidR="00770357" w:rsidRDefault="00770357">
            <w:pPr>
              <w:widowControl w:val="0"/>
              <w:jc w:val="center"/>
              <w:rPr>
                <w:sz w:val="20"/>
                <w:szCs w:val="20"/>
              </w:rPr>
            </w:pPr>
            <w:r>
              <w:rPr>
                <w:sz w:val="20"/>
                <w:szCs w:val="20"/>
              </w:rPr>
              <w:t>Stanowisko</w:t>
            </w:r>
          </w:p>
          <w:p w14:paraId="1EE94009" w14:textId="77777777" w:rsidR="00770357" w:rsidRDefault="00770357">
            <w:pPr>
              <w:widowControl w:val="0"/>
              <w:rPr>
                <w:sz w:val="20"/>
                <w:szCs w:val="20"/>
              </w:rPr>
            </w:pPr>
          </w:p>
          <w:p w14:paraId="754A518A" w14:textId="77777777" w:rsidR="00770357" w:rsidRDefault="00770357">
            <w:pPr>
              <w:widowControl w:val="0"/>
              <w:rPr>
                <w:sz w:val="20"/>
                <w:szCs w:val="20"/>
              </w:rPr>
            </w:pPr>
          </w:p>
          <w:p w14:paraId="3F2704C8" w14:textId="77777777" w:rsidR="00770357" w:rsidRDefault="00770357">
            <w:pPr>
              <w:widowControl w:val="0"/>
              <w:rPr>
                <w:sz w:val="20"/>
                <w:szCs w:val="20"/>
              </w:rPr>
            </w:pPr>
          </w:p>
          <w:p w14:paraId="56EF4AFD" w14:textId="77777777" w:rsidR="00770357" w:rsidRDefault="00770357">
            <w:pPr>
              <w:widowControl w:val="0"/>
              <w:rPr>
                <w:sz w:val="20"/>
                <w:szCs w:val="20"/>
              </w:rPr>
            </w:pPr>
          </w:p>
          <w:p w14:paraId="351CC00D" w14:textId="77777777" w:rsidR="00770357" w:rsidRDefault="00770357">
            <w:pPr>
              <w:widowControl w:val="0"/>
              <w:rPr>
                <w:sz w:val="20"/>
                <w:szCs w:val="20"/>
              </w:rPr>
            </w:pPr>
          </w:p>
          <w:p w14:paraId="2B007B08" w14:textId="77777777" w:rsidR="00770357" w:rsidRDefault="00770357">
            <w:pPr>
              <w:widowControl w:val="0"/>
              <w:jc w:val="center"/>
              <w:rPr>
                <w:sz w:val="20"/>
                <w:szCs w:val="20"/>
              </w:rPr>
            </w:pPr>
            <w:r>
              <w:rPr>
                <w:sz w:val="20"/>
                <w:szCs w:val="20"/>
              </w:rPr>
              <w:t>…………………………………………</w:t>
            </w:r>
          </w:p>
          <w:p w14:paraId="4C7CA03F" w14:textId="77777777" w:rsidR="00770357" w:rsidRDefault="00770357">
            <w:pPr>
              <w:widowControl w:val="0"/>
              <w:jc w:val="center"/>
              <w:rPr>
                <w:sz w:val="20"/>
                <w:szCs w:val="20"/>
              </w:rPr>
            </w:pPr>
            <w:r>
              <w:rPr>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641C6F85" w14:textId="77777777" w:rsidR="00770357" w:rsidRDefault="00770357">
            <w:pPr>
              <w:widowControl w:val="0"/>
              <w:snapToGrid w:val="0"/>
              <w:jc w:val="center"/>
              <w:rPr>
                <w:sz w:val="20"/>
                <w:szCs w:val="20"/>
              </w:rPr>
            </w:pPr>
          </w:p>
          <w:p w14:paraId="31EF2AF7" w14:textId="77777777" w:rsidR="00770357" w:rsidRDefault="00770357">
            <w:pPr>
              <w:widowControl w:val="0"/>
              <w:jc w:val="center"/>
              <w:rPr>
                <w:sz w:val="20"/>
                <w:szCs w:val="20"/>
              </w:rPr>
            </w:pPr>
            <w:r>
              <w:rPr>
                <w:sz w:val="20"/>
                <w:szCs w:val="20"/>
              </w:rPr>
              <w:t>…………………………………………</w:t>
            </w:r>
          </w:p>
          <w:p w14:paraId="3F5023EA" w14:textId="77777777" w:rsidR="00770357" w:rsidRDefault="00770357">
            <w:pPr>
              <w:widowControl w:val="0"/>
              <w:jc w:val="center"/>
              <w:rPr>
                <w:sz w:val="20"/>
                <w:szCs w:val="20"/>
              </w:rPr>
            </w:pPr>
            <w:r>
              <w:rPr>
                <w:sz w:val="20"/>
                <w:szCs w:val="20"/>
              </w:rPr>
              <w:t>Imię i nazwisko</w:t>
            </w:r>
          </w:p>
          <w:p w14:paraId="007EAE37" w14:textId="77777777" w:rsidR="00770357" w:rsidRDefault="00770357">
            <w:pPr>
              <w:widowControl w:val="0"/>
              <w:rPr>
                <w:sz w:val="20"/>
                <w:szCs w:val="20"/>
              </w:rPr>
            </w:pPr>
          </w:p>
          <w:p w14:paraId="16EE1E2B" w14:textId="77777777" w:rsidR="00770357" w:rsidRDefault="00770357">
            <w:pPr>
              <w:widowControl w:val="0"/>
              <w:jc w:val="center"/>
              <w:rPr>
                <w:sz w:val="20"/>
                <w:szCs w:val="20"/>
              </w:rPr>
            </w:pPr>
            <w:r>
              <w:rPr>
                <w:sz w:val="20"/>
                <w:szCs w:val="20"/>
              </w:rPr>
              <w:t>…………………………………………</w:t>
            </w:r>
          </w:p>
          <w:p w14:paraId="48081537" w14:textId="77777777" w:rsidR="00770357" w:rsidRDefault="00770357">
            <w:pPr>
              <w:widowControl w:val="0"/>
              <w:jc w:val="center"/>
              <w:rPr>
                <w:sz w:val="20"/>
                <w:szCs w:val="20"/>
              </w:rPr>
            </w:pPr>
            <w:r>
              <w:rPr>
                <w:sz w:val="20"/>
                <w:szCs w:val="20"/>
              </w:rPr>
              <w:t>Stanowisko</w:t>
            </w:r>
          </w:p>
          <w:p w14:paraId="7922A9CB" w14:textId="77777777" w:rsidR="00770357" w:rsidRDefault="00770357">
            <w:pPr>
              <w:widowControl w:val="0"/>
              <w:rPr>
                <w:sz w:val="20"/>
                <w:szCs w:val="20"/>
              </w:rPr>
            </w:pPr>
          </w:p>
          <w:p w14:paraId="41D8CBEE" w14:textId="77777777" w:rsidR="00770357" w:rsidRDefault="00770357">
            <w:pPr>
              <w:widowControl w:val="0"/>
              <w:rPr>
                <w:sz w:val="20"/>
                <w:szCs w:val="20"/>
              </w:rPr>
            </w:pPr>
          </w:p>
          <w:p w14:paraId="3514349D" w14:textId="77777777" w:rsidR="00770357" w:rsidRDefault="00770357">
            <w:pPr>
              <w:widowControl w:val="0"/>
              <w:rPr>
                <w:sz w:val="20"/>
                <w:szCs w:val="20"/>
              </w:rPr>
            </w:pPr>
          </w:p>
          <w:p w14:paraId="63334BFE" w14:textId="77777777" w:rsidR="00770357" w:rsidRDefault="00770357">
            <w:pPr>
              <w:widowControl w:val="0"/>
              <w:rPr>
                <w:sz w:val="20"/>
                <w:szCs w:val="20"/>
              </w:rPr>
            </w:pPr>
          </w:p>
          <w:p w14:paraId="41F72AC3" w14:textId="77777777" w:rsidR="00770357" w:rsidRDefault="00770357">
            <w:pPr>
              <w:widowControl w:val="0"/>
              <w:rPr>
                <w:sz w:val="20"/>
                <w:szCs w:val="20"/>
              </w:rPr>
            </w:pPr>
          </w:p>
          <w:p w14:paraId="42304C5D" w14:textId="77777777" w:rsidR="00770357" w:rsidRDefault="00770357">
            <w:pPr>
              <w:widowControl w:val="0"/>
              <w:jc w:val="center"/>
              <w:rPr>
                <w:sz w:val="20"/>
                <w:szCs w:val="20"/>
              </w:rPr>
            </w:pPr>
            <w:r>
              <w:rPr>
                <w:sz w:val="20"/>
                <w:szCs w:val="20"/>
              </w:rPr>
              <w:t>…………………………………………</w:t>
            </w:r>
          </w:p>
          <w:p w14:paraId="51EE573D" w14:textId="77777777" w:rsidR="00770357" w:rsidRDefault="00770357">
            <w:pPr>
              <w:widowControl w:val="0"/>
              <w:jc w:val="center"/>
              <w:rPr>
                <w:sz w:val="20"/>
                <w:szCs w:val="20"/>
              </w:rPr>
            </w:pPr>
            <w:r>
              <w:rPr>
                <w:sz w:val="20"/>
                <w:szCs w:val="20"/>
              </w:rPr>
              <w:t>Podpis i pieczątka</w:t>
            </w:r>
          </w:p>
        </w:tc>
      </w:tr>
    </w:tbl>
    <w:p w14:paraId="689A0C7D" w14:textId="77777777" w:rsidR="00770357" w:rsidRDefault="00770357" w:rsidP="00770357">
      <w:pPr>
        <w:widowControl w:val="0"/>
        <w:rPr>
          <w:rFonts w:ascii="Arial" w:eastAsia="Times New Roman" w:hAnsi="Arial" w:cs="Arial"/>
          <w:b/>
          <w:bCs/>
        </w:rPr>
      </w:pPr>
      <w:r>
        <w:rPr>
          <w:rFonts w:ascii="Calibri" w:eastAsia="Calibri" w:hAnsi="Calibri" w:cs="Tahoma"/>
        </w:rPr>
        <w:br w:type="page"/>
      </w:r>
    </w:p>
    <w:p w14:paraId="78DE10CA" w14:textId="77777777" w:rsidR="00770357" w:rsidRDefault="00770357" w:rsidP="00770357">
      <w:pPr>
        <w:widowControl w:val="0"/>
        <w:jc w:val="right"/>
        <w:rPr>
          <w:b/>
        </w:rPr>
      </w:pPr>
      <w:r>
        <w:rPr>
          <w:b/>
        </w:rPr>
        <w:lastRenderedPageBreak/>
        <w:t xml:space="preserve">CZĘŚĆ B </w:t>
      </w:r>
    </w:p>
    <w:p w14:paraId="175DE3C0" w14:textId="36AA107B" w:rsidR="00FE71AF" w:rsidRDefault="00FE71AF" w:rsidP="00770357">
      <w:pPr>
        <w:widowControl w:val="0"/>
        <w:jc w:val="right"/>
        <w:rPr>
          <w:rFonts w:cs="Times New Roman"/>
          <w:b/>
          <w:sz w:val="24"/>
          <w:szCs w:val="24"/>
          <w:lang w:eastAsia="pl-PL"/>
        </w:rPr>
      </w:pPr>
      <w:r>
        <w:rPr>
          <w:b/>
        </w:rPr>
        <w:t>(dotyczy pakietów 5,6,11,13)</w:t>
      </w:r>
    </w:p>
    <w:p w14:paraId="7A371F79" w14:textId="5EA144D7" w:rsidR="00770357" w:rsidRDefault="00770357" w:rsidP="00770357">
      <w:pPr>
        <w:widowControl w:val="0"/>
        <w:jc w:val="right"/>
        <w:rPr>
          <w:bCs/>
          <w:i/>
          <w:iCs/>
          <w:color w:val="00B0F0"/>
        </w:rPr>
      </w:pPr>
    </w:p>
    <w:p w14:paraId="2FBF5C2B" w14:textId="77777777" w:rsidR="00770357" w:rsidRDefault="00770357" w:rsidP="00770357">
      <w:pPr>
        <w:widowControl w:val="0"/>
        <w:rPr>
          <w:b/>
          <w:bCs/>
          <w:color w:val="76923C" w:themeColor="accent3" w:themeShade="BF"/>
        </w:rPr>
      </w:pPr>
    </w:p>
    <w:p w14:paraId="5B3FB729" w14:textId="77777777" w:rsidR="00770357" w:rsidRDefault="00770357" w:rsidP="00770357">
      <w:pPr>
        <w:widowControl w:val="0"/>
        <w:jc w:val="center"/>
        <w:rPr>
          <w:b/>
          <w:bCs/>
        </w:rPr>
      </w:pPr>
      <w:r>
        <w:rPr>
          <w:b/>
          <w:bCs/>
        </w:rPr>
        <w:t>Protokół z przeprowadzonego szkolenia</w:t>
      </w:r>
    </w:p>
    <w:p w14:paraId="36627C0F" w14:textId="77777777" w:rsidR="00770357" w:rsidRDefault="00770357" w:rsidP="00770357">
      <w:pPr>
        <w:widowControl w:val="0"/>
        <w:jc w:val="center"/>
        <w:rPr>
          <w:b/>
          <w:bCs/>
        </w:rPr>
      </w:pPr>
      <w:r>
        <w:rPr>
          <w:b/>
          <w:bCs/>
        </w:rPr>
        <w:t>Dotyczy umowy nr ......................... z dnia ...................</w:t>
      </w:r>
    </w:p>
    <w:p w14:paraId="7B3E0EF5" w14:textId="77777777" w:rsidR="00770357" w:rsidRDefault="00770357" w:rsidP="00770357">
      <w:pPr>
        <w:widowControl w:val="0"/>
        <w:jc w:val="center"/>
        <w:rPr>
          <w:b/>
          <w:bCs/>
        </w:rPr>
      </w:pPr>
    </w:p>
    <w:p w14:paraId="16D0C019" w14:textId="77777777" w:rsidR="00770357" w:rsidRDefault="00770357" w:rsidP="00770357">
      <w:pPr>
        <w:widowControl w:val="0"/>
        <w:tabs>
          <w:tab w:val="left" w:pos="708"/>
          <w:tab w:val="center" w:pos="4536"/>
          <w:tab w:val="right" w:pos="9072"/>
        </w:tabs>
      </w:pPr>
    </w:p>
    <w:p w14:paraId="6166328E" w14:textId="77777777" w:rsidR="00770357" w:rsidRDefault="00770357" w:rsidP="00770357">
      <w:pPr>
        <w:widowControl w:val="0"/>
        <w:jc w:val="center"/>
        <w:rPr>
          <w:b/>
        </w:rPr>
      </w:pPr>
      <w:bookmarkStart w:id="79" w:name="_Hlk137794696"/>
      <w:r>
        <w:rPr>
          <w:b/>
        </w:rPr>
        <w:t>PROTOKÓŁ ZE SZKOLENIA PERSONELU</w:t>
      </w:r>
    </w:p>
    <w:p w14:paraId="28AE699F" w14:textId="77777777" w:rsidR="00770357" w:rsidRDefault="00770357" w:rsidP="00770357">
      <w:pPr>
        <w:widowControl w:val="0"/>
        <w:jc w:val="both"/>
      </w:pPr>
    </w:p>
    <w:p w14:paraId="4616D227" w14:textId="77777777" w:rsidR="00770357" w:rsidRDefault="00770357" w:rsidP="00770357">
      <w:pPr>
        <w:widowControl w:val="0"/>
        <w:jc w:val="both"/>
      </w:pPr>
      <w:bookmarkStart w:id="80" w:name="_Hlk83882218"/>
      <w:r>
        <w:t>Uwaga – protokół ze szkolenia należy sporządzić do każdego szkolenia osobno</w:t>
      </w:r>
    </w:p>
    <w:bookmarkEnd w:id="80"/>
    <w:p w14:paraId="7488F064" w14:textId="77777777" w:rsidR="00770357" w:rsidRDefault="00770357" w:rsidP="00770357">
      <w:pPr>
        <w:widowControl w:val="0"/>
        <w:jc w:val="both"/>
      </w:pPr>
    </w:p>
    <w:p w14:paraId="447B1E72" w14:textId="77777777" w:rsidR="00770357" w:rsidRDefault="00770357" w:rsidP="00770357">
      <w:pPr>
        <w:widowControl w:val="0"/>
        <w:jc w:val="both"/>
      </w:pPr>
      <w:r>
        <w:t xml:space="preserve">Dostawca dokonał szkolenia personelu w zakresie </w:t>
      </w:r>
      <w:r>
        <w:rPr>
          <w:rFonts w:eastAsia="Calibri"/>
        </w:rPr>
        <w:t>poprawnej i bezpiecznej eksploatacji przedmiotu umowy</w:t>
      </w:r>
      <w:r>
        <w:t xml:space="preserve"> opisanego w Protokole zdawczo-odbiorczym w części A – Dostawa, montaż, uruchomienie</w:t>
      </w:r>
    </w:p>
    <w:p w14:paraId="424BC777" w14:textId="77777777" w:rsidR="00770357" w:rsidRDefault="00770357" w:rsidP="00770357">
      <w:pPr>
        <w:widowControl w:val="0"/>
        <w:jc w:val="both"/>
      </w:pPr>
    </w:p>
    <w:p w14:paraId="70300814" w14:textId="77777777" w:rsidR="00770357" w:rsidRDefault="00770357" w:rsidP="00770357">
      <w:pPr>
        <w:widowControl w:val="0"/>
        <w:jc w:val="both"/>
        <w:outlineLvl w:val="0"/>
        <w:rPr>
          <w:rFonts w:eastAsia="Calibri"/>
          <w:b/>
          <w:bCs/>
        </w:rPr>
      </w:pPr>
      <w:bookmarkStart w:id="81" w:name="_Hlk143768915"/>
      <w:r>
        <w:rPr>
          <w:rFonts w:eastAsia="Calibri"/>
          <w:b/>
          <w:bCs/>
        </w:rPr>
        <w:t xml:space="preserve">Szkolenie aplikacyjne dla personelu medycznego: </w:t>
      </w:r>
      <w:r>
        <w:rPr>
          <w:rFonts w:eastAsia="Calibri"/>
          <w:i/>
          <w:iCs/>
        </w:rPr>
        <w:t>(niepotrzebne skreślić)</w:t>
      </w:r>
    </w:p>
    <w:p w14:paraId="7DB2DE06" w14:textId="1D902E03" w:rsidR="00770357" w:rsidRPr="0072174B" w:rsidRDefault="00770357" w:rsidP="004148EE">
      <w:pPr>
        <w:pStyle w:val="Akapitzlist"/>
        <w:widowControl w:val="0"/>
        <w:numPr>
          <w:ilvl w:val="0"/>
          <w:numId w:val="94"/>
        </w:numPr>
        <w:suppressAutoHyphens/>
        <w:spacing w:after="0" w:line="240" w:lineRule="auto"/>
        <w:ind w:left="1066" w:hanging="357"/>
        <w:jc w:val="both"/>
        <w:outlineLvl w:val="0"/>
        <w:rPr>
          <w:rFonts w:ascii="Times New Roman" w:eastAsia="Calibri" w:hAnsi="Times New Roman" w:cs="Times New Roman"/>
          <w:b/>
          <w:bCs/>
          <w:sz w:val="24"/>
          <w:szCs w:val="24"/>
        </w:rPr>
      </w:pPr>
      <w:bookmarkStart w:id="82" w:name="_Hlk142480550"/>
      <w:r>
        <w:rPr>
          <w:rFonts w:ascii="Times New Roman" w:eastAsia="Calibri" w:hAnsi="Times New Roman" w:cs="Times New Roman"/>
          <w:b/>
          <w:bCs/>
          <w:sz w:val="24"/>
          <w:szCs w:val="24"/>
        </w:rPr>
        <w:t xml:space="preserve">Ośrodka Rehabilitacji Dziennej ul. Skarbowa </w:t>
      </w:r>
      <w:r w:rsidRPr="0072174B">
        <w:rPr>
          <w:rFonts w:ascii="Times New Roman" w:eastAsia="Calibri" w:hAnsi="Times New Roman" w:cs="Times New Roman"/>
          <w:b/>
          <w:bCs/>
          <w:sz w:val="24"/>
          <w:szCs w:val="24"/>
        </w:rPr>
        <w:t xml:space="preserve">1 </w:t>
      </w:r>
      <w:r w:rsidR="00083FE0" w:rsidRPr="0072174B">
        <w:rPr>
          <w:rFonts w:ascii="Times New Roman" w:eastAsia="Calibri" w:hAnsi="Times New Roman" w:cs="Times New Roman"/>
          <w:i/>
          <w:iCs/>
          <w:sz w:val="24"/>
          <w:szCs w:val="24"/>
        </w:rPr>
        <w:t>(dla pakietów 5,6,13</w:t>
      </w:r>
      <w:r w:rsidRPr="0072174B">
        <w:rPr>
          <w:rFonts w:ascii="Times New Roman" w:eastAsia="Calibri" w:hAnsi="Times New Roman" w:cs="Times New Roman"/>
          <w:i/>
          <w:iCs/>
          <w:sz w:val="24"/>
          <w:szCs w:val="24"/>
        </w:rPr>
        <w:t>)</w:t>
      </w:r>
    </w:p>
    <w:p w14:paraId="51FC88A3" w14:textId="7B91DEF9" w:rsidR="00770357" w:rsidRPr="0072174B" w:rsidRDefault="00770357" w:rsidP="004148EE">
      <w:pPr>
        <w:pStyle w:val="Akapitzlist"/>
        <w:widowControl w:val="0"/>
        <w:numPr>
          <w:ilvl w:val="0"/>
          <w:numId w:val="94"/>
        </w:numPr>
        <w:suppressAutoHyphens/>
        <w:spacing w:after="0" w:line="240" w:lineRule="auto"/>
        <w:ind w:left="1066" w:hanging="357"/>
        <w:jc w:val="both"/>
        <w:outlineLvl w:val="0"/>
        <w:rPr>
          <w:rFonts w:ascii="Times New Roman" w:eastAsia="Calibri" w:hAnsi="Times New Roman" w:cs="Times New Roman"/>
          <w:b/>
          <w:bCs/>
          <w:sz w:val="24"/>
          <w:szCs w:val="24"/>
        </w:rPr>
      </w:pPr>
      <w:r w:rsidRPr="0072174B">
        <w:rPr>
          <w:rFonts w:ascii="Times New Roman" w:eastAsia="Calibri" w:hAnsi="Times New Roman" w:cs="Times New Roman"/>
          <w:b/>
          <w:bCs/>
          <w:sz w:val="24"/>
          <w:szCs w:val="24"/>
        </w:rPr>
        <w:t xml:space="preserve">Zakładu Diagnostyki Laboratoryjnej ul. Skarbowa 1 </w:t>
      </w:r>
      <w:r w:rsidR="00083FE0" w:rsidRPr="0072174B">
        <w:rPr>
          <w:rFonts w:ascii="Times New Roman" w:eastAsia="Calibri" w:hAnsi="Times New Roman" w:cs="Times New Roman"/>
          <w:i/>
          <w:iCs/>
          <w:sz w:val="24"/>
          <w:szCs w:val="24"/>
        </w:rPr>
        <w:t>(dla pakietu 11</w:t>
      </w:r>
      <w:r w:rsidRPr="0072174B">
        <w:rPr>
          <w:rFonts w:ascii="Times New Roman" w:eastAsia="Calibri" w:hAnsi="Times New Roman" w:cs="Times New Roman"/>
          <w:i/>
          <w:iCs/>
          <w:sz w:val="24"/>
          <w:szCs w:val="24"/>
        </w:rPr>
        <w:t>)</w:t>
      </w:r>
    </w:p>
    <w:bookmarkEnd w:id="81"/>
    <w:bookmarkEnd w:id="82"/>
    <w:p w14:paraId="46235128" w14:textId="77777777" w:rsidR="00770357" w:rsidRDefault="00770357" w:rsidP="004148EE">
      <w:pPr>
        <w:widowControl w:val="0"/>
        <w:numPr>
          <w:ilvl w:val="0"/>
          <w:numId w:val="95"/>
        </w:numPr>
        <w:contextualSpacing/>
        <w:jc w:val="both"/>
        <w:rPr>
          <w:rFonts w:eastAsia="Calibri" w:cs="Times New Roman"/>
          <w:sz w:val="24"/>
          <w:szCs w:val="24"/>
        </w:rPr>
      </w:pPr>
      <w:r>
        <w:rPr>
          <w:rFonts w:eastAsia="Calibri"/>
        </w:rPr>
        <w:t xml:space="preserve">pierwsze </w:t>
      </w:r>
      <w:r>
        <w:t xml:space="preserve">bezpośrednio po montażu i uruchomieniu, w miejscu zamontowania przedmiotu zamówienia u Zamawiającego), </w:t>
      </w:r>
      <w:r>
        <w:rPr>
          <w:rFonts w:eastAsia="Calibri"/>
        </w:rPr>
        <w:t xml:space="preserve">potwierdzone wydanymi certyfikatami, </w:t>
      </w:r>
    </w:p>
    <w:p w14:paraId="53ED4944" w14:textId="77777777" w:rsidR="00770357" w:rsidRDefault="00770357" w:rsidP="004148EE">
      <w:pPr>
        <w:widowControl w:val="0"/>
        <w:numPr>
          <w:ilvl w:val="0"/>
          <w:numId w:val="95"/>
        </w:numPr>
        <w:contextualSpacing/>
        <w:jc w:val="both"/>
        <w:rPr>
          <w:rFonts w:eastAsia="Calibri"/>
          <w:color w:val="0070C0"/>
        </w:rPr>
      </w:pPr>
      <w:r>
        <w:rPr>
          <w:rFonts w:eastAsia="Calibri"/>
        </w:rPr>
        <w:t xml:space="preserve">drugie przypominające w terminie uzgodnionym z zamawiającym </w:t>
      </w:r>
      <w:bookmarkStart w:id="83" w:name="_Hlk83978839"/>
      <w:r>
        <w:rPr>
          <w:rFonts w:eastAsia="Calibri"/>
        </w:rPr>
        <w:t xml:space="preserve">(do 30 dni od pierwszego szkolenia), </w:t>
      </w:r>
      <w:bookmarkEnd w:id="83"/>
      <w:r>
        <w:rPr>
          <w:rFonts w:eastAsia="Calibri"/>
        </w:rPr>
        <w:t xml:space="preserve">w </w:t>
      </w:r>
      <w:r>
        <w:t>miejscu zamontowania przedmiotu zamówienia u Zamawiającego</w:t>
      </w:r>
      <w:r>
        <w:rPr>
          <w:rFonts w:eastAsia="Calibri"/>
        </w:rPr>
        <w:t xml:space="preserve"> lub w innym uzgodnionym miejscu, </w:t>
      </w:r>
    </w:p>
    <w:p w14:paraId="51209875" w14:textId="77777777" w:rsidR="00770357" w:rsidRDefault="00770357" w:rsidP="00770357">
      <w:pPr>
        <w:widowControl w:val="0"/>
        <w:jc w:val="both"/>
        <w:rPr>
          <w:rFonts w:eastAsia="Calibri"/>
        </w:rPr>
      </w:pPr>
    </w:p>
    <w:p w14:paraId="6A85A9C7" w14:textId="77777777" w:rsidR="00770357" w:rsidRDefault="00770357" w:rsidP="00770357">
      <w:pPr>
        <w:widowControl w:val="0"/>
        <w:jc w:val="both"/>
        <w:rPr>
          <w:rFonts w:eastAsia="Calibri"/>
        </w:rPr>
      </w:pPr>
    </w:p>
    <w:p w14:paraId="24CF1900" w14:textId="77777777" w:rsidR="00770357" w:rsidRDefault="00770357" w:rsidP="00770357">
      <w:pPr>
        <w:widowControl w:val="0"/>
        <w:jc w:val="both"/>
        <w:rPr>
          <w:rFonts w:eastAsia="Calibri"/>
        </w:rPr>
      </w:pPr>
      <w:r>
        <w:rPr>
          <w:rFonts w:cs="Calibri"/>
        </w:rPr>
        <w:t xml:space="preserve">Szkolenie </w:t>
      </w:r>
      <w:r>
        <w:rPr>
          <w:b/>
          <w:bCs/>
          <w:u w:val="single"/>
        </w:rPr>
        <w:t>dla personelu technicznego</w:t>
      </w:r>
      <w:r>
        <w:t xml:space="preserve"> z zakresu podstawowej diagnostyki stanu technicznego i wykonywania podstawowych czynności z obsługi technicznej przedmiotu umowy</w:t>
      </w:r>
      <w:r>
        <w:rPr>
          <w:lang w:eastAsia="en-US"/>
        </w:rPr>
        <w:t xml:space="preserve"> </w:t>
      </w:r>
    </w:p>
    <w:p w14:paraId="37FEE972" w14:textId="77777777" w:rsidR="00770357" w:rsidRDefault="00770357" w:rsidP="004148EE">
      <w:pPr>
        <w:widowControl w:val="0"/>
        <w:numPr>
          <w:ilvl w:val="0"/>
          <w:numId w:val="95"/>
        </w:numPr>
        <w:contextualSpacing/>
        <w:jc w:val="both"/>
        <w:rPr>
          <w:rFonts w:eastAsia="Calibri"/>
        </w:rPr>
      </w:pPr>
      <w:bookmarkStart w:id="84" w:name="_Hlk83882288"/>
      <w:r>
        <w:rPr>
          <w:rFonts w:eastAsia="Calibri"/>
        </w:rPr>
        <w:t xml:space="preserve">pierwsze </w:t>
      </w:r>
      <w:r>
        <w:t xml:space="preserve">bezpośrednio po montażu i uruchomieniu, w miejscu zamontowania przedmiotu umowy u Zamawiającego, </w:t>
      </w:r>
      <w:r>
        <w:rPr>
          <w:rFonts w:eastAsia="Calibri"/>
        </w:rPr>
        <w:t xml:space="preserve">potwierdzone wydanymi certyfikatami, </w:t>
      </w:r>
    </w:p>
    <w:p w14:paraId="494E8917" w14:textId="77777777" w:rsidR="00770357" w:rsidRDefault="00770357" w:rsidP="004148EE">
      <w:pPr>
        <w:widowControl w:val="0"/>
        <w:numPr>
          <w:ilvl w:val="0"/>
          <w:numId w:val="95"/>
        </w:numPr>
        <w:contextualSpacing/>
        <w:jc w:val="both"/>
        <w:rPr>
          <w:rFonts w:eastAsia="Calibri"/>
        </w:rPr>
      </w:pPr>
      <w:r>
        <w:rPr>
          <w:rFonts w:eastAsia="Calibri"/>
        </w:rPr>
        <w:t>drugie przypominające w terminie uzgodnionym z zamawiającym (do 30 dni od pierwszego szkolenia).</w:t>
      </w:r>
    </w:p>
    <w:bookmarkEnd w:id="84"/>
    <w:p w14:paraId="64EE068E" w14:textId="77777777" w:rsidR="00770357" w:rsidRDefault="00770357" w:rsidP="00770357">
      <w:pPr>
        <w:widowControl w:val="0"/>
        <w:jc w:val="both"/>
        <w:rPr>
          <w:rFonts w:eastAsia="Calibri"/>
        </w:rPr>
      </w:pPr>
    </w:p>
    <w:bookmarkEnd w:id="79"/>
    <w:p w14:paraId="1A7E4F34" w14:textId="77777777" w:rsidR="00770357" w:rsidRDefault="00770357" w:rsidP="00770357">
      <w:pPr>
        <w:widowControl w:val="0"/>
        <w:jc w:val="both"/>
        <w:rPr>
          <w:rFonts w:eastAsia="Calibri"/>
        </w:rPr>
      </w:pPr>
      <w:r>
        <w:rPr>
          <w:rFonts w:eastAsia="Calibri"/>
        </w:rPr>
        <w:t>Szkolenia muszą odbywać się w języku polskim.</w:t>
      </w:r>
    </w:p>
    <w:p w14:paraId="7AB13AA7" w14:textId="77777777" w:rsidR="00770357" w:rsidRDefault="00770357" w:rsidP="00770357">
      <w:pPr>
        <w:widowControl w:val="0"/>
        <w:jc w:val="both"/>
        <w:rPr>
          <w:rFonts w:eastAsia="Calibri"/>
        </w:rPr>
      </w:pPr>
    </w:p>
    <w:p w14:paraId="7C2424C8" w14:textId="77777777" w:rsidR="00770357" w:rsidRDefault="00770357" w:rsidP="00770357">
      <w:pPr>
        <w:widowControl w:val="0"/>
        <w:jc w:val="both"/>
        <w:rPr>
          <w:rFonts w:eastAsia="Times New Roman"/>
        </w:rPr>
      </w:pPr>
    </w:p>
    <w:p w14:paraId="11A40046" w14:textId="77777777" w:rsidR="00770357" w:rsidRDefault="00770357" w:rsidP="00770357">
      <w:pPr>
        <w:widowControl w:val="0"/>
        <w:jc w:val="both"/>
        <w:rPr>
          <w:lang w:eastAsia="pl-PL"/>
        </w:rPr>
      </w:pPr>
      <w:r>
        <w:t>Osoba szkoląca .............................................................. – podpis .................................</w:t>
      </w:r>
    </w:p>
    <w:p w14:paraId="5BAB3B65" w14:textId="77777777" w:rsidR="00770357" w:rsidRDefault="00770357" w:rsidP="00770357">
      <w:pPr>
        <w:widowControl w:val="0"/>
        <w:jc w:val="both"/>
      </w:pPr>
    </w:p>
    <w:p w14:paraId="531273D9" w14:textId="77777777" w:rsidR="00770357" w:rsidRDefault="00770357" w:rsidP="00770357">
      <w:pPr>
        <w:widowControl w:val="0"/>
        <w:jc w:val="both"/>
      </w:pPr>
      <w:r>
        <w:t>Ilość przeszkolonych osób:</w:t>
      </w:r>
    </w:p>
    <w:tbl>
      <w:tblPr>
        <w:tblW w:w="5000" w:type="pct"/>
        <w:tblLayout w:type="fixed"/>
        <w:tblLook w:val="04A0" w:firstRow="1" w:lastRow="0" w:firstColumn="1" w:lastColumn="0" w:noHBand="0" w:noVBand="1"/>
      </w:tblPr>
      <w:tblGrid>
        <w:gridCol w:w="601"/>
        <w:gridCol w:w="6008"/>
        <w:gridCol w:w="3305"/>
      </w:tblGrid>
      <w:tr w:rsidR="00770357" w14:paraId="305F32B0"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5F323BA" w14:textId="77777777" w:rsidR="00770357" w:rsidRDefault="00770357">
            <w:pPr>
              <w:widowControl w:val="0"/>
              <w:jc w:val="center"/>
              <w:rPr>
                <w:b/>
              </w:rPr>
            </w:pPr>
            <w:r>
              <w:rPr>
                <w:b/>
              </w:rPr>
              <w:t>L.p.</w:t>
            </w:r>
          </w:p>
        </w:tc>
        <w:tc>
          <w:tcPr>
            <w:tcW w:w="600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BAE4C84" w14:textId="77777777" w:rsidR="00770357" w:rsidRDefault="00770357">
            <w:pPr>
              <w:widowControl w:val="0"/>
              <w:jc w:val="center"/>
              <w:rPr>
                <w:b/>
                <w:sz w:val="24"/>
                <w:szCs w:val="24"/>
              </w:rPr>
            </w:pPr>
            <w:r>
              <w:rPr>
                <w:b/>
              </w:rPr>
              <w:t>Imię i nazwisko</w:t>
            </w:r>
          </w:p>
        </w:tc>
        <w:tc>
          <w:tcPr>
            <w:tcW w:w="330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8BA5BC3" w14:textId="77777777" w:rsidR="00770357" w:rsidRDefault="00770357">
            <w:pPr>
              <w:widowControl w:val="0"/>
              <w:jc w:val="center"/>
              <w:rPr>
                <w:b/>
              </w:rPr>
            </w:pPr>
            <w:r>
              <w:rPr>
                <w:b/>
              </w:rPr>
              <w:t>Podpis</w:t>
            </w:r>
          </w:p>
        </w:tc>
      </w:tr>
      <w:tr w:rsidR="00770357" w14:paraId="21EAC884"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286486"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5BA559AC"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716DF206" w14:textId="77777777" w:rsidR="00770357" w:rsidRDefault="00770357">
            <w:pPr>
              <w:widowControl w:val="0"/>
              <w:jc w:val="both"/>
              <w:rPr>
                <w:lang w:eastAsia="pl-PL"/>
              </w:rPr>
            </w:pPr>
          </w:p>
        </w:tc>
      </w:tr>
      <w:tr w:rsidR="00770357" w14:paraId="06C02772"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1B3F01"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7B4CD50A"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4D95CC01" w14:textId="77777777" w:rsidR="00770357" w:rsidRDefault="00770357">
            <w:pPr>
              <w:widowControl w:val="0"/>
              <w:jc w:val="both"/>
              <w:rPr>
                <w:lang w:eastAsia="pl-PL"/>
              </w:rPr>
            </w:pPr>
          </w:p>
        </w:tc>
      </w:tr>
      <w:tr w:rsidR="00770357" w14:paraId="51427280"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B5F52B"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238B214E"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2B896708" w14:textId="77777777" w:rsidR="00770357" w:rsidRDefault="00770357">
            <w:pPr>
              <w:widowControl w:val="0"/>
              <w:jc w:val="both"/>
              <w:rPr>
                <w:lang w:eastAsia="pl-PL"/>
              </w:rPr>
            </w:pPr>
          </w:p>
        </w:tc>
      </w:tr>
      <w:tr w:rsidR="00770357" w14:paraId="252DE6AD"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2F751C"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20ACA07F"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1995DC37" w14:textId="77777777" w:rsidR="00770357" w:rsidRDefault="00770357">
            <w:pPr>
              <w:widowControl w:val="0"/>
              <w:jc w:val="both"/>
              <w:rPr>
                <w:lang w:eastAsia="pl-PL"/>
              </w:rPr>
            </w:pPr>
          </w:p>
        </w:tc>
      </w:tr>
      <w:tr w:rsidR="00770357" w14:paraId="7F47A89A"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F73344"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6276AF49"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7E2F7FD2" w14:textId="77777777" w:rsidR="00770357" w:rsidRDefault="00770357">
            <w:pPr>
              <w:widowControl w:val="0"/>
              <w:jc w:val="both"/>
              <w:rPr>
                <w:lang w:eastAsia="pl-PL"/>
              </w:rPr>
            </w:pPr>
          </w:p>
        </w:tc>
      </w:tr>
      <w:tr w:rsidR="00770357" w14:paraId="54EF1661"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1C0BF6"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7E03CB7B"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72A23C45" w14:textId="77777777" w:rsidR="00770357" w:rsidRDefault="00770357">
            <w:pPr>
              <w:widowControl w:val="0"/>
              <w:jc w:val="both"/>
              <w:rPr>
                <w:lang w:eastAsia="pl-PL"/>
              </w:rPr>
            </w:pPr>
          </w:p>
        </w:tc>
      </w:tr>
      <w:tr w:rsidR="00770357" w14:paraId="41223982"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3A760E"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24CFE9BA"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57465B1D" w14:textId="77777777" w:rsidR="00770357" w:rsidRDefault="00770357">
            <w:pPr>
              <w:widowControl w:val="0"/>
              <w:jc w:val="both"/>
              <w:rPr>
                <w:lang w:eastAsia="pl-PL"/>
              </w:rPr>
            </w:pPr>
          </w:p>
        </w:tc>
      </w:tr>
      <w:tr w:rsidR="00770357" w14:paraId="39A0F854"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04FF20"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2FBC52BB"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66BE9D2F" w14:textId="77777777" w:rsidR="00770357" w:rsidRDefault="00770357">
            <w:pPr>
              <w:widowControl w:val="0"/>
              <w:jc w:val="both"/>
              <w:rPr>
                <w:lang w:eastAsia="pl-PL"/>
              </w:rPr>
            </w:pPr>
          </w:p>
        </w:tc>
      </w:tr>
      <w:tr w:rsidR="00770357" w14:paraId="2804A107"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6389B3"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58A69A67"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0A7E3D5C" w14:textId="77777777" w:rsidR="00770357" w:rsidRDefault="00770357">
            <w:pPr>
              <w:widowControl w:val="0"/>
              <w:jc w:val="both"/>
              <w:rPr>
                <w:lang w:eastAsia="pl-PL"/>
              </w:rPr>
            </w:pPr>
          </w:p>
        </w:tc>
      </w:tr>
      <w:tr w:rsidR="00770357" w14:paraId="3BC89A90"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A262A2"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74AEB990"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6E11CBE9" w14:textId="77777777" w:rsidR="00770357" w:rsidRDefault="00770357">
            <w:pPr>
              <w:widowControl w:val="0"/>
              <w:jc w:val="both"/>
              <w:rPr>
                <w:lang w:eastAsia="pl-PL"/>
              </w:rPr>
            </w:pPr>
          </w:p>
        </w:tc>
      </w:tr>
      <w:tr w:rsidR="00770357" w14:paraId="663DF8C9"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DE55F7"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01949B6F"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3D1B955E" w14:textId="77777777" w:rsidR="00770357" w:rsidRDefault="00770357">
            <w:pPr>
              <w:widowControl w:val="0"/>
              <w:jc w:val="both"/>
              <w:rPr>
                <w:lang w:eastAsia="pl-PL"/>
              </w:rPr>
            </w:pPr>
          </w:p>
        </w:tc>
      </w:tr>
      <w:tr w:rsidR="00770357" w14:paraId="03A50B09"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7E20D1"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6BBDDE0C"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6DFC5064" w14:textId="77777777" w:rsidR="00770357" w:rsidRDefault="00770357">
            <w:pPr>
              <w:widowControl w:val="0"/>
              <w:jc w:val="both"/>
              <w:rPr>
                <w:lang w:eastAsia="pl-PL"/>
              </w:rPr>
            </w:pPr>
          </w:p>
        </w:tc>
      </w:tr>
      <w:tr w:rsidR="00770357" w14:paraId="15DF7E5F"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A511BD"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70A665B6"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3A98E03E" w14:textId="77777777" w:rsidR="00770357" w:rsidRDefault="00770357">
            <w:pPr>
              <w:widowControl w:val="0"/>
              <w:jc w:val="both"/>
              <w:rPr>
                <w:lang w:eastAsia="pl-PL"/>
              </w:rPr>
            </w:pPr>
          </w:p>
        </w:tc>
      </w:tr>
      <w:tr w:rsidR="00770357" w14:paraId="49ED7C1B" w14:textId="77777777" w:rsidTr="00770357">
        <w:tc>
          <w:tcPr>
            <w:tcW w:w="6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FFBFCE" w14:textId="77777777" w:rsidR="00770357" w:rsidRDefault="00770357" w:rsidP="004148EE">
            <w:pPr>
              <w:widowControl w:val="0"/>
              <w:numPr>
                <w:ilvl w:val="0"/>
                <w:numId w:val="96"/>
              </w:numPr>
              <w:textAlignment w:val="baseline"/>
              <w:rPr>
                <w:b/>
                <w:lang w:eastAsia="en-US"/>
              </w:rPr>
            </w:pPr>
          </w:p>
        </w:tc>
        <w:tc>
          <w:tcPr>
            <w:tcW w:w="6008" w:type="dxa"/>
            <w:tcBorders>
              <w:top w:val="single" w:sz="4" w:space="0" w:color="000000"/>
              <w:left w:val="single" w:sz="4" w:space="0" w:color="000000"/>
              <w:bottom w:val="single" w:sz="4" w:space="0" w:color="000000"/>
              <w:right w:val="single" w:sz="4" w:space="0" w:color="000000"/>
            </w:tcBorders>
          </w:tcPr>
          <w:p w14:paraId="236E0BA4" w14:textId="77777777" w:rsidR="00770357" w:rsidRDefault="00770357">
            <w:pPr>
              <w:widowControl w:val="0"/>
              <w:jc w:val="both"/>
            </w:pPr>
          </w:p>
        </w:tc>
        <w:tc>
          <w:tcPr>
            <w:tcW w:w="3305" w:type="dxa"/>
            <w:tcBorders>
              <w:top w:val="single" w:sz="4" w:space="0" w:color="000000"/>
              <w:left w:val="single" w:sz="4" w:space="0" w:color="000000"/>
              <w:bottom w:val="single" w:sz="4" w:space="0" w:color="000000"/>
              <w:right w:val="single" w:sz="4" w:space="0" w:color="000000"/>
            </w:tcBorders>
          </w:tcPr>
          <w:p w14:paraId="4FC16932" w14:textId="77777777" w:rsidR="00770357" w:rsidRDefault="00770357">
            <w:pPr>
              <w:widowControl w:val="0"/>
              <w:jc w:val="both"/>
              <w:rPr>
                <w:lang w:eastAsia="pl-PL"/>
              </w:rPr>
            </w:pPr>
          </w:p>
        </w:tc>
      </w:tr>
    </w:tbl>
    <w:p w14:paraId="36BEE297" w14:textId="77777777" w:rsidR="00770357" w:rsidRDefault="00770357" w:rsidP="00770357">
      <w:pPr>
        <w:widowControl w:val="0"/>
        <w:jc w:val="both"/>
        <w:rPr>
          <w:rFonts w:ascii="Arial" w:eastAsia="Times New Roman" w:hAnsi="Arial" w:cs="Arial"/>
          <w:b/>
          <w:bCs/>
        </w:rPr>
      </w:pPr>
    </w:p>
    <w:p w14:paraId="540778F8" w14:textId="77777777" w:rsidR="00770357" w:rsidRDefault="00770357" w:rsidP="00770357">
      <w:pPr>
        <w:widowControl w:val="0"/>
        <w:ind w:firstLine="180"/>
        <w:rPr>
          <w:rFonts w:cs="Times New Roman"/>
          <w:sz w:val="24"/>
          <w:szCs w:val="24"/>
          <w:lang w:eastAsia="pl-PL"/>
        </w:rPr>
      </w:pPr>
      <w:r>
        <w:t>Kraków, dn. ………………………..</w:t>
      </w:r>
    </w:p>
    <w:p w14:paraId="3DB8B230" w14:textId="77777777" w:rsidR="00770357" w:rsidRDefault="00770357" w:rsidP="00770357">
      <w:pPr>
        <w:widowControl w:val="0"/>
        <w:rPr>
          <w:u w:val="single"/>
        </w:rPr>
      </w:pPr>
    </w:p>
    <w:p w14:paraId="52210BA4" w14:textId="77777777" w:rsidR="00770357" w:rsidRDefault="00770357" w:rsidP="00770357">
      <w:pPr>
        <w:widowControl w:val="0"/>
        <w:jc w:val="center"/>
        <w:rPr>
          <w:u w:val="single"/>
        </w:rPr>
      </w:pPr>
      <w:r>
        <w:rPr>
          <w:u w:val="single"/>
        </w:rPr>
        <w:t>Podpisy osób upoważnionych</w:t>
      </w:r>
    </w:p>
    <w:p w14:paraId="58C86227" w14:textId="77777777" w:rsidR="00770357" w:rsidRDefault="00770357" w:rsidP="00770357">
      <w:pPr>
        <w:widowControl w:val="0"/>
        <w:ind w:left="708" w:firstLine="708"/>
      </w:pPr>
      <w:r>
        <w:t>DOSTAWCA</w:t>
      </w:r>
      <w:r>
        <w:tab/>
      </w:r>
      <w:r>
        <w:tab/>
      </w:r>
      <w:r>
        <w:tab/>
      </w:r>
      <w:r>
        <w:tab/>
      </w:r>
      <w:r>
        <w:tab/>
      </w:r>
      <w:r>
        <w:tab/>
        <w:t>ZAMAWIAJĄCY</w:t>
      </w:r>
    </w:p>
    <w:tbl>
      <w:tblPr>
        <w:tblW w:w="9210" w:type="dxa"/>
        <w:jc w:val="center"/>
        <w:tblLayout w:type="fixed"/>
        <w:tblLook w:val="04A0" w:firstRow="1" w:lastRow="0" w:firstColumn="1" w:lastColumn="0" w:noHBand="0" w:noVBand="1"/>
      </w:tblPr>
      <w:tblGrid>
        <w:gridCol w:w="4605"/>
        <w:gridCol w:w="4605"/>
      </w:tblGrid>
      <w:tr w:rsidR="00770357" w14:paraId="6B156AA9" w14:textId="77777777" w:rsidTr="00770357">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A6A4843" w14:textId="77777777" w:rsidR="00770357" w:rsidRDefault="00770357">
            <w:pPr>
              <w:widowControl w:val="0"/>
              <w:snapToGrid w:val="0"/>
              <w:jc w:val="center"/>
              <w:rPr>
                <w:sz w:val="20"/>
                <w:szCs w:val="20"/>
              </w:rPr>
            </w:pPr>
          </w:p>
          <w:p w14:paraId="7A6300DD" w14:textId="77777777" w:rsidR="00770357" w:rsidRDefault="00770357">
            <w:pPr>
              <w:widowControl w:val="0"/>
              <w:snapToGrid w:val="0"/>
              <w:jc w:val="center"/>
              <w:rPr>
                <w:sz w:val="20"/>
                <w:szCs w:val="20"/>
              </w:rPr>
            </w:pPr>
          </w:p>
          <w:p w14:paraId="432505E9" w14:textId="77777777" w:rsidR="00770357" w:rsidRDefault="00770357">
            <w:pPr>
              <w:widowControl w:val="0"/>
              <w:jc w:val="center"/>
              <w:rPr>
                <w:sz w:val="20"/>
                <w:szCs w:val="20"/>
              </w:rPr>
            </w:pPr>
            <w:r>
              <w:rPr>
                <w:sz w:val="20"/>
                <w:szCs w:val="20"/>
              </w:rPr>
              <w:t>…………………………………………</w:t>
            </w:r>
          </w:p>
          <w:p w14:paraId="7E609D93" w14:textId="77777777" w:rsidR="00770357" w:rsidRDefault="00770357">
            <w:pPr>
              <w:widowControl w:val="0"/>
              <w:jc w:val="center"/>
              <w:rPr>
                <w:sz w:val="20"/>
                <w:szCs w:val="20"/>
              </w:rPr>
            </w:pPr>
            <w:r>
              <w:rPr>
                <w:sz w:val="20"/>
                <w:szCs w:val="20"/>
              </w:rPr>
              <w:t>Imię i nazwisko</w:t>
            </w:r>
          </w:p>
          <w:p w14:paraId="5B89F9C0" w14:textId="77777777" w:rsidR="00770357" w:rsidRDefault="00770357">
            <w:pPr>
              <w:widowControl w:val="0"/>
              <w:jc w:val="center"/>
              <w:rPr>
                <w:sz w:val="20"/>
                <w:szCs w:val="20"/>
              </w:rPr>
            </w:pPr>
          </w:p>
          <w:p w14:paraId="573F2393" w14:textId="77777777" w:rsidR="00770357" w:rsidRDefault="00770357">
            <w:pPr>
              <w:widowControl w:val="0"/>
              <w:jc w:val="center"/>
              <w:rPr>
                <w:sz w:val="20"/>
                <w:szCs w:val="20"/>
              </w:rPr>
            </w:pPr>
          </w:p>
          <w:p w14:paraId="2C449CAA" w14:textId="77777777" w:rsidR="00770357" w:rsidRDefault="00770357">
            <w:pPr>
              <w:widowControl w:val="0"/>
              <w:jc w:val="center"/>
              <w:rPr>
                <w:sz w:val="20"/>
                <w:szCs w:val="20"/>
              </w:rPr>
            </w:pPr>
            <w:r>
              <w:rPr>
                <w:sz w:val="20"/>
                <w:szCs w:val="20"/>
              </w:rPr>
              <w:t>…………………………………………</w:t>
            </w:r>
          </w:p>
          <w:p w14:paraId="5F3AEC90" w14:textId="77777777" w:rsidR="00770357" w:rsidRDefault="00770357">
            <w:pPr>
              <w:widowControl w:val="0"/>
              <w:jc w:val="center"/>
              <w:rPr>
                <w:sz w:val="20"/>
                <w:szCs w:val="20"/>
              </w:rPr>
            </w:pPr>
            <w:r>
              <w:rPr>
                <w:sz w:val="20"/>
                <w:szCs w:val="20"/>
              </w:rPr>
              <w:t>Stanowisko</w:t>
            </w:r>
          </w:p>
          <w:p w14:paraId="7292431A" w14:textId="77777777" w:rsidR="00770357" w:rsidRDefault="00770357">
            <w:pPr>
              <w:widowControl w:val="0"/>
              <w:rPr>
                <w:sz w:val="20"/>
                <w:szCs w:val="20"/>
              </w:rPr>
            </w:pPr>
          </w:p>
          <w:p w14:paraId="702520C6" w14:textId="77777777" w:rsidR="00770357" w:rsidRDefault="00770357">
            <w:pPr>
              <w:widowControl w:val="0"/>
              <w:rPr>
                <w:sz w:val="20"/>
                <w:szCs w:val="20"/>
              </w:rPr>
            </w:pPr>
          </w:p>
          <w:p w14:paraId="5B672E29" w14:textId="77777777" w:rsidR="00770357" w:rsidRDefault="00770357">
            <w:pPr>
              <w:widowControl w:val="0"/>
              <w:rPr>
                <w:sz w:val="20"/>
                <w:szCs w:val="20"/>
              </w:rPr>
            </w:pPr>
          </w:p>
          <w:p w14:paraId="2062B9D5" w14:textId="77777777" w:rsidR="00770357" w:rsidRDefault="00770357">
            <w:pPr>
              <w:widowControl w:val="0"/>
              <w:rPr>
                <w:sz w:val="20"/>
                <w:szCs w:val="20"/>
              </w:rPr>
            </w:pPr>
          </w:p>
          <w:p w14:paraId="067FD92E" w14:textId="77777777" w:rsidR="00770357" w:rsidRDefault="00770357">
            <w:pPr>
              <w:widowControl w:val="0"/>
              <w:rPr>
                <w:sz w:val="20"/>
                <w:szCs w:val="20"/>
              </w:rPr>
            </w:pPr>
          </w:p>
          <w:p w14:paraId="71BB610C" w14:textId="77777777" w:rsidR="00770357" w:rsidRDefault="00770357">
            <w:pPr>
              <w:widowControl w:val="0"/>
              <w:jc w:val="center"/>
              <w:rPr>
                <w:sz w:val="20"/>
                <w:szCs w:val="20"/>
              </w:rPr>
            </w:pPr>
            <w:r>
              <w:rPr>
                <w:sz w:val="20"/>
                <w:szCs w:val="20"/>
              </w:rPr>
              <w:t>…………………………………………</w:t>
            </w:r>
          </w:p>
          <w:p w14:paraId="3C86F110" w14:textId="77777777" w:rsidR="00770357" w:rsidRDefault="00770357">
            <w:pPr>
              <w:widowControl w:val="0"/>
              <w:jc w:val="center"/>
              <w:rPr>
                <w:sz w:val="20"/>
                <w:szCs w:val="20"/>
              </w:rPr>
            </w:pPr>
            <w:r>
              <w:rPr>
                <w:sz w:val="20"/>
                <w:szCs w:val="20"/>
              </w:rPr>
              <w:t>Podpis i pieczątka</w:t>
            </w:r>
          </w:p>
          <w:p w14:paraId="1FDAB547" w14:textId="77777777" w:rsidR="00770357" w:rsidRDefault="00770357">
            <w:pPr>
              <w:widowControl w:val="0"/>
              <w:rPr>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24691CB1" w14:textId="77777777" w:rsidR="00770357" w:rsidRDefault="00770357">
            <w:pPr>
              <w:widowControl w:val="0"/>
              <w:jc w:val="center"/>
              <w:rPr>
                <w:sz w:val="20"/>
                <w:szCs w:val="20"/>
              </w:rPr>
            </w:pPr>
          </w:p>
          <w:p w14:paraId="6F7E791B" w14:textId="77777777" w:rsidR="00770357" w:rsidRDefault="00770357">
            <w:pPr>
              <w:widowControl w:val="0"/>
              <w:jc w:val="center"/>
              <w:rPr>
                <w:sz w:val="20"/>
                <w:szCs w:val="20"/>
              </w:rPr>
            </w:pPr>
          </w:p>
          <w:p w14:paraId="61F8F399" w14:textId="77777777" w:rsidR="00770357" w:rsidRDefault="00770357">
            <w:pPr>
              <w:widowControl w:val="0"/>
              <w:jc w:val="center"/>
              <w:rPr>
                <w:sz w:val="20"/>
                <w:szCs w:val="20"/>
              </w:rPr>
            </w:pPr>
            <w:r>
              <w:rPr>
                <w:sz w:val="20"/>
                <w:szCs w:val="20"/>
              </w:rPr>
              <w:t>…………………………………………</w:t>
            </w:r>
          </w:p>
          <w:p w14:paraId="26A618EA" w14:textId="77777777" w:rsidR="00770357" w:rsidRDefault="00770357">
            <w:pPr>
              <w:widowControl w:val="0"/>
              <w:jc w:val="center"/>
              <w:rPr>
                <w:sz w:val="20"/>
                <w:szCs w:val="20"/>
              </w:rPr>
            </w:pPr>
            <w:r>
              <w:rPr>
                <w:sz w:val="20"/>
                <w:szCs w:val="20"/>
              </w:rPr>
              <w:t>Imię i nazwisko</w:t>
            </w:r>
          </w:p>
          <w:p w14:paraId="4D1684CD" w14:textId="77777777" w:rsidR="00770357" w:rsidRDefault="00770357">
            <w:pPr>
              <w:widowControl w:val="0"/>
              <w:jc w:val="center"/>
              <w:rPr>
                <w:sz w:val="20"/>
                <w:szCs w:val="20"/>
              </w:rPr>
            </w:pPr>
          </w:p>
          <w:p w14:paraId="73F1845C" w14:textId="77777777" w:rsidR="00770357" w:rsidRDefault="00770357">
            <w:pPr>
              <w:widowControl w:val="0"/>
              <w:jc w:val="center"/>
              <w:rPr>
                <w:sz w:val="20"/>
                <w:szCs w:val="20"/>
              </w:rPr>
            </w:pPr>
          </w:p>
          <w:p w14:paraId="136FC01A" w14:textId="77777777" w:rsidR="00770357" w:rsidRDefault="00770357">
            <w:pPr>
              <w:widowControl w:val="0"/>
              <w:jc w:val="center"/>
              <w:rPr>
                <w:sz w:val="20"/>
                <w:szCs w:val="20"/>
              </w:rPr>
            </w:pPr>
            <w:r>
              <w:rPr>
                <w:sz w:val="20"/>
                <w:szCs w:val="20"/>
              </w:rPr>
              <w:t>…………………………………………</w:t>
            </w:r>
          </w:p>
          <w:p w14:paraId="41295088" w14:textId="77777777" w:rsidR="00770357" w:rsidRDefault="00770357">
            <w:pPr>
              <w:widowControl w:val="0"/>
              <w:jc w:val="center"/>
              <w:rPr>
                <w:sz w:val="20"/>
                <w:szCs w:val="20"/>
              </w:rPr>
            </w:pPr>
            <w:r>
              <w:rPr>
                <w:sz w:val="20"/>
                <w:szCs w:val="20"/>
              </w:rPr>
              <w:t>Stanowisko</w:t>
            </w:r>
          </w:p>
          <w:p w14:paraId="690335E3" w14:textId="77777777" w:rsidR="00770357" w:rsidRDefault="00770357">
            <w:pPr>
              <w:widowControl w:val="0"/>
              <w:rPr>
                <w:sz w:val="20"/>
                <w:szCs w:val="20"/>
              </w:rPr>
            </w:pPr>
          </w:p>
          <w:p w14:paraId="3B37466B" w14:textId="77777777" w:rsidR="00770357" w:rsidRDefault="00770357">
            <w:pPr>
              <w:widowControl w:val="0"/>
              <w:rPr>
                <w:sz w:val="20"/>
                <w:szCs w:val="20"/>
              </w:rPr>
            </w:pPr>
          </w:p>
          <w:p w14:paraId="52954180" w14:textId="77777777" w:rsidR="00770357" w:rsidRDefault="00770357">
            <w:pPr>
              <w:widowControl w:val="0"/>
              <w:rPr>
                <w:sz w:val="20"/>
                <w:szCs w:val="20"/>
              </w:rPr>
            </w:pPr>
          </w:p>
          <w:p w14:paraId="42FEA20B" w14:textId="77777777" w:rsidR="00770357" w:rsidRDefault="00770357">
            <w:pPr>
              <w:widowControl w:val="0"/>
              <w:rPr>
                <w:sz w:val="20"/>
                <w:szCs w:val="20"/>
              </w:rPr>
            </w:pPr>
          </w:p>
          <w:p w14:paraId="3D9B51F8" w14:textId="77777777" w:rsidR="00770357" w:rsidRDefault="00770357">
            <w:pPr>
              <w:widowControl w:val="0"/>
              <w:rPr>
                <w:sz w:val="20"/>
                <w:szCs w:val="20"/>
              </w:rPr>
            </w:pPr>
          </w:p>
          <w:p w14:paraId="0AA465FF" w14:textId="77777777" w:rsidR="00770357" w:rsidRDefault="00770357">
            <w:pPr>
              <w:widowControl w:val="0"/>
              <w:jc w:val="center"/>
              <w:rPr>
                <w:sz w:val="20"/>
                <w:szCs w:val="20"/>
              </w:rPr>
            </w:pPr>
            <w:r>
              <w:rPr>
                <w:sz w:val="20"/>
                <w:szCs w:val="20"/>
              </w:rPr>
              <w:t>…………………………………………</w:t>
            </w:r>
          </w:p>
          <w:p w14:paraId="5FE9A560" w14:textId="77777777" w:rsidR="00770357" w:rsidRDefault="00770357">
            <w:pPr>
              <w:widowControl w:val="0"/>
              <w:jc w:val="center"/>
              <w:rPr>
                <w:sz w:val="20"/>
                <w:szCs w:val="20"/>
              </w:rPr>
            </w:pPr>
            <w:r>
              <w:rPr>
                <w:sz w:val="20"/>
                <w:szCs w:val="20"/>
              </w:rPr>
              <w:t>Podpis i pieczątka</w:t>
            </w:r>
          </w:p>
          <w:p w14:paraId="217A477E" w14:textId="77777777" w:rsidR="00770357" w:rsidRDefault="00770357">
            <w:pPr>
              <w:widowControl w:val="0"/>
              <w:rPr>
                <w:sz w:val="20"/>
                <w:szCs w:val="20"/>
              </w:rPr>
            </w:pPr>
          </w:p>
        </w:tc>
      </w:tr>
    </w:tbl>
    <w:p w14:paraId="2FA9D6F2" w14:textId="77777777" w:rsidR="00770357" w:rsidRDefault="00770357" w:rsidP="00770357">
      <w:pPr>
        <w:widowControl w:val="0"/>
        <w:spacing w:after="160" w:line="252" w:lineRule="auto"/>
        <w:rPr>
          <w:rFonts w:eastAsia="Calibri"/>
          <w:b/>
          <w:bCs/>
          <w:sz w:val="24"/>
          <w:szCs w:val="24"/>
        </w:rPr>
      </w:pPr>
    </w:p>
    <w:p w14:paraId="21A7DE01" w14:textId="77777777" w:rsidR="00770357" w:rsidRDefault="00770357" w:rsidP="00770357">
      <w:pPr>
        <w:widowControl w:val="0"/>
        <w:rPr>
          <w:rFonts w:eastAsia="Times New Roman"/>
          <w:b/>
          <w:bCs/>
          <w:color w:val="76923C" w:themeColor="accent3" w:themeShade="BF"/>
        </w:rPr>
      </w:pPr>
    </w:p>
    <w:p w14:paraId="3FFC88E8" w14:textId="77777777" w:rsidR="00770357" w:rsidRDefault="00770357" w:rsidP="00770357">
      <w:pPr>
        <w:widowControl w:val="0"/>
        <w:spacing w:after="160" w:line="252" w:lineRule="auto"/>
        <w:rPr>
          <w:rFonts w:eastAsia="Calibri"/>
          <w:b/>
          <w:bCs/>
          <w:lang w:eastAsia="pl-PL"/>
        </w:rPr>
      </w:pPr>
    </w:p>
    <w:p w14:paraId="561CFD21" w14:textId="77777777" w:rsidR="00770357" w:rsidRDefault="00770357" w:rsidP="00770357">
      <w:pPr>
        <w:widowControl w:val="0"/>
        <w:spacing w:after="160" w:line="252" w:lineRule="auto"/>
        <w:rPr>
          <w:rFonts w:eastAsia="Calibri"/>
          <w:b/>
          <w:bCs/>
        </w:rPr>
      </w:pPr>
    </w:p>
    <w:p w14:paraId="3127B474" w14:textId="77777777" w:rsidR="00770357" w:rsidRDefault="00770357" w:rsidP="00770357">
      <w:pPr>
        <w:widowControl w:val="0"/>
        <w:spacing w:after="160" w:line="252" w:lineRule="auto"/>
        <w:rPr>
          <w:rFonts w:eastAsia="Calibri"/>
          <w:b/>
          <w:bCs/>
        </w:rPr>
      </w:pPr>
    </w:p>
    <w:p w14:paraId="5B429B55" w14:textId="77777777" w:rsidR="00770357" w:rsidRDefault="00770357" w:rsidP="00770357">
      <w:pPr>
        <w:widowControl w:val="0"/>
        <w:spacing w:after="160" w:line="252" w:lineRule="auto"/>
        <w:rPr>
          <w:rFonts w:eastAsia="Calibri"/>
          <w:b/>
          <w:bCs/>
        </w:rPr>
      </w:pPr>
    </w:p>
    <w:p w14:paraId="254DF9E0" w14:textId="77777777" w:rsidR="00770357" w:rsidRDefault="00770357" w:rsidP="00770357">
      <w:pPr>
        <w:widowControl w:val="0"/>
        <w:spacing w:after="160" w:line="252" w:lineRule="auto"/>
        <w:rPr>
          <w:rFonts w:eastAsia="Calibri"/>
          <w:b/>
          <w:bCs/>
        </w:rPr>
      </w:pPr>
    </w:p>
    <w:p w14:paraId="3B77D2BA" w14:textId="77777777" w:rsidR="00770357" w:rsidRDefault="00770357" w:rsidP="00770357">
      <w:pPr>
        <w:widowControl w:val="0"/>
        <w:spacing w:after="160" w:line="252" w:lineRule="auto"/>
        <w:rPr>
          <w:rFonts w:eastAsia="Calibri"/>
          <w:b/>
          <w:bCs/>
        </w:rPr>
      </w:pPr>
    </w:p>
    <w:p w14:paraId="7EDC06ED" w14:textId="77777777" w:rsidR="00770357" w:rsidRDefault="00770357" w:rsidP="00770357">
      <w:pPr>
        <w:widowControl w:val="0"/>
        <w:spacing w:after="160" w:line="252" w:lineRule="auto"/>
        <w:rPr>
          <w:rFonts w:eastAsia="Calibri"/>
          <w:b/>
          <w:bCs/>
        </w:rPr>
      </w:pPr>
    </w:p>
    <w:p w14:paraId="5A02BEBD" w14:textId="77777777" w:rsidR="00770357" w:rsidRDefault="00770357" w:rsidP="00770357">
      <w:pPr>
        <w:widowControl w:val="0"/>
        <w:spacing w:after="160" w:line="252" w:lineRule="auto"/>
        <w:rPr>
          <w:rFonts w:eastAsia="Calibri"/>
          <w:b/>
          <w:bCs/>
        </w:rPr>
      </w:pPr>
    </w:p>
    <w:p w14:paraId="365C3041" w14:textId="77777777" w:rsidR="00770357" w:rsidRDefault="00770357" w:rsidP="00770357">
      <w:pPr>
        <w:widowControl w:val="0"/>
        <w:spacing w:after="160" w:line="252" w:lineRule="auto"/>
        <w:rPr>
          <w:rFonts w:eastAsia="Calibri"/>
          <w:b/>
          <w:bCs/>
        </w:rPr>
      </w:pPr>
    </w:p>
    <w:p w14:paraId="09B3EE0E" w14:textId="77777777" w:rsidR="00770357" w:rsidRDefault="00770357" w:rsidP="00770357">
      <w:pPr>
        <w:widowControl w:val="0"/>
        <w:spacing w:after="160" w:line="252" w:lineRule="auto"/>
        <w:rPr>
          <w:rFonts w:eastAsia="Calibri"/>
          <w:b/>
          <w:bCs/>
        </w:rPr>
      </w:pPr>
    </w:p>
    <w:p w14:paraId="56C04AA7" w14:textId="77777777" w:rsidR="00770357" w:rsidRDefault="00770357" w:rsidP="00770357">
      <w:pPr>
        <w:widowControl w:val="0"/>
        <w:spacing w:after="160" w:line="252" w:lineRule="auto"/>
        <w:rPr>
          <w:rFonts w:eastAsia="Calibri"/>
          <w:b/>
          <w:bCs/>
        </w:rPr>
      </w:pPr>
    </w:p>
    <w:p w14:paraId="29FCD205" w14:textId="77777777" w:rsidR="00770357" w:rsidRDefault="00770357" w:rsidP="00770357">
      <w:pPr>
        <w:widowControl w:val="0"/>
        <w:spacing w:after="160" w:line="252" w:lineRule="auto"/>
        <w:rPr>
          <w:rFonts w:eastAsia="Calibri"/>
          <w:b/>
          <w:bCs/>
        </w:rPr>
      </w:pPr>
    </w:p>
    <w:p w14:paraId="6311CC20" w14:textId="77777777" w:rsidR="00770357" w:rsidRDefault="00770357" w:rsidP="00770357">
      <w:pPr>
        <w:widowControl w:val="0"/>
        <w:spacing w:after="160" w:line="252" w:lineRule="auto"/>
        <w:rPr>
          <w:rFonts w:eastAsia="Calibri"/>
          <w:b/>
          <w:bCs/>
        </w:rPr>
      </w:pPr>
    </w:p>
    <w:p w14:paraId="3CD0DE50" w14:textId="77777777" w:rsidR="00770357" w:rsidRDefault="00770357" w:rsidP="00770357">
      <w:pPr>
        <w:widowControl w:val="0"/>
        <w:spacing w:after="160" w:line="252" w:lineRule="auto"/>
        <w:rPr>
          <w:rFonts w:eastAsia="Calibri"/>
          <w:b/>
          <w:bCs/>
        </w:rPr>
      </w:pPr>
    </w:p>
    <w:p w14:paraId="33ED721D" w14:textId="77777777" w:rsidR="00770357" w:rsidRDefault="00770357" w:rsidP="00770357">
      <w:pPr>
        <w:widowControl w:val="0"/>
        <w:spacing w:after="160" w:line="252" w:lineRule="auto"/>
        <w:rPr>
          <w:rFonts w:eastAsia="Calibri"/>
          <w:b/>
          <w:bCs/>
        </w:rPr>
      </w:pPr>
    </w:p>
    <w:p w14:paraId="373F8E37" w14:textId="77777777" w:rsidR="00770357" w:rsidRDefault="00770357" w:rsidP="00770357">
      <w:pPr>
        <w:widowControl w:val="0"/>
        <w:spacing w:after="160" w:line="252" w:lineRule="auto"/>
        <w:rPr>
          <w:rFonts w:eastAsia="Calibri"/>
          <w:b/>
          <w:bCs/>
        </w:rPr>
      </w:pPr>
    </w:p>
    <w:p w14:paraId="1C3F98FE" w14:textId="77777777" w:rsidR="00770357" w:rsidRDefault="00770357" w:rsidP="00770357">
      <w:pPr>
        <w:widowControl w:val="0"/>
        <w:spacing w:after="160" w:line="252" w:lineRule="auto"/>
        <w:rPr>
          <w:rFonts w:eastAsia="Calibri"/>
          <w:b/>
          <w:bCs/>
        </w:rPr>
      </w:pPr>
    </w:p>
    <w:p w14:paraId="4EDD06EA" w14:textId="77777777" w:rsidR="00770357" w:rsidRDefault="00770357" w:rsidP="00770357">
      <w:pPr>
        <w:widowControl w:val="0"/>
        <w:spacing w:after="160" w:line="252" w:lineRule="auto"/>
        <w:rPr>
          <w:rFonts w:eastAsia="Calibri"/>
          <w:b/>
          <w:bCs/>
        </w:rPr>
      </w:pPr>
    </w:p>
    <w:p w14:paraId="105F1328" w14:textId="77777777" w:rsidR="00770357" w:rsidRDefault="00770357" w:rsidP="00770357">
      <w:pPr>
        <w:widowControl w:val="0"/>
        <w:spacing w:after="160" w:line="252" w:lineRule="auto"/>
        <w:rPr>
          <w:rFonts w:eastAsia="Calibri"/>
          <w:b/>
          <w:bCs/>
        </w:rPr>
      </w:pPr>
    </w:p>
    <w:p w14:paraId="2A6E9856" w14:textId="77777777" w:rsidR="00770357" w:rsidRDefault="00770357" w:rsidP="00770357">
      <w:pPr>
        <w:widowControl w:val="0"/>
        <w:spacing w:after="160" w:line="252" w:lineRule="auto"/>
        <w:rPr>
          <w:rFonts w:eastAsia="Calibri"/>
          <w:b/>
          <w:bCs/>
        </w:rPr>
      </w:pPr>
    </w:p>
    <w:p w14:paraId="6FD6D48F" w14:textId="77777777" w:rsidR="00770357" w:rsidRDefault="00770357" w:rsidP="00770357">
      <w:pPr>
        <w:widowControl w:val="0"/>
        <w:spacing w:after="160" w:line="252" w:lineRule="auto"/>
        <w:rPr>
          <w:rFonts w:eastAsia="Calibri"/>
          <w:b/>
          <w:bCs/>
        </w:rPr>
      </w:pPr>
    </w:p>
    <w:p w14:paraId="1FA5706E" w14:textId="77777777" w:rsidR="00770357" w:rsidRDefault="00770357" w:rsidP="00770357">
      <w:pPr>
        <w:widowControl w:val="0"/>
        <w:spacing w:after="160" w:line="252" w:lineRule="auto"/>
        <w:rPr>
          <w:rFonts w:eastAsia="Calibri"/>
          <w:b/>
          <w:bCs/>
        </w:rPr>
      </w:pPr>
    </w:p>
    <w:p w14:paraId="5E789D03" w14:textId="77777777" w:rsidR="00770357" w:rsidRDefault="00770357" w:rsidP="00770357">
      <w:pPr>
        <w:widowControl w:val="0"/>
        <w:jc w:val="right"/>
        <w:rPr>
          <w:rFonts w:eastAsia="Calibri"/>
          <w:b/>
          <w:bCs/>
        </w:rPr>
      </w:pPr>
    </w:p>
    <w:p w14:paraId="43F4DC9E" w14:textId="77777777" w:rsidR="00770357" w:rsidRDefault="00770357" w:rsidP="00770357">
      <w:pPr>
        <w:widowControl w:val="0"/>
        <w:jc w:val="right"/>
        <w:rPr>
          <w:rFonts w:eastAsia="Calibri"/>
          <w:b/>
          <w:bCs/>
        </w:rPr>
      </w:pPr>
    </w:p>
    <w:p w14:paraId="26881A10" w14:textId="77777777" w:rsidR="00770357" w:rsidRDefault="00770357" w:rsidP="00770357">
      <w:pPr>
        <w:widowControl w:val="0"/>
        <w:jc w:val="right"/>
        <w:rPr>
          <w:rFonts w:eastAsia="Calibri"/>
          <w:b/>
          <w:bCs/>
        </w:rPr>
      </w:pPr>
    </w:p>
    <w:p w14:paraId="50DF55F7" w14:textId="77777777" w:rsidR="00770357" w:rsidRDefault="00770357" w:rsidP="00770357">
      <w:pPr>
        <w:widowControl w:val="0"/>
        <w:jc w:val="right"/>
        <w:rPr>
          <w:rFonts w:eastAsia="Calibri"/>
          <w:b/>
          <w:bCs/>
        </w:rPr>
      </w:pPr>
    </w:p>
    <w:p w14:paraId="31565F9F" w14:textId="77777777" w:rsidR="00770357" w:rsidRDefault="00770357" w:rsidP="00770357">
      <w:pPr>
        <w:widowControl w:val="0"/>
        <w:jc w:val="right"/>
        <w:rPr>
          <w:rFonts w:eastAsia="Calibri"/>
          <w:b/>
          <w:bCs/>
        </w:rPr>
      </w:pPr>
    </w:p>
    <w:p w14:paraId="4BF2CBCA" w14:textId="77777777" w:rsidR="00770357" w:rsidRDefault="00770357" w:rsidP="00770357">
      <w:pPr>
        <w:widowControl w:val="0"/>
        <w:jc w:val="right"/>
        <w:rPr>
          <w:rFonts w:eastAsia="Calibri"/>
          <w:b/>
          <w:bCs/>
        </w:rPr>
      </w:pPr>
    </w:p>
    <w:p w14:paraId="480F1804" w14:textId="77777777" w:rsidR="003751E6" w:rsidRDefault="003751E6" w:rsidP="00770357">
      <w:pPr>
        <w:widowControl w:val="0"/>
        <w:jc w:val="right"/>
        <w:rPr>
          <w:rFonts w:eastAsia="Calibri"/>
          <w:b/>
          <w:bCs/>
        </w:rPr>
      </w:pPr>
    </w:p>
    <w:p w14:paraId="28D6F6D1" w14:textId="6AD9FEC1" w:rsidR="00770357" w:rsidRDefault="00770357" w:rsidP="00770357">
      <w:pPr>
        <w:widowControl w:val="0"/>
        <w:jc w:val="right"/>
        <w:rPr>
          <w:rFonts w:eastAsia="Calibri"/>
          <w:b/>
          <w:bCs/>
        </w:rPr>
      </w:pPr>
      <w:r>
        <w:rPr>
          <w:rFonts w:eastAsia="Calibri"/>
          <w:b/>
          <w:bCs/>
        </w:rPr>
        <w:t xml:space="preserve">CZĘŚĆ C </w:t>
      </w:r>
    </w:p>
    <w:p w14:paraId="0ECCABDA" w14:textId="4845AD2A" w:rsidR="003751E6" w:rsidRDefault="003751E6" w:rsidP="00770357">
      <w:pPr>
        <w:widowControl w:val="0"/>
        <w:jc w:val="right"/>
        <w:rPr>
          <w:rFonts w:eastAsia="Calibri"/>
          <w:b/>
          <w:bCs/>
        </w:rPr>
      </w:pPr>
      <w:r>
        <w:rPr>
          <w:rFonts w:eastAsia="Calibri"/>
          <w:b/>
          <w:bCs/>
        </w:rPr>
        <w:t xml:space="preserve">(dotyczy pakietów </w:t>
      </w:r>
      <w:r w:rsidRPr="003751E6">
        <w:rPr>
          <w:b/>
          <w:bCs/>
        </w:rPr>
        <w:t>1,2,3,7,8,9,10,12</w:t>
      </w:r>
      <w:r>
        <w:rPr>
          <w:b/>
          <w:bCs/>
        </w:rPr>
        <w:t>)</w:t>
      </w:r>
    </w:p>
    <w:p w14:paraId="53E0B9B3" w14:textId="77777777" w:rsidR="00770357" w:rsidRDefault="00770357" w:rsidP="00770357">
      <w:pPr>
        <w:widowControl w:val="0"/>
        <w:rPr>
          <w:rFonts w:eastAsia="Times New Roman"/>
          <w:b/>
        </w:rPr>
      </w:pPr>
    </w:p>
    <w:p w14:paraId="6F40D80C" w14:textId="77777777" w:rsidR="00770357" w:rsidRDefault="00770357" w:rsidP="00770357">
      <w:pPr>
        <w:widowControl w:val="0"/>
        <w:tabs>
          <w:tab w:val="center" w:pos="5031"/>
          <w:tab w:val="left" w:pos="8040"/>
        </w:tabs>
        <w:rPr>
          <w:b/>
          <w:lang w:eastAsia="pl-PL"/>
        </w:rPr>
      </w:pPr>
      <w:r>
        <w:rPr>
          <w:b/>
        </w:rPr>
        <w:tab/>
        <w:t>Protokół zdawczo-odbiorczy</w:t>
      </w:r>
      <w:r>
        <w:rPr>
          <w:b/>
        </w:rPr>
        <w:tab/>
      </w:r>
    </w:p>
    <w:p w14:paraId="25AD4444" w14:textId="77777777" w:rsidR="00770357" w:rsidRDefault="00770357" w:rsidP="00770357">
      <w:pPr>
        <w:widowControl w:val="0"/>
        <w:jc w:val="center"/>
        <w:rPr>
          <w:b/>
        </w:rPr>
      </w:pPr>
      <w:r>
        <w:rPr>
          <w:b/>
        </w:rPr>
        <w:t>Dotyczy umowy nr ............ z dnia ...................</w:t>
      </w:r>
    </w:p>
    <w:p w14:paraId="03209A95" w14:textId="77777777" w:rsidR="00770357" w:rsidRDefault="00770357" w:rsidP="00770357">
      <w:pPr>
        <w:widowControl w:val="0"/>
        <w:rPr>
          <w:b/>
        </w:rPr>
      </w:pPr>
    </w:p>
    <w:p w14:paraId="13E53B7F" w14:textId="77777777" w:rsidR="00770357" w:rsidRDefault="00770357" w:rsidP="00770357">
      <w:pPr>
        <w:widowControl w:val="0"/>
        <w:jc w:val="center"/>
        <w:rPr>
          <w:b/>
        </w:rPr>
      </w:pPr>
      <w:r>
        <w:rPr>
          <w:b/>
        </w:rPr>
        <w:t xml:space="preserve">DOSTAWA </w:t>
      </w:r>
    </w:p>
    <w:p w14:paraId="5C2841FD" w14:textId="77777777" w:rsidR="00770357" w:rsidRDefault="00770357" w:rsidP="00770357">
      <w:pPr>
        <w:widowControl w:val="0"/>
        <w:rPr>
          <w:b/>
        </w:rPr>
      </w:pPr>
    </w:p>
    <w:p w14:paraId="0F78725C" w14:textId="77777777" w:rsidR="00770357" w:rsidRDefault="00770357" w:rsidP="00770357">
      <w:pPr>
        <w:widowControl w:val="0"/>
        <w:jc w:val="both"/>
        <w:rPr>
          <w:bCs/>
        </w:rPr>
      </w:pPr>
      <w:r>
        <w:rPr>
          <w:bCs/>
        </w:rPr>
        <w:t>W dniu ....................... dostarczono do Zamawiającego, do budynku Szpitala przy ……………………………………………. w Krakowie niżej wymieniony przedmiot umowy.</w:t>
      </w:r>
    </w:p>
    <w:p w14:paraId="1AC7F908" w14:textId="77777777" w:rsidR="00770357" w:rsidRDefault="00770357" w:rsidP="00770357">
      <w:pPr>
        <w:widowControl w:val="0"/>
        <w:jc w:val="both"/>
        <w:rPr>
          <w:rFonts w:ascii="Arial" w:hAnsi="Arial" w:cs="Arial"/>
          <w:bCs/>
        </w:rPr>
      </w:pPr>
    </w:p>
    <w:tbl>
      <w:tblPr>
        <w:tblW w:w="5000" w:type="pct"/>
        <w:tblCellMar>
          <w:left w:w="70" w:type="dxa"/>
          <w:right w:w="70" w:type="dxa"/>
        </w:tblCellMar>
        <w:tblLook w:val="04A0" w:firstRow="1" w:lastRow="0" w:firstColumn="1" w:lastColumn="0" w:noHBand="0" w:noVBand="1"/>
      </w:tblPr>
      <w:tblGrid>
        <w:gridCol w:w="2433"/>
        <w:gridCol w:w="1346"/>
        <w:gridCol w:w="1164"/>
        <w:gridCol w:w="1424"/>
        <w:gridCol w:w="2068"/>
        <w:gridCol w:w="1479"/>
      </w:tblGrid>
      <w:tr w:rsidR="00770357" w14:paraId="01013013" w14:textId="77777777" w:rsidTr="00770357">
        <w:tc>
          <w:tcPr>
            <w:tcW w:w="1227"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4A977EF" w14:textId="77777777" w:rsidR="00770357" w:rsidRDefault="00770357">
            <w:pPr>
              <w:widowControl w:val="0"/>
              <w:jc w:val="center"/>
              <w:rPr>
                <w:rFonts w:cs="Times New Roman"/>
                <w:b/>
                <w:sz w:val="24"/>
                <w:szCs w:val="24"/>
              </w:rPr>
            </w:pPr>
            <w:r>
              <w:rPr>
                <w:b/>
              </w:rPr>
              <w:t>Nazwa urządzenia</w:t>
            </w:r>
          </w:p>
        </w:tc>
        <w:tc>
          <w:tcPr>
            <w:tcW w:w="679"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46ABEFF" w14:textId="77777777" w:rsidR="00770357" w:rsidRDefault="00770357">
            <w:pPr>
              <w:widowControl w:val="0"/>
              <w:jc w:val="center"/>
              <w:rPr>
                <w:b/>
              </w:rPr>
            </w:pPr>
            <w:r>
              <w:rPr>
                <w:b/>
              </w:rPr>
              <w:t>Typ (model)</w:t>
            </w:r>
          </w:p>
        </w:tc>
        <w:tc>
          <w:tcPr>
            <w:tcW w:w="587"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E2E3F2A" w14:textId="77777777" w:rsidR="00770357" w:rsidRDefault="00770357">
            <w:pPr>
              <w:widowControl w:val="0"/>
              <w:jc w:val="center"/>
              <w:rPr>
                <w:b/>
              </w:rPr>
            </w:pPr>
            <w:r>
              <w:rPr>
                <w:b/>
              </w:rPr>
              <w:t>Nr seryjny</w:t>
            </w:r>
          </w:p>
        </w:tc>
        <w:tc>
          <w:tcPr>
            <w:tcW w:w="718"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F39F1EC" w14:textId="77777777" w:rsidR="00770357" w:rsidRDefault="00770357">
            <w:pPr>
              <w:widowControl w:val="0"/>
              <w:jc w:val="center"/>
              <w:rPr>
                <w:b/>
              </w:rPr>
            </w:pPr>
            <w:r>
              <w:rPr>
                <w:b/>
              </w:rPr>
              <w:t>Rok produkcji</w:t>
            </w:r>
          </w:p>
        </w:tc>
        <w:tc>
          <w:tcPr>
            <w:tcW w:w="1043"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D029F09" w14:textId="77777777" w:rsidR="00770357" w:rsidRDefault="00770357">
            <w:pPr>
              <w:widowControl w:val="0"/>
              <w:jc w:val="center"/>
              <w:rPr>
                <w:b/>
              </w:rPr>
            </w:pPr>
            <w:r>
              <w:rPr>
                <w:b/>
              </w:rPr>
              <w:t>Wyposażenie (części składowe, itp.) (szt.)</w:t>
            </w:r>
          </w:p>
        </w:tc>
        <w:tc>
          <w:tcPr>
            <w:tcW w:w="746"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89BEDDE" w14:textId="77777777" w:rsidR="00770357" w:rsidRDefault="00770357">
            <w:pPr>
              <w:widowControl w:val="0"/>
              <w:jc w:val="center"/>
              <w:rPr>
                <w:b/>
              </w:rPr>
            </w:pPr>
            <w:r>
              <w:rPr>
                <w:b/>
              </w:rPr>
              <w:t>Producent</w:t>
            </w:r>
          </w:p>
        </w:tc>
      </w:tr>
      <w:tr w:rsidR="00770357" w14:paraId="4CEBEACF" w14:textId="77777777" w:rsidTr="00770357">
        <w:tc>
          <w:tcPr>
            <w:tcW w:w="1227" w:type="pct"/>
            <w:tcBorders>
              <w:top w:val="single" w:sz="4" w:space="0" w:color="000000"/>
              <w:left w:val="single" w:sz="4" w:space="0" w:color="000000"/>
              <w:bottom w:val="single" w:sz="4" w:space="0" w:color="000000"/>
              <w:right w:val="single" w:sz="4" w:space="0" w:color="000000"/>
            </w:tcBorders>
          </w:tcPr>
          <w:p w14:paraId="259DF4E3" w14:textId="77777777" w:rsidR="00770357" w:rsidRDefault="00770357">
            <w:pPr>
              <w:widowControl w:val="0"/>
              <w:rPr>
                <w:b/>
              </w:rPr>
            </w:pPr>
            <w:r>
              <w:rPr>
                <w:b/>
              </w:rPr>
              <w:t>1.</w:t>
            </w:r>
          </w:p>
          <w:p w14:paraId="37C873D8" w14:textId="77777777" w:rsidR="00770357" w:rsidRDefault="00770357">
            <w:pPr>
              <w:widowControl w:val="0"/>
              <w:rPr>
                <w:b/>
              </w:rPr>
            </w:pPr>
          </w:p>
          <w:p w14:paraId="20110079" w14:textId="77777777" w:rsidR="00770357" w:rsidRDefault="00770357">
            <w:pPr>
              <w:widowControl w:val="0"/>
              <w:rPr>
                <w:b/>
              </w:rPr>
            </w:pPr>
          </w:p>
        </w:tc>
        <w:tc>
          <w:tcPr>
            <w:tcW w:w="679" w:type="pct"/>
            <w:tcBorders>
              <w:top w:val="single" w:sz="4" w:space="0" w:color="000000"/>
              <w:left w:val="single" w:sz="4" w:space="0" w:color="000000"/>
              <w:bottom w:val="single" w:sz="4" w:space="0" w:color="000000"/>
              <w:right w:val="single" w:sz="4" w:space="0" w:color="000000"/>
            </w:tcBorders>
          </w:tcPr>
          <w:p w14:paraId="474BD967" w14:textId="77777777" w:rsidR="00770357" w:rsidRDefault="00770357">
            <w:pPr>
              <w:widowControl w:val="0"/>
              <w:rPr>
                <w:b/>
              </w:rPr>
            </w:pPr>
          </w:p>
        </w:tc>
        <w:tc>
          <w:tcPr>
            <w:tcW w:w="587" w:type="pct"/>
            <w:tcBorders>
              <w:top w:val="single" w:sz="4" w:space="0" w:color="000000"/>
              <w:left w:val="single" w:sz="4" w:space="0" w:color="000000"/>
              <w:bottom w:val="single" w:sz="4" w:space="0" w:color="000000"/>
              <w:right w:val="single" w:sz="4" w:space="0" w:color="000000"/>
            </w:tcBorders>
          </w:tcPr>
          <w:p w14:paraId="43E02E24" w14:textId="77777777" w:rsidR="00770357" w:rsidRDefault="00770357">
            <w:pPr>
              <w:widowControl w:val="0"/>
              <w:rPr>
                <w:b/>
              </w:rPr>
            </w:pPr>
          </w:p>
        </w:tc>
        <w:tc>
          <w:tcPr>
            <w:tcW w:w="718" w:type="pct"/>
            <w:tcBorders>
              <w:top w:val="single" w:sz="4" w:space="0" w:color="000000"/>
              <w:left w:val="single" w:sz="4" w:space="0" w:color="000000"/>
              <w:bottom w:val="single" w:sz="4" w:space="0" w:color="000000"/>
              <w:right w:val="single" w:sz="4" w:space="0" w:color="000000"/>
            </w:tcBorders>
          </w:tcPr>
          <w:p w14:paraId="0A57003C" w14:textId="77777777" w:rsidR="00770357" w:rsidRDefault="00770357">
            <w:pPr>
              <w:widowControl w:val="0"/>
              <w:rPr>
                <w:b/>
              </w:rPr>
            </w:pPr>
          </w:p>
        </w:tc>
        <w:tc>
          <w:tcPr>
            <w:tcW w:w="1043" w:type="pct"/>
            <w:tcBorders>
              <w:top w:val="single" w:sz="4" w:space="0" w:color="000000"/>
              <w:left w:val="single" w:sz="4" w:space="0" w:color="000000"/>
              <w:bottom w:val="single" w:sz="4" w:space="0" w:color="000000"/>
              <w:right w:val="single" w:sz="4" w:space="0" w:color="000000"/>
            </w:tcBorders>
          </w:tcPr>
          <w:p w14:paraId="46B0B984" w14:textId="77777777" w:rsidR="00770357" w:rsidRDefault="00770357">
            <w:pPr>
              <w:widowControl w:val="0"/>
              <w:rPr>
                <w:b/>
              </w:rPr>
            </w:pPr>
          </w:p>
        </w:tc>
        <w:tc>
          <w:tcPr>
            <w:tcW w:w="746" w:type="pct"/>
            <w:tcBorders>
              <w:top w:val="single" w:sz="4" w:space="0" w:color="000000"/>
              <w:left w:val="single" w:sz="4" w:space="0" w:color="000000"/>
              <w:bottom w:val="single" w:sz="4" w:space="0" w:color="000000"/>
              <w:right w:val="single" w:sz="4" w:space="0" w:color="000000"/>
            </w:tcBorders>
          </w:tcPr>
          <w:p w14:paraId="04C9CDE1" w14:textId="77777777" w:rsidR="00770357" w:rsidRDefault="00770357">
            <w:pPr>
              <w:widowControl w:val="0"/>
              <w:rPr>
                <w:b/>
              </w:rPr>
            </w:pPr>
          </w:p>
        </w:tc>
      </w:tr>
    </w:tbl>
    <w:p w14:paraId="119BD846" w14:textId="77777777" w:rsidR="00770357" w:rsidRDefault="00770357" w:rsidP="00770357">
      <w:pPr>
        <w:widowControl w:val="0"/>
        <w:rPr>
          <w:rFonts w:ascii="Arial" w:eastAsia="Times New Roman" w:hAnsi="Arial" w:cs="Arial"/>
        </w:rPr>
      </w:pPr>
    </w:p>
    <w:p w14:paraId="22C4BD70" w14:textId="77777777" w:rsidR="00770357" w:rsidRDefault="00770357" w:rsidP="00770357">
      <w:pPr>
        <w:widowControl w:val="0"/>
        <w:rPr>
          <w:rFonts w:cs="Times New Roman"/>
          <w:sz w:val="24"/>
          <w:szCs w:val="24"/>
          <w:lang w:eastAsia="pl-PL"/>
        </w:rPr>
      </w:pPr>
      <w:r>
        <w:t>Strony zgodnie stwierdzają terminowe wywiązanie się Dostawcy z postanowień zawartej z nim umowy,</w:t>
      </w:r>
    </w:p>
    <w:p w14:paraId="70A43A84" w14:textId="77777777" w:rsidR="00770357" w:rsidRDefault="00770357" w:rsidP="00770357">
      <w:pPr>
        <w:widowControl w:val="0"/>
        <w:ind w:left="180"/>
        <w:contextualSpacing/>
        <w:rPr>
          <w:u w:val="single"/>
        </w:rPr>
      </w:pPr>
    </w:p>
    <w:p w14:paraId="6765C912" w14:textId="77777777" w:rsidR="00770357" w:rsidRDefault="00770357" w:rsidP="00770357">
      <w:pPr>
        <w:widowControl w:val="0"/>
        <w:ind w:left="180"/>
        <w:contextualSpacing/>
        <w:rPr>
          <w:u w:val="single"/>
        </w:rPr>
      </w:pPr>
    </w:p>
    <w:p w14:paraId="46DF9FC4" w14:textId="77777777" w:rsidR="00770357" w:rsidRDefault="00770357" w:rsidP="00770357">
      <w:pPr>
        <w:widowControl w:val="0"/>
        <w:ind w:left="180"/>
        <w:contextualSpacing/>
      </w:pPr>
      <w:r>
        <w:t>Uwagi: .................................................................................................................................</w:t>
      </w:r>
    </w:p>
    <w:p w14:paraId="0C00EF15" w14:textId="77777777" w:rsidR="00770357" w:rsidRDefault="00770357" w:rsidP="00770357">
      <w:pPr>
        <w:widowControl w:val="0"/>
        <w:ind w:left="180"/>
        <w:rPr>
          <w:u w:val="single"/>
        </w:rPr>
      </w:pPr>
    </w:p>
    <w:p w14:paraId="1AE0BA0B" w14:textId="77777777" w:rsidR="00770357" w:rsidRDefault="00770357" w:rsidP="00770357">
      <w:pPr>
        <w:widowControl w:val="0"/>
        <w:ind w:left="180"/>
        <w:rPr>
          <w:u w:val="single"/>
          <w:lang w:eastAsia="pl-PL"/>
        </w:rPr>
      </w:pPr>
      <w:r>
        <w:rPr>
          <w:u w:val="single"/>
        </w:rPr>
        <w:t>Przyjęto bez zastrzeżeń</w:t>
      </w:r>
    </w:p>
    <w:p w14:paraId="3A4E016D" w14:textId="77777777" w:rsidR="00770357" w:rsidRDefault="00770357" w:rsidP="00770357">
      <w:pPr>
        <w:widowControl w:val="0"/>
        <w:ind w:left="180"/>
        <w:rPr>
          <w:u w:val="single"/>
        </w:rPr>
      </w:pPr>
    </w:p>
    <w:p w14:paraId="5D998CBC" w14:textId="77777777" w:rsidR="00770357" w:rsidRDefault="00770357" w:rsidP="00770357">
      <w:pPr>
        <w:widowControl w:val="0"/>
        <w:ind w:left="180"/>
        <w:rPr>
          <w:u w:val="single"/>
        </w:rPr>
      </w:pPr>
    </w:p>
    <w:p w14:paraId="66B8F5D7" w14:textId="77777777" w:rsidR="00770357" w:rsidRDefault="00770357" w:rsidP="00770357">
      <w:pPr>
        <w:widowControl w:val="0"/>
        <w:ind w:firstLine="180"/>
      </w:pPr>
      <w:r>
        <w:t>Kraków, dn. ………………………..</w:t>
      </w:r>
    </w:p>
    <w:p w14:paraId="60BC285F" w14:textId="77777777" w:rsidR="00770357" w:rsidRDefault="00770357" w:rsidP="00770357">
      <w:pPr>
        <w:widowControl w:val="0"/>
        <w:rPr>
          <w:u w:val="single"/>
        </w:rPr>
      </w:pPr>
    </w:p>
    <w:p w14:paraId="2D65BA9A" w14:textId="77777777" w:rsidR="00770357" w:rsidRDefault="00770357" w:rsidP="00770357">
      <w:pPr>
        <w:widowControl w:val="0"/>
        <w:jc w:val="center"/>
        <w:rPr>
          <w:u w:val="single"/>
        </w:rPr>
      </w:pPr>
    </w:p>
    <w:p w14:paraId="32B4639D" w14:textId="77777777" w:rsidR="00770357" w:rsidRDefault="00770357" w:rsidP="00770357">
      <w:pPr>
        <w:widowControl w:val="0"/>
        <w:jc w:val="center"/>
        <w:rPr>
          <w:u w:val="single"/>
        </w:rPr>
      </w:pPr>
      <w:r>
        <w:rPr>
          <w:u w:val="single"/>
        </w:rPr>
        <w:t>Podpisy osób upoważnionych</w:t>
      </w:r>
    </w:p>
    <w:p w14:paraId="4D5E4451" w14:textId="77777777" w:rsidR="00770357" w:rsidRDefault="00770357" w:rsidP="00770357">
      <w:pPr>
        <w:widowControl w:val="0"/>
        <w:ind w:left="708" w:firstLine="708"/>
      </w:pPr>
      <w:r>
        <w:t>DOSTAWCA</w:t>
      </w:r>
      <w:r>
        <w:tab/>
      </w:r>
      <w:r>
        <w:tab/>
      </w:r>
      <w:r>
        <w:tab/>
      </w:r>
      <w:r>
        <w:tab/>
      </w:r>
      <w:r>
        <w:tab/>
      </w:r>
      <w:r>
        <w:tab/>
        <w:t>ZAMAWIAJĄCY</w:t>
      </w:r>
    </w:p>
    <w:p w14:paraId="346FBFCD" w14:textId="77777777" w:rsidR="00770357" w:rsidRDefault="00770357" w:rsidP="00770357">
      <w:pPr>
        <w:widowControl w:val="0"/>
        <w:rPr>
          <w:rFonts w:ascii="Arial" w:hAnsi="Arial" w:cs="Arial"/>
        </w:rPr>
      </w:pPr>
    </w:p>
    <w:tbl>
      <w:tblPr>
        <w:tblW w:w="9210" w:type="dxa"/>
        <w:jc w:val="center"/>
        <w:tblLayout w:type="fixed"/>
        <w:tblLook w:val="04A0" w:firstRow="1" w:lastRow="0" w:firstColumn="1" w:lastColumn="0" w:noHBand="0" w:noVBand="1"/>
      </w:tblPr>
      <w:tblGrid>
        <w:gridCol w:w="4605"/>
        <w:gridCol w:w="4605"/>
      </w:tblGrid>
      <w:tr w:rsidR="00770357" w14:paraId="1A8EB45C" w14:textId="77777777" w:rsidTr="00770357">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3E1DF649" w14:textId="77777777" w:rsidR="00770357" w:rsidRDefault="00770357">
            <w:pPr>
              <w:widowControl w:val="0"/>
              <w:snapToGrid w:val="0"/>
              <w:rPr>
                <w:rFonts w:cs="Times New Roman"/>
                <w:sz w:val="20"/>
                <w:szCs w:val="20"/>
              </w:rPr>
            </w:pPr>
          </w:p>
          <w:p w14:paraId="1E7E2E0E" w14:textId="77777777" w:rsidR="00770357" w:rsidRDefault="00770357">
            <w:pPr>
              <w:widowControl w:val="0"/>
              <w:jc w:val="center"/>
              <w:rPr>
                <w:sz w:val="20"/>
                <w:szCs w:val="20"/>
              </w:rPr>
            </w:pPr>
            <w:r>
              <w:rPr>
                <w:sz w:val="20"/>
                <w:szCs w:val="20"/>
              </w:rPr>
              <w:t>…………………………………………</w:t>
            </w:r>
          </w:p>
          <w:p w14:paraId="69B99943" w14:textId="77777777" w:rsidR="00770357" w:rsidRDefault="00770357">
            <w:pPr>
              <w:widowControl w:val="0"/>
              <w:jc w:val="center"/>
              <w:rPr>
                <w:sz w:val="20"/>
                <w:szCs w:val="20"/>
              </w:rPr>
            </w:pPr>
            <w:r>
              <w:rPr>
                <w:sz w:val="20"/>
                <w:szCs w:val="20"/>
              </w:rPr>
              <w:t>Imię i nazwisko</w:t>
            </w:r>
          </w:p>
          <w:p w14:paraId="103998CD" w14:textId="77777777" w:rsidR="00770357" w:rsidRDefault="00770357">
            <w:pPr>
              <w:widowControl w:val="0"/>
              <w:rPr>
                <w:sz w:val="20"/>
                <w:szCs w:val="20"/>
              </w:rPr>
            </w:pPr>
          </w:p>
          <w:p w14:paraId="0CA7B4D0" w14:textId="77777777" w:rsidR="00770357" w:rsidRDefault="00770357">
            <w:pPr>
              <w:widowControl w:val="0"/>
              <w:jc w:val="center"/>
              <w:rPr>
                <w:sz w:val="20"/>
                <w:szCs w:val="20"/>
              </w:rPr>
            </w:pPr>
            <w:r>
              <w:rPr>
                <w:sz w:val="20"/>
                <w:szCs w:val="20"/>
              </w:rPr>
              <w:t>…………………………………………</w:t>
            </w:r>
          </w:p>
          <w:p w14:paraId="18D035DB" w14:textId="77777777" w:rsidR="00770357" w:rsidRDefault="00770357">
            <w:pPr>
              <w:widowControl w:val="0"/>
              <w:jc w:val="center"/>
              <w:rPr>
                <w:sz w:val="20"/>
                <w:szCs w:val="20"/>
              </w:rPr>
            </w:pPr>
            <w:r>
              <w:rPr>
                <w:sz w:val="20"/>
                <w:szCs w:val="20"/>
              </w:rPr>
              <w:t>Stanowisko</w:t>
            </w:r>
          </w:p>
          <w:p w14:paraId="06AEBF12" w14:textId="77777777" w:rsidR="00770357" w:rsidRDefault="00770357">
            <w:pPr>
              <w:widowControl w:val="0"/>
              <w:rPr>
                <w:sz w:val="20"/>
                <w:szCs w:val="20"/>
              </w:rPr>
            </w:pPr>
          </w:p>
          <w:p w14:paraId="78E4C4F7" w14:textId="77777777" w:rsidR="00770357" w:rsidRDefault="00770357">
            <w:pPr>
              <w:widowControl w:val="0"/>
              <w:rPr>
                <w:sz w:val="20"/>
                <w:szCs w:val="20"/>
              </w:rPr>
            </w:pPr>
          </w:p>
          <w:p w14:paraId="7B65371B" w14:textId="77777777" w:rsidR="00770357" w:rsidRDefault="00770357">
            <w:pPr>
              <w:widowControl w:val="0"/>
              <w:rPr>
                <w:sz w:val="20"/>
                <w:szCs w:val="20"/>
              </w:rPr>
            </w:pPr>
          </w:p>
          <w:p w14:paraId="74FFFEEA" w14:textId="77777777" w:rsidR="00770357" w:rsidRDefault="00770357">
            <w:pPr>
              <w:widowControl w:val="0"/>
              <w:rPr>
                <w:sz w:val="20"/>
                <w:szCs w:val="20"/>
              </w:rPr>
            </w:pPr>
          </w:p>
          <w:p w14:paraId="1BE35DCE" w14:textId="77777777" w:rsidR="00770357" w:rsidRDefault="00770357">
            <w:pPr>
              <w:widowControl w:val="0"/>
              <w:rPr>
                <w:sz w:val="20"/>
                <w:szCs w:val="20"/>
              </w:rPr>
            </w:pPr>
          </w:p>
          <w:p w14:paraId="7C9278FB" w14:textId="77777777" w:rsidR="00770357" w:rsidRDefault="00770357">
            <w:pPr>
              <w:widowControl w:val="0"/>
              <w:jc w:val="center"/>
              <w:rPr>
                <w:sz w:val="20"/>
                <w:szCs w:val="20"/>
              </w:rPr>
            </w:pPr>
            <w:r>
              <w:rPr>
                <w:sz w:val="20"/>
                <w:szCs w:val="20"/>
              </w:rPr>
              <w:t>…………………………………………</w:t>
            </w:r>
          </w:p>
          <w:p w14:paraId="1A382A86" w14:textId="77777777" w:rsidR="00770357" w:rsidRDefault="00770357">
            <w:pPr>
              <w:widowControl w:val="0"/>
              <w:jc w:val="center"/>
              <w:rPr>
                <w:sz w:val="20"/>
                <w:szCs w:val="20"/>
              </w:rPr>
            </w:pPr>
            <w:r>
              <w:rPr>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77C41B89" w14:textId="77777777" w:rsidR="00770357" w:rsidRDefault="00770357">
            <w:pPr>
              <w:widowControl w:val="0"/>
              <w:snapToGrid w:val="0"/>
              <w:jc w:val="center"/>
              <w:rPr>
                <w:sz w:val="20"/>
                <w:szCs w:val="20"/>
              </w:rPr>
            </w:pPr>
          </w:p>
          <w:p w14:paraId="39615433" w14:textId="77777777" w:rsidR="00770357" w:rsidRDefault="00770357">
            <w:pPr>
              <w:widowControl w:val="0"/>
              <w:jc w:val="center"/>
              <w:rPr>
                <w:sz w:val="20"/>
                <w:szCs w:val="20"/>
              </w:rPr>
            </w:pPr>
            <w:r>
              <w:rPr>
                <w:sz w:val="20"/>
                <w:szCs w:val="20"/>
              </w:rPr>
              <w:t>…………………………………………</w:t>
            </w:r>
          </w:p>
          <w:p w14:paraId="65E80510" w14:textId="77777777" w:rsidR="00770357" w:rsidRDefault="00770357">
            <w:pPr>
              <w:widowControl w:val="0"/>
              <w:jc w:val="center"/>
              <w:rPr>
                <w:sz w:val="20"/>
                <w:szCs w:val="20"/>
              </w:rPr>
            </w:pPr>
            <w:r>
              <w:rPr>
                <w:sz w:val="20"/>
                <w:szCs w:val="20"/>
              </w:rPr>
              <w:t>Imię i nazwisko</w:t>
            </w:r>
          </w:p>
          <w:p w14:paraId="11171D2B" w14:textId="77777777" w:rsidR="00770357" w:rsidRDefault="00770357">
            <w:pPr>
              <w:widowControl w:val="0"/>
              <w:rPr>
                <w:sz w:val="20"/>
                <w:szCs w:val="20"/>
              </w:rPr>
            </w:pPr>
          </w:p>
          <w:p w14:paraId="3EC6B2BE" w14:textId="77777777" w:rsidR="00770357" w:rsidRDefault="00770357">
            <w:pPr>
              <w:widowControl w:val="0"/>
              <w:jc w:val="center"/>
              <w:rPr>
                <w:sz w:val="20"/>
                <w:szCs w:val="20"/>
              </w:rPr>
            </w:pPr>
            <w:r>
              <w:rPr>
                <w:sz w:val="20"/>
                <w:szCs w:val="20"/>
              </w:rPr>
              <w:t>…………………………………………</w:t>
            </w:r>
          </w:p>
          <w:p w14:paraId="67C3FEBC" w14:textId="77777777" w:rsidR="00770357" w:rsidRDefault="00770357">
            <w:pPr>
              <w:widowControl w:val="0"/>
              <w:jc w:val="center"/>
              <w:rPr>
                <w:sz w:val="20"/>
                <w:szCs w:val="20"/>
              </w:rPr>
            </w:pPr>
            <w:r>
              <w:rPr>
                <w:sz w:val="20"/>
                <w:szCs w:val="20"/>
              </w:rPr>
              <w:t>Stanowisko</w:t>
            </w:r>
          </w:p>
          <w:p w14:paraId="651058B9" w14:textId="77777777" w:rsidR="00770357" w:rsidRDefault="00770357">
            <w:pPr>
              <w:widowControl w:val="0"/>
              <w:rPr>
                <w:sz w:val="20"/>
                <w:szCs w:val="20"/>
              </w:rPr>
            </w:pPr>
          </w:p>
          <w:p w14:paraId="3F2896A9" w14:textId="77777777" w:rsidR="00770357" w:rsidRDefault="00770357">
            <w:pPr>
              <w:widowControl w:val="0"/>
              <w:rPr>
                <w:sz w:val="20"/>
                <w:szCs w:val="20"/>
              </w:rPr>
            </w:pPr>
          </w:p>
          <w:p w14:paraId="1328A8FD" w14:textId="77777777" w:rsidR="00770357" w:rsidRDefault="00770357">
            <w:pPr>
              <w:widowControl w:val="0"/>
              <w:rPr>
                <w:sz w:val="20"/>
                <w:szCs w:val="20"/>
              </w:rPr>
            </w:pPr>
          </w:p>
          <w:p w14:paraId="19E7B25A" w14:textId="77777777" w:rsidR="00770357" w:rsidRDefault="00770357">
            <w:pPr>
              <w:widowControl w:val="0"/>
              <w:rPr>
                <w:sz w:val="20"/>
                <w:szCs w:val="20"/>
              </w:rPr>
            </w:pPr>
          </w:p>
          <w:p w14:paraId="68B1E243" w14:textId="77777777" w:rsidR="00770357" w:rsidRDefault="00770357">
            <w:pPr>
              <w:widowControl w:val="0"/>
              <w:rPr>
                <w:sz w:val="20"/>
                <w:szCs w:val="20"/>
              </w:rPr>
            </w:pPr>
          </w:p>
          <w:p w14:paraId="0B420DB1" w14:textId="77777777" w:rsidR="00770357" w:rsidRDefault="00770357">
            <w:pPr>
              <w:widowControl w:val="0"/>
              <w:jc w:val="center"/>
              <w:rPr>
                <w:sz w:val="20"/>
                <w:szCs w:val="20"/>
              </w:rPr>
            </w:pPr>
            <w:r>
              <w:rPr>
                <w:sz w:val="20"/>
                <w:szCs w:val="20"/>
              </w:rPr>
              <w:t>…………………………………………</w:t>
            </w:r>
          </w:p>
          <w:p w14:paraId="0014019E" w14:textId="77777777" w:rsidR="00770357" w:rsidRDefault="00770357">
            <w:pPr>
              <w:widowControl w:val="0"/>
              <w:jc w:val="center"/>
              <w:rPr>
                <w:sz w:val="20"/>
                <w:szCs w:val="20"/>
              </w:rPr>
            </w:pPr>
            <w:r>
              <w:rPr>
                <w:sz w:val="20"/>
                <w:szCs w:val="20"/>
              </w:rPr>
              <w:t>Podpis i pieczątka</w:t>
            </w:r>
          </w:p>
        </w:tc>
      </w:tr>
    </w:tbl>
    <w:p w14:paraId="3DD7DA6E" w14:textId="6FA9FC78" w:rsidR="004B0AC7" w:rsidRPr="004B0AC7" w:rsidRDefault="004B0AC7" w:rsidP="00231FDD">
      <w:pPr>
        <w:widowControl w:val="0"/>
        <w:rPr>
          <w:rFonts w:eastAsia="Calibri" w:cs="Times New Roman"/>
          <w:b/>
          <w:bCs/>
          <w:sz w:val="24"/>
          <w:szCs w:val="24"/>
          <w:lang w:eastAsia="pl-PL"/>
        </w:rPr>
      </w:pPr>
    </w:p>
    <w:p w14:paraId="27A6B033" w14:textId="77777777" w:rsidR="003D2662" w:rsidRPr="004B0AC7" w:rsidRDefault="003D2662" w:rsidP="00231FDD">
      <w:pPr>
        <w:widowControl w:val="0"/>
        <w:rPr>
          <w:rFonts w:cs="Times New Roman"/>
          <w:sz w:val="24"/>
          <w:szCs w:val="24"/>
        </w:rPr>
      </w:pPr>
    </w:p>
    <w:sectPr w:rsidR="003D2662" w:rsidRPr="004B0AC7">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F666" w14:textId="77777777" w:rsidR="00EB4146" w:rsidRDefault="00EB4146">
      <w:r>
        <w:separator/>
      </w:r>
    </w:p>
  </w:endnote>
  <w:endnote w:type="continuationSeparator" w:id="0">
    <w:p w14:paraId="3D7F5851" w14:textId="77777777" w:rsidR="00EB4146" w:rsidRDefault="00EB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erta">
    <w:altName w:val="Cambri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9D1" w14:textId="77777777" w:rsidR="008A6F17" w:rsidRDefault="008A6F17">
    <w:pPr>
      <w:pStyle w:val="Nagwek"/>
      <w:tabs>
        <w:tab w:val="right" w:pos="4536"/>
      </w:tabs>
      <w:rPr>
        <w:rFonts w:ascii="Arial" w:hAnsi="Arial" w:cs="Arial"/>
        <w:sz w:val="20"/>
        <w:szCs w:val="20"/>
      </w:rPr>
    </w:pPr>
  </w:p>
  <w:p w14:paraId="7E3E2DB0" w14:textId="1AE72550" w:rsidR="00041242" w:rsidRDefault="00041242">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60288" behindDoc="1" locked="0" layoutInCell="0" allowOverlap="1" wp14:anchorId="5EBDC100" wp14:editId="0579560F">
              <wp:simplePos x="0" y="0"/>
              <wp:positionH relativeFrom="column">
                <wp:posOffset>-601980</wp:posOffset>
              </wp:positionH>
              <wp:positionV relativeFrom="paragraph">
                <wp:posOffset>7675</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3460" cy="635"/>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F01D2B1"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6pt" to="53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" o:allowincell="f" strokeweight="1pt">
              <v:stroke joinstyle="miter"/>
            </v:line>
          </w:pict>
        </mc:Fallback>
      </mc:AlternateContent>
    </w:r>
    <w:r>
      <w:rPr>
        <w:rFonts w:ascii="Arial" w:hAnsi="Arial" w:cs="Arial"/>
        <w:sz w:val="20"/>
        <w:szCs w:val="20"/>
      </w:rPr>
      <w:t>SZP/42/202</w:t>
    </w:r>
    <w:r w:rsidRPr="001E027E">
      <w:rPr>
        <w:noProof/>
        <w:highlight w:val="yellow"/>
        <w:lang w:eastAsia="pl-PL"/>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041242" w:rsidRDefault="00041242">
                          <w:pPr>
                            <w:pStyle w:val="Stopka"/>
                            <w:rPr>
                              <w:rStyle w:val="Numerstrony"/>
                            </w:rPr>
                          </w:pPr>
                          <w:r>
                            <w:rPr>
                              <w:rStyle w:val="Numerstrony"/>
                            </w:rPr>
                            <w:fldChar w:fldCharType="begin"/>
                          </w:r>
                          <w:r>
                            <w:rPr>
                              <w:rStyle w:val="Numerstrony"/>
                            </w:rPr>
                            <w:instrText>PAGE</w:instrText>
                          </w:r>
                          <w:r>
                            <w:rPr>
                              <w:rStyle w:val="Numerstrony"/>
                            </w:rPr>
                            <w:fldChar w:fldCharType="separate"/>
                          </w:r>
                          <w:r w:rsidR="007C1F18">
                            <w:rPr>
                              <w:rStyle w:val="Numerstrony"/>
                              <w:noProof/>
                            </w:rPr>
                            <w:t>52</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041242" w:rsidRDefault="00041242">
                    <w:pPr>
                      <w:pStyle w:val="Stopka"/>
                      <w:rPr>
                        <w:rStyle w:val="Numerstrony"/>
                      </w:rPr>
                    </w:pPr>
                    <w:r>
                      <w:rPr>
                        <w:rStyle w:val="Numerstrony"/>
                      </w:rPr>
                      <w:fldChar w:fldCharType="begin"/>
                    </w:r>
                    <w:r>
                      <w:rPr>
                        <w:rStyle w:val="Numerstrony"/>
                      </w:rPr>
                      <w:instrText>PAGE</w:instrText>
                    </w:r>
                    <w:r>
                      <w:rPr>
                        <w:rStyle w:val="Numerstrony"/>
                      </w:rPr>
                      <w:fldChar w:fldCharType="separate"/>
                    </w:r>
                    <w:r w:rsidR="007C1F18">
                      <w:rPr>
                        <w:rStyle w:val="Numerstrony"/>
                        <w:noProof/>
                      </w:rPr>
                      <w:t>52</w:t>
                    </w:r>
                    <w:r>
                      <w:rPr>
                        <w:rStyle w:val="Numerstrony"/>
                      </w:rPr>
                      <w:fldChar w:fldCharType="end"/>
                    </w:r>
                  </w:p>
                </w:txbxContent>
              </v:textbox>
              <w10:wrap type="square" side="largest" anchorx="margin"/>
            </v:shape>
          </w:pict>
        </mc:Fallback>
      </mc:AlternateContent>
    </w:r>
    <w:r>
      <w:rPr>
        <w:rFonts w:ascii="Arial" w:hAnsi="Arial" w:cs="Arial"/>
        <w:sz w:val="20"/>
        <w:szCs w:val="20"/>
      </w:rPr>
      <w:t>3</w:t>
    </w:r>
  </w:p>
  <w:p w14:paraId="3CB648E9" w14:textId="77777777" w:rsidR="00041242" w:rsidRDefault="00041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041242" w:rsidRDefault="00041242">
    <w:pPr>
      <w:pStyle w:val="Nagwek"/>
      <w:jc w:val="center"/>
      <w:rPr>
        <w:rFonts w:ascii="Aller" w:hAnsi="Aller" w:cs="Aller"/>
        <w:b/>
        <w:bCs/>
        <w:sz w:val="20"/>
        <w:szCs w:val="20"/>
      </w:rPr>
    </w:pPr>
    <w:r>
      <w:rPr>
        <w:rFonts w:ascii="Aller" w:hAnsi="Aller" w:cs="Aller"/>
        <w:b/>
        <w:bCs/>
        <w:noProof/>
        <w:sz w:val="20"/>
        <w:szCs w:val="20"/>
        <w:lang w:eastAsia="pl-PL"/>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1F6827"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lang w:eastAsia="pl-PL"/>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1780944341" name="Obraz 178094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041242" w:rsidRDefault="00041242">
    <w:pPr>
      <w:pStyle w:val="Nagwek"/>
      <w:jc w:val="right"/>
      <w:rPr>
        <w:rFonts w:ascii="Aller" w:hAnsi="Aller" w:cs="Aller"/>
        <w:b/>
        <w:bCs/>
        <w:sz w:val="20"/>
        <w:szCs w:val="20"/>
      </w:rPr>
    </w:pPr>
  </w:p>
  <w:p w14:paraId="3C0395D3" w14:textId="77777777" w:rsidR="00041242" w:rsidRDefault="00041242">
    <w:pPr>
      <w:pStyle w:val="Nagwek"/>
      <w:jc w:val="center"/>
      <w:rPr>
        <w:rFonts w:ascii="Aller" w:hAnsi="Aller" w:cs="Aller"/>
        <w:b/>
        <w:bCs/>
        <w:sz w:val="20"/>
        <w:szCs w:val="20"/>
      </w:rPr>
    </w:pPr>
  </w:p>
  <w:p w14:paraId="5DA7DBFC" w14:textId="77777777" w:rsidR="00041242" w:rsidRDefault="00041242">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041242" w:rsidRDefault="000412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EFE2" w14:textId="77777777" w:rsidR="00EB4146" w:rsidRDefault="00EB4146">
      <w:pPr>
        <w:rPr>
          <w:sz w:val="12"/>
        </w:rPr>
      </w:pPr>
      <w:r>
        <w:separator/>
      </w:r>
    </w:p>
  </w:footnote>
  <w:footnote w:type="continuationSeparator" w:id="0">
    <w:p w14:paraId="7CF9EAF0" w14:textId="77777777" w:rsidR="00EB4146" w:rsidRDefault="00EB4146">
      <w:pPr>
        <w:rPr>
          <w:sz w:val="12"/>
        </w:rPr>
      </w:pPr>
      <w:r>
        <w:continuationSeparator/>
      </w:r>
    </w:p>
  </w:footnote>
  <w:footnote w:id="1">
    <w:p w14:paraId="11B9CD42" w14:textId="77777777" w:rsidR="00041242" w:rsidRPr="006668E0" w:rsidRDefault="00041242"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041242" w:rsidRPr="006668E0" w:rsidRDefault="00041242"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041242" w:rsidRPr="006668E0" w:rsidRDefault="00041242"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041242" w:rsidRPr="006668E0" w:rsidRDefault="00041242"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EFFB388" w14:textId="77777777" w:rsidR="00041242" w:rsidRDefault="00041242"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041242" w:rsidRDefault="00041242" w:rsidP="005C6B3C">
      <w:pPr>
        <w:pStyle w:val="Tekstprzypisudolnego"/>
        <w:rPr>
          <w:rFonts w:ascii="Arial" w:hAnsi="Arial" w:cs="Arial"/>
          <w:sz w:val="16"/>
          <w:szCs w:val="16"/>
        </w:rPr>
      </w:pPr>
    </w:p>
    <w:p w14:paraId="7AC1F703" w14:textId="77777777" w:rsidR="00041242" w:rsidRDefault="00041242"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041242" w:rsidRDefault="00041242">
    <w:pPr>
      <w:pStyle w:val="Nagwek"/>
    </w:pPr>
    <w:r>
      <w:rPr>
        <w:noProof/>
        <w:lang w:eastAsia="pl-PL"/>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7203155"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lang w:eastAsia="pl-PL"/>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041242" w:rsidRDefault="00041242">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041242" w:rsidRDefault="00041242">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lang w:eastAsia="pl-PL"/>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041242" w:rsidRDefault="00041242">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041242" w:rsidRDefault="00041242">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041242" w:rsidRDefault="00041242">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041242" w:rsidRDefault="00041242">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041242" w:rsidRDefault="00041242">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041242" w:rsidRDefault="00041242">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041242" w:rsidRDefault="00041242">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041242" w:rsidRDefault="00041242">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lang w:eastAsia="pl-PL"/>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381929806" name="Obraz 138192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lang w:eastAsia="pl-PL"/>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573375163" name="Obraz 157337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DB5787">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9226370"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4"/>
    <w:multiLevelType w:val="multilevel"/>
    <w:tmpl w:val="6F8CADFE"/>
    <w:name w:val="WW8Num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C"/>
    <w:multiLevelType w:val="multilevel"/>
    <w:tmpl w:val="2606FC00"/>
    <w:name w:val="WW8Num1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ascii="Times New Roman" w:hAnsi="Times New Roman" w:cs="Times New Roman" w:hint="default"/>
        <w:b/>
        <w:bCs/>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6"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7"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8"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1136FF9"/>
    <w:multiLevelType w:val="hybridMultilevel"/>
    <w:tmpl w:val="29DA1400"/>
    <w:lvl w:ilvl="0" w:tplc="8254443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2C604B6"/>
    <w:multiLevelType w:val="multilevel"/>
    <w:tmpl w:val="432A1764"/>
    <w:lvl w:ilvl="0">
      <w:start w:val="1"/>
      <w:numFmt w:val="decimal"/>
      <w:lvlText w:val="%1)"/>
      <w:lvlJc w:val="left"/>
      <w:pPr>
        <w:tabs>
          <w:tab w:val="num" w:pos="720"/>
        </w:tabs>
        <w:ind w:left="720" w:hanging="360"/>
      </w:pPr>
      <w:rPr>
        <w:b w:val="0"/>
        <w:bCs w:val="0"/>
        <w:i w:val="0"/>
        <w:iCs w:val="0"/>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5"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00259"/>
    <w:multiLevelType w:val="hybridMultilevel"/>
    <w:tmpl w:val="A9CC7D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B9747F"/>
    <w:multiLevelType w:val="hybridMultilevel"/>
    <w:tmpl w:val="DD2EC6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A1F717A"/>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1"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E90245"/>
    <w:multiLevelType w:val="hybridMultilevel"/>
    <w:tmpl w:val="816685F2"/>
    <w:lvl w:ilvl="0" w:tplc="23361A3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ECC6007"/>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0F8E64A0"/>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9"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1117CEE"/>
    <w:multiLevelType w:val="hybridMultilevel"/>
    <w:tmpl w:val="7584CD84"/>
    <w:lvl w:ilvl="0" w:tplc="F3940260">
      <w:start w:val="1"/>
      <w:numFmt w:val="bullet"/>
      <w:lvlText w:val=""/>
      <w:lvlJc w:val="left"/>
      <w:pPr>
        <w:tabs>
          <w:tab w:val="num" w:pos="1069"/>
        </w:tabs>
        <w:ind w:left="1069" w:hanging="360"/>
      </w:pPr>
      <w:rPr>
        <w:rFonts w:ascii="Wingdings" w:hAnsi="Wingdings" w:hint="default"/>
        <w:color w:val="auto"/>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1"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2"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3" w15:restartNumberingAfterBreak="0">
    <w:nsid w:val="13875E92"/>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5"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8" w15:restartNumberingAfterBreak="0">
    <w:nsid w:val="1B523E6E"/>
    <w:multiLevelType w:val="hybridMultilevel"/>
    <w:tmpl w:val="15E0BA18"/>
    <w:lvl w:ilvl="0" w:tplc="ADB444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BF12E4"/>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FA235E8"/>
    <w:multiLevelType w:val="multilevel"/>
    <w:tmpl w:val="2E303C2A"/>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7"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8"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0"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72277D3"/>
    <w:multiLevelType w:val="hybridMultilevel"/>
    <w:tmpl w:val="B114C1F6"/>
    <w:lvl w:ilvl="0" w:tplc="39946A12">
      <w:numFmt w:val="decimal"/>
      <w:lvlText w:val="-"/>
      <w:lvlJc w:val="left"/>
      <w:pPr>
        <w:ind w:left="720" w:hanging="360"/>
      </w:pPr>
      <w:rPr>
        <w:rFonts w:ascii="Courier New" w:hAnsi="Courier Ne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2BE10E60"/>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8"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9" w15:restartNumberingAfterBreak="0">
    <w:nsid w:val="2C96386C"/>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3" w15:restartNumberingAfterBreak="0">
    <w:nsid w:val="36047889"/>
    <w:multiLevelType w:val="multilevel"/>
    <w:tmpl w:val="3B4A0DE4"/>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5" w15:restartNumberingAfterBreak="0">
    <w:nsid w:val="366042DA"/>
    <w:multiLevelType w:val="hybridMultilevel"/>
    <w:tmpl w:val="B8CE3B68"/>
    <w:lvl w:ilvl="0" w:tplc="FFFFFFFF">
      <w:start w:val="1"/>
      <w:numFmt w:val="decimal"/>
      <w:lvlText w:val="%1."/>
      <w:lvlJc w:val="left"/>
      <w:pPr>
        <w:ind w:left="121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B74E3B"/>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8"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80"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1" w15:restartNumberingAfterBreak="0">
    <w:nsid w:val="3D122D02"/>
    <w:multiLevelType w:val="hybridMultilevel"/>
    <w:tmpl w:val="77BCE1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4"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08919E0"/>
    <w:multiLevelType w:val="multilevel"/>
    <w:tmpl w:val="542A2D96"/>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87"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8" w15:restartNumberingAfterBreak="0">
    <w:nsid w:val="44A52AEF"/>
    <w:multiLevelType w:val="multilevel"/>
    <w:tmpl w:val="3B4A0DE4"/>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4BF0525"/>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4"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6"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D8939B4"/>
    <w:multiLevelType w:val="hybridMultilevel"/>
    <w:tmpl w:val="A01CF0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3" w15:restartNumberingAfterBreak="0">
    <w:nsid w:val="52125432"/>
    <w:multiLevelType w:val="hybridMultilevel"/>
    <w:tmpl w:val="8A0A27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5516715A"/>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10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1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7" w15:restartNumberingAfterBreak="0">
    <w:nsid w:val="64352348"/>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649D15B3"/>
    <w:multiLevelType w:val="hybridMultilevel"/>
    <w:tmpl w:val="1AD48564"/>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19" w15:restartNumberingAfterBreak="0">
    <w:nsid w:val="65EF3CE7"/>
    <w:multiLevelType w:val="hybridMultilevel"/>
    <w:tmpl w:val="B8CE3B68"/>
    <w:lvl w:ilvl="0" w:tplc="FFFFFFFF">
      <w:start w:val="1"/>
      <w:numFmt w:val="decimal"/>
      <w:lvlText w:val="%1."/>
      <w:lvlJc w:val="left"/>
      <w:pPr>
        <w:ind w:left="121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1" w15:restartNumberingAfterBreak="0">
    <w:nsid w:val="675A427D"/>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7CB1D97"/>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4" w15:restartNumberingAfterBreak="0">
    <w:nsid w:val="67DF1BED"/>
    <w:multiLevelType w:val="hybridMultilevel"/>
    <w:tmpl w:val="19785B0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5"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26"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9"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DD1440D"/>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6E8E142B"/>
    <w:multiLevelType w:val="hybridMultilevel"/>
    <w:tmpl w:val="B8CE3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FEF7F56"/>
    <w:multiLevelType w:val="multilevel"/>
    <w:tmpl w:val="57249A82"/>
    <w:lvl w:ilvl="0">
      <w:start w:val="1"/>
      <w:numFmt w:val="decimal"/>
      <w:lvlText w:val="%1)"/>
      <w:lvlJc w:val="left"/>
      <w:pPr>
        <w:tabs>
          <w:tab w:val="num" w:pos="720"/>
        </w:tabs>
        <w:ind w:left="720" w:hanging="360"/>
      </w:pPr>
      <w:rPr>
        <w:rFonts w:ascii="Times New Roman" w:hAnsi="Times New Roman" w:cs="Times New Roman" w:hint="default"/>
        <w:i w:val="0"/>
        <w:iCs w:val="0"/>
        <w:color w:val="auto"/>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4"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5"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6" w15:restartNumberingAfterBreak="0">
    <w:nsid w:val="733F056A"/>
    <w:multiLevelType w:val="hybridMultilevel"/>
    <w:tmpl w:val="D5B649A6"/>
    <w:lvl w:ilvl="0" w:tplc="FFFFFFFF">
      <w:start w:val="1"/>
      <w:numFmt w:val="decimal"/>
      <w:lvlText w:val="%1."/>
      <w:lvlJc w:val="left"/>
      <w:pPr>
        <w:ind w:left="121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40"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1"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2" w15:restartNumberingAfterBreak="0">
    <w:nsid w:val="785E6E98"/>
    <w:multiLevelType w:val="hybridMultilevel"/>
    <w:tmpl w:val="3F54D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4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6" w15:restartNumberingAfterBreak="0">
    <w:nsid w:val="7E4D21F9"/>
    <w:multiLevelType w:val="hybridMultilevel"/>
    <w:tmpl w:val="E6420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1478839934">
    <w:abstractNumId w:val="77"/>
  </w:num>
  <w:num w:numId="2" w16cid:durableId="800072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896644">
    <w:abstractNumId w:val="134"/>
  </w:num>
  <w:num w:numId="4" w16cid:durableId="27132647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7060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3460673">
    <w:abstractNumId w:val="91"/>
  </w:num>
  <w:num w:numId="7" w16cid:durableId="473063195">
    <w:abstractNumId w:val="10"/>
  </w:num>
  <w:num w:numId="8" w16cid:durableId="1676686155">
    <w:abstractNumId w:val="16"/>
  </w:num>
  <w:num w:numId="9" w16cid:durableId="1695182404">
    <w:abstractNumId w:val="94"/>
  </w:num>
  <w:num w:numId="10" w16cid:durableId="8948496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1177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75780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743924">
    <w:abstractNumId w:val="140"/>
  </w:num>
  <w:num w:numId="14" w16cid:durableId="1898928052">
    <w:abstractNumId w:val="141"/>
  </w:num>
  <w:num w:numId="15" w16cid:durableId="1399553822">
    <w:abstractNumId w:val="109"/>
  </w:num>
  <w:num w:numId="16" w16cid:durableId="113250645">
    <w:abstractNumId w:val="34"/>
  </w:num>
  <w:num w:numId="17" w16cid:durableId="1055424089">
    <w:abstractNumId w:val="4"/>
    <w:lvlOverride w:ilvl="0">
      <w:startOverride w:val="1"/>
    </w:lvlOverride>
  </w:num>
  <w:num w:numId="18" w16cid:durableId="2001809209">
    <w:abstractNumId w:val="97"/>
  </w:num>
  <w:num w:numId="19" w16cid:durableId="1050960970">
    <w:abstractNumId w:val="25"/>
  </w:num>
  <w:num w:numId="20" w16cid:durableId="792944035">
    <w:abstractNumId w:val="52"/>
  </w:num>
  <w:num w:numId="21" w16cid:durableId="1503936795">
    <w:abstractNumId w:val="21"/>
  </w:num>
  <w:num w:numId="22" w16cid:durableId="247733489">
    <w:abstractNumId w:val="138"/>
  </w:num>
  <w:num w:numId="23" w16cid:durableId="1711874316">
    <w:abstractNumId w:val="110"/>
  </w:num>
  <w:num w:numId="24" w16cid:durableId="70541665">
    <w:abstractNumId w:val="6"/>
  </w:num>
  <w:num w:numId="25" w16cid:durableId="904683359">
    <w:abstractNumId w:val="2"/>
    <w:lvlOverride w:ilvl="0">
      <w:startOverride w:val="1"/>
    </w:lvlOverride>
  </w:num>
  <w:num w:numId="26" w16cid:durableId="349525009">
    <w:abstractNumId w:val="18"/>
  </w:num>
  <w:num w:numId="27" w16cid:durableId="2006545306">
    <w:abstractNumId w:val="58"/>
  </w:num>
  <w:num w:numId="28" w16cid:durableId="31342098">
    <w:abstractNumId w:val="72"/>
  </w:num>
  <w:num w:numId="29" w16cid:durableId="10035411">
    <w:abstractNumId w:val="127"/>
  </w:num>
  <w:num w:numId="30" w16cid:durableId="1386755961">
    <w:abstractNumId w:val="126"/>
  </w:num>
  <w:num w:numId="31" w16cid:durableId="496194361">
    <w:abstractNumId w:val="137"/>
  </w:num>
  <w:num w:numId="32" w16cid:durableId="1124277718">
    <w:abstractNumId w:val="48"/>
  </w:num>
  <w:num w:numId="33" w16cid:durableId="748229951">
    <w:abstractNumId w:val="53"/>
  </w:num>
  <w:num w:numId="34" w16cid:durableId="576938736">
    <w:abstractNumId w:val="63"/>
  </w:num>
  <w:num w:numId="35" w16cid:durableId="300038703">
    <w:abstractNumId w:val="89"/>
  </w:num>
  <w:num w:numId="36" w16cid:durableId="1940719123">
    <w:abstractNumId w:val="98"/>
  </w:num>
  <w:num w:numId="37" w16cid:durableId="1416708643">
    <w:abstractNumId w:val="71"/>
  </w:num>
  <w:num w:numId="38" w16cid:durableId="983318022">
    <w:abstractNumId w:val="147"/>
  </w:num>
  <w:num w:numId="39" w16cid:durableId="238366105">
    <w:abstractNumId w:val="111"/>
  </w:num>
  <w:num w:numId="40" w16cid:durableId="231434154">
    <w:abstractNumId w:val="13"/>
  </w:num>
  <w:num w:numId="41" w16cid:durableId="1167945034">
    <w:abstractNumId w:val="145"/>
  </w:num>
  <w:num w:numId="42" w16cid:durableId="1999533690">
    <w:abstractNumId w:val="115"/>
  </w:num>
  <w:num w:numId="43" w16cid:durableId="987976847">
    <w:abstractNumId w:val="49"/>
  </w:num>
  <w:num w:numId="44" w16cid:durableId="1418744937">
    <w:abstractNumId w:val="96"/>
  </w:num>
  <w:num w:numId="45" w16cid:durableId="1897618916">
    <w:abstractNumId w:val="132"/>
  </w:num>
  <w:num w:numId="46" w16cid:durableId="1122264187">
    <w:abstractNumId w:val="45"/>
  </w:num>
  <w:num w:numId="47" w16cid:durableId="1011686365">
    <w:abstractNumId w:val="100"/>
  </w:num>
  <w:num w:numId="48" w16cid:durableId="13851315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78247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9475079">
    <w:abstractNumId w:val="22"/>
    <w:lvlOverride w:ilvl="0">
      <w:startOverride w:val="1"/>
    </w:lvlOverride>
    <w:lvlOverride w:ilvl="1"/>
    <w:lvlOverride w:ilvl="2"/>
    <w:lvlOverride w:ilvl="3"/>
    <w:lvlOverride w:ilvl="4"/>
    <w:lvlOverride w:ilvl="5"/>
    <w:lvlOverride w:ilvl="6"/>
    <w:lvlOverride w:ilvl="7"/>
    <w:lvlOverride w:ilvl="8"/>
  </w:num>
  <w:num w:numId="51" w16cid:durableId="16215725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51887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1459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03641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95955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6306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87850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0797514">
    <w:abstractNumId w:val="106"/>
  </w:num>
  <w:num w:numId="59" w16cid:durableId="1778135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8394646">
    <w:abstractNumId w:val="85"/>
  </w:num>
  <w:num w:numId="61" w16cid:durableId="353844933">
    <w:abstractNumId w:val="78"/>
  </w:num>
  <w:num w:numId="62" w16cid:durableId="1761029159">
    <w:abstractNumId w:val="23"/>
  </w:num>
  <w:num w:numId="63" w16cid:durableId="15574748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3506887">
    <w:abstractNumId w:val="70"/>
  </w:num>
  <w:num w:numId="65" w16cid:durableId="361587748">
    <w:abstractNumId w:val="74"/>
  </w:num>
  <w:num w:numId="66" w16cid:durableId="423645491">
    <w:abstractNumId w:val="101"/>
  </w:num>
  <w:num w:numId="67" w16cid:durableId="1877935237">
    <w:abstractNumId w:val="19"/>
  </w:num>
  <w:num w:numId="68" w16cid:durableId="15587089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4642798">
    <w:abstractNumId w:val="87"/>
  </w:num>
  <w:num w:numId="70" w16cid:durableId="17535514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5869597">
    <w:abstractNumId w:val="15"/>
  </w:num>
  <w:num w:numId="72" w16cid:durableId="1829515007">
    <w:abstractNumId w:val="40"/>
  </w:num>
  <w:num w:numId="73" w16cid:durableId="10136524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51587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9234465">
    <w:abstractNumId w:val="102"/>
  </w:num>
  <w:num w:numId="76" w16cid:durableId="598216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9118935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045757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50456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31948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063401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16344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41147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4844153">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879247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7191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6524876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0494762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481066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44509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97100915">
    <w:abstractNumId w:val="86"/>
  </w:num>
  <w:num w:numId="92" w16cid:durableId="287510197">
    <w:abstractNumId w:val="124"/>
  </w:num>
  <w:num w:numId="93" w16cid:durableId="1591428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57512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13710028">
    <w:abstractNumId w:val="54"/>
  </w:num>
  <w:num w:numId="96" w16cid:durableId="10546941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664736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818707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865531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997084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3897819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662944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0225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57419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655729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55779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858841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951008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750523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613563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30173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64093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943335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715061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336081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189367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4027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2549833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5342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82513785">
    <w:abstractNumId w:val="73"/>
  </w:num>
  <w:num w:numId="121" w16cid:durableId="1311253538">
    <w:abstractNumId w:val="8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24D3B"/>
    <w:rsid w:val="00026C2B"/>
    <w:rsid w:val="00027D2A"/>
    <w:rsid w:val="00035627"/>
    <w:rsid w:val="000377EC"/>
    <w:rsid w:val="00041242"/>
    <w:rsid w:val="00044E2D"/>
    <w:rsid w:val="000521D3"/>
    <w:rsid w:val="00054FB8"/>
    <w:rsid w:val="00062E4C"/>
    <w:rsid w:val="000651B2"/>
    <w:rsid w:val="00074BB8"/>
    <w:rsid w:val="00075EB3"/>
    <w:rsid w:val="0008084A"/>
    <w:rsid w:val="00083FE0"/>
    <w:rsid w:val="00085176"/>
    <w:rsid w:val="00085CFE"/>
    <w:rsid w:val="00086DB5"/>
    <w:rsid w:val="000907EA"/>
    <w:rsid w:val="00093F69"/>
    <w:rsid w:val="000A042B"/>
    <w:rsid w:val="000A2193"/>
    <w:rsid w:val="000A7BF0"/>
    <w:rsid w:val="000B69CF"/>
    <w:rsid w:val="000B6A67"/>
    <w:rsid w:val="000C473D"/>
    <w:rsid w:val="000D39FA"/>
    <w:rsid w:val="000D50C4"/>
    <w:rsid w:val="000E4A69"/>
    <w:rsid w:val="000F45C1"/>
    <w:rsid w:val="00102265"/>
    <w:rsid w:val="00104D1B"/>
    <w:rsid w:val="001058C8"/>
    <w:rsid w:val="00113357"/>
    <w:rsid w:val="00115578"/>
    <w:rsid w:val="001169D0"/>
    <w:rsid w:val="00144E4A"/>
    <w:rsid w:val="001465B0"/>
    <w:rsid w:val="00151A6D"/>
    <w:rsid w:val="0015242F"/>
    <w:rsid w:val="001532D3"/>
    <w:rsid w:val="0015492E"/>
    <w:rsid w:val="00160198"/>
    <w:rsid w:val="00164177"/>
    <w:rsid w:val="0016460B"/>
    <w:rsid w:val="001647FC"/>
    <w:rsid w:val="00185503"/>
    <w:rsid w:val="00185F5B"/>
    <w:rsid w:val="00187612"/>
    <w:rsid w:val="00192F6A"/>
    <w:rsid w:val="00196992"/>
    <w:rsid w:val="00197457"/>
    <w:rsid w:val="001A1A78"/>
    <w:rsid w:val="001A43EB"/>
    <w:rsid w:val="001C1DB3"/>
    <w:rsid w:val="001C689A"/>
    <w:rsid w:val="001D0BCA"/>
    <w:rsid w:val="001D42BC"/>
    <w:rsid w:val="001D6033"/>
    <w:rsid w:val="001D7CB1"/>
    <w:rsid w:val="001E027E"/>
    <w:rsid w:val="001E2CE6"/>
    <w:rsid w:val="001E484C"/>
    <w:rsid w:val="00206D99"/>
    <w:rsid w:val="00212CBB"/>
    <w:rsid w:val="0021410A"/>
    <w:rsid w:val="002153EF"/>
    <w:rsid w:val="00223A4A"/>
    <w:rsid w:val="002306E2"/>
    <w:rsid w:val="00231FDD"/>
    <w:rsid w:val="002423C3"/>
    <w:rsid w:val="0026738B"/>
    <w:rsid w:val="00284C08"/>
    <w:rsid w:val="00287953"/>
    <w:rsid w:val="002928FB"/>
    <w:rsid w:val="002B2C09"/>
    <w:rsid w:val="002B7FA0"/>
    <w:rsid w:val="002C71B4"/>
    <w:rsid w:val="002E1BC1"/>
    <w:rsid w:val="002E2DD0"/>
    <w:rsid w:val="002E5D36"/>
    <w:rsid w:val="002F1421"/>
    <w:rsid w:val="002F5416"/>
    <w:rsid w:val="002F75DD"/>
    <w:rsid w:val="00305595"/>
    <w:rsid w:val="003212CA"/>
    <w:rsid w:val="00322991"/>
    <w:rsid w:val="00325D4A"/>
    <w:rsid w:val="00330247"/>
    <w:rsid w:val="00334E25"/>
    <w:rsid w:val="00335A95"/>
    <w:rsid w:val="0034360D"/>
    <w:rsid w:val="00362C2B"/>
    <w:rsid w:val="00366B1A"/>
    <w:rsid w:val="0037387D"/>
    <w:rsid w:val="003751E6"/>
    <w:rsid w:val="003753CF"/>
    <w:rsid w:val="0038201A"/>
    <w:rsid w:val="00382689"/>
    <w:rsid w:val="00385114"/>
    <w:rsid w:val="003A1A26"/>
    <w:rsid w:val="003A2794"/>
    <w:rsid w:val="003B1239"/>
    <w:rsid w:val="003B7C34"/>
    <w:rsid w:val="003C170B"/>
    <w:rsid w:val="003C34AA"/>
    <w:rsid w:val="003D2662"/>
    <w:rsid w:val="003D49CE"/>
    <w:rsid w:val="003E221A"/>
    <w:rsid w:val="003E2AB3"/>
    <w:rsid w:val="003E46EE"/>
    <w:rsid w:val="003F499A"/>
    <w:rsid w:val="003F6C18"/>
    <w:rsid w:val="004142D6"/>
    <w:rsid w:val="004148EE"/>
    <w:rsid w:val="0042345E"/>
    <w:rsid w:val="00426F85"/>
    <w:rsid w:val="00427D3F"/>
    <w:rsid w:val="00431F2C"/>
    <w:rsid w:val="004478C0"/>
    <w:rsid w:val="00450D35"/>
    <w:rsid w:val="00457328"/>
    <w:rsid w:val="00475834"/>
    <w:rsid w:val="0047694B"/>
    <w:rsid w:val="00477F00"/>
    <w:rsid w:val="0048547F"/>
    <w:rsid w:val="00485770"/>
    <w:rsid w:val="0048778F"/>
    <w:rsid w:val="00492589"/>
    <w:rsid w:val="0049316C"/>
    <w:rsid w:val="00495EE7"/>
    <w:rsid w:val="0049776F"/>
    <w:rsid w:val="004A4075"/>
    <w:rsid w:val="004A5F9B"/>
    <w:rsid w:val="004B0AC7"/>
    <w:rsid w:val="004B4E30"/>
    <w:rsid w:val="004D2368"/>
    <w:rsid w:val="004D795D"/>
    <w:rsid w:val="004F16FE"/>
    <w:rsid w:val="004F19FA"/>
    <w:rsid w:val="004F521B"/>
    <w:rsid w:val="00502F3C"/>
    <w:rsid w:val="00505BC0"/>
    <w:rsid w:val="00510E84"/>
    <w:rsid w:val="005122E9"/>
    <w:rsid w:val="005221E1"/>
    <w:rsid w:val="00522DA3"/>
    <w:rsid w:val="00523D96"/>
    <w:rsid w:val="005260DA"/>
    <w:rsid w:val="005264FF"/>
    <w:rsid w:val="00535918"/>
    <w:rsid w:val="00541B92"/>
    <w:rsid w:val="00545EE5"/>
    <w:rsid w:val="00553004"/>
    <w:rsid w:val="00566EC5"/>
    <w:rsid w:val="00572A6C"/>
    <w:rsid w:val="005818B5"/>
    <w:rsid w:val="00583339"/>
    <w:rsid w:val="005907CD"/>
    <w:rsid w:val="005A55BD"/>
    <w:rsid w:val="005A7D72"/>
    <w:rsid w:val="005C4278"/>
    <w:rsid w:val="005C6845"/>
    <w:rsid w:val="005C6B3C"/>
    <w:rsid w:val="005C6C2A"/>
    <w:rsid w:val="005D4E64"/>
    <w:rsid w:val="005E0C71"/>
    <w:rsid w:val="005F4349"/>
    <w:rsid w:val="005F5246"/>
    <w:rsid w:val="005F621C"/>
    <w:rsid w:val="00602386"/>
    <w:rsid w:val="00606F1C"/>
    <w:rsid w:val="006111D4"/>
    <w:rsid w:val="00611828"/>
    <w:rsid w:val="006123F6"/>
    <w:rsid w:val="00613437"/>
    <w:rsid w:val="00614C33"/>
    <w:rsid w:val="006170EF"/>
    <w:rsid w:val="0061774E"/>
    <w:rsid w:val="00621C8E"/>
    <w:rsid w:val="006346CC"/>
    <w:rsid w:val="0064600C"/>
    <w:rsid w:val="0066256D"/>
    <w:rsid w:val="00666493"/>
    <w:rsid w:val="00666567"/>
    <w:rsid w:val="006668E0"/>
    <w:rsid w:val="0066748C"/>
    <w:rsid w:val="0067213B"/>
    <w:rsid w:val="00673CB9"/>
    <w:rsid w:val="0068357F"/>
    <w:rsid w:val="00684F0C"/>
    <w:rsid w:val="00687FCA"/>
    <w:rsid w:val="00695247"/>
    <w:rsid w:val="00697F14"/>
    <w:rsid w:val="006A5C7B"/>
    <w:rsid w:val="006B5D1F"/>
    <w:rsid w:val="006C55A6"/>
    <w:rsid w:val="006C6630"/>
    <w:rsid w:val="006C6D2E"/>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74B"/>
    <w:rsid w:val="00721DBB"/>
    <w:rsid w:val="00721FE1"/>
    <w:rsid w:val="0072288E"/>
    <w:rsid w:val="00731A82"/>
    <w:rsid w:val="007363D5"/>
    <w:rsid w:val="007430FA"/>
    <w:rsid w:val="007443C0"/>
    <w:rsid w:val="0075483D"/>
    <w:rsid w:val="00757A2A"/>
    <w:rsid w:val="00770357"/>
    <w:rsid w:val="007751C3"/>
    <w:rsid w:val="007A008C"/>
    <w:rsid w:val="007A72D6"/>
    <w:rsid w:val="007B37CB"/>
    <w:rsid w:val="007B4FB5"/>
    <w:rsid w:val="007C1F18"/>
    <w:rsid w:val="007C64FA"/>
    <w:rsid w:val="007D57BF"/>
    <w:rsid w:val="007E1819"/>
    <w:rsid w:val="007E2A31"/>
    <w:rsid w:val="007E462F"/>
    <w:rsid w:val="007E6E4A"/>
    <w:rsid w:val="007F062F"/>
    <w:rsid w:val="008016A3"/>
    <w:rsid w:val="00806121"/>
    <w:rsid w:val="00807476"/>
    <w:rsid w:val="00810DEE"/>
    <w:rsid w:val="00824D0C"/>
    <w:rsid w:val="008264D7"/>
    <w:rsid w:val="00826C87"/>
    <w:rsid w:val="00830A01"/>
    <w:rsid w:val="0083177B"/>
    <w:rsid w:val="00841924"/>
    <w:rsid w:val="00845882"/>
    <w:rsid w:val="00846505"/>
    <w:rsid w:val="00854E8E"/>
    <w:rsid w:val="0086127C"/>
    <w:rsid w:val="00862958"/>
    <w:rsid w:val="00863429"/>
    <w:rsid w:val="00864BAE"/>
    <w:rsid w:val="0086624D"/>
    <w:rsid w:val="008706A7"/>
    <w:rsid w:val="0087539C"/>
    <w:rsid w:val="00881D97"/>
    <w:rsid w:val="00892E29"/>
    <w:rsid w:val="008A60E0"/>
    <w:rsid w:val="008A6F17"/>
    <w:rsid w:val="008B025C"/>
    <w:rsid w:val="008B1891"/>
    <w:rsid w:val="008B475C"/>
    <w:rsid w:val="008B6EBC"/>
    <w:rsid w:val="008B726A"/>
    <w:rsid w:val="008C1DCC"/>
    <w:rsid w:val="008D3EBB"/>
    <w:rsid w:val="008E4F4F"/>
    <w:rsid w:val="008F0E5C"/>
    <w:rsid w:val="008F36A9"/>
    <w:rsid w:val="008F7B45"/>
    <w:rsid w:val="00900771"/>
    <w:rsid w:val="00913ACD"/>
    <w:rsid w:val="00922A93"/>
    <w:rsid w:val="00926549"/>
    <w:rsid w:val="00935005"/>
    <w:rsid w:val="0093585A"/>
    <w:rsid w:val="00936023"/>
    <w:rsid w:val="00943CA6"/>
    <w:rsid w:val="009533C4"/>
    <w:rsid w:val="009606AF"/>
    <w:rsid w:val="00963F26"/>
    <w:rsid w:val="00982C7E"/>
    <w:rsid w:val="0099077B"/>
    <w:rsid w:val="009A08A8"/>
    <w:rsid w:val="009A29AD"/>
    <w:rsid w:val="009C22A6"/>
    <w:rsid w:val="009C4288"/>
    <w:rsid w:val="009C6C37"/>
    <w:rsid w:val="009D1FB5"/>
    <w:rsid w:val="009D28EE"/>
    <w:rsid w:val="009D3574"/>
    <w:rsid w:val="009F00BE"/>
    <w:rsid w:val="009F2A68"/>
    <w:rsid w:val="009F360D"/>
    <w:rsid w:val="009F57C4"/>
    <w:rsid w:val="00A001E0"/>
    <w:rsid w:val="00A0158E"/>
    <w:rsid w:val="00A02A63"/>
    <w:rsid w:val="00A02A9B"/>
    <w:rsid w:val="00A115D7"/>
    <w:rsid w:val="00A21293"/>
    <w:rsid w:val="00A221C2"/>
    <w:rsid w:val="00A239D5"/>
    <w:rsid w:val="00A27BB8"/>
    <w:rsid w:val="00A302F2"/>
    <w:rsid w:val="00A32705"/>
    <w:rsid w:val="00A40074"/>
    <w:rsid w:val="00A5673E"/>
    <w:rsid w:val="00A6163B"/>
    <w:rsid w:val="00A630E8"/>
    <w:rsid w:val="00A65FE5"/>
    <w:rsid w:val="00A73E4D"/>
    <w:rsid w:val="00A746CF"/>
    <w:rsid w:val="00A8742E"/>
    <w:rsid w:val="00A909BC"/>
    <w:rsid w:val="00A926BD"/>
    <w:rsid w:val="00AA3292"/>
    <w:rsid w:val="00AA487B"/>
    <w:rsid w:val="00AB5C5F"/>
    <w:rsid w:val="00AB6798"/>
    <w:rsid w:val="00AD0649"/>
    <w:rsid w:val="00AD19BB"/>
    <w:rsid w:val="00AD57B7"/>
    <w:rsid w:val="00AE0709"/>
    <w:rsid w:val="00AE2CE0"/>
    <w:rsid w:val="00AE3EDB"/>
    <w:rsid w:val="00AE4F44"/>
    <w:rsid w:val="00AF05FD"/>
    <w:rsid w:val="00AF1AE0"/>
    <w:rsid w:val="00AF2279"/>
    <w:rsid w:val="00B00D39"/>
    <w:rsid w:val="00B059FA"/>
    <w:rsid w:val="00B110A2"/>
    <w:rsid w:val="00B14666"/>
    <w:rsid w:val="00B15F38"/>
    <w:rsid w:val="00B1703F"/>
    <w:rsid w:val="00B202E7"/>
    <w:rsid w:val="00B315DA"/>
    <w:rsid w:val="00B42CA4"/>
    <w:rsid w:val="00B4698F"/>
    <w:rsid w:val="00B508F4"/>
    <w:rsid w:val="00B62224"/>
    <w:rsid w:val="00B632BB"/>
    <w:rsid w:val="00B75DCC"/>
    <w:rsid w:val="00B85D33"/>
    <w:rsid w:val="00B9271B"/>
    <w:rsid w:val="00B974E7"/>
    <w:rsid w:val="00BA2D9A"/>
    <w:rsid w:val="00BC0A66"/>
    <w:rsid w:val="00BC439C"/>
    <w:rsid w:val="00BC43FD"/>
    <w:rsid w:val="00BC7780"/>
    <w:rsid w:val="00BD450F"/>
    <w:rsid w:val="00BE1DC1"/>
    <w:rsid w:val="00BF1AF5"/>
    <w:rsid w:val="00BF328C"/>
    <w:rsid w:val="00C0300E"/>
    <w:rsid w:val="00C04B7B"/>
    <w:rsid w:val="00C05F4A"/>
    <w:rsid w:val="00C07A23"/>
    <w:rsid w:val="00C1724A"/>
    <w:rsid w:val="00C25142"/>
    <w:rsid w:val="00C30D72"/>
    <w:rsid w:val="00C52D78"/>
    <w:rsid w:val="00C55F8D"/>
    <w:rsid w:val="00C82C25"/>
    <w:rsid w:val="00C949FC"/>
    <w:rsid w:val="00C95476"/>
    <w:rsid w:val="00C9624B"/>
    <w:rsid w:val="00CA703F"/>
    <w:rsid w:val="00CC06D2"/>
    <w:rsid w:val="00CC2AD8"/>
    <w:rsid w:val="00CD17CF"/>
    <w:rsid w:val="00CD400D"/>
    <w:rsid w:val="00CE260D"/>
    <w:rsid w:val="00CE5E77"/>
    <w:rsid w:val="00CE7225"/>
    <w:rsid w:val="00CF0BA1"/>
    <w:rsid w:val="00D24DA1"/>
    <w:rsid w:val="00D300E9"/>
    <w:rsid w:val="00D336D0"/>
    <w:rsid w:val="00D41CB1"/>
    <w:rsid w:val="00D424FF"/>
    <w:rsid w:val="00D44D3B"/>
    <w:rsid w:val="00D46517"/>
    <w:rsid w:val="00D61DC8"/>
    <w:rsid w:val="00D6355E"/>
    <w:rsid w:val="00D63876"/>
    <w:rsid w:val="00D646E9"/>
    <w:rsid w:val="00D65CC6"/>
    <w:rsid w:val="00D713D0"/>
    <w:rsid w:val="00D9295B"/>
    <w:rsid w:val="00D93A75"/>
    <w:rsid w:val="00D96ADA"/>
    <w:rsid w:val="00DB2B53"/>
    <w:rsid w:val="00DB5787"/>
    <w:rsid w:val="00DD2A56"/>
    <w:rsid w:val="00DD3974"/>
    <w:rsid w:val="00DD4B79"/>
    <w:rsid w:val="00DD7377"/>
    <w:rsid w:val="00DE5AC9"/>
    <w:rsid w:val="00DE7A02"/>
    <w:rsid w:val="00DF2BB7"/>
    <w:rsid w:val="00E00082"/>
    <w:rsid w:val="00E05641"/>
    <w:rsid w:val="00E13D98"/>
    <w:rsid w:val="00E23A34"/>
    <w:rsid w:val="00E23EAE"/>
    <w:rsid w:val="00E30C7C"/>
    <w:rsid w:val="00E31685"/>
    <w:rsid w:val="00E4056D"/>
    <w:rsid w:val="00E41B03"/>
    <w:rsid w:val="00E6505F"/>
    <w:rsid w:val="00E65763"/>
    <w:rsid w:val="00E74E0A"/>
    <w:rsid w:val="00E772E4"/>
    <w:rsid w:val="00E87386"/>
    <w:rsid w:val="00EB4146"/>
    <w:rsid w:val="00EB57BF"/>
    <w:rsid w:val="00EB6A68"/>
    <w:rsid w:val="00EC3CA8"/>
    <w:rsid w:val="00EC48AD"/>
    <w:rsid w:val="00EE03F4"/>
    <w:rsid w:val="00EE3292"/>
    <w:rsid w:val="00EE3BF1"/>
    <w:rsid w:val="00EF59AC"/>
    <w:rsid w:val="00EF7857"/>
    <w:rsid w:val="00F00CBB"/>
    <w:rsid w:val="00F17E5F"/>
    <w:rsid w:val="00F23F52"/>
    <w:rsid w:val="00F2644E"/>
    <w:rsid w:val="00F31F03"/>
    <w:rsid w:val="00F31FF5"/>
    <w:rsid w:val="00F32442"/>
    <w:rsid w:val="00F345D8"/>
    <w:rsid w:val="00F35850"/>
    <w:rsid w:val="00F365B8"/>
    <w:rsid w:val="00F37741"/>
    <w:rsid w:val="00F400FB"/>
    <w:rsid w:val="00F42239"/>
    <w:rsid w:val="00F52CF9"/>
    <w:rsid w:val="00F57824"/>
    <w:rsid w:val="00F70D5B"/>
    <w:rsid w:val="00F72FE2"/>
    <w:rsid w:val="00F84D63"/>
    <w:rsid w:val="00F92113"/>
    <w:rsid w:val="00F9338A"/>
    <w:rsid w:val="00F96B68"/>
    <w:rsid w:val="00FA7F82"/>
    <w:rsid w:val="00FB6230"/>
    <w:rsid w:val="00FB7A39"/>
    <w:rsid w:val="00FC043D"/>
    <w:rsid w:val="00FC0DF6"/>
    <w:rsid w:val="00FC47BD"/>
    <w:rsid w:val="00FC6E63"/>
    <w:rsid w:val="00FE71AF"/>
    <w:rsid w:val="00FF0C19"/>
    <w:rsid w:val="00FF27DD"/>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72E53F5A-2DEA-42C5-AF3D-5AD2C94B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customStyle="1" w:styleId="Nierozpoznanawzmianka2">
    <w:name w:val="Nierozpoznana wzmianka2"/>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uiPriority w:val="99"/>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uiPriority w:val="99"/>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3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C439C"/>
    <w:rPr>
      <w:rFonts w:ascii="Calibri" w:hAnsi="Calibri" w:cs="Calibri"/>
      <w:lang w:eastAsia="en-US"/>
    </w:rPr>
  </w:style>
  <w:style w:type="table" w:customStyle="1" w:styleId="Tabela-Siatka11">
    <w:name w:val="Tabela - Siatka11"/>
    <w:basedOn w:val="Standardowy"/>
    <w:uiPriority w:val="99"/>
    <w:rsid w:val="00085176"/>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E1BC1"/>
    <w:rPr>
      <w:color w:val="605E5C"/>
      <w:shd w:val="clear" w:color="auto" w:fill="E1DFDD"/>
    </w:rPr>
  </w:style>
  <w:style w:type="paragraph" w:customStyle="1" w:styleId="msonormal0">
    <w:name w:val="msonormal"/>
    <w:basedOn w:val="Normalny"/>
    <w:uiPriority w:val="99"/>
    <w:semiHidden/>
    <w:rsid w:val="00522DA3"/>
    <w:pPr>
      <w:spacing w:before="100" w:after="100"/>
    </w:pPr>
    <w:rPr>
      <w:rFonts w:eastAsia="Times New Roman" w:cs="Times New Roman"/>
      <w:noProof/>
      <w:sz w:val="24"/>
      <w:szCs w:val="24"/>
      <w:lang w:eastAsia="pl-PL"/>
    </w:rPr>
  </w:style>
  <w:style w:type="paragraph" w:styleId="NormalnyWeb">
    <w:name w:val="Normal (Web)"/>
    <w:basedOn w:val="Normalny"/>
    <w:uiPriority w:val="99"/>
    <w:semiHidden/>
    <w:unhideWhenUsed/>
    <w:rsid w:val="00522DA3"/>
    <w:pPr>
      <w:spacing w:before="100" w:after="100"/>
    </w:pPr>
    <w:rPr>
      <w:rFonts w:eastAsia="Times New Roman" w:cs="Times New Roman"/>
      <w:noProof/>
      <w:sz w:val="24"/>
      <w:szCs w:val="24"/>
      <w:lang w:eastAsia="pl-PL"/>
    </w:rPr>
  </w:style>
  <w:style w:type="paragraph" w:styleId="Lista2">
    <w:name w:val="List 2"/>
    <w:basedOn w:val="Normalny"/>
    <w:uiPriority w:val="99"/>
    <w:semiHidden/>
    <w:unhideWhenUsed/>
    <w:rsid w:val="00522DA3"/>
    <w:pPr>
      <w:suppressAutoHyphens w:val="0"/>
      <w:ind w:left="566" w:hanging="283"/>
      <w:contextualSpacing/>
    </w:pPr>
    <w:rPr>
      <w:rFonts w:eastAsia="Times New Roman" w:cs="Times New Roman"/>
      <w:sz w:val="24"/>
      <w:szCs w:val="24"/>
      <w:lang w:eastAsia="pl-PL"/>
    </w:rPr>
  </w:style>
  <w:style w:type="paragraph" w:styleId="Lista3">
    <w:name w:val="List 3"/>
    <w:basedOn w:val="Normalny"/>
    <w:uiPriority w:val="99"/>
    <w:semiHidden/>
    <w:unhideWhenUsed/>
    <w:rsid w:val="00522DA3"/>
    <w:pPr>
      <w:suppressAutoHyphens w:val="0"/>
      <w:ind w:left="849" w:hanging="283"/>
      <w:contextualSpacing/>
    </w:pPr>
    <w:rPr>
      <w:rFonts w:eastAsia="Times New Roman" w:cs="Times New Roman"/>
      <w:sz w:val="24"/>
      <w:szCs w:val="24"/>
      <w:lang w:eastAsia="pl-PL"/>
    </w:rPr>
  </w:style>
  <w:style w:type="paragraph" w:styleId="Podtytu">
    <w:name w:val="Subtitle"/>
    <w:basedOn w:val="Normalny"/>
    <w:link w:val="PodtytuZnak"/>
    <w:uiPriority w:val="99"/>
    <w:qFormat/>
    <w:rsid w:val="00522DA3"/>
    <w:pPr>
      <w:suppressAutoHyphens w:val="0"/>
      <w:spacing w:after="60"/>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522DA3"/>
    <w:rPr>
      <w:rFonts w:ascii="Arial" w:eastAsia="Times New Roman" w:hAnsi="Arial" w:cs="Arial"/>
      <w:sz w:val="24"/>
      <w:szCs w:val="24"/>
    </w:rPr>
  </w:style>
  <w:style w:type="paragraph" w:styleId="Tytu">
    <w:name w:val="Title"/>
    <w:basedOn w:val="Normalny"/>
    <w:next w:val="Podtytu"/>
    <w:link w:val="TytuZnak"/>
    <w:uiPriority w:val="99"/>
    <w:qFormat/>
    <w:rsid w:val="00522DA3"/>
    <w:pPr>
      <w:suppressAutoHyphens w:val="0"/>
      <w:jc w:val="center"/>
    </w:pPr>
    <w:rPr>
      <w:rFonts w:eastAsia="Times New Roman" w:cs="Times New Roman"/>
      <w:b/>
      <w:sz w:val="28"/>
      <w:szCs w:val="20"/>
    </w:rPr>
  </w:style>
  <w:style w:type="character" w:customStyle="1" w:styleId="TytuZnak">
    <w:name w:val="Tytuł Znak"/>
    <w:basedOn w:val="Domylnaczcionkaakapitu"/>
    <w:link w:val="Tytu"/>
    <w:uiPriority w:val="99"/>
    <w:rsid w:val="00522DA3"/>
    <w:rPr>
      <w:rFonts w:ascii="Times New Roman" w:eastAsia="Times New Roman" w:hAnsi="Times New Roman" w:cs="Times New Roman"/>
      <w:b/>
      <w:sz w:val="28"/>
      <w:szCs w:val="20"/>
      <w:lang w:eastAsia="ar-SA"/>
    </w:rPr>
  </w:style>
  <w:style w:type="paragraph" w:styleId="Tekstpodstawowyzwciciem">
    <w:name w:val="Body Text First Indent"/>
    <w:basedOn w:val="Tekstpodstawowy"/>
    <w:link w:val="TekstpodstawowyzwciciemZnak"/>
    <w:uiPriority w:val="99"/>
    <w:semiHidden/>
    <w:unhideWhenUsed/>
    <w:rsid w:val="00522DA3"/>
    <w:pPr>
      <w:suppressAutoHyphens w:val="0"/>
      <w:spacing w:line="240" w:lineRule="auto"/>
      <w:ind w:firstLine="360"/>
      <w:jc w:val="left"/>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semiHidden/>
    <w:rsid w:val="00522DA3"/>
    <w:rPr>
      <w:rFonts w:ascii="Times New Roman" w:eastAsia="Times New Roman" w:hAnsi="Times New Roman" w:cs="Times New Roman"/>
      <w:sz w:val="24"/>
      <w:szCs w:val="24"/>
      <w:lang w:val="pl-PL" w:eastAsia="ar-SA" w:bidi="ar-SA"/>
    </w:rPr>
  </w:style>
  <w:style w:type="paragraph" w:styleId="Tekstpodstawowyzwciciem2">
    <w:name w:val="Body Text First Indent 2"/>
    <w:basedOn w:val="Tekstpodstawowywcity"/>
    <w:link w:val="Tekstpodstawowyzwciciem2Znak"/>
    <w:uiPriority w:val="99"/>
    <w:semiHidden/>
    <w:unhideWhenUsed/>
    <w:rsid w:val="00522DA3"/>
    <w:pPr>
      <w:suppressAutoHyphens w:val="0"/>
      <w:ind w:left="360" w:firstLine="360"/>
      <w:jc w:val="left"/>
    </w:pPr>
    <w:rPr>
      <w:rFonts w:eastAsia="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rsid w:val="00522DA3"/>
    <w:rPr>
      <w:rFonts w:ascii="Times New Roman" w:eastAsia="Times New Roman" w:hAnsi="Times New Roman" w:cs="Times New Roman"/>
      <w:sz w:val="24"/>
      <w:szCs w:val="24"/>
      <w:lang w:val="pl-PL" w:eastAsia="ar-SA" w:bidi="ar-SA"/>
    </w:rPr>
  </w:style>
  <w:style w:type="paragraph" w:styleId="Tekstblokowy">
    <w:name w:val="Block Text"/>
    <w:basedOn w:val="Normalny"/>
    <w:uiPriority w:val="99"/>
    <w:semiHidden/>
    <w:unhideWhenUsed/>
    <w:rsid w:val="00522DA3"/>
    <w:pPr>
      <w:keepNext/>
      <w:shd w:val="clear" w:color="auto" w:fill="FFFFFF"/>
      <w:tabs>
        <w:tab w:val="num" w:pos="426"/>
      </w:tabs>
      <w:ind w:left="284" w:right="14" w:hanging="284"/>
    </w:pPr>
    <w:rPr>
      <w:rFonts w:eastAsia="Times New Roman" w:cs="Times New Roman"/>
      <w:sz w:val="24"/>
      <w:szCs w:val="24"/>
      <w:lang w:eastAsia="pl-PL"/>
    </w:rPr>
  </w:style>
  <w:style w:type="paragraph" w:styleId="Poprawka">
    <w:name w:val="Revision"/>
    <w:uiPriority w:val="99"/>
    <w:semiHidden/>
    <w:rsid w:val="00522DA3"/>
    <w:pPr>
      <w:suppressAutoHyphens w:val="0"/>
    </w:pPr>
    <w:rPr>
      <w:rFonts w:ascii="Times New Roman" w:eastAsia="Times New Roman" w:hAnsi="Times New Roman" w:cs="Times New Roman"/>
      <w:sz w:val="24"/>
      <w:szCs w:val="24"/>
    </w:rPr>
  </w:style>
  <w:style w:type="paragraph" w:customStyle="1" w:styleId="WW-Tekstpodstawowywcity2">
    <w:name w:val="WW-Tekst podstawowy wcięty 2"/>
    <w:basedOn w:val="Normalny"/>
    <w:uiPriority w:val="99"/>
    <w:semiHidden/>
    <w:rsid w:val="00522DA3"/>
    <w:pPr>
      <w:spacing w:line="360" w:lineRule="auto"/>
      <w:ind w:left="360" w:hanging="360"/>
      <w:jc w:val="both"/>
    </w:pPr>
    <w:rPr>
      <w:rFonts w:ascii="Arial Narrow" w:eastAsia="Times New Roman" w:hAnsi="Arial Narrow" w:cs="Times New Roman"/>
      <w:sz w:val="24"/>
      <w:szCs w:val="20"/>
    </w:rPr>
  </w:style>
  <w:style w:type="paragraph" w:customStyle="1" w:styleId="Legenda1">
    <w:name w:val="Legenda1"/>
    <w:basedOn w:val="Normalny"/>
    <w:next w:val="Normalny"/>
    <w:uiPriority w:val="99"/>
    <w:semiHidden/>
    <w:rsid w:val="00522DA3"/>
    <w:pPr>
      <w:suppressAutoHyphens w:val="0"/>
    </w:pPr>
    <w:rPr>
      <w:rFonts w:ascii="Courier New" w:eastAsia="Times New Roman" w:hAnsi="Courier New" w:cs="Times New Roman"/>
      <w:b/>
      <w:sz w:val="24"/>
      <w:szCs w:val="20"/>
    </w:rPr>
  </w:style>
  <w:style w:type="paragraph" w:customStyle="1" w:styleId="western">
    <w:name w:val="western"/>
    <w:basedOn w:val="Normalny"/>
    <w:uiPriority w:val="99"/>
    <w:semiHidden/>
    <w:rsid w:val="00522DA3"/>
    <w:pPr>
      <w:suppressAutoHyphens w:val="0"/>
      <w:spacing w:before="100" w:beforeAutospacing="1" w:after="100" w:afterAutospacing="1"/>
    </w:pPr>
    <w:rPr>
      <w:rFonts w:eastAsia="Times New Roman" w:cs="Times New Roman"/>
      <w:sz w:val="24"/>
      <w:szCs w:val="24"/>
      <w:lang w:eastAsia="pl-PL"/>
    </w:rPr>
  </w:style>
  <w:style w:type="paragraph" w:customStyle="1" w:styleId="Textbody">
    <w:name w:val="Text body"/>
    <w:basedOn w:val="Standard"/>
    <w:uiPriority w:val="99"/>
    <w:semiHidden/>
    <w:rsid w:val="00522DA3"/>
    <w:pPr>
      <w:autoSpaceDN w:val="0"/>
      <w:spacing w:after="120"/>
    </w:pPr>
    <w:rPr>
      <w:rFonts w:eastAsia="Times New Roman"/>
      <w:kern w:val="3"/>
      <w:lang w:val="pl-PL" w:eastAsia="pl-PL" w:bidi="ar-SA"/>
    </w:rPr>
  </w:style>
  <w:style w:type="paragraph" w:customStyle="1" w:styleId="mainpub">
    <w:name w:val="mainpub"/>
    <w:basedOn w:val="Normalny"/>
    <w:uiPriority w:val="99"/>
    <w:semiHidden/>
    <w:rsid w:val="00522DA3"/>
    <w:pPr>
      <w:suppressAutoHyphens w:val="0"/>
      <w:spacing w:before="100" w:beforeAutospacing="1" w:after="100" w:afterAutospacing="1"/>
    </w:pPr>
    <w:rPr>
      <w:rFonts w:eastAsia="Times New Roman" w:cs="Times New Roman"/>
      <w:sz w:val="24"/>
      <w:szCs w:val="24"/>
      <w:lang w:eastAsia="pl-PL"/>
    </w:rPr>
  </w:style>
  <w:style w:type="paragraph" w:customStyle="1" w:styleId="parinner">
    <w:name w:val="parinner"/>
    <w:basedOn w:val="Normalny"/>
    <w:uiPriority w:val="99"/>
    <w:semiHidden/>
    <w:rsid w:val="00522DA3"/>
    <w:pPr>
      <w:suppressAutoHyphens w:val="0"/>
      <w:spacing w:before="100" w:beforeAutospacing="1" w:after="100" w:afterAutospacing="1"/>
    </w:pPr>
    <w:rPr>
      <w:rFonts w:eastAsia="Times New Roman" w:cs="Times New Roman"/>
      <w:sz w:val="24"/>
      <w:szCs w:val="24"/>
      <w:lang w:eastAsia="pl-PL"/>
    </w:rPr>
  </w:style>
  <w:style w:type="character" w:styleId="Odwoanieprzypisukocowego">
    <w:name w:val="endnote reference"/>
    <w:basedOn w:val="Domylnaczcionkaakapitu"/>
    <w:uiPriority w:val="99"/>
    <w:semiHidden/>
    <w:unhideWhenUsed/>
    <w:rsid w:val="00522DA3"/>
    <w:rPr>
      <w:vertAlign w:val="superscript"/>
    </w:rPr>
  </w:style>
  <w:style w:type="character" w:customStyle="1" w:styleId="Absatz-Standardschriftart">
    <w:name w:val="Absatz-Standardschriftart"/>
    <w:uiPriority w:val="99"/>
    <w:rsid w:val="00522DA3"/>
  </w:style>
  <w:style w:type="character" w:customStyle="1" w:styleId="highlighthighlight-selected">
    <w:name w:val="highlight highlight-selected"/>
    <w:uiPriority w:val="99"/>
    <w:rsid w:val="00522DA3"/>
    <w:rPr>
      <w:rFonts w:ascii="Times New Roman" w:hAnsi="Times New Roman" w:cs="Times New Roman" w:hint="default"/>
    </w:rPr>
  </w:style>
  <w:style w:type="numbering" w:customStyle="1" w:styleId="Biecalista1">
    <w:name w:val="Bieżąca lista1"/>
    <w:uiPriority w:val="99"/>
    <w:rsid w:val="00522DA3"/>
    <w:pPr>
      <w:numPr>
        <w:numId w:val="120"/>
      </w:numPr>
    </w:pPr>
  </w:style>
  <w:style w:type="numbering" w:customStyle="1" w:styleId="Biecalista2">
    <w:name w:val="Bieżąca lista2"/>
    <w:uiPriority w:val="99"/>
    <w:rsid w:val="00522DA3"/>
    <w:pPr>
      <w:numPr>
        <w:numId w:val="1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0800429">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26400900">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18371658">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6811754">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0234097">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9144">
      <w:bodyDiv w:val="1"/>
      <w:marLeft w:val="0"/>
      <w:marRight w:val="0"/>
      <w:marTop w:val="0"/>
      <w:marBottom w:val="0"/>
      <w:divBdr>
        <w:top w:val="none" w:sz="0" w:space="0" w:color="auto"/>
        <w:left w:val="none" w:sz="0" w:space="0" w:color="auto"/>
        <w:bottom w:val="none" w:sz="0" w:space="0" w:color="auto"/>
        <w:right w:val="none" w:sz="0" w:space="0" w:color="auto"/>
      </w:divBdr>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198393781">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49368686">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56452037">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20953575">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mailto:aparaturamedyczna@dietl.krakow.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63" Type="http://schemas.openxmlformats.org/officeDocument/2006/relationships/hyperlink" Target="https://sip.legalis.pl/document-view.seam?documentId=mfrxilrtg4ytsmrygqyto" TargetMode="External"/><Relationship Id="rId68"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71" Type="http://schemas.openxmlformats.org/officeDocument/2006/relationships/hyperlink" Target="mailto:aparaturamedyczna@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ezamowienia.gov.pl/p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61"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834380" TargetMode="External"/><Relationship Id="rId65" Type="http://schemas.openxmlformats.org/officeDocument/2006/relationships/hyperlink" Target="mailto:iodo@dietl.krakow.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mailto:sekretariat@dietl.krakow.pl" TargetMode="External"/><Relationship Id="rId69" Type="http://schemas.openxmlformats.org/officeDocument/2006/relationships/hyperlink" Target="https://sip.legalis.pl/document-view.seam?documentId=mfrxilrtg4ytonjwge2ts"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hyperlink" Target="mailto:aparaturamedyczna@dietl.krakow.pl" TargetMode="External"/><Relationship Id="rId3" Type="http://schemas.openxmlformats.org/officeDocument/2006/relationships/styles" Target="styles.xml"/><Relationship Id="rId12" Type="http://schemas.openxmlformats.org/officeDocument/2006/relationships/hyperlink" Target="https://platformazakupowa.pl/transakcja/834380"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platformazakupowa.pl/transakcja/834380"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4ytonjwge2ts"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faktury@dietl.krak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760E-9689-493C-8982-C3FC3462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16136</Words>
  <Characters>96821</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9</cp:revision>
  <cp:lastPrinted>2023-10-18T06:55:00Z</cp:lastPrinted>
  <dcterms:created xsi:type="dcterms:W3CDTF">2023-10-18T09:59:00Z</dcterms:created>
  <dcterms:modified xsi:type="dcterms:W3CDTF">2023-10-19T11:13:00Z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