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92C0BD0" w14:textId="71D910A5" w:rsidR="008E2736" w:rsidRPr="00DC2EFF" w:rsidRDefault="00416B89" w:rsidP="00DC2EFF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954BD4" w:rsidRPr="00954BD4">
        <w:rPr>
          <w:rFonts w:asciiTheme="minorHAnsi" w:hAnsiTheme="minorHAnsi" w:cstheme="minorHAnsi"/>
          <w:sz w:val="20"/>
        </w:rPr>
        <w:t>Zakup i wdrożenie systemu wykorzystującego sztuczną inteligencję do ekstrakcji danych ewidencji gruntów i budynków (</w:t>
      </w:r>
      <w:proofErr w:type="spellStart"/>
      <w:r w:rsidR="00954BD4" w:rsidRPr="00954BD4">
        <w:rPr>
          <w:rFonts w:asciiTheme="minorHAnsi" w:hAnsiTheme="minorHAnsi" w:cstheme="minorHAnsi"/>
          <w:sz w:val="20"/>
        </w:rPr>
        <w:t>EGiB</w:t>
      </w:r>
      <w:proofErr w:type="spellEnd"/>
      <w:r w:rsidR="00954BD4" w:rsidRPr="00954BD4">
        <w:rPr>
          <w:rFonts w:asciiTheme="minorHAnsi" w:hAnsiTheme="minorHAnsi" w:cstheme="minorHAnsi"/>
          <w:sz w:val="20"/>
        </w:rPr>
        <w:t>) oraz rejestru cen nieruchomości (RCN).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2197" w:type="dxa"/>
        <w:tblLayout w:type="fixed"/>
        <w:tblLook w:val="0000" w:firstRow="0" w:lastRow="0" w:firstColumn="0" w:lastColumn="0" w:noHBand="0" w:noVBand="0"/>
      </w:tblPr>
      <w:tblGrid>
        <w:gridCol w:w="831"/>
        <w:gridCol w:w="2708"/>
        <w:gridCol w:w="2552"/>
        <w:gridCol w:w="2693"/>
        <w:gridCol w:w="3413"/>
      </w:tblGrid>
      <w:tr w:rsidR="00DC2EFF" w:rsidRPr="00426458" w14:paraId="6CD35E19" w14:textId="1BF411B4" w:rsidTr="00DC2EFF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DC2EFF" w:rsidRPr="00C25DD5" w:rsidRDefault="00DC2EFF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7DB4B2AE" w14:textId="77777777" w:rsidR="00DC2EFF" w:rsidRPr="00DC2EFF" w:rsidRDefault="00DC2EFF" w:rsidP="008E27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A9B18C7" w14:textId="1D9414C5" w:rsidR="00DC2EFF" w:rsidRDefault="00DC2EFF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</w:pPr>
            <w:r w:rsidRPr="00DC2EFF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="00696E75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,</w:t>
            </w:r>
          </w:p>
          <w:p w14:paraId="54ED7F5D" w14:textId="2564BD7F" w:rsidR="00696E75" w:rsidRPr="00DC2EFF" w:rsidRDefault="00696E75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uprawnienia</w:t>
            </w:r>
          </w:p>
          <w:p w14:paraId="5C4645E2" w14:textId="64EFDA09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EEF0529" w14:textId="6B125465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cstheme="minorHAnsi"/>
                <w:sz w:val="20"/>
                <w:szCs w:val="20"/>
              </w:rPr>
              <w:t xml:space="preserve">Zakres planowanych czynności                       </w:t>
            </w:r>
          </w:p>
        </w:tc>
        <w:tc>
          <w:tcPr>
            <w:tcW w:w="3413" w:type="dxa"/>
            <w:shd w:val="clear" w:color="auto" w:fill="DEEAF6" w:themeFill="accent1" w:themeFillTint="33"/>
            <w:vAlign w:val="center"/>
          </w:tcPr>
          <w:p w14:paraId="5D87D349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DC2EFF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2EFF" w:rsidRPr="00426458" w14:paraId="0B8693EF" w14:textId="3A71B630" w:rsidTr="00DC2EFF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0BAB813D" w14:textId="77777777" w:rsidR="00DC2EFF" w:rsidRPr="00C25DD5" w:rsidRDefault="00DC2EF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93FB96C" w14:textId="2C2BAC7F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42905AF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13" w:type="dxa"/>
            <w:shd w:val="clear" w:color="auto" w:fill="DEEAF6" w:themeFill="accent1" w:themeFillTint="33"/>
            <w:vAlign w:val="center"/>
          </w:tcPr>
          <w:p w14:paraId="59902FCC" w14:textId="14A8C62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C2EFF" w:rsidRPr="00426458" w14:paraId="073CF1CE" w14:textId="12797961" w:rsidTr="00DC2EFF">
        <w:trPr>
          <w:trHeight w:val="1061"/>
        </w:trPr>
        <w:tc>
          <w:tcPr>
            <w:tcW w:w="831" w:type="dxa"/>
            <w:vAlign w:val="center"/>
          </w:tcPr>
          <w:p w14:paraId="6C29030E" w14:textId="7D406CF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2AF32E4B" w14:textId="77777777" w:rsidR="00DC2EFF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2A186B6" w14:textId="77777777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7D642DC6" w14:textId="77777777" w:rsidR="00DC2EFF" w:rsidRPr="00426458" w:rsidRDefault="00DC2EF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DC2EFF" w:rsidRPr="00426458" w14:paraId="7FCD78A0" w14:textId="099EE5C4" w:rsidTr="00DC2EFF">
        <w:trPr>
          <w:trHeight w:val="977"/>
        </w:trPr>
        <w:tc>
          <w:tcPr>
            <w:tcW w:w="831" w:type="dxa"/>
            <w:vAlign w:val="center"/>
          </w:tcPr>
          <w:p w14:paraId="48151C77" w14:textId="2BA12842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CF1D6A5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64678C7B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2FE15165" w14:textId="77777777" w:rsidR="00DC2EFF" w:rsidRPr="00426458" w:rsidRDefault="00DC2EFF">
            <w:pPr>
              <w:spacing w:after="0" w:line="240" w:lineRule="auto"/>
            </w:pPr>
          </w:p>
        </w:tc>
      </w:tr>
      <w:tr w:rsidR="00DC2EFF" w:rsidRPr="00426458" w14:paraId="0BED663C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14431F39" w14:textId="7777777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E118274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0C6978C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4DB0B5FE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0F42ACD7" w14:textId="77777777" w:rsidR="00DC2EFF" w:rsidRPr="00426458" w:rsidRDefault="00DC2EFF">
            <w:pPr>
              <w:spacing w:after="0" w:line="240" w:lineRule="auto"/>
            </w:pPr>
          </w:p>
        </w:tc>
      </w:tr>
      <w:tr w:rsidR="00696E75" w:rsidRPr="00426458" w14:paraId="4D73B710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537F86A4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5E5D3125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833440A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1C6072E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450E377E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1DE9CED5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1CEC652D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33F2260C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6BAA64C3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02E874D8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2AD73A71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14C216D6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06BB2EE7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5602F8B5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4B0C18B6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A1CD99B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2FD4E0D5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1874E373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2F4EE182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002DF1ED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7DA6BF53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0106D622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7E518554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0607E6C6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3EC628AB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53130542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1BBD865A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50D7E836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05F43E55" w14:textId="77777777" w:rsidR="00696E75" w:rsidRPr="00426458" w:rsidRDefault="00696E75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67FDC948" w:rsidR="001A470C" w:rsidRPr="00696E75" w:rsidRDefault="00954BD4" w:rsidP="00696E75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lastRenderedPageBreak/>
        <w:t xml:space="preserve">dokument należy podpisać kwalifikowanym podpisem elektronicznym 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>lub podpisem zaufanym lub podpisem osobistym przez osobę lub osoby umocowane do złożenia podpisu w imieniu Wykonawcy</w:t>
      </w:r>
      <w:bookmarkStart w:id="0" w:name="_GoBack"/>
      <w:bookmarkEnd w:id="0"/>
    </w:p>
    <w:sectPr w:rsidR="001A470C" w:rsidRPr="00696E7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8A36CF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54B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54B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8A881E6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54B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54B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DC2EFF" w:rsidRPr="00C7263D" w:rsidRDefault="00DC2EF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DC2EFF" w:rsidRDefault="00DC2E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B482F9D" w:rsidR="00EC7015" w:rsidRPr="00426458" w:rsidRDefault="00DC2EF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</w:t>
    </w:r>
    <w:r w:rsidR="00826D17">
      <w:rPr>
        <w:rFonts w:asciiTheme="majorHAnsi" w:hAnsiTheme="majorHAnsi" w:cstheme="majorHAnsi"/>
        <w:sz w:val="20"/>
        <w:szCs w:val="20"/>
        <w:lang w:val="pl-PL"/>
      </w:rPr>
      <w:t>1</w:t>
    </w:r>
    <w:r>
      <w:rPr>
        <w:rFonts w:asciiTheme="majorHAnsi" w:hAnsiTheme="majorHAnsi" w:cstheme="majorHAnsi"/>
        <w:sz w:val="20"/>
        <w:szCs w:val="20"/>
        <w:lang w:val="pl-PL"/>
      </w:rPr>
      <w:t>.</w:t>
    </w:r>
    <w:r w:rsidR="00954BD4">
      <w:rPr>
        <w:rFonts w:asciiTheme="majorHAnsi" w:hAnsiTheme="majorHAnsi" w:cstheme="majorHAnsi"/>
        <w:sz w:val="20"/>
        <w:szCs w:val="20"/>
        <w:lang w:val="pl-PL"/>
      </w:rPr>
      <w:t>229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954BD4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96E75"/>
    <w:rsid w:val="006A7089"/>
    <w:rsid w:val="006D413A"/>
    <w:rsid w:val="007A55D1"/>
    <w:rsid w:val="00826D17"/>
    <w:rsid w:val="00827445"/>
    <w:rsid w:val="008D7B04"/>
    <w:rsid w:val="008E2736"/>
    <w:rsid w:val="00954BD4"/>
    <w:rsid w:val="009F1CC3"/>
    <w:rsid w:val="009F3AFF"/>
    <w:rsid w:val="00A100C8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32516"/>
    <w:rsid w:val="00D51982"/>
    <w:rsid w:val="00DC2EFF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2CBA-4E76-4426-B4B0-69444C77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Łukasz Kamiński</cp:lastModifiedBy>
  <cp:revision>45</cp:revision>
  <cp:lastPrinted>2021-07-29T10:08:00Z</cp:lastPrinted>
  <dcterms:created xsi:type="dcterms:W3CDTF">2021-07-02T11:39:00Z</dcterms:created>
  <dcterms:modified xsi:type="dcterms:W3CDTF">2024-03-15T14:00:00Z</dcterms:modified>
</cp:coreProperties>
</file>