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BE37" w14:textId="59538E00" w:rsidR="00583353" w:rsidRDefault="00ED3640" w:rsidP="00583353">
      <w:pPr>
        <w:jc w:val="center"/>
        <w:rPr>
          <w:rFonts w:asciiTheme="minorHAnsi" w:hAnsiTheme="minorHAnsi" w:cstheme="minorHAnsi"/>
          <w:b/>
          <w:i/>
          <w:iCs/>
          <w:sz w:val="22"/>
          <w:szCs w:val="22"/>
        </w:rPr>
      </w:pPr>
      <w:r>
        <w:rPr>
          <w:rFonts w:asciiTheme="minorHAnsi" w:hAnsiTheme="minorHAnsi" w:cstheme="minorHAnsi"/>
          <w:b/>
          <w:i/>
          <w:iCs/>
          <w:sz w:val="22"/>
          <w:szCs w:val="22"/>
        </w:rPr>
        <w:t xml:space="preserve">- </w:t>
      </w:r>
      <w:r w:rsidR="00583353" w:rsidRPr="00ED3640">
        <w:rPr>
          <w:rFonts w:asciiTheme="minorHAnsi" w:hAnsiTheme="minorHAnsi" w:cstheme="minorHAnsi"/>
          <w:b/>
          <w:i/>
          <w:iCs/>
          <w:sz w:val="22"/>
          <w:szCs w:val="22"/>
        </w:rPr>
        <w:t>WZÓR</w:t>
      </w:r>
      <w:r>
        <w:rPr>
          <w:rFonts w:asciiTheme="minorHAnsi" w:hAnsiTheme="minorHAnsi" w:cstheme="minorHAnsi"/>
          <w:b/>
          <w:i/>
          <w:iCs/>
          <w:sz w:val="22"/>
          <w:szCs w:val="22"/>
        </w:rPr>
        <w:t xml:space="preserve"> –</w:t>
      </w:r>
    </w:p>
    <w:p w14:paraId="7E4359D3" w14:textId="77777777" w:rsidR="00ED3640" w:rsidRPr="00ED3640" w:rsidRDefault="00ED3640" w:rsidP="00583353">
      <w:pPr>
        <w:jc w:val="center"/>
        <w:rPr>
          <w:rFonts w:asciiTheme="minorHAnsi" w:hAnsiTheme="minorHAnsi" w:cstheme="minorHAnsi"/>
          <w:b/>
          <w:i/>
          <w:iCs/>
          <w:sz w:val="22"/>
          <w:szCs w:val="22"/>
        </w:rPr>
      </w:pPr>
    </w:p>
    <w:p w14:paraId="7E001606" w14:textId="7580BB3A" w:rsidR="00583353" w:rsidRPr="00246B08" w:rsidRDefault="00583353" w:rsidP="00583353">
      <w:pPr>
        <w:jc w:val="center"/>
        <w:rPr>
          <w:rFonts w:asciiTheme="minorHAnsi" w:hAnsiTheme="minorHAnsi" w:cstheme="minorHAnsi"/>
          <w:b/>
          <w:sz w:val="22"/>
          <w:szCs w:val="22"/>
        </w:rPr>
      </w:pPr>
      <w:r w:rsidRPr="00246B08">
        <w:rPr>
          <w:rFonts w:asciiTheme="minorHAnsi" w:hAnsiTheme="minorHAnsi" w:cstheme="minorHAnsi"/>
          <w:b/>
          <w:sz w:val="22"/>
          <w:szCs w:val="22"/>
        </w:rPr>
        <w:t>UMOWA nr W</w:t>
      </w:r>
      <w:r>
        <w:rPr>
          <w:rFonts w:asciiTheme="minorHAnsi" w:hAnsiTheme="minorHAnsi" w:cstheme="minorHAnsi"/>
          <w:b/>
          <w:sz w:val="22"/>
          <w:szCs w:val="22"/>
        </w:rPr>
        <w:t>T</w:t>
      </w:r>
      <w:r w:rsidRPr="00246B08">
        <w:rPr>
          <w:rFonts w:asciiTheme="minorHAnsi" w:hAnsiTheme="minorHAnsi" w:cstheme="minorHAnsi"/>
          <w:b/>
          <w:sz w:val="22"/>
          <w:szCs w:val="22"/>
        </w:rPr>
        <w:t>.237</w:t>
      </w:r>
      <w:r>
        <w:rPr>
          <w:rFonts w:asciiTheme="minorHAnsi" w:hAnsiTheme="minorHAnsi" w:cstheme="minorHAnsi"/>
          <w:b/>
          <w:sz w:val="22"/>
          <w:szCs w:val="22"/>
        </w:rPr>
        <w:t>2….</w:t>
      </w:r>
      <w:r w:rsidRPr="00246B08">
        <w:rPr>
          <w:rFonts w:asciiTheme="minorHAnsi" w:hAnsiTheme="minorHAnsi" w:cstheme="minorHAnsi"/>
          <w:b/>
          <w:sz w:val="22"/>
          <w:szCs w:val="22"/>
        </w:rPr>
        <w:t>.20</w:t>
      </w:r>
      <w:r>
        <w:rPr>
          <w:rFonts w:asciiTheme="minorHAnsi" w:hAnsiTheme="minorHAnsi" w:cstheme="minorHAnsi"/>
          <w:b/>
          <w:sz w:val="22"/>
          <w:szCs w:val="22"/>
        </w:rPr>
        <w:t>2</w:t>
      </w:r>
      <w:r w:rsidR="00E46A1C">
        <w:rPr>
          <w:rFonts w:asciiTheme="minorHAnsi" w:hAnsiTheme="minorHAnsi" w:cstheme="minorHAnsi"/>
          <w:b/>
          <w:sz w:val="22"/>
          <w:szCs w:val="22"/>
        </w:rPr>
        <w:t>4</w:t>
      </w:r>
    </w:p>
    <w:p w14:paraId="6459E069" w14:textId="77777777" w:rsidR="00583353" w:rsidRPr="00246B08" w:rsidRDefault="00583353" w:rsidP="00583353">
      <w:pPr>
        <w:shd w:val="clear" w:color="auto" w:fill="FFFFFF"/>
        <w:tabs>
          <w:tab w:val="left" w:leader="dot" w:pos="1373"/>
        </w:tabs>
        <w:ind w:left="5"/>
        <w:rPr>
          <w:rFonts w:asciiTheme="minorHAnsi" w:hAnsiTheme="minorHAnsi" w:cstheme="minorHAnsi"/>
          <w:color w:val="000000"/>
          <w:sz w:val="22"/>
          <w:szCs w:val="22"/>
        </w:rPr>
      </w:pPr>
    </w:p>
    <w:p w14:paraId="6702FC47" w14:textId="50B2F750" w:rsidR="00583353" w:rsidRPr="00ED3640" w:rsidRDefault="00583353" w:rsidP="00583353">
      <w:pPr>
        <w:pStyle w:val="Nagwek9"/>
        <w:spacing w:before="0"/>
        <w:ind w:right="-286"/>
        <w:rPr>
          <w:rFonts w:asciiTheme="minorHAnsi" w:hAnsiTheme="minorHAnsi" w:cstheme="minorHAnsi"/>
          <w:i w:val="0"/>
          <w:iCs w:val="0"/>
        </w:rPr>
      </w:pPr>
      <w:r w:rsidRPr="00ED3640">
        <w:rPr>
          <w:rFonts w:asciiTheme="minorHAnsi" w:hAnsiTheme="minorHAnsi" w:cstheme="minorHAnsi"/>
          <w:i w:val="0"/>
          <w:iCs w:val="0"/>
        </w:rPr>
        <w:t>Zawarta pomiędzy:</w:t>
      </w:r>
    </w:p>
    <w:p w14:paraId="78950B5A" w14:textId="77777777" w:rsidR="00583353" w:rsidRPr="00246B08" w:rsidRDefault="00583353" w:rsidP="00583353">
      <w:pPr>
        <w:jc w:val="both"/>
        <w:rPr>
          <w:rFonts w:asciiTheme="minorHAnsi" w:hAnsiTheme="minorHAnsi" w:cstheme="minorHAnsi"/>
          <w:sz w:val="22"/>
          <w:szCs w:val="22"/>
        </w:rPr>
      </w:pPr>
    </w:p>
    <w:p w14:paraId="08E17A8D" w14:textId="77777777" w:rsidR="00583353" w:rsidRDefault="00583353" w:rsidP="00583353">
      <w:pPr>
        <w:shd w:val="clear" w:color="auto" w:fill="FFFFFF"/>
        <w:ind w:right="-108"/>
        <w:jc w:val="both"/>
        <w:rPr>
          <w:rFonts w:asciiTheme="minorHAnsi" w:hAnsiTheme="minorHAnsi" w:cstheme="minorHAnsi"/>
          <w:color w:val="000000"/>
          <w:sz w:val="22"/>
          <w:szCs w:val="22"/>
        </w:rPr>
      </w:pPr>
      <w:r w:rsidRPr="00246B08">
        <w:rPr>
          <w:rFonts w:asciiTheme="minorHAnsi" w:hAnsiTheme="minorHAnsi" w:cstheme="minorHAnsi"/>
          <w:color w:val="000000"/>
          <w:sz w:val="22"/>
          <w:szCs w:val="22"/>
        </w:rPr>
        <w:t>Skarbem Państwa - Dolnośląskim Komendantem Wojewódzkim Państwowej Straży Pożarnej</w:t>
      </w:r>
    </w:p>
    <w:p w14:paraId="4D273AA1" w14:textId="77777777" w:rsidR="00583353" w:rsidRPr="00246B08" w:rsidRDefault="00583353" w:rsidP="00583353">
      <w:pPr>
        <w:shd w:val="clear" w:color="auto" w:fill="FFFFFF"/>
        <w:ind w:right="-108"/>
        <w:jc w:val="both"/>
        <w:rPr>
          <w:rFonts w:asciiTheme="minorHAnsi" w:hAnsiTheme="minorHAnsi" w:cstheme="minorHAnsi"/>
          <w:color w:val="000000"/>
          <w:sz w:val="22"/>
          <w:szCs w:val="22"/>
        </w:rPr>
      </w:pPr>
      <w:r w:rsidRPr="00246B08">
        <w:rPr>
          <w:rFonts w:asciiTheme="minorHAnsi" w:hAnsiTheme="minorHAnsi" w:cstheme="minorHAnsi"/>
          <w:color w:val="000000"/>
          <w:sz w:val="22"/>
          <w:szCs w:val="22"/>
        </w:rPr>
        <w:t>ul. Borowska 138, 50-552 Wrocław</w:t>
      </w:r>
    </w:p>
    <w:p w14:paraId="7501104C" w14:textId="64EA33E7" w:rsidR="00583353" w:rsidRPr="00246B08" w:rsidRDefault="00583353" w:rsidP="00583353">
      <w:pPr>
        <w:tabs>
          <w:tab w:val="left" w:pos="0"/>
        </w:tabs>
        <w:ind w:right="-142"/>
        <w:jc w:val="both"/>
        <w:rPr>
          <w:rFonts w:asciiTheme="minorHAnsi" w:hAnsiTheme="minorHAnsi" w:cstheme="minorHAnsi"/>
          <w:sz w:val="22"/>
          <w:szCs w:val="22"/>
        </w:rPr>
      </w:pPr>
      <w:r w:rsidRPr="00246B08">
        <w:rPr>
          <w:rFonts w:asciiTheme="minorHAnsi" w:hAnsiTheme="minorHAnsi" w:cstheme="minorHAnsi"/>
          <w:color w:val="000000"/>
          <w:sz w:val="22"/>
          <w:szCs w:val="22"/>
        </w:rPr>
        <w:t>reprezentowany</w:t>
      </w:r>
      <w:r>
        <w:rPr>
          <w:rFonts w:asciiTheme="minorHAnsi" w:hAnsiTheme="minorHAnsi" w:cstheme="minorHAnsi"/>
          <w:color w:val="000000"/>
          <w:sz w:val="22"/>
          <w:szCs w:val="22"/>
        </w:rPr>
        <w:t>m</w:t>
      </w:r>
      <w:r w:rsidRPr="00246B08">
        <w:rPr>
          <w:rFonts w:asciiTheme="minorHAnsi" w:hAnsiTheme="minorHAnsi" w:cstheme="minorHAnsi"/>
          <w:color w:val="000000"/>
          <w:sz w:val="22"/>
          <w:szCs w:val="22"/>
        </w:rPr>
        <w:t xml:space="preserve"> przez:</w:t>
      </w:r>
      <w:r w:rsidR="00E46A1C">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00E46A1C">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Dolnośląskiego Komendanta Wojewódzkiego Państwowej Straży Pożarnej</w:t>
      </w:r>
    </w:p>
    <w:p w14:paraId="44DB1D55" w14:textId="77777777" w:rsidR="00583353" w:rsidRPr="00246B08" w:rsidRDefault="00583353" w:rsidP="00583353">
      <w:pPr>
        <w:shd w:val="clear" w:color="auto" w:fill="FFFFFF"/>
        <w:tabs>
          <w:tab w:val="left" w:pos="9540"/>
        </w:tabs>
        <w:ind w:right="-108"/>
        <w:jc w:val="both"/>
        <w:rPr>
          <w:rFonts w:asciiTheme="minorHAnsi" w:hAnsiTheme="minorHAnsi" w:cstheme="minorHAnsi"/>
          <w:b/>
          <w:bCs/>
          <w:color w:val="000000"/>
          <w:sz w:val="22"/>
          <w:szCs w:val="22"/>
        </w:rPr>
      </w:pPr>
      <w:r w:rsidRPr="00246B08">
        <w:rPr>
          <w:rFonts w:asciiTheme="minorHAnsi" w:hAnsiTheme="minorHAnsi" w:cstheme="minorHAnsi"/>
          <w:b/>
          <w:bCs/>
          <w:color w:val="000000"/>
          <w:sz w:val="22"/>
          <w:szCs w:val="22"/>
        </w:rPr>
        <w:t>zwanym dalej ZAMAWIAJĄCYM</w:t>
      </w:r>
    </w:p>
    <w:p w14:paraId="25012B1C" w14:textId="77777777" w:rsidR="00583353" w:rsidRPr="00246B08" w:rsidRDefault="00583353" w:rsidP="00583353">
      <w:pPr>
        <w:shd w:val="clear" w:color="auto" w:fill="FFFFFF"/>
        <w:ind w:left="5"/>
        <w:jc w:val="center"/>
        <w:rPr>
          <w:rFonts w:asciiTheme="minorHAnsi" w:hAnsiTheme="minorHAnsi" w:cstheme="minorHAnsi"/>
          <w:bCs/>
          <w:color w:val="000000"/>
          <w:sz w:val="22"/>
          <w:szCs w:val="22"/>
        </w:rPr>
      </w:pPr>
      <w:r w:rsidRPr="00246B08">
        <w:rPr>
          <w:rFonts w:asciiTheme="minorHAnsi" w:hAnsiTheme="minorHAnsi" w:cstheme="minorHAnsi"/>
          <w:bCs/>
          <w:color w:val="000000"/>
          <w:sz w:val="22"/>
          <w:szCs w:val="22"/>
        </w:rPr>
        <w:t>a</w:t>
      </w:r>
    </w:p>
    <w:p w14:paraId="38DF93DC" w14:textId="77777777" w:rsidR="00583353" w:rsidRPr="00246B08" w:rsidRDefault="00583353" w:rsidP="00583353">
      <w:pPr>
        <w:shd w:val="clear" w:color="auto" w:fill="FFFFFF"/>
        <w:ind w:left="5"/>
        <w:jc w:val="center"/>
        <w:rPr>
          <w:rFonts w:asciiTheme="minorHAnsi" w:hAnsiTheme="minorHAnsi" w:cstheme="minorHAnsi"/>
          <w:b/>
          <w:bCs/>
          <w:sz w:val="22"/>
          <w:szCs w:val="22"/>
        </w:rPr>
      </w:pPr>
    </w:p>
    <w:p w14:paraId="74382BB8" w14:textId="77777777" w:rsidR="00583353" w:rsidRDefault="00583353" w:rsidP="00583353">
      <w:pPr>
        <w:jc w:val="both"/>
        <w:rPr>
          <w:rFonts w:asciiTheme="minorHAnsi" w:hAnsiTheme="minorHAnsi" w:cstheme="minorHAnsi"/>
          <w:sz w:val="22"/>
          <w:szCs w:val="22"/>
        </w:rPr>
      </w:pPr>
      <w:r>
        <w:rPr>
          <w:rFonts w:asciiTheme="minorHAnsi" w:hAnsiTheme="minorHAnsi" w:cstheme="minorHAnsi"/>
          <w:sz w:val="22"/>
          <w:szCs w:val="22"/>
        </w:rPr>
        <w:t>………………………………………………………………………………………………………………………………………………………, zarejestrowanym w ………………………, NIP………………………….., REGON: ………………………………………………….</w:t>
      </w:r>
    </w:p>
    <w:p w14:paraId="29F23904" w14:textId="77777777" w:rsidR="00583353" w:rsidRDefault="00583353" w:rsidP="00583353">
      <w:pPr>
        <w:rPr>
          <w:rFonts w:asciiTheme="minorHAnsi" w:hAnsiTheme="minorHAnsi" w:cstheme="minorHAnsi"/>
          <w:sz w:val="22"/>
          <w:szCs w:val="22"/>
        </w:rPr>
      </w:pPr>
      <w:r>
        <w:rPr>
          <w:rFonts w:asciiTheme="minorHAnsi" w:hAnsiTheme="minorHAnsi" w:cstheme="minorHAnsi"/>
          <w:sz w:val="22"/>
          <w:szCs w:val="22"/>
        </w:rPr>
        <w:t>reprezentowanym przez ………………………………………………….,</w:t>
      </w:r>
    </w:p>
    <w:p w14:paraId="4C821C01" w14:textId="77777777" w:rsidR="00583353" w:rsidRDefault="00583353" w:rsidP="00583353">
      <w:pPr>
        <w:rPr>
          <w:rFonts w:asciiTheme="minorHAnsi" w:hAnsiTheme="minorHAnsi" w:cstheme="minorHAnsi"/>
          <w:b/>
          <w:bCs/>
          <w:sz w:val="22"/>
          <w:szCs w:val="22"/>
        </w:rPr>
      </w:pPr>
      <w:r>
        <w:rPr>
          <w:rFonts w:asciiTheme="minorHAnsi" w:hAnsiTheme="minorHAnsi" w:cstheme="minorHAnsi"/>
          <w:b/>
          <w:bCs/>
          <w:sz w:val="22"/>
          <w:szCs w:val="22"/>
        </w:rPr>
        <w:t>zwanym dalej WYKONAWCĄ</w:t>
      </w:r>
    </w:p>
    <w:p w14:paraId="36792C21" w14:textId="77777777" w:rsidR="00583353" w:rsidRDefault="00583353" w:rsidP="00583353">
      <w:pPr>
        <w:shd w:val="clear" w:color="auto" w:fill="FFFFFF"/>
        <w:rPr>
          <w:rFonts w:asciiTheme="minorHAnsi" w:hAnsiTheme="minorHAnsi" w:cstheme="minorHAnsi"/>
          <w:color w:val="000000"/>
          <w:sz w:val="22"/>
          <w:szCs w:val="22"/>
        </w:rPr>
      </w:pPr>
    </w:p>
    <w:p w14:paraId="70980AEE" w14:textId="77777777" w:rsidR="00C16B8B" w:rsidRPr="00246B08" w:rsidRDefault="00C16B8B" w:rsidP="00583353">
      <w:pPr>
        <w:shd w:val="clear" w:color="auto" w:fill="FFFFFF"/>
        <w:rPr>
          <w:rFonts w:asciiTheme="minorHAnsi" w:hAnsiTheme="minorHAnsi" w:cstheme="minorHAnsi"/>
          <w:color w:val="000000"/>
          <w:sz w:val="22"/>
          <w:szCs w:val="22"/>
        </w:rPr>
      </w:pPr>
    </w:p>
    <w:p w14:paraId="21203BD0" w14:textId="77777777" w:rsidR="00583353" w:rsidRPr="00F7397A" w:rsidRDefault="00583353" w:rsidP="00583353">
      <w:pPr>
        <w:shd w:val="clear" w:color="auto" w:fill="FFFFFF"/>
        <w:jc w:val="both"/>
        <w:rPr>
          <w:rFonts w:asciiTheme="minorHAnsi" w:hAnsiTheme="minorHAnsi" w:cstheme="minorHAnsi"/>
          <w:sz w:val="22"/>
          <w:szCs w:val="22"/>
        </w:rPr>
      </w:pPr>
      <w:r w:rsidRPr="00F7397A">
        <w:rPr>
          <w:rFonts w:asciiTheme="minorHAnsi" w:hAnsiTheme="minorHAnsi" w:cstheme="minorHAnsi"/>
          <w:color w:val="000000"/>
          <w:sz w:val="22"/>
          <w:szCs w:val="22"/>
        </w:rPr>
        <w:t xml:space="preserve">Umowa została zawarta w wyniku przeprowadzonego postępowania o udzielenie zamówienia publicznego w trybie podstawowym bez negocjacji (art. 275 pkt 1 </w:t>
      </w:r>
      <w:proofErr w:type="spellStart"/>
      <w:r w:rsidRPr="00F7397A">
        <w:rPr>
          <w:rFonts w:asciiTheme="minorHAnsi" w:hAnsiTheme="minorHAnsi" w:cstheme="minorHAnsi"/>
          <w:color w:val="000000"/>
          <w:sz w:val="22"/>
          <w:szCs w:val="22"/>
        </w:rPr>
        <w:t>uPzp</w:t>
      </w:r>
      <w:proofErr w:type="spellEnd"/>
      <w:r w:rsidRPr="00F7397A">
        <w:rPr>
          <w:rFonts w:asciiTheme="minorHAnsi" w:hAnsiTheme="minorHAnsi" w:cstheme="minorHAnsi"/>
          <w:color w:val="000000"/>
          <w:sz w:val="22"/>
          <w:szCs w:val="22"/>
        </w:rPr>
        <w:t>), zgodnie z przepisami ustawy z dnia 11 września 2019 r. – Prawo zamówień publicznych.</w:t>
      </w:r>
    </w:p>
    <w:p w14:paraId="3F4B3164" w14:textId="77777777" w:rsidR="00A12ED6" w:rsidRDefault="00A12ED6" w:rsidP="00A12ED6">
      <w:pPr>
        <w:pStyle w:val="Default"/>
        <w:spacing w:line="240" w:lineRule="exact"/>
        <w:rPr>
          <w:rFonts w:asciiTheme="minorHAnsi" w:hAnsiTheme="minorHAnsi" w:cstheme="minorHAnsi"/>
          <w:sz w:val="22"/>
          <w:szCs w:val="22"/>
        </w:rPr>
      </w:pPr>
    </w:p>
    <w:p w14:paraId="386B88E2" w14:textId="77777777" w:rsidR="00A12ED6" w:rsidRPr="00A12ED6" w:rsidRDefault="00A12ED6" w:rsidP="00A12ED6">
      <w:pPr>
        <w:pStyle w:val="Default"/>
        <w:spacing w:line="240" w:lineRule="exact"/>
        <w:rPr>
          <w:rFonts w:asciiTheme="minorHAnsi" w:hAnsiTheme="minorHAnsi" w:cstheme="minorHAnsi"/>
          <w:sz w:val="22"/>
          <w:szCs w:val="22"/>
        </w:rPr>
      </w:pPr>
    </w:p>
    <w:p w14:paraId="5903FC76" w14:textId="1AE75D75" w:rsidR="009966D5" w:rsidRDefault="009966D5" w:rsidP="009966D5">
      <w:pPr>
        <w:suppressAutoHyphens w:val="0"/>
        <w:ind w:left="360" w:hanging="360"/>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Pr="009966D5">
        <w:rPr>
          <w:rFonts w:ascii="Calibri" w:eastAsia="Times New Roman" w:hAnsi="Calibri"/>
          <w:b/>
          <w:sz w:val="22"/>
          <w:szCs w:val="22"/>
          <w:lang w:eastAsia="pl-PL"/>
        </w:rPr>
        <w:t>1</w:t>
      </w:r>
      <w:r w:rsidR="00096D83" w:rsidRPr="00096D83">
        <w:t xml:space="preserve"> </w:t>
      </w:r>
      <w:r w:rsidR="00096D83" w:rsidRPr="00096D83">
        <w:rPr>
          <w:rFonts w:ascii="Calibri" w:eastAsia="Times New Roman" w:hAnsi="Calibri"/>
          <w:b/>
          <w:sz w:val="22"/>
          <w:szCs w:val="22"/>
          <w:lang w:eastAsia="pl-PL"/>
        </w:rPr>
        <w:t>PRZEDMIOT ZAMÓWIENIA</w:t>
      </w:r>
    </w:p>
    <w:p w14:paraId="02208DD6" w14:textId="632C58A5" w:rsidR="00C97A54" w:rsidRPr="00C97A54" w:rsidRDefault="00C97A54" w:rsidP="00096D83">
      <w:pPr>
        <w:numPr>
          <w:ilvl w:val="0"/>
          <w:numId w:val="10"/>
        </w:numPr>
        <w:suppressAutoHyphens w:val="0"/>
        <w:ind w:left="426" w:hanging="426"/>
        <w:contextualSpacing/>
        <w:jc w:val="both"/>
        <w:rPr>
          <w:rFonts w:ascii="Calibri" w:eastAsia="Times New Roman" w:hAnsi="Calibri"/>
          <w:bCs/>
          <w:sz w:val="22"/>
          <w:szCs w:val="22"/>
          <w:lang w:eastAsia="pl-PL"/>
        </w:rPr>
      </w:pPr>
      <w:r w:rsidRPr="00C97A54">
        <w:rPr>
          <w:rFonts w:ascii="Calibri" w:eastAsia="Times New Roman" w:hAnsi="Calibri"/>
          <w:bCs/>
          <w:sz w:val="22"/>
          <w:szCs w:val="22"/>
          <w:lang w:eastAsia="pl-PL"/>
        </w:rPr>
        <w:t>Przedmiotem umowy jest świadczenie usługi nadzoru inwestorskiego, kierownika projektu, która obejmuje organizację, nadzór, koordynację, terminową realizację i zakończenie całego procesu inwestycyjnego związanego z realizacją zadania</w:t>
      </w:r>
      <w:r>
        <w:rPr>
          <w:rFonts w:ascii="Calibri" w:eastAsia="Times New Roman" w:hAnsi="Calibri"/>
          <w:bCs/>
          <w:sz w:val="22"/>
          <w:szCs w:val="22"/>
          <w:lang w:eastAsia="pl-PL"/>
        </w:rPr>
        <w:t xml:space="preserve"> pn. „</w:t>
      </w:r>
      <w:r w:rsidRPr="009966D5">
        <w:rPr>
          <w:rFonts w:ascii="Calibri" w:eastAsia="Times New Roman" w:hAnsi="Calibri"/>
          <w:sz w:val="22"/>
          <w:szCs w:val="22"/>
          <w:lang w:eastAsia="pl-PL"/>
        </w:rPr>
        <w:t>Rozbudowa Centrum Zarządzania Bezpieczeństwem Województwa Dolnośląskiego</w:t>
      </w:r>
      <w:r>
        <w:rPr>
          <w:rFonts w:ascii="Calibri" w:eastAsia="Times New Roman" w:hAnsi="Calibri"/>
          <w:sz w:val="22"/>
          <w:szCs w:val="22"/>
          <w:lang w:eastAsia="pl-PL"/>
        </w:rPr>
        <w:t>”</w:t>
      </w:r>
      <w:r w:rsidRPr="00C97A54">
        <w:rPr>
          <w:rFonts w:ascii="Calibri" w:eastAsia="Times New Roman" w:hAnsi="Calibri"/>
          <w:bCs/>
          <w:sz w:val="22"/>
          <w:szCs w:val="22"/>
          <w:lang w:eastAsia="pl-PL"/>
        </w:rPr>
        <w:t>. Wykonawca będzie wykonywał obowiązki wynikające z ustawy z dnia 7 lipca 1994 r. Prawo budowlane oraz umowy</w:t>
      </w:r>
      <w:r>
        <w:rPr>
          <w:rFonts w:ascii="Calibri" w:eastAsia="Times New Roman" w:hAnsi="Calibri"/>
          <w:bCs/>
          <w:sz w:val="22"/>
          <w:szCs w:val="22"/>
          <w:lang w:eastAsia="pl-PL"/>
        </w:rPr>
        <w:t>.</w:t>
      </w:r>
    </w:p>
    <w:p w14:paraId="3095FDF9" w14:textId="77777777" w:rsidR="00A12ED6" w:rsidRPr="00A12ED6" w:rsidRDefault="009966D5" w:rsidP="00096D83">
      <w:pPr>
        <w:numPr>
          <w:ilvl w:val="0"/>
          <w:numId w:val="10"/>
        </w:numPr>
        <w:suppressAutoHyphens w:val="0"/>
        <w:ind w:left="426" w:hanging="426"/>
        <w:contextualSpacing/>
        <w:jc w:val="both"/>
        <w:rPr>
          <w:rFonts w:ascii="Calibri" w:eastAsia="Times New Roman" w:hAnsi="Calibri"/>
          <w:sz w:val="22"/>
          <w:szCs w:val="22"/>
          <w:lang w:eastAsia="pl-PL"/>
        </w:rPr>
      </w:pPr>
      <w:r w:rsidRPr="009966D5">
        <w:rPr>
          <w:rFonts w:ascii="Calibri" w:eastAsia="Times New Roman" w:hAnsi="Calibri"/>
          <w:sz w:val="22"/>
          <w:szCs w:val="22"/>
          <w:lang w:eastAsia="pl-PL"/>
        </w:rPr>
        <w:t>Strony ustalaj</w:t>
      </w:r>
      <w:r w:rsidRPr="00A12ED6">
        <w:rPr>
          <w:rFonts w:ascii="Calibri" w:eastAsia="Times New Roman" w:hAnsi="Calibri"/>
          <w:sz w:val="22"/>
          <w:szCs w:val="22"/>
          <w:lang w:eastAsia="pl-PL"/>
        </w:rPr>
        <w:t>ą</w:t>
      </w:r>
      <w:r w:rsidRPr="009966D5">
        <w:rPr>
          <w:rFonts w:ascii="Calibri" w:eastAsia="Times New Roman" w:hAnsi="Calibri"/>
          <w:sz w:val="22"/>
          <w:szCs w:val="22"/>
          <w:lang w:eastAsia="pl-PL"/>
        </w:rPr>
        <w:t xml:space="preserve"> szczegółowy</w:t>
      </w:r>
      <w:r w:rsidR="00A12ED6" w:rsidRPr="00A12ED6">
        <w:rPr>
          <w:rFonts w:ascii="Calibri" w:eastAsia="Times New Roman" w:hAnsi="Calibri"/>
          <w:sz w:val="22"/>
          <w:szCs w:val="22"/>
          <w:lang w:eastAsia="pl-PL"/>
        </w:rPr>
        <w:t xml:space="preserve"> zakres</w:t>
      </w:r>
      <w:r w:rsidRPr="009966D5">
        <w:rPr>
          <w:rFonts w:ascii="Calibri" w:eastAsia="Times New Roman" w:hAnsi="Calibri"/>
          <w:sz w:val="22"/>
          <w:szCs w:val="22"/>
          <w:lang w:eastAsia="pl-PL"/>
        </w:rPr>
        <w:t xml:space="preserve"> obowiązków</w:t>
      </w:r>
      <w:r w:rsidR="00A12ED6" w:rsidRPr="00A12ED6">
        <w:rPr>
          <w:rFonts w:ascii="Calibri" w:eastAsia="Times New Roman" w:hAnsi="Calibri"/>
          <w:sz w:val="22"/>
          <w:szCs w:val="22"/>
          <w:lang w:eastAsia="pl-PL"/>
        </w:rPr>
        <w:t>:</w:t>
      </w:r>
    </w:p>
    <w:p w14:paraId="27F5C255" w14:textId="6D875446" w:rsidR="00441E32" w:rsidRPr="00441E32" w:rsidRDefault="00441E32" w:rsidP="00441E32">
      <w:pPr>
        <w:numPr>
          <w:ilvl w:val="0"/>
          <w:numId w:val="12"/>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dla</w:t>
      </w:r>
      <w:r w:rsidRPr="00441E32">
        <w:rPr>
          <w:rFonts w:ascii="Calibri" w:eastAsia="Times New Roman" w:hAnsi="Calibri"/>
          <w:sz w:val="22"/>
          <w:szCs w:val="22"/>
          <w:lang w:eastAsia="pl-PL"/>
        </w:rPr>
        <w:t xml:space="preserve"> kierownika projektu:</w:t>
      </w:r>
    </w:p>
    <w:p w14:paraId="7F865245"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planowanie zadań, działań, harmonogramów, budżetu, przydzielanie zasobów do zadań oraz sterowanie ich realizacją,</w:t>
      </w:r>
    </w:p>
    <w:p w14:paraId="38A0712F"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dobór oraz organizacja zespołu projektowego,</w:t>
      </w:r>
    </w:p>
    <w:p w14:paraId="50F48696"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przeprowadzanie negocjacji oraz integracja związanych z zadaniem kierowników funkcyjnych, podwykonawców, oraz kierownictwa wyższego szczebla,</w:t>
      </w:r>
    </w:p>
    <w:p w14:paraId="380F0B70"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monitorowanie realizacji zadania,</w:t>
      </w:r>
    </w:p>
    <w:p w14:paraId="44EE9731"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identyfikacja problemów funkcjonalnych i technicznych,</w:t>
      </w:r>
    </w:p>
    <w:p w14:paraId="1C96F6FB"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rozwiązywanie pojawiających się problemów lub szukanie odpowiednich sposobów ich rozwiązania,</w:t>
      </w:r>
    </w:p>
    <w:p w14:paraId="672A8B08"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 xml:space="preserve">zarządzanie konfliktem oraz radzenie sobie z kryzysem, </w:t>
      </w:r>
    </w:p>
    <w:p w14:paraId="7E167286"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rekomendowanie wstrzymania lub zakończenia zadania w przypadku, gdy osiągnięcie celów jest niemożliwe</w:t>
      </w:r>
      <w:r>
        <w:rPr>
          <w:rFonts w:ascii="Calibri" w:eastAsia="Times New Roman" w:hAnsi="Calibri"/>
          <w:sz w:val="22"/>
          <w:szCs w:val="22"/>
          <w:lang w:eastAsia="pl-PL"/>
        </w:rPr>
        <w:t>,</w:t>
      </w:r>
    </w:p>
    <w:p w14:paraId="11B06D9A" w14:textId="509BA504" w:rsidR="00441E32" w:rsidRP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przedstawianie postępów pracy</w:t>
      </w:r>
    </w:p>
    <w:p w14:paraId="61294F01" w14:textId="3896F136" w:rsidR="00A12ED6" w:rsidRPr="00A12ED6" w:rsidRDefault="00A12ED6" w:rsidP="00096D83">
      <w:pPr>
        <w:numPr>
          <w:ilvl w:val="0"/>
          <w:numId w:val="12"/>
        </w:numPr>
        <w:tabs>
          <w:tab w:val="left" w:pos="426"/>
        </w:tabs>
        <w:suppressAutoHyphens w:val="0"/>
        <w:contextualSpacing/>
        <w:jc w:val="both"/>
        <w:rPr>
          <w:rFonts w:ascii="Calibri" w:eastAsia="Times New Roman" w:hAnsi="Calibri"/>
          <w:sz w:val="22"/>
          <w:szCs w:val="22"/>
          <w:lang w:eastAsia="pl-PL"/>
        </w:rPr>
      </w:pPr>
      <w:r w:rsidRPr="00A12ED6">
        <w:rPr>
          <w:rFonts w:ascii="Calibri" w:eastAsia="Times New Roman" w:hAnsi="Calibri"/>
          <w:sz w:val="22"/>
          <w:szCs w:val="22"/>
          <w:lang w:eastAsia="pl-PL"/>
        </w:rPr>
        <w:t>w zakresie funkcji Nadzoru Inwestorskiego znajdują się następujące czynności:</w:t>
      </w:r>
    </w:p>
    <w:p w14:paraId="55D7016C"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sprawowanie funkcji nadzoru inwestorskiego we wszystkich branżach w zakresie określonym w ustawie Prawo budowlane,</w:t>
      </w:r>
    </w:p>
    <w:p w14:paraId="40C1FD1F"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ustanowienie inspektorów nadzoru we wszystkich branżach występujących w obiekcie ze wskazaniem Inspektora - Koordynatora,</w:t>
      </w:r>
    </w:p>
    <w:p w14:paraId="3D27461D"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koordynacja w zakresie zgodności z terminami określonymi w decyzjach i uzgodnieniach związanych z realizacją przedmiotu zamówienia,</w:t>
      </w:r>
    </w:p>
    <w:p w14:paraId="6B986654"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lastRenderedPageBreak/>
        <w:t>sprawdzanie jakości wykonywanych robót i wbudowywanych materiałów, kontrola dokumentów potwierdzających dopuszczenie tych materiałów do obrotu i stosowania w budownictwie,</w:t>
      </w:r>
    </w:p>
    <w:p w14:paraId="7B575F5B"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sprawdzanie i dokonywanie odbiorów robót, w tym zanikających i/lub ulegających zakryciu, powiadamianie Wykonawcy Robót Budowlanych o wykrytych wadach oraz poświadczanie usunięcia wad przez Wykonawcę Robót Budowlanych, a także ustalenia rodzaju i zakresu koniecznych do wykonania robót poprawkowych,</w:t>
      </w:r>
    </w:p>
    <w:p w14:paraId="378F2A97"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kontrolowanie zgodności realizacji budowy z zapisami umowy, w szczególności z harmonogramem rzeczowo-finansowym, itd.,</w:t>
      </w:r>
    </w:p>
    <w:p w14:paraId="37D0ECEC"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dokonywanie analizy i opiniowanie przedstawionych przez Wykonawcę Robót Budowlanych harmonogramów i uaktualnionych harmonogramów w celu ich akceptacji przez Zamawiającego,</w:t>
      </w:r>
    </w:p>
    <w:p w14:paraId="30DF3644"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wydawanie kierownikowi budowy poleceń, potwierdzonych wpisem do Dziennika Budowy, dotyczących m. in. usunięcia nieprawidłowości lub zagrożeń, wykonania prób lub badań, także tych wymagających odkrycia robót lub elementów,</w:t>
      </w:r>
    </w:p>
    <w:p w14:paraId="6A503F7D"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żądanie od kierownika budowy i/lub kierownika robót dokonania poprawek bądź ponownego wykonania wadliwie wykonanych robót,</w:t>
      </w:r>
    </w:p>
    <w:p w14:paraId="1F4B22A9"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uczestniczenie w próbach i odbiorach częściowych i końcowych robót budowlanych,</w:t>
      </w:r>
    </w:p>
    <w:p w14:paraId="5E5716CB"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potwierdzanie faktycznie wykonanych robót bądź ich elementów podlegających odbiorowi częściowemu wpisem do Dziennika Budowy w ciągu 3 dni od dnia ich zgłoszenia,</w:t>
      </w:r>
    </w:p>
    <w:p w14:paraId="2CC74580"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sprawdzenie, weryfikacja z dokumentacją projektową i akceptacja wniosków materiałowych w ciągu 7 dni od dnia ich złożenia przez Wykonawcę Robót Budowlanych, akceptacja wniosków materiałowych odbywać się będzie przed wbudowaniem materiałów,</w:t>
      </w:r>
    </w:p>
    <w:p w14:paraId="071937ED"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sporządzanie protokołów z narad i przekazywanie ich Wykonawcy Robót Budowlanych i Zamawiającemu w terminie 3 dni po naradzie oraz egzekwowanie terminowej realizacji ustaleń i decyzji podjętych na Radzie Budowy,</w:t>
      </w:r>
    </w:p>
    <w:p w14:paraId="48819CFC"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opracowywanie i przekazanie Zamawiającemu sprawozdań miesięcznych z wykonanego zakresu rzeczowo-finansowego oraz z całokształtu spraw związanych ze sprawowaniem Nadzoru Inwestorskiego,</w:t>
      </w:r>
    </w:p>
    <w:p w14:paraId="3CF102F0"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wykonywanie zestawień wartości zakończonych i odebranych robót w nieprzekraczalnym terminie do 10. dnia każdego miesiąca za miesiąc poprzedni,</w:t>
      </w:r>
    </w:p>
    <w:p w14:paraId="6ED9F1FB" w14:textId="7246E5BC"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 xml:space="preserve">opracowywanie i przekazanie Zamawiającemu sprawozdania końcowego z wykonania prac budowlanych w poszczególnych branżach oraz operatu kolaudacyjnego w ciągu </w:t>
      </w:r>
      <w:r w:rsidR="00441E32">
        <w:rPr>
          <w:rFonts w:ascii="Calibri" w:eastAsia="Times New Roman" w:hAnsi="Calibri"/>
          <w:sz w:val="22"/>
          <w:szCs w:val="22"/>
          <w:lang w:eastAsia="pl-PL"/>
        </w:rPr>
        <w:t>3</w:t>
      </w:r>
      <w:r w:rsidRPr="00A12ED6">
        <w:rPr>
          <w:rFonts w:ascii="Calibri" w:eastAsia="Times New Roman" w:hAnsi="Calibri"/>
          <w:sz w:val="22"/>
          <w:szCs w:val="22"/>
          <w:lang w:eastAsia="pl-PL"/>
        </w:rPr>
        <w:t>0 dni od dnia odbioru końcowego i przekazania obiektu do użytkowania,</w:t>
      </w:r>
    </w:p>
    <w:p w14:paraId="278AF050"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sprawdzanie ostatecznej kwoty należnej Wykonawcy Robót Budowlanych, ustalanie i wnioskowanie zakresu koniecznych korekt wyliczeń Wykonawcy Robót Budowlanych i przedstawianie Zamawiającemu do podjęcia decyzji o ostatecznej wysokości tej kwoty w ciągu 7 dni od dnia otrzymania rozliczenia Wykonawcy Robót Budowlanych,</w:t>
      </w:r>
    </w:p>
    <w:p w14:paraId="4E2C0B53" w14:textId="0B3608C6"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 xml:space="preserve">sprawdzenie oraz weryfikacja dokumentacji do odbioru inwestycji przez Zamawiającego, w tym w szczególności do odbioru końcowego inwestycji lub odbioru poszczególnych etapów inwestycji wraz z potwierdzeniem zgłoszonej przez wykonawcę robót gotowości do odbioru, zawiadomienie Zamawiającego o planowanym terminie odbioru z co najmniej </w:t>
      </w:r>
      <w:r w:rsidR="002D02A4">
        <w:rPr>
          <w:rFonts w:ascii="Calibri" w:eastAsia="Times New Roman" w:hAnsi="Calibri"/>
          <w:sz w:val="22"/>
          <w:szCs w:val="22"/>
          <w:lang w:eastAsia="pl-PL"/>
        </w:rPr>
        <w:t>5</w:t>
      </w:r>
      <w:r w:rsidRPr="00A12ED6">
        <w:rPr>
          <w:rFonts w:ascii="Calibri" w:eastAsia="Times New Roman" w:hAnsi="Calibri"/>
          <w:sz w:val="22"/>
          <w:szCs w:val="22"/>
          <w:lang w:eastAsia="pl-PL"/>
        </w:rPr>
        <w:t>-dniowym wyprzedzeniem, dokonanie odbioru przy udziale Zamawiającego na warunkach określonych w umowie realizacyjnej,</w:t>
      </w:r>
    </w:p>
    <w:p w14:paraId="08595F0A"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przekazanie Zamawiającemu zweryfikowanego i sprawdzonego kompletnego operatu kolaudacyjnego, sporządzonego przez Wykonawcę Robót Budowlanych,</w:t>
      </w:r>
    </w:p>
    <w:p w14:paraId="4688EE17"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wydawanie Wykonawcy Robót Budowlanych poleceń, decyzji, opinii, zgody, akceptacji i wniosków na piśmie wg wzorów ustalonych z Zamawiającym,</w:t>
      </w:r>
    </w:p>
    <w:p w14:paraId="3AC68B83"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 xml:space="preserve">sporządzanie protokołów konieczności oraz wynikających z nich protokołów z negocjacji, stanowiących pisemne polecenie wprowadzanych zmian lub dodatkowych zakresów </w:t>
      </w:r>
      <w:r w:rsidRPr="00A12ED6">
        <w:rPr>
          <w:rFonts w:ascii="Calibri" w:eastAsia="Times New Roman" w:hAnsi="Calibri"/>
          <w:sz w:val="22"/>
          <w:szCs w:val="22"/>
          <w:lang w:eastAsia="pl-PL"/>
        </w:rPr>
        <w:lastRenderedPageBreak/>
        <w:t>robót wg wzorów ustalonych z Zamawiającym i przedkładanie ich do zatwierdzenia Zamawiającemu,</w:t>
      </w:r>
    </w:p>
    <w:p w14:paraId="3B8989FA"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ocenianie przedstawionych przez Wykonawcę Robót Budowlanych kosztów zmian w robotach i przedstawienie do akceptacji Zamawiającego w ciągu 7 dni od dnia ich zgłoszenia,</w:t>
      </w:r>
    </w:p>
    <w:p w14:paraId="0248ED31"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wskazanie sposobu i nadzór nad zabezpieczeniem obiektu i terenu budowy przez Wykonawcę Robót Budowlanych w przypadku odstąpienia od umowy na roboty budowlane,</w:t>
      </w:r>
    </w:p>
    <w:p w14:paraId="54FC8CD5" w14:textId="009B8B51" w:rsidR="009966D5"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przeprowadzenie inwentaryzacji materiałów znajdujących się w obiekcie i na terenie budowy, robót wykonanych i rozpoczętych, a nieodebranych na dzień odstąpienia od umowy bez względu na stronę, która dokonała tego odstąpienia, oraz sporządzenie i przedstawienie Zamawiającemu protokołu z inwentaryzacji w ciągu 30 dni od dnia odstąpienia od umowy.</w:t>
      </w:r>
    </w:p>
    <w:p w14:paraId="47877F01" w14:textId="79440419" w:rsidR="00A12ED6" w:rsidRPr="00A12ED6" w:rsidRDefault="00A12ED6" w:rsidP="00096D83">
      <w:pPr>
        <w:numPr>
          <w:ilvl w:val="0"/>
          <w:numId w:val="12"/>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w</w:t>
      </w:r>
      <w:r w:rsidRPr="00A12ED6">
        <w:rPr>
          <w:rFonts w:ascii="Calibri" w:eastAsia="Times New Roman" w:hAnsi="Calibri"/>
          <w:sz w:val="22"/>
          <w:szCs w:val="22"/>
          <w:lang w:eastAsia="pl-PL"/>
        </w:rPr>
        <w:t xml:space="preserve"> zakresie funkcji Nadzoru Inwestorskiego znajdują się następujące czynności:</w:t>
      </w:r>
    </w:p>
    <w:p w14:paraId="37B8B239" w14:textId="77777777"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ab/>
        <w:t>nadzór autorski nad zgodnością wykonywania robót budowlanych z dokumentacją projektową, w szczególności z projektem budowlanym oraz projektem wykonawczym (zwaną dalej Dokumentacją), m.in. w zakresie rozwiązań technicznych, technologicznych, materiałowych i doboru urządzeń;</w:t>
      </w:r>
    </w:p>
    <w:p w14:paraId="0AF911AA" w14:textId="77777777"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wyjaśnianie wątpliwości uczestnikom procesu budowlanego powstałych w toku realizacji robót dotyczących dokumentacji projektowej i zawartych w niej rozwiązań;</w:t>
      </w:r>
    </w:p>
    <w:p w14:paraId="6E2EEA26" w14:textId="0B16C213"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opiniowanie wnioskowanych rozwiązań zamiennych w stosunku do przewidzianych w dokumentacji projektowej, w szczególności tak, aby zakres ewentualnie wprowadzonych zmian nie spowodował zmiany wynagrodzenia Wykonawcy</w:t>
      </w:r>
      <w:r w:rsidR="00441E32">
        <w:rPr>
          <w:rFonts w:ascii="Calibri" w:eastAsia="Times New Roman" w:hAnsi="Calibri"/>
          <w:sz w:val="22"/>
          <w:szCs w:val="22"/>
          <w:lang w:eastAsia="pl-PL"/>
        </w:rPr>
        <w:t xml:space="preserve"> robót budowlanych</w:t>
      </w:r>
      <w:r w:rsidRPr="00A12ED6">
        <w:rPr>
          <w:rFonts w:ascii="Calibri" w:eastAsia="Times New Roman" w:hAnsi="Calibri"/>
          <w:sz w:val="22"/>
          <w:szCs w:val="22"/>
          <w:lang w:eastAsia="pl-PL"/>
        </w:rPr>
        <w:t>;</w:t>
      </w:r>
    </w:p>
    <w:p w14:paraId="6E3EEC14" w14:textId="2B48E8A1"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ocenę wraz z uzasadnieniem charakteru zmian projektowych - jako istotne lub nieistotne w rozumieniu ustawy Prawo Budowlane</w:t>
      </w:r>
      <w:r w:rsidR="00441E32">
        <w:rPr>
          <w:rFonts w:ascii="Calibri" w:eastAsia="Times New Roman" w:hAnsi="Calibri"/>
          <w:sz w:val="22"/>
          <w:szCs w:val="22"/>
          <w:lang w:eastAsia="pl-PL"/>
        </w:rPr>
        <w:t xml:space="preserve"> oraz wprowadzanie tych zmian i uzupełnień do dokumentacji projektowej</w:t>
      </w:r>
      <w:r w:rsidRPr="00A12ED6">
        <w:rPr>
          <w:rFonts w:ascii="Calibri" w:eastAsia="Times New Roman" w:hAnsi="Calibri"/>
          <w:sz w:val="22"/>
          <w:szCs w:val="22"/>
          <w:lang w:eastAsia="pl-PL"/>
        </w:rPr>
        <w:t>;</w:t>
      </w:r>
    </w:p>
    <w:p w14:paraId="35D4CC9B" w14:textId="77777777"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udział w komisjach i naradach technicznych organizowanych przez Zamawiającego lub Inżyniera Kontraktu - na wezwanie Zamawiającego;</w:t>
      </w:r>
    </w:p>
    <w:p w14:paraId="457696CB" w14:textId="77777777"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udział w radach budowy, naradach i komisjach technicznych, odbiorach zanikowych, próbach instalacji i procedurach rozruchu oraz w odbiorach częściowych i końcowym - na wezwanie Zamawiającego;</w:t>
      </w:r>
    </w:p>
    <w:p w14:paraId="7168A5DC" w14:textId="50ED94E9" w:rsidR="00A12ED6" w:rsidRP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opiniowanie oświadczenia Kierownika Budowy o wykonaniu inwestycji zgodnie z projektem budowlanym i pozwoleniem na budowę (zgodnie z art. 57 ust. 2 ustawy Prawo Budowlane) - na opracowanie opinii wyznacza się termin do 5 dni roboczych, licząc od dnia następnego po dniu otrzymania zgłoszenia żądania przez Zamawiającego.</w:t>
      </w:r>
    </w:p>
    <w:p w14:paraId="683FEB82" w14:textId="77777777" w:rsidR="00A12ED6" w:rsidRPr="00096D83" w:rsidRDefault="00A12ED6" w:rsidP="00096D83">
      <w:pPr>
        <w:numPr>
          <w:ilvl w:val="0"/>
          <w:numId w:val="10"/>
        </w:numPr>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Nadzór Inwestorski będzie decydować o:</w:t>
      </w:r>
    </w:p>
    <w:p w14:paraId="2B7D1C5D" w14:textId="77777777" w:rsidR="00A12ED6"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 xml:space="preserve">dopuszczeniu do stosowania lub odrzuceniu materiałów, prefabrykatów i wszystkich elementów i urządzeń przewidzianych w dokumentacji projektowej, </w:t>
      </w:r>
      <w:proofErr w:type="spellStart"/>
      <w:r w:rsidRPr="00096D83">
        <w:rPr>
          <w:rFonts w:ascii="Calibri" w:eastAsia="Times New Roman" w:hAnsi="Calibri"/>
          <w:sz w:val="22"/>
          <w:szCs w:val="22"/>
          <w:lang w:eastAsia="pl-PL"/>
        </w:rPr>
        <w:t>STWiORB</w:t>
      </w:r>
      <w:proofErr w:type="spellEnd"/>
      <w:r w:rsidRPr="00096D83">
        <w:rPr>
          <w:rFonts w:ascii="Calibri" w:eastAsia="Times New Roman" w:hAnsi="Calibri"/>
          <w:sz w:val="22"/>
          <w:szCs w:val="22"/>
          <w:lang w:eastAsia="pl-PL"/>
        </w:rPr>
        <w:t xml:space="preserve"> oraz normach i przepisach związanych z nadzorowanym budynkiem,</w:t>
      </w:r>
    </w:p>
    <w:p w14:paraId="6B2A040F" w14:textId="77777777" w:rsidR="00A12ED6"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 xml:space="preserve">wszystkich sprawach związanych z jakością robót, oceną jakości materiałów i postępem robót, a ponadto w sprawach związanych z interpretacją dokumentacji projektowej, </w:t>
      </w:r>
      <w:proofErr w:type="spellStart"/>
      <w:r w:rsidRPr="00096D83">
        <w:rPr>
          <w:rFonts w:ascii="Calibri" w:eastAsia="Times New Roman" w:hAnsi="Calibri"/>
          <w:sz w:val="22"/>
          <w:szCs w:val="22"/>
          <w:lang w:eastAsia="pl-PL"/>
        </w:rPr>
        <w:t>STWiORB</w:t>
      </w:r>
      <w:proofErr w:type="spellEnd"/>
      <w:r w:rsidRPr="00096D83">
        <w:rPr>
          <w:rFonts w:ascii="Calibri" w:eastAsia="Times New Roman" w:hAnsi="Calibri"/>
          <w:sz w:val="22"/>
          <w:szCs w:val="22"/>
          <w:lang w:eastAsia="pl-PL"/>
        </w:rPr>
        <w:t xml:space="preserve"> oraz w sprawach dotyczących akceptacji wypełniania warunków umowy na roboty budowlane przez Wykonawcę Robót Budowlanych,</w:t>
      </w:r>
    </w:p>
    <w:p w14:paraId="26988422" w14:textId="77777777" w:rsidR="00A12ED6"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zatwierdzaniu receptur i technologii proponowanych przez Wykonawcę Robót Budowlanych,</w:t>
      </w:r>
    </w:p>
    <w:p w14:paraId="38BE57D1" w14:textId="77777777" w:rsidR="00A12ED6"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wstrzymaniu robót prowadzonych w sposób zagrażający bezpieczeństwu lub niezgodnie z projektem i przepisami BHP,</w:t>
      </w:r>
    </w:p>
    <w:p w14:paraId="0726D5AC" w14:textId="69B7517F" w:rsidR="009966D5"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wstrzymywanie robót budowlanych w przypadku, gdyby ich kontynuacja mogła spowodować niedopuszczalną niezgodność z projektem lub decyzją o pozwolenie na budowę.</w:t>
      </w:r>
    </w:p>
    <w:p w14:paraId="2B4A4414" w14:textId="77777777" w:rsidR="00096D83" w:rsidRPr="00096D83" w:rsidRDefault="00096D83" w:rsidP="00096D83">
      <w:pPr>
        <w:numPr>
          <w:ilvl w:val="0"/>
          <w:numId w:val="10"/>
        </w:numPr>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Nadzór Inwestorski będzie wnioskować o:</w:t>
      </w:r>
    </w:p>
    <w:p w14:paraId="285EF436" w14:textId="77777777" w:rsidR="00096D83" w:rsidRPr="00096D83" w:rsidRDefault="00096D83" w:rsidP="00096D83">
      <w:pPr>
        <w:numPr>
          <w:ilvl w:val="0"/>
          <w:numId w:val="23"/>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wprowadzenie niezbędnych zmian w dokumentacji projektowej i uzyskanie zgody projektantów na zmiany,</w:t>
      </w:r>
    </w:p>
    <w:p w14:paraId="47F680BC" w14:textId="77777777" w:rsidR="00096D83" w:rsidRPr="00096D83" w:rsidRDefault="00096D83" w:rsidP="00096D83">
      <w:pPr>
        <w:numPr>
          <w:ilvl w:val="0"/>
          <w:numId w:val="23"/>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lastRenderedPageBreak/>
        <w:t>przeprowadzenie niezbędnych badań i pomiarów lub ekspertyz przez niezależnego eksperta, jeżeli byłoby to wymagane zaistniałymi okolicznościami,</w:t>
      </w:r>
    </w:p>
    <w:p w14:paraId="6479F88F" w14:textId="77777777" w:rsidR="00096D83" w:rsidRPr="00096D83" w:rsidRDefault="00096D83" w:rsidP="00096D83">
      <w:pPr>
        <w:numPr>
          <w:ilvl w:val="0"/>
          <w:numId w:val="23"/>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zlecenie usunięcia wad stronie trzeciej w przypadku, gdy Wykonawca Robót Budowlanych nie usunie ich w wyznaczonym terminie,</w:t>
      </w:r>
    </w:p>
    <w:p w14:paraId="275FACA2" w14:textId="4C25E2C8" w:rsidR="00096D83" w:rsidRPr="000F1DA0" w:rsidRDefault="00096D83" w:rsidP="00096D83">
      <w:pPr>
        <w:numPr>
          <w:ilvl w:val="0"/>
          <w:numId w:val="23"/>
        </w:numPr>
        <w:tabs>
          <w:tab w:val="left" w:pos="426"/>
        </w:tabs>
        <w:suppressAutoHyphens w:val="0"/>
        <w:contextualSpacing/>
        <w:jc w:val="both"/>
        <w:rPr>
          <w:rFonts w:ascii="Calibri" w:eastAsia="Times New Roman" w:hAnsi="Calibri"/>
          <w:sz w:val="22"/>
          <w:szCs w:val="22"/>
          <w:lang w:eastAsia="pl-PL"/>
        </w:rPr>
      </w:pPr>
      <w:r w:rsidRPr="000F1DA0">
        <w:rPr>
          <w:rFonts w:ascii="Calibri" w:eastAsia="Times New Roman" w:hAnsi="Calibri"/>
          <w:sz w:val="22"/>
          <w:szCs w:val="22"/>
          <w:lang w:eastAsia="pl-PL"/>
        </w:rPr>
        <w:t>zmianę terminu wykonania robót, kiedy zmiana taka nie wynika z winy czy zaniedbań Wykonawcy Robót Budowlanych.</w:t>
      </w:r>
    </w:p>
    <w:p w14:paraId="561A168A" w14:textId="26C39C0A" w:rsidR="00096D83" w:rsidRPr="000F1DA0" w:rsidRDefault="00096D83" w:rsidP="00096D83">
      <w:pPr>
        <w:numPr>
          <w:ilvl w:val="0"/>
          <w:numId w:val="10"/>
        </w:numPr>
        <w:suppressAutoHyphens w:val="0"/>
        <w:contextualSpacing/>
        <w:jc w:val="both"/>
        <w:rPr>
          <w:rFonts w:ascii="Calibri" w:eastAsia="Times New Roman" w:hAnsi="Calibri"/>
          <w:sz w:val="22"/>
          <w:szCs w:val="22"/>
          <w:lang w:eastAsia="pl-PL"/>
        </w:rPr>
      </w:pPr>
      <w:r w:rsidRPr="000F1DA0">
        <w:rPr>
          <w:rFonts w:ascii="Calibri" w:eastAsia="Times New Roman" w:hAnsi="Calibri"/>
          <w:sz w:val="22"/>
          <w:szCs w:val="22"/>
          <w:lang w:eastAsia="pl-PL"/>
        </w:rPr>
        <w:t>Nadzór Inwestorski będzie ponadto:</w:t>
      </w:r>
    </w:p>
    <w:p w14:paraId="4C47B193" w14:textId="594FF859" w:rsidR="00096D83" w:rsidRPr="000F1DA0" w:rsidRDefault="00096D83" w:rsidP="00096D83">
      <w:pPr>
        <w:numPr>
          <w:ilvl w:val="0"/>
          <w:numId w:val="24"/>
        </w:numPr>
        <w:tabs>
          <w:tab w:val="left" w:pos="426"/>
        </w:tabs>
        <w:suppressAutoHyphens w:val="0"/>
        <w:contextualSpacing/>
        <w:jc w:val="both"/>
        <w:rPr>
          <w:rFonts w:ascii="Calibri" w:eastAsia="Times New Roman" w:hAnsi="Calibri"/>
          <w:sz w:val="22"/>
          <w:szCs w:val="22"/>
          <w:lang w:eastAsia="pl-PL"/>
        </w:rPr>
      </w:pPr>
      <w:r w:rsidRPr="000F1DA0">
        <w:rPr>
          <w:rFonts w:ascii="Calibri" w:eastAsia="Times New Roman" w:hAnsi="Calibri"/>
          <w:sz w:val="22"/>
          <w:szCs w:val="22"/>
          <w:lang w:eastAsia="pl-PL"/>
        </w:rPr>
        <w:t xml:space="preserve">akceptować przedstawiony przez Wykonawcę </w:t>
      </w:r>
      <w:r w:rsidR="000F1DA0" w:rsidRPr="000F1DA0">
        <w:rPr>
          <w:rFonts w:ascii="Calibri" w:eastAsia="Times New Roman" w:hAnsi="Calibri"/>
          <w:sz w:val="22"/>
          <w:szCs w:val="22"/>
          <w:lang w:eastAsia="pl-PL"/>
        </w:rPr>
        <w:t xml:space="preserve">robót budowlanych </w:t>
      </w:r>
      <w:r w:rsidRPr="000F1DA0">
        <w:rPr>
          <w:rFonts w:ascii="Calibri" w:eastAsia="Times New Roman" w:hAnsi="Calibri"/>
          <w:sz w:val="22"/>
          <w:szCs w:val="22"/>
          <w:lang w:eastAsia="pl-PL"/>
        </w:rPr>
        <w:t>Harmonogram</w:t>
      </w:r>
      <w:r w:rsidR="000F1DA0" w:rsidRPr="000F1DA0">
        <w:rPr>
          <w:rFonts w:ascii="Calibri" w:eastAsia="Times New Roman" w:hAnsi="Calibri"/>
          <w:sz w:val="22"/>
          <w:szCs w:val="22"/>
          <w:lang w:eastAsia="pl-PL"/>
        </w:rPr>
        <w:t xml:space="preserve"> rzeczowo-finansowy</w:t>
      </w:r>
      <w:r w:rsidRPr="000F1DA0">
        <w:rPr>
          <w:rFonts w:ascii="Calibri" w:eastAsia="Times New Roman" w:hAnsi="Calibri"/>
          <w:sz w:val="22"/>
          <w:szCs w:val="22"/>
          <w:lang w:eastAsia="pl-PL"/>
        </w:rPr>
        <w:t>,</w:t>
      </w:r>
    </w:p>
    <w:p w14:paraId="4FBC2097" w14:textId="77777777" w:rsidR="00096D83" w:rsidRPr="00096D83" w:rsidRDefault="00096D83" w:rsidP="00096D83">
      <w:pPr>
        <w:numPr>
          <w:ilvl w:val="0"/>
          <w:numId w:val="24"/>
        </w:numPr>
        <w:tabs>
          <w:tab w:val="left" w:pos="426"/>
        </w:tabs>
        <w:suppressAutoHyphens w:val="0"/>
        <w:contextualSpacing/>
        <w:jc w:val="both"/>
        <w:rPr>
          <w:rFonts w:ascii="Calibri" w:eastAsia="Times New Roman" w:hAnsi="Calibri"/>
          <w:sz w:val="22"/>
          <w:szCs w:val="22"/>
          <w:lang w:eastAsia="pl-PL"/>
        </w:rPr>
      </w:pPr>
      <w:r w:rsidRPr="000F1DA0">
        <w:rPr>
          <w:rFonts w:ascii="Calibri" w:eastAsia="Times New Roman" w:hAnsi="Calibri"/>
          <w:sz w:val="22"/>
          <w:szCs w:val="22"/>
          <w:lang w:eastAsia="pl-PL"/>
        </w:rPr>
        <w:t>akceptować zastosowanie materiałów zgodnych z wymaganiami STWIORB ze wskazanych</w:t>
      </w:r>
      <w:r w:rsidRPr="00096D83">
        <w:rPr>
          <w:rFonts w:ascii="Calibri" w:eastAsia="Times New Roman" w:hAnsi="Calibri"/>
          <w:sz w:val="22"/>
          <w:szCs w:val="22"/>
          <w:lang w:eastAsia="pl-PL"/>
        </w:rPr>
        <w:t xml:space="preserve"> przez Wykonawcę Robót Budowlanych źródeł ich pochodzenia,</w:t>
      </w:r>
    </w:p>
    <w:p w14:paraId="7764E4AA" w14:textId="62CC3939" w:rsidR="00A12ED6" w:rsidRDefault="00096D83" w:rsidP="00096D83">
      <w:pPr>
        <w:numPr>
          <w:ilvl w:val="0"/>
          <w:numId w:val="24"/>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występować w imieniu Zamawiającego do Wykonawcy Robót Budowlanych, aby podał nazwy, dane kontaktowe oraz przedstawicieli podwykonawców zaangażowanych w roboty budowlane, jeżeli są już znani i/lub przyjmować informacje o wszelkich zmianach w odniesieniu do informacji, o których mowa powyżej, w trakcie realizacji zamówienia, a także na temat nowych podwykonawców, którzy w późniejszym okresie będą uczestniczyć w realizacji robót budowlanych.</w:t>
      </w:r>
    </w:p>
    <w:p w14:paraId="6C30A811" w14:textId="2C02E6B2" w:rsidR="00095C92" w:rsidRPr="00095C92" w:rsidRDefault="00095C92" w:rsidP="00635CBE">
      <w:pPr>
        <w:pStyle w:val="Akapitzlist"/>
        <w:numPr>
          <w:ilvl w:val="0"/>
          <w:numId w:val="10"/>
        </w:numPr>
        <w:tabs>
          <w:tab w:val="left" w:pos="426"/>
        </w:tabs>
        <w:suppressAutoHyphens w:val="0"/>
        <w:jc w:val="both"/>
        <w:rPr>
          <w:rFonts w:ascii="Calibri" w:eastAsia="Times New Roman" w:hAnsi="Calibri"/>
          <w:sz w:val="22"/>
          <w:szCs w:val="22"/>
          <w:lang w:eastAsia="pl-PL"/>
        </w:rPr>
      </w:pPr>
      <w:r w:rsidRPr="00095C92">
        <w:rPr>
          <w:rFonts w:ascii="Calibri" w:eastAsia="Times New Roman" w:hAnsi="Calibri"/>
          <w:sz w:val="22"/>
          <w:szCs w:val="22"/>
          <w:lang w:eastAsia="pl-PL"/>
        </w:rPr>
        <w:t>Nadzór inwestorski będzie działał we współpracy z Zamawiającym na jego rzecz w zakresie określonym w czynnościach odnoszących się do realizacji uprawnień z tytułu rękojmi i gwarancji za usterki i wady fizyczne inwestycji, w tym prowadził przeglądy pogwarancyjne obiektu i egzekwował usunięcie stwierdzonych wad i usterek przez Wykonawcę Robót Budowlanych w wyznaczonym terminie i na warunkach określonych w umowie oraz w SWZ</w:t>
      </w:r>
      <w:r>
        <w:rPr>
          <w:rFonts w:ascii="Calibri" w:eastAsia="Times New Roman" w:hAnsi="Calibri"/>
          <w:sz w:val="22"/>
          <w:szCs w:val="22"/>
          <w:lang w:eastAsia="pl-PL"/>
        </w:rPr>
        <w:t>.</w:t>
      </w:r>
    </w:p>
    <w:p w14:paraId="3CCE7597" w14:textId="6147B6AD" w:rsidR="007D420D" w:rsidRDefault="00096D83" w:rsidP="00394183">
      <w:pPr>
        <w:numPr>
          <w:ilvl w:val="0"/>
          <w:numId w:val="10"/>
        </w:numPr>
        <w:suppressAutoHyphens w:val="0"/>
        <w:ind w:left="426" w:hanging="426"/>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Wykonawca oświadcza, że posiada warunki, wiedzę i doświadczenie oraz wykona usługę będącą przedmiotem umowy w sposób profesjonalny oraz posiada wszelkie uprawnienia niezbędne do realizacji niniejszej umowy</w:t>
      </w:r>
      <w:r>
        <w:rPr>
          <w:rFonts w:ascii="Calibri" w:eastAsia="Times New Roman" w:hAnsi="Calibri"/>
          <w:sz w:val="22"/>
          <w:szCs w:val="22"/>
          <w:lang w:eastAsia="pl-PL"/>
        </w:rPr>
        <w:t>.</w:t>
      </w:r>
    </w:p>
    <w:p w14:paraId="5C837E2D" w14:textId="76E1D87A" w:rsidR="00441E32" w:rsidRPr="00441E32" w:rsidRDefault="00095C92" w:rsidP="00095C92">
      <w:pPr>
        <w:pStyle w:val="Akapitzlist"/>
        <w:numPr>
          <w:ilvl w:val="0"/>
          <w:numId w:val="10"/>
        </w:numPr>
        <w:jc w:val="both"/>
        <w:rPr>
          <w:rFonts w:ascii="Calibri" w:eastAsia="Times New Roman" w:hAnsi="Calibri"/>
          <w:sz w:val="22"/>
          <w:szCs w:val="22"/>
          <w:lang w:eastAsia="pl-PL"/>
        </w:rPr>
      </w:pPr>
      <w:r>
        <w:rPr>
          <w:rFonts w:ascii="Calibri" w:eastAsia="Times New Roman" w:hAnsi="Calibri"/>
          <w:sz w:val="22"/>
          <w:szCs w:val="22"/>
          <w:lang w:eastAsia="pl-PL"/>
        </w:rPr>
        <w:t>Szczegółowy opis przedmiotu umowy zawarty jest w SWZ, który stanowi i</w:t>
      </w:r>
      <w:r w:rsidR="00441E32" w:rsidRPr="00441E32">
        <w:rPr>
          <w:rFonts w:ascii="Calibri" w:eastAsia="Times New Roman" w:hAnsi="Calibri"/>
          <w:sz w:val="22"/>
          <w:szCs w:val="22"/>
          <w:lang w:eastAsia="pl-PL"/>
        </w:rPr>
        <w:t>ntegralną część</w:t>
      </w:r>
      <w:r>
        <w:rPr>
          <w:rFonts w:ascii="Calibri" w:eastAsia="Times New Roman" w:hAnsi="Calibri"/>
          <w:sz w:val="22"/>
          <w:szCs w:val="22"/>
          <w:lang w:eastAsia="pl-PL"/>
        </w:rPr>
        <w:t xml:space="preserve"> </w:t>
      </w:r>
      <w:r w:rsidR="00441E32" w:rsidRPr="00441E32">
        <w:rPr>
          <w:rFonts w:ascii="Calibri" w:eastAsia="Times New Roman" w:hAnsi="Calibri"/>
          <w:sz w:val="22"/>
          <w:szCs w:val="22"/>
          <w:lang w:eastAsia="pl-PL"/>
        </w:rPr>
        <w:t>niniejszej umowy.</w:t>
      </w:r>
    </w:p>
    <w:p w14:paraId="73BE8A21" w14:textId="77777777" w:rsidR="00096D83" w:rsidRDefault="00096D83" w:rsidP="009966D5">
      <w:pPr>
        <w:tabs>
          <w:tab w:val="left" w:pos="426"/>
        </w:tabs>
        <w:suppressAutoHyphens w:val="0"/>
        <w:rPr>
          <w:rFonts w:ascii="Calibri" w:eastAsia="Times New Roman" w:hAnsi="Calibri"/>
          <w:sz w:val="22"/>
          <w:szCs w:val="22"/>
          <w:lang w:eastAsia="pl-PL"/>
        </w:rPr>
      </w:pPr>
    </w:p>
    <w:p w14:paraId="77DFD3FD" w14:textId="0515CEC4" w:rsidR="009966D5" w:rsidRPr="009966D5" w:rsidRDefault="009966D5" w:rsidP="009966D5">
      <w:pPr>
        <w:tabs>
          <w:tab w:val="left" w:pos="426"/>
        </w:tabs>
        <w:suppressAutoHyphens w:val="0"/>
        <w:ind w:left="426" w:hanging="426"/>
        <w:jc w:val="center"/>
        <w:rPr>
          <w:rFonts w:ascii="Calibri" w:eastAsia="Times New Roman" w:hAnsi="Calibri"/>
          <w:b/>
          <w:sz w:val="22"/>
          <w:szCs w:val="22"/>
          <w:lang w:eastAsia="pl-PL"/>
        </w:rPr>
      </w:pPr>
      <w:r w:rsidRPr="009966D5">
        <w:rPr>
          <w:rFonts w:ascii="Calibri" w:eastAsia="Times New Roman" w:hAnsi="Calibri"/>
          <w:b/>
          <w:sz w:val="22"/>
          <w:szCs w:val="22"/>
          <w:lang w:eastAsia="pl-PL"/>
        </w:rPr>
        <w:t>§2</w:t>
      </w:r>
      <w:r w:rsidR="00096D83" w:rsidRPr="00096D83">
        <w:t xml:space="preserve"> </w:t>
      </w:r>
      <w:r w:rsidR="00096D83" w:rsidRPr="00096D83">
        <w:rPr>
          <w:rFonts w:ascii="Calibri" w:eastAsia="Times New Roman" w:hAnsi="Calibri"/>
          <w:b/>
          <w:sz w:val="22"/>
          <w:szCs w:val="22"/>
          <w:lang w:eastAsia="pl-PL"/>
        </w:rPr>
        <w:t>TERMIN WYKONANIA</w:t>
      </w:r>
    </w:p>
    <w:p w14:paraId="60D48D11" w14:textId="77777777" w:rsidR="009966D5" w:rsidRPr="009966D5" w:rsidRDefault="009966D5" w:rsidP="00096D83">
      <w:pPr>
        <w:numPr>
          <w:ilvl w:val="0"/>
          <w:numId w:val="11"/>
        </w:numPr>
        <w:tabs>
          <w:tab w:val="left" w:pos="426"/>
        </w:tabs>
        <w:suppressAutoHyphens w:val="0"/>
        <w:ind w:left="426" w:hanging="426"/>
        <w:jc w:val="both"/>
        <w:rPr>
          <w:rFonts w:ascii="Calibri" w:eastAsia="Times New Roman" w:hAnsi="Calibri"/>
          <w:sz w:val="22"/>
          <w:szCs w:val="22"/>
          <w:lang w:eastAsia="pl-PL"/>
        </w:rPr>
      </w:pPr>
      <w:r w:rsidRPr="009966D5">
        <w:rPr>
          <w:rFonts w:ascii="Calibri" w:eastAsia="Times New Roman" w:hAnsi="Calibri"/>
          <w:sz w:val="22"/>
          <w:szCs w:val="22"/>
          <w:lang w:eastAsia="pl-PL"/>
        </w:rPr>
        <w:t>Strony ustalają terminy realizacji przedmiotu umowy:</w:t>
      </w:r>
    </w:p>
    <w:p w14:paraId="55349E44" w14:textId="6A31E740" w:rsidR="009966D5" w:rsidRPr="009966D5" w:rsidRDefault="00096D83" w:rsidP="00096D83">
      <w:pPr>
        <w:numPr>
          <w:ilvl w:val="0"/>
          <w:numId w:val="25"/>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r</w:t>
      </w:r>
      <w:r w:rsidR="009966D5" w:rsidRPr="009966D5">
        <w:rPr>
          <w:rFonts w:ascii="Calibri" w:eastAsia="Times New Roman" w:hAnsi="Calibri"/>
          <w:sz w:val="22"/>
          <w:szCs w:val="22"/>
          <w:lang w:eastAsia="pl-PL"/>
        </w:rPr>
        <w:t>ozpoczęcie: od dnia podpisania umowy.</w:t>
      </w:r>
    </w:p>
    <w:p w14:paraId="5EA86F6B" w14:textId="754CF113" w:rsidR="009966D5" w:rsidRPr="00095C92" w:rsidRDefault="00096D83" w:rsidP="00096D83">
      <w:pPr>
        <w:numPr>
          <w:ilvl w:val="0"/>
          <w:numId w:val="25"/>
        </w:numPr>
        <w:tabs>
          <w:tab w:val="left" w:pos="0"/>
        </w:tabs>
        <w:suppressAutoHyphens w:val="0"/>
        <w:contextualSpacing/>
        <w:jc w:val="both"/>
        <w:rPr>
          <w:rFonts w:ascii="Calibri" w:eastAsia="Times New Roman" w:hAnsi="Calibri"/>
          <w:sz w:val="22"/>
          <w:szCs w:val="22"/>
          <w:lang w:eastAsia="pl-PL"/>
        </w:rPr>
      </w:pPr>
      <w:r w:rsidRPr="00095C92">
        <w:rPr>
          <w:rFonts w:ascii="Calibri" w:eastAsia="Times New Roman" w:hAnsi="Calibri"/>
          <w:sz w:val="22"/>
          <w:szCs w:val="22"/>
          <w:lang w:eastAsia="pl-PL"/>
        </w:rPr>
        <w:t>z</w:t>
      </w:r>
      <w:r w:rsidR="009966D5" w:rsidRPr="00095C92">
        <w:rPr>
          <w:rFonts w:ascii="Calibri" w:eastAsia="Times New Roman" w:hAnsi="Calibri"/>
          <w:sz w:val="22"/>
          <w:szCs w:val="22"/>
          <w:lang w:eastAsia="pl-PL"/>
        </w:rPr>
        <w:t xml:space="preserve">akończenie: </w:t>
      </w:r>
      <w:r w:rsidR="00441E32" w:rsidRPr="00095C92">
        <w:rPr>
          <w:rFonts w:ascii="Calibri" w:eastAsia="Times New Roman" w:hAnsi="Calibri"/>
          <w:sz w:val="22"/>
          <w:szCs w:val="22"/>
          <w:lang w:eastAsia="pl-PL"/>
        </w:rPr>
        <w:t>do terminu odbioru końcowego robót budowlanych i dostarczenia Zamawiającemu dokumentacji powykonawczej (tj. do 30 dni od odbioru końcowego robót budowlanych)</w:t>
      </w:r>
      <w:r w:rsidR="003361A4">
        <w:rPr>
          <w:rFonts w:ascii="Calibri" w:eastAsia="Times New Roman" w:hAnsi="Calibri"/>
          <w:sz w:val="22"/>
          <w:szCs w:val="22"/>
          <w:lang w:eastAsia="pl-PL"/>
        </w:rPr>
        <w:t xml:space="preserve">, z zastrzeżeniem </w:t>
      </w:r>
      <w:r w:rsidR="003361A4">
        <w:rPr>
          <w:rFonts w:ascii="Calibri" w:eastAsia="Times New Roman" w:hAnsi="Calibri" w:cs="Calibri"/>
          <w:sz w:val="22"/>
          <w:szCs w:val="22"/>
          <w:lang w:eastAsia="pl-PL"/>
        </w:rPr>
        <w:t>§</w:t>
      </w:r>
      <w:r w:rsidR="003361A4">
        <w:rPr>
          <w:rFonts w:ascii="Calibri" w:eastAsia="Times New Roman" w:hAnsi="Calibri"/>
          <w:sz w:val="22"/>
          <w:szCs w:val="22"/>
          <w:lang w:eastAsia="pl-PL"/>
        </w:rPr>
        <w:t>1 ust. 6</w:t>
      </w:r>
      <w:r w:rsidR="00441E32" w:rsidRPr="00095C92">
        <w:rPr>
          <w:rFonts w:ascii="Calibri" w:eastAsia="Times New Roman" w:hAnsi="Calibri"/>
          <w:sz w:val="22"/>
          <w:szCs w:val="22"/>
          <w:lang w:eastAsia="pl-PL"/>
        </w:rPr>
        <w:t>. Przewidywany czas realizacji robót budowlanych: do 240 dni (tj. do 8 miesięcy) od podpisania umowy z Wykonawcą robót budowlanych</w:t>
      </w:r>
      <w:r w:rsidR="009966D5" w:rsidRPr="00095C92">
        <w:rPr>
          <w:rFonts w:ascii="Calibri" w:eastAsia="Times New Roman" w:hAnsi="Calibri" w:cs="Arial"/>
          <w:sz w:val="22"/>
          <w:szCs w:val="22"/>
          <w:lang w:eastAsia="pl-PL"/>
        </w:rPr>
        <w:t>.</w:t>
      </w:r>
      <w:r w:rsidR="009966D5" w:rsidRPr="00095C92">
        <w:rPr>
          <w:rFonts w:ascii="Calibri" w:eastAsia="Times New Roman" w:hAnsi="Calibri"/>
          <w:sz w:val="22"/>
          <w:szCs w:val="22"/>
          <w:lang w:eastAsia="pl-PL"/>
        </w:rPr>
        <w:t xml:space="preserve"> </w:t>
      </w:r>
    </w:p>
    <w:p w14:paraId="5C7C536C" w14:textId="1F3B61E8" w:rsidR="009966D5" w:rsidRDefault="00637F66" w:rsidP="00637F66">
      <w:pPr>
        <w:numPr>
          <w:ilvl w:val="0"/>
          <w:numId w:val="11"/>
        </w:numPr>
        <w:tabs>
          <w:tab w:val="left" w:pos="426"/>
        </w:tabs>
        <w:suppressAutoHyphens w:val="0"/>
        <w:ind w:left="426" w:hanging="426"/>
        <w:jc w:val="both"/>
        <w:rPr>
          <w:rFonts w:ascii="Calibri" w:eastAsia="Times New Roman" w:hAnsi="Calibri"/>
          <w:sz w:val="22"/>
          <w:szCs w:val="22"/>
          <w:lang w:eastAsia="pl-PL"/>
        </w:rPr>
      </w:pPr>
      <w:r>
        <w:rPr>
          <w:rFonts w:ascii="Calibri" w:eastAsia="Times New Roman" w:hAnsi="Calibri"/>
          <w:sz w:val="22"/>
          <w:szCs w:val="22"/>
          <w:lang w:eastAsia="pl-PL"/>
        </w:rPr>
        <w:t>Wykonawca</w:t>
      </w:r>
      <w:r w:rsidRPr="00637F66">
        <w:rPr>
          <w:rFonts w:ascii="Calibri" w:eastAsia="Times New Roman" w:hAnsi="Calibri"/>
          <w:sz w:val="22"/>
          <w:szCs w:val="22"/>
          <w:lang w:eastAsia="pl-PL"/>
        </w:rPr>
        <w:t xml:space="preserve"> będzie wykonywał czynności objęte </w:t>
      </w:r>
      <w:r>
        <w:rPr>
          <w:rFonts w:ascii="Calibri" w:eastAsia="Times New Roman" w:hAnsi="Calibri"/>
          <w:sz w:val="22"/>
          <w:szCs w:val="22"/>
          <w:lang w:eastAsia="pl-PL"/>
        </w:rPr>
        <w:t>p</w:t>
      </w:r>
      <w:r w:rsidRPr="00637F66">
        <w:rPr>
          <w:rFonts w:ascii="Calibri" w:eastAsia="Times New Roman" w:hAnsi="Calibri"/>
          <w:sz w:val="22"/>
          <w:szCs w:val="22"/>
          <w:lang w:eastAsia="pl-PL"/>
        </w:rPr>
        <w:t xml:space="preserve">rzedmiotem </w:t>
      </w:r>
      <w:r>
        <w:rPr>
          <w:rFonts w:ascii="Calibri" w:eastAsia="Times New Roman" w:hAnsi="Calibri"/>
          <w:sz w:val="22"/>
          <w:szCs w:val="22"/>
          <w:lang w:eastAsia="pl-PL"/>
        </w:rPr>
        <w:t>u</w:t>
      </w:r>
      <w:r w:rsidRPr="00637F66">
        <w:rPr>
          <w:rFonts w:ascii="Calibri" w:eastAsia="Times New Roman" w:hAnsi="Calibri"/>
          <w:sz w:val="22"/>
          <w:szCs w:val="22"/>
          <w:lang w:eastAsia="pl-PL"/>
        </w:rPr>
        <w:t xml:space="preserve">mowy począwszy od dnia </w:t>
      </w:r>
      <w:r>
        <w:rPr>
          <w:rFonts w:ascii="Calibri" w:eastAsia="Times New Roman" w:hAnsi="Calibri"/>
          <w:sz w:val="22"/>
          <w:szCs w:val="22"/>
          <w:lang w:eastAsia="pl-PL"/>
        </w:rPr>
        <w:t>podpisania umowy</w:t>
      </w:r>
      <w:r w:rsidRPr="00637F66">
        <w:rPr>
          <w:rFonts w:ascii="Calibri" w:eastAsia="Times New Roman" w:hAnsi="Calibri"/>
          <w:sz w:val="22"/>
          <w:szCs w:val="22"/>
          <w:lang w:eastAsia="pl-PL"/>
        </w:rPr>
        <w:t xml:space="preserve"> w terminach i częstotliwością wyznaczoną przez </w:t>
      </w:r>
      <w:r>
        <w:rPr>
          <w:rFonts w:ascii="Calibri" w:eastAsia="Times New Roman" w:hAnsi="Calibri"/>
          <w:sz w:val="22"/>
          <w:szCs w:val="22"/>
          <w:lang w:eastAsia="pl-PL"/>
        </w:rPr>
        <w:t>Zamawiającego</w:t>
      </w:r>
      <w:r w:rsidRPr="00637F66">
        <w:rPr>
          <w:rFonts w:ascii="Calibri" w:eastAsia="Times New Roman" w:hAnsi="Calibri"/>
          <w:sz w:val="22"/>
          <w:szCs w:val="22"/>
          <w:lang w:eastAsia="pl-PL"/>
        </w:rPr>
        <w:t xml:space="preserve"> adekwatną dla tempa i zakresu robót</w:t>
      </w:r>
      <w:r w:rsidR="00181604">
        <w:rPr>
          <w:rFonts w:ascii="Calibri" w:eastAsia="Times New Roman" w:hAnsi="Calibri"/>
          <w:sz w:val="22"/>
          <w:szCs w:val="22"/>
          <w:lang w:eastAsia="pl-PL"/>
        </w:rPr>
        <w:t xml:space="preserve"> budowlanych,</w:t>
      </w:r>
      <w:r w:rsidRPr="00637F66">
        <w:rPr>
          <w:rFonts w:ascii="Calibri" w:eastAsia="Times New Roman" w:hAnsi="Calibri"/>
          <w:sz w:val="22"/>
          <w:szCs w:val="22"/>
          <w:lang w:eastAsia="pl-PL"/>
        </w:rPr>
        <w:t xml:space="preserve"> mając na względzie konieczność zapewnienia prawidłowej i terminowej realizacji </w:t>
      </w:r>
      <w:r w:rsidR="00181604">
        <w:rPr>
          <w:rFonts w:ascii="Calibri" w:eastAsia="Times New Roman" w:hAnsi="Calibri"/>
          <w:sz w:val="22"/>
          <w:szCs w:val="22"/>
          <w:lang w:eastAsia="pl-PL"/>
        </w:rPr>
        <w:t>zadania inwestycyjnego.</w:t>
      </w:r>
    </w:p>
    <w:p w14:paraId="57ACBD63" w14:textId="77777777" w:rsidR="00637F66" w:rsidRPr="009966D5" w:rsidRDefault="00637F66" w:rsidP="00637F66">
      <w:pPr>
        <w:suppressAutoHyphens w:val="0"/>
        <w:ind w:left="426" w:hanging="426"/>
        <w:rPr>
          <w:rFonts w:ascii="Calibri" w:eastAsia="Times New Roman" w:hAnsi="Calibri"/>
          <w:b/>
          <w:sz w:val="22"/>
          <w:szCs w:val="22"/>
          <w:lang w:eastAsia="pl-PL"/>
        </w:rPr>
      </w:pPr>
    </w:p>
    <w:p w14:paraId="28993E63" w14:textId="7ACE7EE3" w:rsidR="009966D5" w:rsidRPr="009966D5" w:rsidRDefault="009966D5" w:rsidP="009966D5">
      <w:pPr>
        <w:suppressAutoHyphens w:val="0"/>
        <w:ind w:left="426" w:hanging="426"/>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Pr="009966D5">
        <w:rPr>
          <w:rFonts w:ascii="Calibri" w:eastAsia="Times New Roman" w:hAnsi="Calibri"/>
          <w:b/>
          <w:sz w:val="22"/>
          <w:szCs w:val="22"/>
          <w:lang w:eastAsia="pl-PL"/>
        </w:rPr>
        <w:t>3</w:t>
      </w:r>
      <w:r w:rsidR="00C16B8B">
        <w:rPr>
          <w:rFonts w:ascii="Calibri" w:eastAsia="Times New Roman" w:hAnsi="Calibri"/>
          <w:b/>
          <w:sz w:val="22"/>
          <w:szCs w:val="22"/>
          <w:lang w:eastAsia="pl-PL"/>
        </w:rPr>
        <w:t xml:space="preserve"> ZOBOWIĄZANIA STRON</w:t>
      </w:r>
    </w:p>
    <w:p w14:paraId="508943A4" w14:textId="6ADB7A4A" w:rsidR="00C16B8B" w:rsidRDefault="00273993"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Wykonawca</w:t>
      </w:r>
      <w:r w:rsidR="009966D5" w:rsidRPr="009966D5">
        <w:rPr>
          <w:rFonts w:ascii="Calibri" w:eastAsia="Times New Roman" w:hAnsi="Calibri"/>
          <w:sz w:val="22"/>
          <w:szCs w:val="22"/>
          <w:lang w:eastAsia="pl-PL"/>
        </w:rPr>
        <w:t>, pełniąc czynności</w:t>
      </w:r>
      <w:r w:rsidR="00937CB7">
        <w:rPr>
          <w:rFonts w:ascii="Calibri" w:eastAsia="Times New Roman" w:hAnsi="Calibri"/>
          <w:sz w:val="22"/>
          <w:szCs w:val="22"/>
          <w:lang w:eastAsia="pl-PL"/>
        </w:rPr>
        <w:t xml:space="preserve"> i funkcje objęte umową,</w:t>
      </w:r>
      <w:r w:rsidR="009966D5" w:rsidRPr="009966D5">
        <w:rPr>
          <w:rFonts w:ascii="Calibri" w:eastAsia="Times New Roman" w:hAnsi="Calibri"/>
          <w:sz w:val="22"/>
          <w:szCs w:val="22"/>
          <w:lang w:eastAsia="pl-PL"/>
        </w:rPr>
        <w:t xml:space="preserve"> działa w imieniu własnym i na rachunek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w:t>
      </w:r>
    </w:p>
    <w:p w14:paraId="4C49A4B1" w14:textId="578F75AF" w:rsidR="00C16B8B" w:rsidRDefault="00273993"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ponosi wobec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 odpowiedzialność za wyrządzenie szkody, będącej normalnym następstwem nienależytego wykonania czynności objętych niniejszą umową, ocenianego w granicach przewidzianych dla umów starannego działania.</w:t>
      </w:r>
    </w:p>
    <w:p w14:paraId="1761D52A" w14:textId="6800248F" w:rsidR="00C16B8B" w:rsidRDefault="00273993"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oświadcza, że osoby, które w jego imieniu będą wykonywały poszczególne prace będące przedmiotem niniejszej umowy, posiadać będą stosowne kwalifikacje i uprawnienia w zakresie powierzonych obowiązków. Strony postanawiają, iż </w:t>
      </w:r>
      <w:r>
        <w:rPr>
          <w:rFonts w:ascii="Calibri" w:eastAsia="Times New Roman" w:hAnsi="Calibri"/>
          <w:sz w:val="22"/>
          <w:szCs w:val="22"/>
          <w:lang w:eastAsia="pl-PL"/>
        </w:rPr>
        <w:t>Wykonawca</w:t>
      </w:r>
      <w:r w:rsidR="009966D5" w:rsidRPr="009966D5">
        <w:rPr>
          <w:rFonts w:ascii="Calibri" w:eastAsia="Times New Roman" w:hAnsi="Calibri"/>
          <w:sz w:val="22"/>
          <w:szCs w:val="22"/>
          <w:lang w:eastAsia="pl-PL"/>
        </w:rPr>
        <w:t xml:space="preserve"> ponosi odpowiedzialność za działania i/lub zaniechania osób, którymi się będzie posługiwał przy wykonywaniu niniejszej umowy tak jak za własne działania i/lub zaniechania. Osoby, o których mowa w zdaniu poprzedzającym nie mogą być traktowane jako pracownicy Zamawiającego.</w:t>
      </w:r>
    </w:p>
    <w:p w14:paraId="4061C18A" w14:textId="2307D43E" w:rsidR="00C16B8B" w:rsidRDefault="00273993"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lastRenderedPageBreak/>
        <w:t xml:space="preserve">Wykonawca </w:t>
      </w:r>
      <w:r w:rsidR="009966D5" w:rsidRPr="009966D5">
        <w:rPr>
          <w:rFonts w:ascii="Calibri" w:eastAsia="Times New Roman" w:hAnsi="Calibri"/>
          <w:sz w:val="22"/>
          <w:szCs w:val="22"/>
          <w:lang w:eastAsia="pl-PL"/>
        </w:rPr>
        <w:t>oświadcza, że dostosuje swój czas pracy do czasu pracy wykonawców</w:t>
      </w:r>
      <w:r w:rsidR="00E93E38">
        <w:rPr>
          <w:rFonts w:ascii="Calibri" w:eastAsia="Times New Roman" w:hAnsi="Calibri"/>
          <w:sz w:val="22"/>
          <w:szCs w:val="22"/>
          <w:lang w:eastAsia="pl-PL"/>
        </w:rPr>
        <w:t xml:space="preserve"> robót budowlanych</w:t>
      </w:r>
      <w:r w:rsidR="009966D5" w:rsidRPr="009966D5">
        <w:rPr>
          <w:rFonts w:ascii="Calibri" w:eastAsia="Times New Roman" w:hAnsi="Calibri"/>
          <w:sz w:val="22"/>
          <w:szCs w:val="22"/>
          <w:lang w:eastAsia="pl-PL"/>
        </w:rPr>
        <w:t>, podwykonawców, dostawców oraz przedstawicieli Zamawiającego, w ten sposób aby nie następowały z jego winy opóźnienia w realizacji Inwestycji i/lub poszczególnych etapów jej realizacji.</w:t>
      </w:r>
    </w:p>
    <w:p w14:paraId="76B155B9" w14:textId="008516C3" w:rsidR="009966D5" w:rsidRPr="009966D5" w:rsidRDefault="00E93E38"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wyznacza osoby odpowiedzialne za realizację przedmiotu Umowy: </w:t>
      </w:r>
    </w:p>
    <w:p w14:paraId="11412B60" w14:textId="723FE6FF" w:rsidR="00E93E38" w:rsidRDefault="00E93E38" w:rsidP="00096D83">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 xml:space="preserve">Kierownik  projektu ………………………..nr </w:t>
      </w:r>
      <w:proofErr w:type="spellStart"/>
      <w:r>
        <w:rPr>
          <w:rFonts w:ascii="Calibri" w:eastAsia="Times New Roman" w:hAnsi="Calibri"/>
          <w:sz w:val="22"/>
          <w:szCs w:val="22"/>
          <w:lang w:eastAsia="pl-PL"/>
        </w:rPr>
        <w:t>upr</w:t>
      </w:r>
      <w:proofErr w:type="spellEnd"/>
      <w:r>
        <w:rPr>
          <w:rFonts w:ascii="Calibri" w:eastAsia="Times New Roman" w:hAnsi="Calibri"/>
          <w:sz w:val="22"/>
          <w:szCs w:val="22"/>
          <w:lang w:eastAsia="pl-PL"/>
        </w:rPr>
        <w:t>. ……………</w:t>
      </w:r>
    </w:p>
    <w:p w14:paraId="5DA265E2" w14:textId="30964E28" w:rsidR="00C16B8B" w:rsidRDefault="00C16B8B" w:rsidP="00096D83">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 xml:space="preserve">KOORDYNATOR </w:t>
      </w:r>
      <w:r w:rsidR="00E93E38">
        <w:rPr>
          <w:rFonts w:ascii="Calibri" w:eastAsia="Times New Roman" w:hAnsi="Calibri"/>
          <w:sz w:val="22"/>
          <w:szCs w:val="22"/>
          <w:lang w:eastAsia="pl-PL"/>
        </w:rPr>
        <w:t>zespołu</w:t>
      </w:r>
      <w:r>
        <w:rPr>
          <w:rFonts w:ascii="Calibri" w:eastAsia="Times New Roman" w:hAnsi="Calibri"/>
          <w:sz w:val="22"/>
          <w:szCs w:val="22"/>
          <w:lang w:eastAsia="pl-PL"/>
        </w:rPr>
        <w:t>………………</w:t>
      </w:r>
      <w:r w:rsidR="00E93E38">
        <w:rPr>
          <w:rFonts w:ascii="Calibri" w:eastAsia="Times New Roman" w:hAnsi="Calibri"/>
          <w:sz w:val="22"/>
          <w:szCs w:val="22"/>
          <w:lang w:eastAsia="pl-PL"/>
        </w:rPr>
        <w:t xml:space="preserve"> nr </w:t>
      </w:r>
      <w:proofErr w:type="spellStart"/>
      <w:r w:rsidR="00E93E38">
        <w:rPr>
          <w:rFonts w:ascii="Calibri" w:eastAsia="Times New Roman" w:hAnsi="Calibri"/>
          <w:sz w:val="22"/>
          <w:szCs w:val="22"/>
          <w:lang w:eastAsia="pl-PL"/>
        </w:rPr>
        <w:t>upr</w:t>
      </w:r>
      <w:proofErr w:type="spellEnd"/>
      <w:r w:rsidR="00E93E38">
        <w:rPr>
          <w:rFonts w:ascii="Calibri" w:eastAsia="Times New Roman" w:hAnsi="Calibri"/>
          <w:sz w:val="22"/>
          <w:szCs w:val="22"/>
          <w:lang w:eastAsia="pl-PL"/>
        </w:rPr>
        <w:t>. ………………………</w:t>
      </w:r>
    </w:p>
    <w:p w14:paraId="0C32879B" w14:textId="77DFBEAA" w:rsidR="009966D5" w:rsidRPr="009966D5" w:rsidRDefault="009966D5" w:rsidP="00096D83">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w:t>
      </w:r>
      <w:r w:rsidRPr="009966D5">
        <w:rPr>
          <w:rFonts w:ascii="Calibri" w:eastAsia="Times New Roman" w:hAnsi="Calibri"/>
          <w:sz w:val="22"/>
          <w:szCs w:val="22"/>
          <w:lang w:eastAsia="pl-PL"/>
        </w:rPr>
        <w:t xml:space="preserve"> w branży budowlanej, drogowej, nr </w:t>
      </w:r>
      <w:proofErr w:type="spellStart"/>
      <w:r w:rsidRPr="009966D5">
        <w:rPr>
          <w:rFonts w:ascii="Calibri" w:eastAsia="Times New Roman" w:hAnsi="Calibri"/>
          <w:sz w:val="22"/>
          <w:szCs w:val="22"/>
          <w:lang w:eastAsia="pl-PL"/>
        </w:rPr>
        <w:t>upr</w:t>
      </w:r>
      <w:proofErr w:type="spellEnd"/>
      <w:r w:rsidRPr="009966D5">
        <w:rPr>
          <w:rFonts w:ascii="Calibri" w:eastAsia="Times New Roman" w:hAnsi="Calibri"/>
          <w:sz w:val="22"/>
          <w:szCs w:val="22"/>
          <w:lang w:eastAsia="pl-PL"/>
        </w:rPr>
        <w:t xml:space="preserve">. </w:t>
      </w:r>
      <w:r>
        <w:rPr>
          <w:rFonts w:ascii="Calibri" w:eastAsia="Times New Roman" w:hAnsi="Calibri"/>
          <w:sz w:val="22"/>
          <w:szCs w:val="22"/>
          <w:lang w:eastAsia="pl-PL"/>
        </w:rPr>
        <w:t>…………….</w:t>
      </w:r>
    </w:p>
    <w:p w14:paraId="09890048" w14:textId="7D8D6448" w:rsidR="009966D5" w:rsidRPr="009966D5" w:rsidRDefault="009966D5" w:rsidP="00096D83">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w:t>
      </w:r>
      <w:r w:rsidRPr="009966D5">
        <w:rPr>
          <w:rFonts w:ascii="Calibri" w:eastAsia="Times New Roman" w:hAnsi="Calibri"/>
          <w:sz w:val="22"/>
          <w:szCs w:val="22"/>
          <w:lang w:eastAsia="pl-PL"/>
        </w:rPr>
        <w:t xml:space="preserve"> w branży sanitarnej, nr </w:t>
      </w:r>
      <w:proofErr w:type="spellStart"/>
      <w:r w:rsidRPr="009966D5">
        <w:rPr>
          <w:rFonts w:ascii="Calibri" w:eastAsia="Times New Roman" w:hAnsi="Calibri"/>
          <w:sz w:val="22"/>
          <w:szCs w:val="22"/>
          <w:lang w:eastAsia="pl-PL"/>
        </w:rPr>
        <w:t>upr</w:t>
      </w:r>
      <w:proofErr w:type="spellEnd"/>
      <w:r w:rsidRPr="009966D5">
        <w:rPr>
          <w:rFonts w:ascii="Calibri" w:eastAsia="Times New Roman" w:hAnsi="Calibri"/>
          <w:sz w:val="22"/>
          <w:szCs w:val="22"/>
          <w:lang w:eastAsia="pl-PL"/>
        </w:rPr>
        <w:t xml:space="preserve">. </w:t>
      </w:r>
      <w:r>
        <w:rPr>
          <w:rFonts w:ascii="Calibri" w:eastAsia="Times New Roman" w:hAnsi="Calibri"/>
          <w:sz w:val="22"/>
          <w:szCs w:val="22"/>
          <w:lang w:eastAsia="pl-PL"/>
        </w:rPr>
        <w:t>………………</w:t>
      </w:r>
    </w:p>
    <w:p w14:paraId="469F1105" w14:textId="0DEED0D2" w:rsidR="00E93E38" w:rsidRDefault="009966D5" w:rsidP="00E93E38">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w:t>
      </w:r>
      <w:r w:rsidRPr="009966D5">
        <w:rPr>
          <w:rFonts w:ascii="Calibri" w:eastAsia="Times New Roman" w:hAnsi="Calibri"/>
          <w:sz w:val="22"/>
          <w:szCs w:val="22"/>
          <w:lang w:eastAsia="pl-PL"/>
        </w:rPr>
        <w:t xml:space="preserve"> w branży elektrycznej, nr </w:t>
      </w:r>
      <w:proofErr w:type="spellStart"/>
      <w:r w:rsidRPr="009966D5">
        <w:rPr>
          <w:rFonts w:ascii="Calibri" w:eastAsia="Times New Roman" w:hAnsi="Calibri"/>
          <w:sz w:val="22"/>
          <w:szCs w:val="22"/>
          <w:lang w:eastAsia="pl-PL"/>
        </w:rPr>
        <w:t>upr</w:t>
      </w:r>
      <w:proofErr w:type="spellEnd"/>
      <w:r w:rsidRPr="009966D5">
        <w:rPr>
          <w:rFonts w:ascii="Calibri" w:eastAsia="Times New Roman" w:hAnsi="Calibri"/>
          <w:sz w:val="22"/>
          <w:szCs w:val="22"/>
          <w:lang w:eastAsia="pl-PL"/>
        </w:rPr>
        <w:t xml:space="preserve">. </w:t>
      </w:r>
      <w:r>
        <w:rPr>
          <w:rFonts w:ascii="Calibri" w:eastAsia="Times New Roman" w:hAnsi="Calibri"/>
          <w:sz w:val="22"/>
          <w:szCs w:val="22"/>
          <w:lang w:eastAsia="pl-PL"/>
        </w:rPr>
        <w:t>…………………….</w:t>
      </w:r>
      <w:r w:rsidRPr="009966D5">
        <w:rPr>
          <w:rFonts w:ascii="Calibri" w:eastAsia="Times New Roman" w:hAnsi="Calibri"/>
          <w:sz w:val="22"/>
          <w:szCs w:val="22"/>
          <w:lang w:eastAsia="pl-PL"/>
        </w:rPr>
        <w:t>.</w:t>
      </w:r>
    </w:p>
    <w:p w14:paraId="12512FA0" w14:textId="3875216A" w:rsidR="00E93E38" w:rsidRPr="00E93E38" w:rsidRDefault="00E93E38" w:rsidP="00E93E38">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 xml:space="preserve">Nadzór autorski …………………………..nr </w:t>
      </w:r>
      <w:proofErr w:type="spellStart"/>
      <w:r>
        <w:rPr>
          <w:rFonts w:ascii="Calibri" w:eastAsia="Times New Roman" w:hAnsi="Calibri"/>
          <w:sz w:val="22"/>
          <w:szCs w:val="22"/>
          <w:lang w:eastAsia="pl-PL"/>
        </w:rPr>
        <w:t>upr</w:t>
      </w:r>
      <w:proofErr w:type="spellEnd"/>
      <w:r>
        <w:rPr>
          <w:rFonts w:ascii="Calibri" w:eastAsia="Times New Roman" w:hAnsi="Calibri"/>
          <w:sz w:val="22"/>
          <w:szCs w:val="22"/>
          <w:lang w:eastAsia="pl-PL"/>
        </w:rPr>
        <w:t>. ……………..</w:t>
      </w:r>
    </w:p>
    <w:p w14:paraId="6CC96325" w14:textId="350D4538" w:rsidR="00C16B8B" w:rsidRDefault="00E93E38"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ma prawo do wymiany każdej z osób wymienionych w ust. 5, przy czym nowa osoba musi mieć kwalifikacje i uprawnienia niezbędne do pełnienia danej funkcji technicznej na budowie oraz doświadczenie wymagane przez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 xml:space="preserve"> wskazane w SWZ.</w:t>
      </w:r>
      <w:r w:rsidR="00394183">
        <w:rPr>
          <w:rFonts w:ascii="Calibri" w:eastAsia="Times New Roman" w:hAnsi="Calibri"/>
          <w:sz w:val="22"/>
          <w:szCs w:val="22"/>
          <w:lang w:eastAsia="pl-PL"/>
        </w:rPr>
        <w:t xml:space="preserve"> Wykonawca</w:t>
      </w:r>
      <w:r w:rsidR="00394183" w:rsidRPr="00394183">
        <w:rPr>
          <w:rFonts w:ascii="Calibri" w:eastAsia="Times New Roman" w:hAnsi="Calibri"/>
          <w:sz w:val="22"/>
          <w:szCs w:val="22"/>
          <w:lang w:eastAsia="pl-PL"/>
        </w:rPr>
        <w:t xml:space="preserve"> na każde żądanie </w:t>
      </w:r>
      <w:r w:rsidR="00394183">
        <w:rPr>
          <w:rFonts w:ascii="Calibri" w:eastAsia="Times New Roman" w:hAnsi="Calibri"/>
          <w:sz w:val="22"/>
          <w:szCs w:val="22"/>
          <w:lang w:eastAsia="pl-PL"/>
        </w:rPr>
        <w:t>Zamawiającego</w:t>
      </w:r>
      <w:r w:rsidR="00394183" w:rsidRPr="00394183">
        <w:rPr>
          <w:rFonts w:ascii="Calibri" w:eastAsia="Times New Roman" w:hAnsi="Calibri"/>
          <w:sz w:val="22"/>
          <w:szCs w:val="22"/>
          <w:lang w:eastAsia="pl-PL"/>
        </w:rPr>
        <w:t xml:space="preserve"> zobowiązany jest niezwłocznie, nie później niż w terminie 3 dni od daty otrzymania żądania, przedłożyć stosowne dokumenty potwierdzające posiadane uprawnień przez osoby </w:t>
      </w:r>
      <w:r w:rsidR="00394183">
        <w:rPr>
          <w:rFonts w:ascii="Calibri" w:eastAsia="Times New Roman" w:hAnsi="Calibri"/>
          <w:sz w:val="22"/>
          <w:szCs w:val="22"/>
          <w:lang w:eastAsia="pl-PL"/>
        </w:rPr>
        <w:t>powyżej.</w:t>
      </w:r>
    </w:p>
    <w:p w14:paraId="7451BC06" w14:textId="72D90FFA" w:rsidR="00C16B8B" w:rsidRDefault="00E93E38"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Wykonawca</w:t>
      </w:r>
      <w:r w:rsidR="009966D5" w:rsidRPr="009966D5">
        <w:rPr>
          <w:rFonts w:ascii="Calibri" w:eastAsia="Times New Roman" w:hAnsi="Calibri"/>
          <w:sz w:val="22"/>
          <w:szCs w:val="22"/>
          <w:lang w:eastAsia="pl-PL"/>
        </w:rPr>
        <w:t xml:space="preserve"> zapewnia, że osoby wskazane przez niego do wykonywania niniejszej Umowy, podczas jej obowiązywania, będą w pełni dyspozycyjne dla niego i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w:t>
      </w:r>
    </w:p>
    <w:p w14:paraId="016796BE" w14:textId="5C6C27A7" w:rsidR="00C16B8B" w:rsidRDefault="00E93E38"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Wykonawca</w:t>
      </w:r>
      <w:r w:rsidR="009966D5" w:rsidRPr="009966D5">
        <w:rPr>
          <w:rFonts w:ascii="Calibri" w:eastAsia="Times New Roman" w:hAnsi="Calibri"/>
          <w:sz w:val="22"/>
          <w:szCs w:val="22"/>
          <w:lang w:eastAsia="pl-PL"/>
        </w:rPr>
        <w:t xml:space="preserve"> będzie dokonywał bardzo wnikliwie i szczegółowo sprawdzenia dokumentów rozliczeniowych oraz faktur wystawianych przez wszystkie podmioty w toku realizacji Zadania Inwestycyjnego m. in. pod kątem zasadności poniesienia kosztów.</w:t>
      </w:r>
    </w:p>
    <w:p w14:paraId="008D81F9" w14:textId="77777777" w:rsidR="007D420D" w:rsidRDefault="00E93E38" w:rsidP="007D420D">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 nie może podejmować decyzji, które wymagałyby zwiększenia nakładów finansowych przewidzianych w umowie z Wykonawcą robót. Jeżeli takie sytuacje wystąpią, zwiększenie kosztów musi być zatwierdzone przez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 Wyjątkiem od tej zasady są przypadki, gdy zaniechanie wykonania robót innych niż wymienione w umowie z Wykonawcą</w:t>
      </w:r>
      <w:r>
        <w:rPr>
          <w:rFonts w:ascii="Calibri" w:eastAsia="Times New Roman" w:hAnsi="Calibri"/>
          <w:sz w:val="22"/>
          <w:szCs w:val="22"/>
          <w:lang w:eastAsia="pl-PL"/>
        </w:rPr>
        <w:t xml:space="preserve"> robót budowlanych</w:t>
      </w:r>
      <w:r w:rsidR="009966D5" w:rsidRPr="009966D5">
        <w:rPr>
          <w:rFonts w:ascii="Calibri" w:eastAsia="Times New Roman" w:hAnsi="Calibri"/>
          <w:sz w:val="22"/>
          <w:szCs w:val="22"/>
          <w:lang w:eastAsia="pl-PL"/>
        </w:rPr>
        <w:t xml:space="preserve"> mogłyby spowodować zagrożenia dla życia ludzi lub katastrofą budowlaną.</w:t>
      </w:r>
    </w:p>
    <w:p w14:paraId="7867284B" w14:textId="77777777" w:rsidR="00020EE8" w:rsidRDefault="007D420D" w:rsidP="00020EE8">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Wykonawcę</w:t>
      </w:r>
      <w:r w:rsidRPr="007D420D">
        <w:rPr>
          <w:rFonts w:ascii="Calibri" w:eastAsia="Times New Roman" w:hAnsi="Calibri"/>
          <w:sz w:val="22"/>
          <w:szCs w:val="22"/>
          <w:lang w:eastAsia="pl-PL"/>
        </w:rPr>
        <w:t xml:space="preserve"> wiążą wszystkie pisemne zalecenia </w:t>
      </w:r>
      <w:r>
        <w:rPr>
          <w:rFonts w:ascii="Calibri" w:eastAsia="Times New Roman" w:hAnsi="Calibri"/>
          <w:sz w:val="22"/>
          <w:szCs w:val="22"/>
          <w:lang w:eastAsia="pl-PL"/>
        </w:rPr>
        <w:t>Zamawiającego</w:t>
      </w:r>
      <w:r w:rsidRPr="007D420D">
        <w:rPr>
          <w:rFonts w:ascii="Calibri" w:eastAsia="Times New Roman" w:hAnsi="Calibri"/>
          <w:sz w:val="22"/>
          <w:szCs w:val="22"/>
          <w:lang w:eastAsia="pl-PL"/>
        </w:rPr>
        <w:t xml:space="preserve"> dotyczące wykonawstwa robót, jeżeli są zgodne z przepisami polskiego prawa oraz są możliwe do zrealizowania w ramach istniejących stosunków umownych.</w:t>
      </w:r>
    </w:p>
    <w:p w14:paraId="3A6E62BE" w14:textId="23A476B5" w:rsidR="00020EE8" w:rsidRPr="00020EE8" w:rsidRDefault="00020EE8" w:rsidP="00020EE8">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Wykonawca</w:t>
      </w:r>
      <w:r w:rsidRPr="00020EE8">
        <w:rPr>
          <w:rFonts w:ascii="Calibri" w:eastAsia="Times New Roman" w:hAnsi="Calibri"/>
          <w:sz w:val="22"/>
          <w:szCs w:val="22"/>
          <w:lang w:eastAsia="pl-PL"/>
        </w:rPr>
        <w:t xml:space="preserve"> akceptuje warunek, że </w:t>
      </w:r>
      <w:r>
        <w:rPr>
          <w:rFonts w:ascii="Calibri" w:eastAsia="Times New Roman" w:hAnsi="Calibri"/>
          <w:sz w:val="22"/>
          <w:szCs w:val="22"/>
          <w:lang w:eastAsia="pl-PL"/>
        </w:rPr>
        <w:t>Zamawiający</w:t>
      </w:r>
      <w:r w:rsidRPr="00020EE8">
        <w:rPr>
          <w:rFonts w:ascii="Calibri" w:eastAsia="Times New Roman" w:hAnsi="Calibri"/>
          <w:sz w:val="22"/>
          <w:szCs w:val="22"/>
          <w:lang w:eastAsia="pl-PL"/>
        </w:rPr>
        <w:t xml:space="preserve"> może zlecić, a Wykonawca </w:t>
      </w:r>
      <w:r>
        <w:rPr>
          <w:rFonts w:ascii="Calibri" w:eastAsia="Times New Roman" w:hAnsi="Calibri"/>
          <w:sz w:val="22"/>
          <w:szCs w:val="22"/>
          <w:lang w:eastAsia="pl-PL"/>
        </w:rPr>
        <w:t xml:space="preserve">robót budowlanych </w:t>
      </w:r>
      <w:r w:rsidRPr="00020EE8">
        <w:rPr>
          <w:rFonts w:ascii="Calibri" w:eastAsia="Times New Roman" w:hAnsi="Calibri"/>
          <w:sz w:val="22"/>
          <w:szCs w:val="22"/>
          <w:lang w:eastAsia="pl-PL"/>
        </w:rPr>
        <w:t xml:space="preserve">jest zobowiązany wprowadzić zmiany w zakresie robót. Zmiany mogą dotyczyć, w szczególności, zwiększenia lub zmniejszenia ilości, charakteru, jakości, typu lub sposobu wykonania robót albo ich części oraz modyfikowania załączników lub jakiegokolwiek innego dokumentu umowy pomiędzy </w:t>
      </w:r>
      <w:r w:rsidR="00244FC2">
        <w:rPr>
          <w:rFonts w:ascii="Calibri" w:eastAsia="Times New Roman" w:hAnsi="Calibri"/>
          <w:sz w:val="22"/>
          <w:szCs w:val="22"/>
          <w:lang w:eastAsia="pl-PL"/>
        </w:rPr>
        <w:t>Zamawiającym</w:t>
      </w:r>
      <w:r w:rsidRPr="00020EE8">
        <w:rPr>
          <w:rFonts w:ascii="Calibri" w:eastAsia="Times New Roman" w:hAnsi="Calibri"/>
          <w:sz w:val="22"/>
          <w:szCs w:val="22"/>
          <w:lang w:eastAsia="pl-PL"/>
        </w:rPr>
        <w:t xml:space="preserve">, po uprzedniej konsultacji z </w:t>
      </w:r>
      <w:r w:rsidR="00244FC2">
        <w:rPr>
          <w:rFonts w:ascii="Calibri" w:eastAsia="Times New Roman" w:hAnsi="Calibri"/>
          <w:sz w:val="22"/>
          <w:szCs w:val="22"/>
          <w:lang w:eastAsia="pl-PL"/>
        </w:rPr>
        <w:t>Wykonawcą</w:t>
      </w:r>
      <w:r w:rsidRPr="00020EE8">
        <w:rPr>
          <w:rFonts w:ascii="Calibri" w:eastAsia="Times New Roman" w:hAnsi="Calibri"/>
          <w:sz w:val="22"/>
          <w:szCs w:val="22"/>
          <w:lang w:eastAsia="pl-PL"/>
        </w:rPr>
        <w:t>, a Wykonawcą</w:t>
      </w:r>
      <w:r w:rsidR="00244FC2">
        <w:rPr>
          <w:rFonts w:ascii="Calibri" w:eastAsia="Times New Roman" w:hAnsi="Calibri"/>
          <w:sz w:val="22"/>
          <w:szCs w:val="22"/>
          <w:lang w:eastAsia="pl-PL"/>
        </w:rPr>
        <w:t xml:space="preserve"> robót budowlanych</w:t>
      </w:r>
      <w:r w:rsidRPr="00020EE8">
        <w:rPr>
          <w:rFonts w:ascii="Calibri" w:eastAsia="Times New Roman" w:hAnsi="Calibri"/>
          <w:sz w:val="22"/>
          <w:szCs w:val="22"/>
          <w:lang w:eastAsia="pl-PL"/>
        </w:rPr>
        <w:t xml:space="preserve">. Taka zmiana nie będzie stanowić podstawy do żądania przez </w:t>
      </w:r>
      <w:r w:rsidR="00244FC2">
        <w:rPr>
          <w:rFonts w:ascii="Calibri" w:eastAsia="Times New Roman" w:hAnsi="Calibri"/>
          <w:sz w:val="22"/>
          <w:szCs w:val="22"/>
          <w:lang w:eastAsia="pl-PL"/>
        </w:rPr>
        <w:t>Wykonawcę</w:t>
      </w:r>
      <w:r w:rsidRPr="00020EE8">
        <w:rPr>
          <w:rFonts w:ascii="Calibri" w:eastAsia="Times New Roman" w:hAnsi="Calibri"/>
          <w:sz w:val="22"/>
          <w:szCs w:val="22"/>
          <w:lang w:eastAsia="pl-PL"/>
        </w:rPr>
        <w:t xml:space="preserve"> zwiększenia wynagrodzenia przewidzianego </w:t>
      </w:r>
      <w:r w:rsidR="00244FC2">
        <w:rPr>
          <w:rFonts w:ascii="Calibri" w:eastAsia="Times New Roman" w:hAnsi="Calibri"/>
          <w:sz w:val="22"/>
          <w:szCs w:val="22"/>
          <w:lang w:eastAsia="pl-PL"/>
        </w:rPr>
        <w:t>u</w:t>
      </w:r>
      <w:r w:rsidRPr="00020EE8">
        <w:rPr>
          <w:rFonts w:ascii="Calibri" w:eastAsia="Times New Roman" w:hAnsi="Calibri"/>
          <w:sz w:val="22"/>
          <w:szCs w:val="22"/>
          <w:lang w:eastAsia="pl-PL"/>
        </w:rPr>
        <w:t xml:space="preserve">mową. </w:t>
      </w:r>
    </w:p>
    <w:p w14:paraId="7962107D" w14:textId="11B65F16" w:rsidR="007D420D" w:rsidRPr="00394183" w:rsidRDefault="007D420D" w:rsidP="00394183">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sidRPr="007D420D">
        <w:rPr>
          <w:rFonts w:ascii="Calibri" w:eastAsia="Times New Roman" w:hAnsi="Calibri"/>
          <w:sz w:val="22"/>
          <w:szCs w:val="22"/>
          <w:lang w:eastAsia="pl-PL"/>
        </w:rPr>
        <w:t xml:space="preserve">W ramach współpracy przy realizacji </w:t>
      </w:r>
      <w:r>
        <w:rPr>
          <w:rFonts w:ascii="Calibri" w:eastAsia="Times New Roman" w:hAnsi="Calibri"/>
          <w:sz w:val="22"/>
          <w:szCs w:val="22"/>
          <w:lang w:eastAsia="pl-PL"/>
        </w:rPr>
        <w:t>zadania</w:t>
      </w:r>
      <w:r w:rsidRPr="007D420D">
        <w:rPr>
          <w:rFonts w:ascii="Calibri" w:eastAsia="Times New Roman" w:hAnsi="Calibri"/>
          <w:sz w:val="22"/>
          <w:szCs w:val="22"/>
          <w:lang w:eastAsia="pl-PL"/>
        </w:rPr>
        <w:t xml:space="preserve"> </w:t>
      </w:r>
      <w:r>
        <w:rPr>
          <w:rFonts w:ascii="Calibri" w:eastAsia="Times New Roman" w:hAnsi="Calibri"/>
          <w:sz w:val="22"/>
          <w:szCs w:val="22"/>
          <w:lang w:eastAsia="pl-PL"/>
        </w:rPr>
        <w:t>strony umowy</w:t>
      </w:r>
      <w:r w:rsidRPr="007D420D">
        <w:rPr>
          <w:rFonts w:ascii="Calibri" w:eastAsia="Times New Roman" w:hAnsi="Calibri"/>
          <w:sz w:val="22"/>
          <w:szCs w:val="22"/>
          <w:lang w:eastAsia="pl-PL"/>
        </w:rPr>
        <w:t xml:space="preserve"> są zobowiązan</w:t>
      </w:r>
      <w:r>
        <w:rPr>
          <w:rFonts w:ascii="Calibri" w:eastAsia="Times New Roman" w:hAnsi="Calibri"/>
          <w:sz w:val="22"/>
          <w:szCs w:val="22"/>
          <w:lang w:eastAsia="pl-PL"/>
        </w:rPr>
        <w:t>e</w:t>
      </w:r>
      <w:r w:rsidRPr="007D420D">
        <w:rPr>
          <w:rFonts w:ascii="Calibri" w:eastAsia="Times New Roman" w:hAnsi="Calibri"/>
          <w:sz w:val="22"/>
          <w:szCs w:val="22"/>
          <w:lang w:eastAsia="pl-PL"/>
        </w:rPr>
        <w:t xml:space="preserve"> do wzajemnego informowania się na bieżąco o sprawach związanych z podejmowanymi przez nich działaniami. </w:t>
      </w:r>
    </w:p>
    <w:p w14:paraId="2BB176D7" w14:textId="7770A285" w:rsidR="00C16B8B" w:rsidRDefault="00C16B8B"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sidRPr="00C16B8B">
        <w:rPr>
          <w:rFonts w:ascii="Calibri" w:eastAsia="Times New Roman" w:hAnsi="Calibri"/>
          <w:sz w:val="22"/>
          <w:szCs w:val="22"/>
          <w:lang w:eastAsia="pl-PL"/>
        </w:rPr>
        <w:t>Obie strony zobowiązują się powiadamiać wzajemnie pisemn</w:t>
      </w:r>
      <w:r w:rsidR="00394183">
        <w:rPr>
          <w:rFonts w:ascii="Calibri" w:eastAsia="Times New Roman" w:hAnsi="Calibri"/>
          <w:sz w:val="22"/>
          <w:szCs w:val="22"/>
          <w:lang w:eastAsia="pl-PL"/>
        </w:rPr>
        <w:t>i</w:t>
      </w:r>
      <w:r w:rsidRPr="00C16B8B">
        <w:rPr>
          <w:rFonts w:ascii="Calibri" w:eastAsia="Times New Roman" w:hAnsi="Calibri"/>
          <w:sz w:val="22"/>
          <w:szCs w:val="22"/>
          <w:lang w:eastAsia="pl-PL"/>
        </w:rPr>
        <w:t>e o powstałych przeszkodach lub innych zdarzeniach, zagrażających należytemu wykonaniu przedmiotu umowy.</w:t>
      </w:r>
    </w:p>
    <w:p w14:paraId="1FAA410C" w14:textId="4E0833A1" w:rsidR="00C16B8B" w:rsidRPr="009966D5" w:rsidRDefault="00C16B8B"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sidRPr="00C16B8B">
        <w:rPr>
          <w:rFonts w:ascii="Calibri" w:eastAsia="Times New Roman" w:hAnsi="Calibri"/>
          <w:sz w:val="22"/>
          <w:szCs w:val="22"/>
          <w:lang w:eastAsia="pl-PL"/>
        </w:rPr>
        <w:t>Każda ze stron zobowiązuje się podjąć we własnym zakresie należyte starania o usunięcie istniejących lub zagrażających przeszkód, pod rygorem odpowiedzialności za szkody powstałe na skutek zaniedbania obowiązku należytego współdziałania.</w:t>
      </w:r>
    </w:p>
    <w:p w14:paraId="64DEB378" w14:textId="77777777" w:rsidR="009966D5" w:rsidRPr="009966D5" w:rsidRDefault="009966D5" w:rsidP="009966D5">
      <w:pPr>
        <w:suppressAutoHyphens w:val="0"/>
        <w:jc w:val="center"/>
        <w:rPr>
          <w:rFonts w:ascii="Calibri" w:eastAsia="Times New Roman" w:hAnsi="Calibri"/>
          <w:b/>
          <w:sz w:val="22"/>
          <w:szCs w:val="22"/>
          <w:lang w:eastAsia="pl-PL"/>
        </w:rPr>
      </w:pPr>
    </w:p>
    <w:p w14:paraId="0DA093A2" w14:textId="4F5C63C0" w:rsidR="009966D5" w:rsidRPr="009966D5" w:rsidRDefault="009966D5" w:rsidP="009966D5">
      <w:pPr>
        <w:suppressAutoHyphens w:val="0"/>
        <w:ind w:left="360" w:hanging="360"/>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00C16B8B">
        <w:rPr>
          <w:rFonts w:ascii="Calibri" w:eastAsia="Times New Roman" w:hAnsi="Calibri"/>
          <w:b/>
          <w:sz w:val="22"/>
          <w:szCs w:val="22"/>
          <w:lang w:eastAsia="pl-PL"/>
        </w:rPr>
        <w:t>4</w:t>
      </w:r>
      <w:r w:rsidR="00C16B8B" w:rsidRPr="00C16B8B">
        <w:t xml:space="preserve"> </w:t>
      </w:r>
      <w:r w:rsidR="00C16B8B" w:rsidRPr="00C16B8B">
        <w:rPr>
          <w:rFonts w:ascii="Calibri" w:eastAsia="Times New Roman" w:hAnsi="Calibri"/>
          <w:b/>
          <w:sz w:val="22"/>
          <w:szCs w:val="22"/>
          <w:lang w:eastAsia="pl-PL"/>
        </w:rPr>
        <w:t xml:space="preserve">CENA I WARUNKI PŁATNOŚCI   </w:t>
      </w:r>
    </w:p>
    <w:p w14:paraId="644C6CF0" w14:textId="6A865CC0" w:rsidR="009966D5" w:rsidRPr="00A15DFD" w:rsidRDefault="009966D5" w:rsidP="00096D83">
      <w:pPr>
        <w:numPr>
          <w:ilvl w:val="0"/>
          <w:numId w:val="14"/>
        </w:numPr>
        <w:suppressAutoHyphens w:val="0"/>
        <w:jc w:val="both"/>
        <w:rPr>
          <w:rFonts w:ascii="Calibri" w:eastAsia="Times New Roman" w:hAnsi="Calibri"/>
          <w:b/>
          <w:sz w:val="22"/>
          <w:szCs w:val="22"/>
          <w:lang w:eastAsia="pl-PL"/>
        </w:rPr>
      </w:pPr>
      <w:r w:rsidRPr="009966D5">
        <w:rPr>
          <w:rFonts w:ascii="Calibri" w:eastAsia="Times New Roman" w:hAnsi="Calibri"/>
          <w:sz w:val="22"/>
          <w:szCs w:val="22"/>
          <w:lang w:eastAsia="pl-PL"/>
        </w:rPr>
        <w:t xml:space="preserve">Strony ustalają na podstawie formularza oferty, że wynagrodzenie nie może przekroczyć kwoty brutto </w:t>
      </w:r>
      <w:r w:rsidR="00C16B8B">
        <w:rPr>
          <w:rFonts w:ascii="Calibri" w:eastAsia="Times New Roman" w:hAnsi="Calibri"/>
          <w:b/>
          <w:sz w:val="22"/>
          <w:szCs w:val="22"/>
          <w:lang w:eastAsia="pl-PL"/>
        </w:rPr>
        <w:t>………………………….</w:t>
      </w:r>
      <w:r w:rsidRPr="009966D5">
        <w:rPr>
          <w:rFonts w:ascii="Calibri" w:eastAsia="Times New Roman" w:hAnsi="Calibri"/>
          <w:b/>
          <w:sz w:val="22"/>
          <w:szCs w:val="22"/>
          <w:lang w:eastAsia="pl-PL"/>
        </w:rPr>
        <w:t xml:space="preserve"> zł </w:t>
      </w:r>
      <w:r w:rsidRPr="009966D5">
        <w:rPr>
          <w:rFonts w:ascii="Calibri" w:eastAsia="Times New Roman" w:hAnsi="Calibri"/>
          <w:sz w:val="22"/>
          <w:szCs w:val="22"/>
          <w:lang w:eastAsia="pl-PL"/>
        </w:rPr>
        <w:t xml:space="preserve">(słownie: </w:t>
      </w:r>
      <w:r w:rsidR="00C16B8B">
        <w:rPr>
          <w:rFonts w:ascii="Calibri" w:eastAsia="Times New Roman" w:hAnsi="Calibri"/>
          <w:sz w:val="22"/>
          <w:szCs w:val="22"/>
          <w:lang w:eastAsia="pl-PL"/>
        </w:rPr>
        <w:t>…………………</w:t>
      </w:r>
      <w:r w:rsidRPr="009966D5">
        <w:rPr>
          <w:rFonts w:ascii="Calibri" w:eastAsia="Times New Roman" w:hAnsi="Calibri"/>
          <w:sz w:val="22"/>
          <w:szCs w:val="22"/>
          <w:lang w:eastAsia="pl-PL"/>
        </w:rPr>
        <w:t xml:space="preserve"> złotych).</w:t>
      </w:r>
    </w:p>
    <w:p w14:paraId="4A1786DC" w14:textId="32B9513C" w:rsidR="00A15DFD" w:rsidRPr="00095C92" w:rsidRDefault="00A15DFD" w:rsidP="00A15DFD">
      <w:pPr>
        <w:numPr>
          <w:ilvl w:val="0"/>
          <w:numId w:val="14"/>
        </w:numPr>
        <w:suppressAutoHyphens w:val="0"/>
        <w:jc w:val="both"/>
        <w:rPr>
          <w:rFonts w:ascii="Calibri" w:eastAsia="Times New Roman" w:hAnsi="Calibri"/>
          <w:bCs/>
          <w:sz w:val="22"/>
          <w:szCs w:val="22"/>
          <w:lang w:eastAsia="pl-PL"/>
        </w:rPr>
      </w:pPr>
      <w:r w:rsidRPr="00095C92">
        <w:rPr>
          <w:rFonts w:ascii="Calibri" w:eastAsia="Times New Roman" w:hAnsi="Calibri"/>
          <w:bCs/>
          <w:sz w:val="22"/>
          <w:szCs w:val="22"/>
          <w:lang w:eastAsia="pl-PL"/>
        </w:rPr>
        <w:t>Wynagrodzenie będzie płatne w następujący sposób:</w:t>
      </w:r>
    </w:p>
    <w:p w14:paraId="5A39E3CC" w14:textId="4FB64045" w:rsidR="00A15DFD" w:rsidRPr="00095C92" w:rsidRDefault="00A15DFD" w:rsidP="00A15DFD">
      <w:pPr>
        <w:suppressAutoHyphens w:val="0"/>
        <w:ind w:left="360"/>
        <w:jc w:val="both"/>
        <w:rPr>
          <w:rFonts w:ascii="Calibri" w:eastAsia="Times New Roman" w:hAnsi="Calibri"/>
          <w:bCs/>
          <w:sz w:val="22"/>
          <w:szCs w:val="22"/>
          <w:lang w:eastAsia="pl-PL"/>
        </w:rPr>
      </w:pPr>
      <w:r w:rsidRPr="00095C92">
        <w:rPr>
          <w:rFonts w:ascii="Calibri" w:eastAsia="Times New Roman" w:hAnsi="Calibri"/>
          <w:bCs/>
          <w:sz w:val="22"/>
          <w:szCs w:val="22"/>
          <w:lang w:eastAsia="pl-PL"/>
        </w:rPr>
        <w:t xml:space="preserve">80% wynagrodzenia będzie wypłacane miesięcznie w równych częściach przypadających na okres od 1 dnia następnego miesiąca od rozpoczęcia do zakończenia niniejszej umowy, natomiast 20% </w:t>
      </w:r>
      <w:r w:rsidRPr="00095C92">
        <w:rPr>
          <w:rFonts w:ascii="Calibri" w:eastAsia="Times New Roman" w:hAnsi="Calibri"/>
          <w:bCs/>
          <w:sz w:val="22"/>
          <w:szCs w:val="22"/>
          <w:lang w:eastAsia="pl-PL"/>
        </w:rPr>
        <w:lastRenderedPageBreak/>
        <w:t xml:space="preserve">wynagrodzenia wypłacone zostanie po </w:t>
      </w:r>
      <w:r w:rsidR="00441E32" w:rsidRPr="00095C92">
        <w:rPr>
          <w:rFonts w:ascii="Calibri" w:eastAsia="Times New Roman" w:hAnsi="Calibri"/>
          <w:bCs/>
          <w:sz w:val="22"/>
          <w:szCs w:val="22"/>
          <w:lang w:eastAsia="pl-PL"/>
        </w:rPr>
        <w:t>wykonaniu robót budowlanych objętych nadzorem i dostarczeniu dokumentacji powykonawczej (operatu kolaudacyjnego)</w:t>
      </w:r>
      <w:r w:rsidRPr="00095C92">
        <w:rPr>
          <w:rFonts w:ascii="Calibri" w:eastAsia="Times New Roman" w:hAnsi="Calibri"/>
          <w:bCs/>
          <w:sz w:val="22"/>
          <w:szCs w:val="22"/>
          <w:lang w:eastAsia="pl-PL"/>
        </w:rPr>
        <w:t>.</w:t>
      </w:r>
    </w:p>
    <w:p w14:paraId="16029F47" w14:textId="48A75F3F" w:rsidR="00C16B8B" w:rsidRDefault="009966D5" w:rsidP="00C16B8B">
      <w:pPr>
        <w:numPr>
          <w:ilvl w:val="0"/>
          <w:numId w:val="14"/>
        </w:numPr>
        <w:suppressAutoHyphens w:val="0"/>
        <w:jc w:val="both"/>
        <w:rPr>
          <w:rFonts w:ascii="Calibri" w:eastAsia="Times New Roman" w:hAnsi="Calibri"/>
          <w:sz w:val="22"/>
          <w:szCs w:val="22"/>
          <w:lang w:eastAsia="pl-PL"/>
        </w:rPr>
      </w:pPr>
      <w:r w:rsidRPr="009966D5">
        <w:rPr>
          <w:rFonts w:ascii="Calibri" w:eastAsia="Times New Roman" w:hAnsi="Calibri"/>
          <w:sz w:val="22"/>
          <w:szCs w:val="22"/>
          <w:lang w:eastAsia="pl-PL"/>
        </w:rPr>
        <w:t xml:space="preserve">W wypadku odstąpienia przez </w:t>
      </w:r>
      <w:r w:rsidR="00E93E38">
        <w:rPr>
          <w:rFonts w:ascii="Calibri" w:eastAsia="Times New Roman" w:hAnsi="Calibri"/>
          <w:sz w:val="22"/>
          <w:szCs w:val="22"/>
          <w:lang w:eastAsia="pl-PL"/>
        </w:rPr>
        <w:t xml:space="preserve">Zamawiającego </w:t>
      </w:r>
      <w:r w:rsidRPr="009966D5">
        <w:rPr>
          <w:rFonts w:ascii="Calibri" w:eastAsia="Times New Roman" w:hAnsi="Calibri"/>
          <w:sz w:val="22"/>
          <w:szCs w:val="22"/>
          <w:lang w:eastAsia="pl-PL"/>
        </w:rPr>
        <w:t>od realizacji inwestycji lub też</w:t>
      </w:r>
      <w:r w:rsidR="00095DB1">
        <w:rPr>
          <w:rFonts w:ascii="Calibri" w:eastAsia="Times New Roman" w:hAnsi="Calibri"/>
          <w:sz w:val="22"/>
          <w:szCs w:val="22"/>
          <w:lang w:eastAsia="pl-PL"/>
        </w:rPr>
        <w:t xml:space="preserve"> </w:t>
      </w:r>
      <w:r w:rsidRPr="009966D5">
        <w:rPr>
          <w:rFonts w:ascii="Calibri" w:eastAsia="Times New Roman" w:hAnsi="Calibri"/>
          <w:sz w:val="22"/>
          <w:szCs w:val="22"/>
          <w:lang w:eastAsia="pl-PL"/>
        </w:rPr>
        <w:t xml:space="preserve">w wypadku odstąpienia od niniejszej umowy w trakcie realizacji zadania, podstawę do ustalenia ostatecznego wynagrodzenia </w:t>
      </w:r>
      <w:r w:rsidR="00E93E38">
        <w:rPr>
          <w:rFonts w:ascii="Calibri" w:eastAsia="Times New Roman" w:hAnsi="Calibri"/>
          <w:sz w:val="22"/>
          <w:szCs w:val="22"/>
          <w:lang w:eastAsia="pl-PL"/>
        </w:rPr>
        <w:t>Wykonawcy</w:t>
      </w:r>
      <w:r w:rsidRPr="009966D5">
        <w:rPr>
          <w:rFonts w:ascii="Calibri" w:eastAsia="Times New Roman" w:hAnsi="Calibri"/>
          <w:sz w:val="22"/>
          <w:szCs w:val="22"/>
          <w:lang w:eastAsia="pl-PL"/>
        </w:rPr>
        <w:t xml:space="preserve"> za </w:t>
      </w:r>
      <w:r w:rsidR="00F63DB6">
        <w:rPr>
          <w:rFonts w:ascii="Calibri" w:eastAsia="Times New Roman" w:hAnsi="Calibri"/>
          <w:sz w:val="22"/>
          <w:szCs w:val="22"/>
          <w:lang w:eastAsia="pl-PL"/>
        </w:rPr>
        <w:t xml:space="preserve">realizację umowy </w:t>
      </w:r>
      <w:r w:rsidRPr="009966D5">
        <w:rPr>
          <w:rFonts w:ascii="Calibri" w:eastAsia="Times New Roman" w:hAnsi="Calibri"/>
          <w:sz w:val="22"/>
          <w:szCs w:val="22"/>
          <w:lang w:eastAsia="pl-PL"/>
        </w:rPr>
        <w:t>będzie stanowić wartość wyliczona według faktycznie wykonanych robót budowlanych do dnia powzięcia powyższych czynności</w:t>
      </w:r>
      <w:r w:rsidR="00C16B8B">
        <w:rPr>
          <w:rFonts w:ascii="Calibri" w:eastAsia="Times New Roman" w:hAnsi="Calibri"/>
          <w:sz w:val="22"/>
          <w:szCs w:val="22"/>
          <w:lang w:eastAsia="pl-PL"/>
        </w:rPr>
        <w:t>.</w:t>
      </w:r>
    </w:p>
    <w:p w14:paraId="78225ED5" w14:textId="4D0FCCF1" w:rsidR="00A15DFD" w:rsidRPr="00A15DFD" w:rsidRDefault="00A15DFD" w:rsidP="00A15DFD">
      <w:pPr>
        <w:numPr>
          <w:ilvl w:val="0"/>
          <w:numId w:val="14"/>
        </w:numPr>
        <w:suppressAutoHyphens w:val="0"/>
        <w:jc w:val="both"/>
        <w:rPr>
          <w:rFonts w:ascii="Calibri" w:eastAsia="Times New Roman" w:hAnsi="Calibri"/>
          <w:sz w:val="22"/>
          <w:szCs w:val="22"/>
          <w:lang w:eastAsia="pl-PL"/>
        </w:rPr>
      </w:pPr>
      <w:r w:rsidRPr="00A15DFD">
        <w:rPr>
          <w:rFonts w:ascii="Calibri" w:eastAsia="Times New Roman" w:hAnsi="Calibri"/>
          <w:sz w:val="22"/>
          <w:szCs w:val="22"/>
          <w:lang w:eastAsia="pl-PL"/>
        </w:rPr>
        <w:t xml:space="preserve">Wynagrodzenie </w:t>
      </w:r>
      <w:r>
        <w:rPr>
          <w:rFonts w:ascii="Calibri" w:eastAsia="Times New Roman" w:hAnsi="Calibri"/>
          <w:sz w:val="22"/>
          <w:szCs w:val="22"/>
          <w:lang w:eastAsia="pl-PL"/>
        </w:rPr>
        <w:t xml:space="preserve">Wykonawcy </w:t>
      </w:r>
      <w:r w:rsidRPr="00A15DFD">
        <w:rPr>
          <w:rFonts w:ascii="Calibri" w:eastAsia="Times New Roman" w:hAnsi="Calibri"/>
          <w:sz w:val="22"/>
          <w:szCs w:val="22"/>
          <w:lang w:eastAsia="pl-PL"/>
        </w:rPr>
        <w:t xml:space="preserve">obejmuje wszelkie koszty, jakie poniesie z tytułu wykonania przedmiotu niniejszej </w:t>
      </w:r>
      <w:r>
        <w:rPr>
          <w:rFonts w:ascii="Calibri" w:eastAsia="Times New Roman" w:hAnsi="Calibri"/>
          <w:sz w:val="22"/>
          <w:szCs w:val="22"/>
          <w:lang w:eastAsia="pl-PL"/>
        </w:rPr>
        <w:t>u</w:t>
      </w:r>
      <w:r w:rsidRPr="00A15DFD">
        <w:rPr>
          <w:rFonts w:ascii="Calibri" w:eastAsia="Times New Roman" w:hAnsi="Calibri"/>
          <w:sz w:val="22"/>
          <w:szCs w:val="22"/>
          <w:lang w:eastAsia="pl-PL"/>
        </w:rPr>
        <w:t xml:space="preserve">mowy, w szczególności koszty dojazdu do i z </w:t>
      </w:r>
      <w:r>
        <w:rPr>
          <w:rFonts w:ascii="Calibri" w:eastAsia="Times New Roman" w:hAnsi="Calibri"/>
          <w:sz w:val="22"/>
          <w:szCs w:val="22"/>
          <w:lang w:eastAsia="pl-PL"/>
        </w:rPr>
        <w:t>miejsca realizacji zadania inwestycyjnego</w:t>
      </w:r>
      <w:r w:rsidRPr="00A15DFD">
        <w:rPr>
          <w:rFonts w:ascii="Calibri" w:eastAsia="Times New Roman" w:hAnsi="Calibri"/>
          <w:sz w:val="22"/>
          <w:szCs w:val="22"/>
          <w:lang w:eastAsia="pl-PL"/>
        </w:rPr>
        <w:t xml:space="preserve">, wynagrodzenie za przeniesienie na </w:t>
      </w:r>
      <w:r>
        <w:rPr>
          <w:rFonts w:ascii="Calibri" w:eastAsia="Times New Roman" w:hAnsi="Calibri"/>
          <w:sz w:val="22"/>
          <w:szCs w:val="22"/>
          <w:lang w:eastAsia="pl-PL"/>
        </w:rPr>
        <w:t>Zamawiającego</w:t>
      </w:r>
      <w:r w:rsidRPr="00A15DFD">
        <w:rPr>
          <w:rFonts w:ascii="Calibri" w:eastAsia="Times New Roman" w:hAnsi="Calibri"/>
          <w:sz w:val="22"/>
          <w:szCs w:val="22"/>
          <w:lang w:eastAsia="pl-PL"/>
        </w:rPr>
        <w:t xml:space="preserve"> autorskich praw majątkowych do </w:t>
      </w:r>
      <w:r>
        <w:rPr>
          <w:rFonts w:ascii="Calibri" w:eastAsia="Times New Roman" w:hAnsi="Calibri"/>
          <w:sz w:val="22"/>
          <w:szCs w:val="22"/>
          <w:lang w:eastAsia="pl-PL"/>
        </w:rPr>
        <w:t>u</w:t>
      </w:r>
      <w:r w:rsidRPr="00A15DFD">
        <w:rPr>
          <w:rFonts w:ascii="Calibri" w:eastAsia="Times New Roman" w:hAnsi="Calibri"/>
          <w:sz w:val="22"/>
          <w:szCs w:val="22"/>
          <w:lang w:eastAsia="pl-PL"/>
        </w:rPr>
        <w:t xml:space="preserve">tworów powstałych w wyniku realizacji </w:t>
      </w:r>
      <w:r>
        <w:rPr>
          <w:rFonts w:ascii="Calibri" w:eastAsia="Times New Roman" w:hAnsi="Calibri"/>
          <w:sz w:val="22"/>
          <w:szCs w:val="22"/>
          <w:lang w:eastAsia="pl-PL"/>
        </w:rPr>
        <w:t>p</w:t>
      </w:r>
      <w:r w:rsidRPr="00A15DFD">
        <w:rPr>
          <w:rFonts w:ascii="Calibri" w:eastAsia="Times New Roman" w:hAnsi="Calibri"/>
          <w:sz w:val="22"/>
          <w:szCs w:val="22"/>
          <w:lang w:eastAsia="pl-PL"/>
        </w:rPr>
        <w:t xml:space="preserve">rzedmiotu </w:t>
      </w:r>
      <w:r>
        <w:rPr>
          <w:rFonts w:ascii="Calibri" w:eastAsia="Times New Roman" w:hAnsi="Calibri"/>
          <w:sz w:val="22"/>
          <w:szCs w:val="22"/>
          <w:lang w:eastAsia="pl-PL"/>
        </w:rPr>
        <w:t>u</w:t>
      </w:r>
      <w:r w:rsidRPr="00A15DFD">
        <w:rPr>
          <w:rFonts w:ascii="Calibri" w:eastAsia="Times New Roman" w:hAnsi="Calibri"/>
          <w:sz w:val="22"/>
          <w:szCs w:val="22"/>
          <w:lang w:eastAsia="pl-PL"/>
        </w:rPr>
        <w:t xml:space="preserve">mowy oraz za wykonanie wszelkich prac, uzupełnień lub poprawek wykonanych na żądanie Zamawiającego. </w:t>
      </w:r>
    </w:p>
    <w:p w14:paraId="4A367085" w14:textId="2906FA35" w:rsidR="00C16B8B" w:rsidRDefault="00A15DFD" w:rsidP="00A15DFD">
      <w:pPr>
        <w:numPr>
          <w:ilvl w:val="0"/>
          <w:numId w:val="14"/>
        </w:numPr>
        <w:suppressAutoHyphens w:val="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Pr="00A15DFD">
        <w:rPr>
          <w:rFonts w:ascii="Calibri" w:eastAsia="Times New Roman" w:hAnsi="Calibri"/>
          <w:sz w:val="22"/>
          <w:szCs w:val="22"/>
          <w:lang w:eastAsia="pl-PL"/>
        </w:rPr>
        <w:t xml:space="preserve">nie będzie uprawniony do żądania podwyższenia </w:t>
      </w:r>
      <w:r>
        <w:rPr>
          <w:rFonts w:ascii="Calibri" w:eastAsia="Times New Roman" w:hAnsi="Calibri"/>
          <w:sz w:val="22"/>
          <w:szCs w:val="22"/>
          <w:lang w:eastAsia="pl-PL"/>
        </w:rPr>
        <w:t>w</w:t>
      </w:r>
      <w:r w:rsidRPr="00A15DFD">
        <w:rPr>
          <w:rFonts w:ascii="Calibri" w:eastAsia="Times New Roman" w:hAnsi="Calibri"/>
          <w:sz w:val="22"/>
          <w:szCs w:val="22"/>
          <w:lang w:eastAsia="pl-PL"/>
        </w:rPr>
        <w:t xml:space="preserve">ynagrodzenia, z zastrzeżeniem przypadków określonych w niniejszej </w:t>
      </w:r>
      <w:r>
        <w:rPr>
          <w:rFonts w:ascii="Calibri" w:eastAsia="Times New Roman" w:hAnsi="Calibri"/>
          <w:sz w:val="22"/>
          <w:szCs w:val="22"/>
          <w:lang w:eastAsia="pl-PL"/>
        </w:rPr>
        <w:t>u</w:t>
      </w:r>
      <w:r w:rsidRPr="00A15DFD">
        <w:rPr>
          <w:rFonts w:ascii="Calibri" w:eastAsia="Times New Roman" w:hAnsi="Calibri"/>
          <w:sz w:val="22"/>
          <w:szCs w:val="22"/>
          <w:lang w:eastAsia="pl-PL"/>
        </w:rPr>
        <w:t xml:space="preserve">mowie. W szczególności </w:t>
      </w:r>
      <w:r>
        <w:rPr>
          <w:rFonts w:ascii="Calibri" w:eastAsia="Times New Roman" w:hAnsi="Calibri"/>
          <w:sz w:val="22"/>
          <w:szCs w:val="22"/>
          <w:lang w:eastAsia="pl-PL"/>
        </w:rPr>
        <w:t>Wykonawca</w:t>
      </w:r>
      <w:r w:rsidRPr="00A15DFD">
        <w:rPr>
          <w:rFonts w:ascii="Calibri" w:eastAsia="Times New Roman" w:hAnsi="Calibri"/>
          <w:sz w:val="22"/>
          <w:szCs w:val="22"/>
          <w:lang w:eastAsia="pl-PL"/>
        </w:rPr>
        <w:t xml:space="preserve"> nie będzie uprawniony do żądania podwyższenia </w:t>
      </w:r>
      <w:r>
        <w:rPr>
          <w:rFonts w:ascii="Calibri" w:eastAsia="Times New Roman" w:hAnsi="Calibri"/>
          <w:sz w:val="22"/>
          <w:szCs w:val="22"/>
          <w:lang w:eastAsia="pl-PL"/>
        </w:rPr>
        <w:t>w</w:t>
      </w:r>
      <w:r w:rsidRPr="00A15DFD">
        <w:rPr>
          <w:rFonts w:ascii="Calibri" w:eastAsia="Times New Roman" w:hAnsi="Calibri"/>
          <w:sz w:val="22"/>
          <w:szCs w:val="22"/>
          <w:lang w:eastAsia="pl-PL"/>
        </w:rPr>
        <w:t>ynagrodzenia, jak też zapłaty wynagrodzenia dodatkowego, w przypadku wystąpienia zadań dodatkowych. W przypadku zmiany zakresów rzeczowych i finansowych nadzorowan</w:t>
      </w:r>
      <w:r>
        <w:rPr>
          <w:rFonts w:ascii="Calibri" w:eastAsia="Times New Roman" w:hAnsi="Calibri"/>
          <w:sz w:val="22"/>
          <w:szCs w:val="22"/>
          <w:lang w:eastAsia="pl-PL"/>
        </w:rPr>
        <w:t>ego zadania</w:t>
      </w:r>
      <w:r w:rsidRPr="00A15DFD">
        <w:rPr>
          <w:rFonts w:ascii="Calibri" w:eastAsia="Times New Roman" w:hAnsi="Calibri"/>
          <w:sz w:val="22"/>
          <w:szCs w:val="22"/>
          <w:lang w:eastAsia="pl-PL"/>
        </w:rPr>
        <w:t xml:space="preserve"> inwestyc</w:t>
      </w:r>
      <w:r>
        <w:rPr>
          <w:rFonts w:ascii="Calibri" w:eastAsia="Times New Roman" w:hAnsi="Calibri"/>
          <w:sz w:val="22"/>
          <w:szCs w:val="22"/>
          <w:lang w:eastAsia="pl-PL"/>
        </w:rPr>
        <w:t>yjnego</w:t>
      </w:r>
      <w:r w:rsidRPr="00A15DFD">
        <w:rPr>
          <w:rFonts w:ascii="Calibri" w:eastAsia="Times New Roman" w:hAnsi="Calibri"/>
          <w:sz w:val="22"/>
          <w:szCs w:val="22"/>
          <w:lang w:eastAsia="pl-PL"/>
        </w:rPr>
        <w:t xml:space="preserve"> (różnice ilościowe, roboty zamienne, roboty dodatkowe, zamówienia dodatkowe, zamówienia uzupełniające), wynagrodzenie </w:t>
      </w:r>
      <w:r>
        <w:rPr>
          <w:rFonts w:ascii="Calibri" w:eastAsia="Times New Roman" w:hAnsi="Calibri"/>
          <w:sz w:val="22"/>
          <w:szCs w:val="22"/>
          <w:lang w:eastAsia="pl-PL"/>
        </w:rPr>
        <w:t>Wykonawcy</w:t>
      </w:r>
      <w:r w:rsidRPr="00A15DFD">
        <w:rPr>
          <w:rFonts w:ascii="Calibri" w:eastAsia="Times New Roman" w:hAnsi="Calibri"/>
          <w:sz w:val="22"/>
          <w:szCs w:val="22"/>
          <w:lang w:eastAsia="pl-PL"/>
        </w:rPr>
        <w:t xml:space="preserve"> nie ulega zwiększeniu</w:t>
      </w:r>
      <w:r w:rsidR="00C16B8B" w:rsidRPr="00C16B8B">
        <w:rPr>
          <w:rFonts w:ascii="Calibri" w:eastAsia="Times New Roman" w:hAnsi="Calibri"/>
          <w:sz w:val="22"/>
          <w:szCs w:val="22"/>
          <w:lang w:eastAsia="pl-PL"/>
        </w:rPr>
        <w:t>.</w:t>
      </w:r>
    </w:p>
    <w:p w14:paraId="09F0D99C" w14:textId="4922D21B" w:rsidR="00C16B8B" w:rsidRDefault="00C16B8B" w:rsidP="00C16B8B">
      <w:pPr>
        <w:numPr>
          <w:ilvl w:val="0"/>
          <w:numId w:val="14"/>
        </w:numPr>
        <w:suppressAutoHyphens w:val="0"/>
        <w:jc w:val="both"/>
        <w:rPr>
          <w:rFonts w:ascii="Calibri" w:eastAsia="Times New Roman" w:hAnsi="Calibri"/>
          <w:sz w:val="22"/>
          <w:szCs w:val="22"/>
          <w:lang w:eastAsia="pl-PL"/>
        </w:rPr>
      </w:pPr>
      <w:r w:rsidRPr="00C16B8B">
        <w:rPr>
          <w:rFonts w:ascii="Calibri" w:eastAsia="Times New Roman" w:hAnsi="Calibri"/>
          <w:sz w:val="22"/>
          <w:szCs w:val="22"/>
          <w:lang w:eastAsia="pl-PL"/>
        </w:rPr>
        <w:t xml:space="preserve">Zapłata wynagrodzenia, nastąpi przelewem na rachunek bankowy Wykonawcy w terminie 30 dni od daty otrzymania prawidłowo wystawionej faktury VAT. </w:t>
      </w:r>
    </w:p>
    <w:p w14:paraId="2F6AB60D" w14:textId="77777777" w:rsidR="00C16B8B" w:rsidRDefault="00C16B8B" w:rsidP="00C16B8B">
      <w:pPr>
        <w:numPr>
          <w:ilvl w:val="0"/>
          <w:numId w:val="14"/>
        </w:numPr>
        <w:suppressAutoHyphens w:val="0"/>
        <w:jc w:val="both"/>
        <w:rPr>
          <w:rFonts w:ascii="Calibri" w:eastAsia="Times New Roman" w:hAnsi="Calibri"/>
          <w:sz w:val="22"/>
          <w:szCs w:val="22"/>
          <w:lang w:eastAsia="pl-PL"/>
        </w:rPr>
      </w:pPr>
      <w:r w:rsidRPr="00C16B8B">
        <w:rPr>
          <w:rFonts w:ascii="Calibri" w:eastAsia="Times New Roman" w:hAnsi="Calibri"/>
          <w:sz w:val="22"/>
          <w:szCs w:val="22"/>
          <w:lang w:eastAsia="pl-PL"/>
        </w:rPr>
        <w:t>Fakturę należy wystawić na: Komendę Wojewódzką Państwowej Straży Pożarnej we Wrocławiu, ul. Borowska 138, 50-552 Wrocław, NIP: 896-000-50-64.</w:t>
      </w:r>
    </w:p>
    <w:p w14:paraId="7AD78B6D" w14:textId="7F28FBE9" w:rsidR="009966D5" w:rsidRDefault="00C16B8B" w:rsidP="00C16B8B">
      <w:pPr>
        <w:numPr>
          <w:ilvl w:val="0"/>
          <w:numId w:val="14"/>
        </w:numPr>
        <w:suppressAutoHyphens w:val="0"/>
        <w:jc w:val="both"/>
        <w:rPr>
          <w:rFonts w:ascii="Calibri" w:eastAsia="Times New Roman" w:hAnsi="Calibri"/>
          <w:sz w:val="22"/>
          <w:szCs w:val="22"/>
          <w:lang w:eastAsia="pl-PL"/>
        </w:rPr>
      </w:pPr>
      <w:r w:rsidRPr="00C16B8B">
        <w:rPr>
          <w:rFonts w:ascii="Calibri" w:eastAsia="Times New Roman" w:hAnsi="Calibri"/>
          <w:sz w:val="22"/>
          <w:szCs w:val="22"/>
          <w:lang w:eastAsia="pl-PL"/>
        </w:rPr>
        <w:t>Termin płatności uważa się za zachowany, jeżeli obciążenie rachunku Zamawiającego nastąpi najpóźniej w ostatnim dniu płatności</w:t>
      </w:r>
      <w:r w:rsidR="00823F6D">
        <w:rPr>
          <w:rFonts w:ascii="Calibri" w:eastAsia="Times New Roman" w:hAnsi="Calibri"/>
          <w:sz w:val="22"/>
          <w:szCs w:val="22"/>
          <w:lang w:eastAsia="pl-PL"/>
        </w:rPr>
        <w:t>.</w:t>
      </w:r>
    </w:p>
    <w:p w14:paraId="73076B72" w14:textId="764D609A" w:rsidR="00823F6D" w:rsidRPr="009966D5" w:rsidRDefault="00823F6D" w:rsidP="00C16B8B">
      <w:pPr>
        <w:numPr>
          <w:ilvl w:val="0"/>
          <w:numId w:val="14"/>
        </w:numPr>
        <w:suppressAutoHyphens w:val="0"/>
        <w:jc w:val="both"/>
        <w:rPr>
          <w:rFonts w:ascii="Calibri" w:eastAsia="Times New Roman" w:hAnsi="Calibri"/>
          <w:sz w:val="22"/>
          <w:szCs w:val="22"/>
          <w:lang w:eastAsia="pl-PL"/>
        </w:rPr>
      </w:pPr>
      <w:r w:rsidRPr="00823F6D">
        <w:rPr>
          <w:rFonts w:ascii="Calibri" w:eastAsia="Times New Roman" w:hAnsi="Calibri"/>
          <w:sz w:val="22"/>
          <w:szCs w:val="22"/>
          <w:lang w:eastAsia="pl-PL"/>
        </w:rPr>
        <w:t>Wykonawca bez zgody Zamawiającego, wyrażonej w formie pisemnej pod rygorem nieważności, nie może przenieść na osobę trzecią wierzytelności z tytułu wynagrodzenia</w:t>
      </w:r>
      <w:r w:rsidR="003D57FB">
        <w:rPr>
          <w:rFonts w:ascii="Calibri" w:eastAsia="Times New Roman" w:hAnsi="Calibri"/>
          <w:sz w:val="22"/>
          <w:szCs w:val="22"/>
          <w:lang w:eastAsia="pl-PL"/>
        </w:rPr>
        <w:t>.</w:t>
      </w:r>
    </w:p>
    <w:p w14:paraId="6B8D4F0A" w14:textId="77777777" w:rsidR="00C16B8B" w:rsidRDefault="00C16B8B" w:rsidP="009966D5">
      <w:pPr>
        <w:suppressAutoHyphens w:val="0"/>
        <w:jc w:val="center"/>
        <w:rPr>
          <w:rFonts w:ascii="Calibri" w:eastAsia="Times New Roman" w:hAnsi="Calibri" w:cs="Calibri"/>
          <w:b/>
          <w:sz w:val="22"/>
          <w:szCs w:val="22"/>
          <w:lang w:eastAsia="pl-PL"/>
        </w:rPr>
      </w:pPr>
    </w:p>
    <w:p w14:paraId="532F7646" w14:textId="43ECFD77" w:rsidR="0091708C" w:rsidRDefault="0091708C" w:rsidP="009966D5">
      <w:pPr>
        <w:suppressAutoHyphens w:val="0"/>
        <w:jc w:val="center"/>
        <w:rPr>
          <w:rFonts w:ascii="Calibri" w:eastAsia="Times New Roman" w:hAnsi="Calibri" w:cs="Calibri"/>
          <w:b/>
          <w:sz w:val="22"/>
          <w:szCs w:val="22"/>
          <w:lang w:eastAsia="pl-PL"/>
        </w:rPr>
      </w:pPr>
      <w:r>
        <w:rPr>
          <w:rFonts w:ascii="Calibri" w:eastAsia="Times New Roman" w:hAnsi="Calibri" w:cs="Calibri"/>
          <w:b/>
          <w:sz w:val="22"/>
          <w:szCs w:val="22"/>
          <w:lang w:eastAsia="pl-PL"/>
        </w:rPr>
        <w:t>§5 KLAUZULA WALORYZACYJNA</w:t>
      </w:r>
    </w:p>
    <w:p w14:paraId="378DF6AD"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Wynagrodzenie, o którym mowa w §</w:t>
      </w:r>
      <w:r>
        <w:rPr>
          <w:rFonts w:ascii="Calibri" w:eastAsia="Times New Roman" w:hAnsi="Calibri" w:cs="Calibri"/>
          <w:bCs/>
          <w:sz w:val="22"/>
          <w:szCs w:val="22"/>
          <w:lang w:eastAsia="pl-PL"/>
        </w:rPr>
        <w:t>4</w:t>
      </w:r>
      <w:r w:rsidRPr="0091708C">
        <w:rPr>
          <w:rFonts w:ascii="Calibri" w:eastAsia="Times New Roman" w:hAnsi="Calibri" w:cs="Calibri"/>
          <w:bCs/>
          <w:sz w:val="22"/>
          <w:szCs w:val="22"/>
          <w:lang w:eastAsia="pl-PL"/>
        </w:rPr>
        <w:t xml:space="preserve"> niniejszej umowy, może zostać zwaloryzowane na wniosek strony, po spełnieniu przesłanek określonych w niniejszym </w:t>
      </w:r>
      <w:r>
        <w:rPr>
          <w:rFonts w:ascii="Calibri" w:eastAsia="Times New Roman" w:hAnsi="Calibri" w:cs="Calibri"/>
          <w:bCs/>
          <w:sz w:val="22"/>
          <w:szCs w:val="22"/>
          <w:lang w:eastAsia="pl-PL"/>
        </w:rPr>
        <w:t>paragrafie</w:t>
      </w:r>
      <w:r w:rsidRPr="0091708C">
        <w:rPr>
          <w:rFonts w:ascii="Calibri" w:eastAsia="Times New Roman" w:hAnsi="Calibri" w:cs="Calibri"/>
          <w:bCs/>
          <w:sz w:val="22"/>
          <w:szCs w:val="22"/>
          <w:lang w:eastAsia="pl-PL"/>
        </w:rPr>
        <w:t>.</w:t>
      </w:r>
    </w:p>
    <w:p w14:paraId="165E3BD7" w14:textId="3292748C" w:rsidR="0091708C" w:rsidRP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Wniosek o waloryzację wynagrodzenia powinien zawierać, co najmniej:</w:t>
      </w:r>
    </w:p>
    <w:p w14:paraId="44E7B6C4" w14:textId="77777777" w:rsidR="0091708C" w:rsidRDefault="0091708C" w:rsidP="0091708C">
      <w:pPr>
        <w:pStyle w:val="Akapitzlist"/>
        <w:numPr>
          <w:ilvl w:val="0"/>
          <w:numId w:val="32"/>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opis okoliczności faktycznych uzasadniających dokonanie zmiany,</w:t>
      </w:r>
    </w:p>
    <w:p w14:paraId="25BE6BA0" w14:textId="31FEFFFD" w:rsidR="0091708C" w:rsidRPr="0091708C" w:rsidRDefault="0091708C" w:rsidP="0091708C">
      <w:pPr>
        <w:pStyle w:val="Akapitzlist"/>
        <w:numPr>
          <w:ilvl w:val="0"/>
          <w:numId w:val="32"/>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 xml:space="preserve">informacje potwierdzające, że zostały spełnione okoliczności uzasadniające dokonanie zmiany </w:t>
      </w:r>
      <w:r>
        <w:rPr>
          <w:rFonts w:ascii="Calibri" w:eastAsia="Times New Roman" w:hAnsi="Calibri" w:cs="Calibri"/>
          <w:bCs/>
          <w:sz w:val="22"/>
          <w:szCs w:val="22"/>
          <w:lang w:eastAsia="pl-PL"/>
        </w:rPr>
        <w:t>u</w:t>
      </w:r>
      <w:r w:rsidRPr="0091708C">
        <w:rPr>
          <w:rFonts w:ascii="Calibri" w:eastAsia="Times New Roman" w:hAnsi="Calibri" w:cs="Calibri"/>
          <w:bCs/>
          <w:sz w:val="22"/>
          <w:szCs w:val="22"/>
          <w:lang w:eastAsia="pl-PL"/>
        </w:rPr>
        <w:t>mowy.</w:t>
      </w:r>
    </w:p>
    <w:p w14:paraId="3DBD1E8C"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 xml:space="preserve">W przypadku złożenia wniosku o waloryzację wynagrodzenia, druga </w:t>
      </w:r>
      <w:r>
        <w:rPr>
          <w:rFonts w:ascii="Calibri" w:eastAsia="Times New Roman" w:hAnsi="Calibri" w:cs="Calibri"/>
          <w:bCs/>
          <w:sz w:val="22"/>
          <w:szCs w:val="22"/>
          <w:lang w:eastAsia="pl-PL"/>
        </w:rPr>
        <w:t>s</w:t>
      </w:r>
      <w:r w:rsidRPr="0091708C">
        <w:rPr>
          <w:rFonts w:ascii="Calibri" w:eastAsia="Times New Roman" w:hAnsi="Calibri" w:cs="Calibri"/>
          <w:bCs/>
          <w:sz w:val="22"/>
          <w:szCs w:val="22"/>
          <w:lang w:eastAsia="pl-PL"/>
        </w:rPr>
        <w:t>trona jest zobowiązana w terminie 30 dni od dnia otrzymania wniosku do ustosunkowania się do niego w postaci wyrażenia zgody lub odmowy wyrażenia zgody na dokonanie waloryzacji.</w:t>
      </w:r>
    </w:p>
    <w:p w14:paraId="1E8128B3"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Wynagrodzenie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03A05B08"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kwartał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kwartał zaakceptowanego uprzednio wniosku o waloryzację, a wskaźnikiem cen towarów i usług konsumpcyjnych ogłoszonym w komunikacie Prezesa GUS za kwartał złożenia kolejnego wniosku o waloryzację.</w:t>
      </w:r>
    </w:p>
    <w:p w14:paraId="68890210"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lastRenderedPageBreak/>
        <w:t>W przypadku dokonania waloryzacji, nowe stawki będą obowiązywać od terminu określonego w aneksie do umowy.</w:t>
      </w:r>
    </w:p>
    <w:p w14:paraId="3B5BBFB4"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27B5E7DB"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Maksymalny wzrost/spadek wartości umowy, dokonany w oparciu o niniejszą klauzulę waloryzacyjną, nie może przekroczyć 1</w:t>
      </w:r>
      <w:r>
        <w:rPr>
          <w:rFonts w:ascii="Calibri" w:eastAsia="Times New Roman" w:hAnsi="Calibri" w:cs="Calibri"/>
          <w:bCs/>
          <w:sz w:val="22"/>
          <w:szCs w:val="22"/>
          <w:lang w:eastAsia="pl-PL"/>
        </w:rPr>
        <w:t>0</w:t>
      </w:r>
      <w:r w:rsidRPr="0091708C">
        <w:rPr>
          <w:rFonts w:ascii="Calibri" w:eastAsia="Times New Roman" w:hAnsi="Calibri" w:cs="Calibri"/>
          <w:bCs/>
          <w:sz w:val="22"/>
          <w:szCs w:val="22"/>
          <w:lang w:eastAsia="pl-PL"/>
        </w:rPr>
        <w:t>% wartości umowy brutto.</w:t>
      </w:r>
    </w:p>
    <w:p w14:paraId="5D57785C" w14:textId="619A0248" w:rsidR="0091708C" w:rsidRP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 xml:space="preserve">Zmiana, o której mowa w niniejszym </w:t>
      </w:r>
      <w:r>
        <w:rPr>
          <w:rFonts w:ascii="Calibri" w:eastAsia="Times New Roman" w:hAnsi="Calibri" w:cs="Calibri"/>
          <w:bCs/>
          <w:sz w:val="22"/>
          <w:szCs w:val="22"/>
          <w:lang w:eastAsia="pl-PL"/>
        </w:rPr>
        <w:t>paragrafie</w:t>
      </w:r>
      <w:r w:rsidRPr="0091708C">
        <w:rPr>
          <w:rFonts w:ascii="Calibri" w:eastAsia="Times New Roman" w:hAnsi="Calibri" w:cs="Calibri"/>
          <w:bCs/>
          <w:sz w:val="22"/>
          <w:szCs w:val="22"/>
          <w:lang w:eastAsia="pl-PL"/>
        </w:rPr>
        <w:t xml:space="preserve">, nie dokonuje się, w sytuacji, gdy obliczony wg ust. 5 współczynnik wynosi mniej niż 2%. Jeśli wartość bezwzględna współczynnika, o którym mowa w zdaniu poprzedzającym, wynosi co najmniej 2%, wynagrodzenie zmienia się w następujący sposób: </w:t>
      </w:r>
    </w:p>
    <w:p w14:paraId="5FD73134" w14:textId="77777777" w:rsidR="0091708C" w:rsidRDefault="0091708C" w:rsidP="0091708C">
      <w:pPr>
        <w:pStyle w:val="Akapitzlist"/>
        <w:numPr>
          <w:ilvl w:val="0"/>
          <w:numId w:val="33"/>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jeśli współczynnik jest dodatni (tj. potwierdza wzrost cen materiałów lub kosztów) wynagrodzenie ulega podwyższeniu o procent odpowiadający połowie wartości procentowej współczynnika,</w:t>
      </w:r>
    </w:p>
    <w:p w14:paraId="4E2CC026" w14:textId="253E3DD7" w:rsidR="0091708C" w:rsidRPr="0091708C" w:rsidRDefault="0091708C" w:rsidP="0091708C">
      <w:pPr>
        <w:pStyle w:val="Akapitzlist"/>
        <w:numPr>
          <w:ilvl w:val="0"/>
          <w:numId w:val="33"/>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jeśli współczynnik jest ujemny (tj. potwierdza spadek cen materiałów lub kosztów) wynagrodzenie ulega obniżeniu o procent odpowiadający połowie wartości procentowej współczynnika.</w:t>
      </w:r>
    </w:p>
    <w:p w14:paraId="6C412277" w14:textId="77777777" w:rsid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 xml:space="preserve">Zmiana, o której mowa w niniejszym </w:t>
      </w:r>
      <w:r>
        <w:rPr>
          <w:rFonts w:ascii="Calibri" w:eastAsia="Times New Roman" w:hAnsi="Calibri" w:cs="Calibri"/>
          <w:bCs/>
          <w:sz w:val="22"/>
          <w:szCs w:val="22"/>
          <w:lang w:eastAsia="pl-PL"/>
        </w:rPr>
        <w:t>paragrafie</w:t>
      </w:r>
      <w:r w:rsidRPr="0091708C">
        <w:rPr>
          <w:rFonts w:ascii="Calibri" w:eastAsia="Times New Roman" w:hAnsi="Calibri" w:cs="Calibri"/>
          <w:bCs/>
          <w:sz w:val="22"/>
          <w:szCs w:val="22"/>
          <w:lang w:eastAsia="pl-PL"/>
        </w:rPr>
        <w:t>, wymaga zawarcia aneksu w formie pisemnej pod rygorem nieważności. Treść aneksu podlega weryfikacji przez osobę/komórkę merytoryczną nadzorującą umowę ze strony Zamawiającego.</w:t>
      </w:r>
    </w:p>
    <w:p w14:paraId="0FA0B805" w14:textId="779362C5" w:rsidR="0091708C" w:rsidRPr="0091708C" w:rsidRDefault="0091708C" w:rsidP="0091708C">
      <w:pPr>
        <w:numPr>
          <w:ilvl w:val="0"/>
          <w:numId w:val="31"/>
        </w:numPr>
        <w:suppressAutoHyphens w:val="0"/>
        <w:jc w:val="both"/>
        <w:rPr>
          <w:rFonts w:ascii="Calibri" w:eastAsia="Times New Roman" w:hAnsi="Calibri" w:cs="Calibri"/>
          <w:bCs/>
          <w:sz w:val="22"/>
          <w:szCs w:val="22"/>
          <w:lang w:eastAsia="pl-PL"/>
        </w:rPr>
      </w:pPr>
      <w:r w:rsidRPr="0091708C">
        <w:rPr>
          <w:rFonts w:ascii="Calibri" w:eastAsia="Times New Roman" w:hAnsi="Calibri" w:cs="Calibri"/>
          <w:bCs/>
          <w:sz w:val="22"/>
          <w:szCs w:val="22"/>
          <w:lang w:eastAsia="pl-PL"/>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4C50BB96" w14:textId="77777777" w:rsidR="0091708C" w:rsidRDefault="0091708C" w:rsidP="009966D5">
      <w:pPr>
        <w:suppressAutoHyphens w:val="0"/>
        <w:jc w:val="center"/>
        <w:rPr>
          <w:rFonts w:ascii="Calibri" w:eastAsia="Times New Roman" w:hAnsi="Calibri" w:cs="Calibri"/>
          <w:b/>
          <w:sz w:val="22"/>
          <w:szCs w:val="22"/>
          <w:lang w:eastAsia="pl-PL"/>
        </w:rPr>
      </w:pPr>
    </w:p>
    <w:p w14:paraId="0BAF1959" w14:textId="04CEBC99" w:rsidR="00245931" w:rsidRPr="00245931" w:rsidRDefault="009966D5" w:rsidP="00245931">
      <w:pPr>
        <w:suppressAutoHyphens w:val="0"/>
        <w:ind w:left="360" w:hanging="360"/>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00C16B8B">
        <w:rPr>
          <w:rFonts w:ascii="Calibri" w:eastAsia="Times New Roman" w:hAnsi="Calibri"/>
          <w:b/>
          <w:sz w:val="22"/>
          <w:szCs w:val="22"/>
          <w:lang w:eastAsia="pl-PL"/>
        </w:rPr>
        <w:t>6</w:t>
      </w:r>
      <w:r w:rsidR="00C16B8B" w:rsidRPr="00C16B8B">
        <w:t xml:space="preserve"> </w:t>
      </w:r>
      <w:r w:rsidR="00245931" w:rsidRPr="00245931">
        <w:rPr>
          <w:rFonts w:asciiTheme="minorHAnsi" w:eastAsia="Times New Roman" w:hAnsiTheme="minorHAnsi" w:cstheme="minorHAnsi"/>
          <w:b/>
          <w:bCs/>
          <w:spacing w:val="-2"/>
          <w:sz w:val="22"/>
          <w:szCs w:val="22"/>
        </w:rPr>
        <w:t>KARY UMOWNE I ODSTĄPIENIE OD UMOWY</w:t>
      </w:r>
    </w:p>
    <w:p w14:paraId="3C5F496B" w14:textId="7B13DADA" w:rsidR="0041554E" w:rsidRPr="0041554E" w:rsidRDefault="00245931" w:rsidP="0041554E">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lang w:eastAsia="pl-PL"/>
        </w:rPr>
        <w:t xml:space="preserve">Za każdy niewykonany lub nienależycie wykonany obowiązek wynikający ze szczegółowego opisu przedmiotu zamówienia (SWZ) Wykonawca zapłaci </w:t>
      </w:r>
      <w:r w:rsidR="00DD1CC1">
        <w:rPr>
          <w:rFonts w:asciiTheme="minorHAnsi" w:hAnsiTheme="minorHAnsi" w:cstheme="minorHAnsi"/>
          <w:sz w:val="22"/>
          <w:szCs w:val="22"/>
          <w:lang w:eastAsia="pl-PL"/>
        </w:rPr>
        <w:t>1</w:t>
      </w:r>
      <w:r w:rsidRPr="0041554E">
        <w:rPr>
          <w:rFonts w:asciiTheme="minorHAnsi" w:hAnsiTheme="minorHAnsi" w:cstheme="minorHAnsi"/>
          <w:sz w:val="22"/>
          <w:szCs w:val="22"/>
          <w:lang w:eastAsia="pl-PL"/>
        </w:rPr>
        <w:t xml:space="preserve">% maksymalnej wartości wynagrodzenia brutto, o którym mowa w </w:t>
      </w:r>
      <w:r w:rsidRPr="0041554E">
        <w:rPr>
          <w:rFonts w:asciiTheme="minorHAnsi" w:eastAsia="Times New Roman" w:hAnsiTheme="minorHAnsi" w:cstheme="minorHAnsi"/>
          <w:sz w:val="22"/>
          <w:szCs w:val="22"/>
          <w:lang w:eastAsia="pl-PL"/>
        </w:rPr>
        <w:t>§ 4 ust. 1</w:t>
      </w:r>
      <w:r w:rsidRPr="0041554E">
        <w:rPr>
          <w:rFonts w:asciiTheme="minorHAnsi" w:hAnsiTheme="minorHAnsi" w:cstheme="minorHAnsi"/>
          <w:sz w:val="22"/>
          <w:szCs w:val="22"/>
          <w:lang w:eastAsia="pl-PL"/>
        </w:rPr>
        <w:t xml:space="preserve"> umowy.</w:t>
      </w:r>
    </w:p>
    <w:p w14:paraId="49EEA23A" w14:textId="1BD65978" w:rsidR="0041554E" w:rsidRDefault="0041554E" w:rsidP="0041554E">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D4331F">
        <w:rPr>
          <w:rFonts w:asciiTheme="minorHAnsi" w:hAnsiTheme="minorHAnsi" w:cstheme="minorHAnsi"/>
          <w:sz w:val="22"/>
          <w:szCs w:val="22"/>
          <w:lang w:eastAsia="pl-PL"/>
        </w:rPr>
        <w:t xml:space="preserve">Za każdą nieusprawiedliwioną nieobecność na radzie budowy </w:t>
      </w:r>
      <w:r w:rsidR="00D4331F" w:rsidRPr="00D4331F">
        <w:rPr>
          <w:rFonts w:asciiTheme="minorHAnsi" w:hAnsiTheme="minorHAnsi" w:cstheme="minorHAnsi"/>
          <w:sz w:val="22"/>
          <w:szCs w:val="22"/>
          <w:lang w:eastAsia="pl-PL"/>
        </w:rPr>
        <w:t>5</w:t>
      </w:r>
      <w:r w:rsidRPr="00D4331F">
        <w:rPr>
          <w:rFonts w:asciiTheme="minorHAnsi" w:hAnsiTheme="minorHAnsi" w:cstheme="minorHAnsi"/>
          <w:sz w:val="22"/>
          <w:szCs w:val="22"/>
          <w:lang w:eastAsia="pl-PL"/>
        </w:rPr>
        <w:t>00,00 zł</w:t>
      </w:r>
      <w:r w:rsidR="00095DB1" w:rsidRPr="00D4331F">
        <w:rPr>
          <w:rFonts w:asciiTheme="minorHAnsi" w:hAnsiTheme="minorHAnsi" w:cstheme="minorHAnsi"/>
          <w:sz w:val="22"/>
          <w:szCs w:val="22"/>
          <w:lang w:eastAsia="pl-PL"/>
        </w:rPr>
        <w:t>.</w:t>
      </w:r>
    </w:p>
    <w:p w14:paraId="3699D622" w14:textId="2717EB96" w:rsidR="00EC61DF" w:rsidRPr="00D4331F" w:rsidRDefault="00EC61DF" w:rsidP="0041554E">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Za nieprzedłożenie </w:t>
      </w:r>
      <w:r w:rsidRPr="00EC61DF">
        <w:rPr>
          <w:rFonts w:asciiTheme="minorHAnsi" w:hAnsiTheme="minorHAnsi" w:cstheme="minorHAnsi"/>
          <w:sz w:val="22"/>
          <w:szCs w:val="22"/>
          <w:lang w:eastAsia="pl-PL"/>
        </w:rPr>
        <w:t>polisy lub przełożeni</w:t>
      </w:r>
      <w:r>
        <w:rPr>
          <w:rFonts w:asciiTheme="minorHAnsi" w:hAnsiTheme="minorHAnsi" w:cstheme="minorHAnsi"/>
          <w:sz w:val="22"/>
          <w:szCs w:val="22"/>
          <w:lang w:eastAsia="pl-PL"/>
        </w:rPr>
        <w:t>e</w:t>
      </w:r>
      <w:r w:rsidRPr="00EC61DF">
        <w:rPr>
          <w:rFonts w:asciiTheme="minorHAnsi" w:hAnsiTheme="minorHAnsi" w:cstheme="minorHAnsi"/>
          <w:sz w:val="22"/>
          <w:szCs w:val="22"/>
          <w:lang w:eastAsia="pl-PL"/>
        </w:rPr>
        <w:t xml:space="preserve"> polisy ubezpieczeniowej niezgodnej z treścią </w:t>
      </w:r>
      <w:r w:rsidRPr="00DC2CDF">
        <w:rPr>
          <w:rFonts w:asciiTheme="minorHAnsi" w:hAnsiTheme="minorHAnsi" w:cstheme="minorHAnsi"/>
          <w:sz w:val="22"/>
          <w:szCs w:val="22"/>
          <w:lang w:eastAsia="pl-PL"/>
        </w:rPr>
        <w:t>§</w:t>
      </w:r>
      <w:r w:rsidR="00DC2CDF" w:rsidRPr="00DC2CDF">
        <w:rPr>
          <w:rFonts w:asciiTheme="minorHAnsi" w:hAnsiTheme="minorHAnsi" w:cstheme="minorHAnsi"/>
          <w:sz w:val="22"/>
          <w:szCs w:val="22"/>
          <w:lang w:eastAsia="pl-PL"/>
        </w:rPr>
        <w:t>7</w:t>
      </w:r>
      <w:r w:rsidRPr="00EC61DF">
        <w:rPr>
          <w:rFonts w:asciiTheme="minorHAnsi" w:hAnsiTheme="minorHAnsi" w:cstheme="minorHAnsi"/>
          <w:color w:val="FF0000"/>
          <w:sz w:val="22"/>
          <w:szCs w:val="22"/>
          <w:lang w:eastAsia="pl-PL"/>
        </w:rPr>
        <w:t xml:space="preserve"> </w:t>
      </w:r>
      <w:r w:rsidRPr="00EC61DF">
        <w:rPr>
          <w:rFonts w:asciiTheme="minorHAnsi" w:hAnsiTheme="minorHAnsi" w:cstheme="minorHAnsi"/>
          <w:sz w:val="22"/>
          <w:szCs w:val="22"/>
          <w:lang w:eastAsia="pl-PL"/>
        </w:rPr>
        <w:t>– w wysokości 1</w:t>
      </w:r>
      <w:r w:rsidR="003F02D4">
        <w:rPr>
          <w:rFonts w:asciiTheme="minorHAnsi" w:hAnsiTheme="minorHAnsi" w:cstheme="minorHAnsi"/>
          <w:sz w:val="22"/>
          <w:szCs w:val="22"/>
          <w:lang w:eastAsia="pl-PL"/>
        </w:rPr>
        <w:t>.</w:t>
      </w:r>
      <w:r w:rsidRPr="00EC61DF">
        <w:rPr>
          <w:rFonts w:asciiTheme="minorHAnsi" w:hAnsiTheme="minorHAnsi" w:cstheme="minorHAnsi"/>
          <w:sz w:val="22"/>
          <w:szCs w:val="22"/>
          <w:lang w:eastAsia="pl-PL"/>
        </w:rPr>
        <w:t>000,00 zł za każdy rozpoczęty dzień zwłoki w stosunku do terminu określonego umowie</w:t>
      </w:r>
      <w:r>
        <w:rPr>
          <w:rFonts w:asciiTheme="minorHAnsi" w:hAnsiTheme="minorHAnsi" w:cstheme="minorHAnsi"/>
          <w:sz w:val="22"/>
          <w:szCs w:val="22"/>
          <w:lang w:eastAsia="pl-PL"/>
        </w:rPr>
        <w:t>.</w:t>
      </w:r>
    </w:p>
    <w:p w14:paraId="30A114FA" w14:textId="5BB5AE63" w:rsidR="0041554E" w:rsidRPr="0041554E" w:rsidRDefault="0041554E" w:rsidP="0041554E">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lang w:eastAsia="pl-PL"/>
        </w:rPr>
        <w:t xml:space="preserve">Za każdą nieusprawiedliwioną nieobecność w przeglądach gwarancyjnych oraz komisjach powoływanych w przypadku wystąpienia usterek i awarii w okresie gwarancji i rękojmi </w:t>
      </w:r>
      <w:r w:rsidR="003478E9">
        <w:rPr>
          <w:rFonts w:asciiTheme="minorHAnsi" w:hAnsiTheme="minorHAnsi" w:cstheme="minorHAnsi"/>
          <w:sz w:val="22"/>
          <w:szCs w:val="22"/>
          <w:lang w:eastAsia="pl-PL"/>
        </w:rPr>
        <w:t>2</w:t>
      </w:r>
      <w:r w:rsidR="003F02D4">
        <w:rPr>
          <w:rFonts w:asciiTheme="minorHAnsi" w:hAnsiTheme="minorHAnsi" w:cstheme="minorHAnsi"/>
          <w:sz w:val="22"/>
          <w:szCs w:val="22"/>
          <w:lang w:eastAsia="pl-PL"/>
        </w:rPr>
        <w:t>.</w:t>
      </w:r>
      <w:r w:rsidRPr="0041554E">
        <w:rPr>
          <w:rFonts w:asciiTheme="minorHAnsi" w:hAnsiTheme="minorHAnsi" w:cstheme="minorHAnsi"/>
          <w:sz w:val="22"/>
          <w:szCs w:val="22"/>
          <w:lang w:eastAsia="pl-PL"/>
        </w:rPr>
        <w:t>000,00 zł</w:t>
      </w:r>
      <w:r w:rsidR="00095DB1">
        <w:rPr>
          <w:rFonts w:asciiTheme="minorHAnsi" w:hAnsiTheme="minorHAnsi" w:cstheme="minorHAnsi"/>
          <w:sz w:val="22"/>
          <w:szCs w:val="22"/>
          <w:lang w:eastAsia="pl-PL"/>
        </w:rPr>
        <w:t>.</w:t>
      </w:r>
    </w:p>
    <w:p w14:paraId="6D2BF2E5" w14:textId="6BCD55C9"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Za odstąpienie od umowy przez Zamawiającego z przyczyn, za które odpowiedzialność ponosi Wykonawca, Zamawiający naliczy karę w wysokości 10% maksymalnego wynagrodzenia umownego brutto określonego w § 4 ust. 1 umowy,</w:t>
      </w:r>
    </w:p>
    <w:p w14:paraId="4A122836"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Wykonawca upoważnia Zamawiającego do potrącenia naliczonych kar umownych z wynagrodzenia Wykonawcy.</w:t>
      </w:r>
    </w:p>
    <w:p w14:paraId="359D848C"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Nie nalicza się kar umownych w sytuacjach, gdy niewykonanie umowy spowodowane jest okolicznościami, za które Wykonawca nie ponosi odpowiedzialności.</w:t>
      </w:r>
    </w:p>
    <w:p w14:paraId="76F2BC08"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Zamawiający zastrzega sobie prawo do odszkodowania przewyższającego kary umowne w wysokości rzeczywiście poniesionej szkody.</w:t>
      </w:r>
    </w:p>
    <w:p w14:paraId="77E1ECB2" w14:textId="09AFF553"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 xml:space="preserve">Łączna maksymalna wysokość kar umownych, których może dochodzić Zamawiający od Wykonawcy wynosi 20% </w:t>
      </w:r>
      <w:r w:rsidR="003478E9">
        <w:rPr>
          <w:rFonts w:asciiTheme="minorHAnsi" w:hAnsiTheme="minorHAnsi" w:cstheme="minorHAnsi"/>
          <w:sz w:val="22"/>
          <w:szCs w:val="22"/>
        </w:rPr>
        <w:t xml:space="preserve">maksymalnego </w:t>
      </w:r>
      <w:r w:rsidRPr="0041554E">
        <w:rPr>
          <w:rFonts w:asciiTheme="minorHAnsi" w:hAnsiTheme="minorHAnsi" w:cstheme="minorHAnsi"/>
          <w:sz w:val="22"/>
          <w:szCs w:val="22"/>
        </w:rPr>
        <w:t>wynagrodzenia umownego brutto określonego w § 4 ust. 1 umowy.</w:t>
      </w:r>
    </w:p>
    <w:p w14:paraId="31426A5E"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Zamawiający ma uprawnienie do odstąpienia od umowy w przypadku, gdy zwłoka</w:t>
      </w:r>
      <w:r w:rsidRPr="0041554E">
        <w:rPr>
          <w:rFonts w:asciiTheme="minorHAnsi" w:hAnsiTheme="minorHAnsi" w:cstheme="minorHAnsi"/>
          <w:sz w:val="22"/>
          <w:szCs w:val="22"/>
        </w:rPr>
        <w:br/>
        <w:t>w wykonaniu przedmiotu umowy przekroczy 5 dni.</w:t>
      </w:r>
    </w:p>
    <w:p w14:paraId="5BF75BCF" w14:textId="77777777" w:rsidR="00245931" w:rsidRPr="0041554E" w:rsidRDefault="00245931" w:rsidP="00245931">
      <w:pPr>
        <w:pStyle w:val="Akapitzlist"/>
        <w:numPr>
          <w:ilvl w:val="0"/>
          <w:numId w:val="2"/>
        </w:numPr>
        <w:tabs>
          <w:tab w:val="clear" w:pos="720"/>
          <w:tab w:val="left" w:pos="0"/>
        </w:tabs>
        <w:spacing w:line="240" w:lineRule="exact"/>
        <w:ind w:left="426" w:hanging="426"/>
        <w:jc w:val="both"/>
        <w:rPr>
          <w:rFonts w:asciiTheme="minorHAnsi" w:hAnsiTheme="minorHAnsi" w:cstheme="minorHAnsi"/>
          <w:sz w:val="22"/>
          <w:szCs w:val="22"/>
        </w:rPr>
      </w:pPr>
      <w:r w:rsidRPr="0041554E">
        <w:rPr>
          <w:rFonts w:asciiTheme="minorHAnsi" w:hAnsiTheme="minorHAnsi" w:cstheme="minorHAnsi"/>
          <w:sz w:val="22"/>
          <w:szCs w:val="22"/>
        </w:rPr>
        <w:t>Zamawiający ma prawo do natychmiastowego odstąpienia od umowy w przypadku gdy:</w:t>
      </w:r>
    </w:p>
    <w:p w14:paraId="3B89EEDD" w14:textId="77777777" w:rsidR="00245931" w:rsidRPr="0041554E" w:rsidRDefault="00245931" w:rsidP="00245931">
      <w:pPr>
        <w:numPr>
          <w:ilvl w:val="0"/>
          <w:numId w:val="3"/>
        </w:numPr>
        <w:tabs>
          <w:tab w:val="clear" w:pos="720"/>
          <w:tab w:val="left" w:pos="851"/>
        </w:tabs>
        <w:spacing w:line="240" w:lineRule="exact"/>
        <w:ind w:left="851" w:hanging="425"/>
        <w:contextualSpacing/>
        <w:jc w:val="both"/>
        <w:rPr>
          <w:rFonts w:asciiTheme="minorHAnsi" w:hAnsiTheme="minorHAnsi" w:cstheme="minorHAnsi"/>
          <w:sz w:val="22"/>
          <w:szCs w:val="22"/>
        </w:rPr>
      </w:pPr>
      <w:r w:rsidRPr="0041554E">
        <w:rPr>
          <w:rFonts w:asciiTheme="minorHAnsi" w:hAnsiTheme="minorHAnsi" w:cstheme="minorHAnsi"/>
          <w:sz w:val="22"/>
          <w:szCs w:val="22"/>
        </w:rPr>
        <w:t>Wykonawca nie rozpoczął wykonywania usługi bez uzasadnionej przyczyny lub nie kontynuuje jej wykonywania pomimo wezwania przez Zamawiającego,</w:t>
      </w:r>
    </w:p>
    <w:p w14:paraId="6E6D2B2C" w14:textId="77777777" w:rsidR="00EC61DF" w:rsidRDefault="00245931" w:rsidP="00245931">
      <w:pPr>
        <w:numPr>
          <w:ilvl w:val="0"/>
          <w:numId w:val="3"/>
        </w:numPr>
        <w:tabs>
          <w:tab w:val="clear" w:pos="720"/>
          <w:tab w:val="left" w:pos="851"/>
        </w:tabs>
        <w:spacing w:line="240" w:lineRule="exact"/>
        <w:ind w:left="851" w:hanging="425"/>
        <w:contextualSpacing/>
        <w:jc w:val="both"/>
        <w:rPr>
          <w:rFonts w:asciiTheme="minorHAnsi" w:hAnsiTheme="minorHAnsi" w:cstheme="minorHAnsi"/>
          <w:sz w:val="22"/>
          <w:szCs w:val="22"/>
        </w:rPr>
      </w:pPr>
      <w:r w:rsidRPr="0041554E">
        <w:rPr>
          <w:rFonts w:asciiTheme="minorHAnsi" w:hAnsiTheme="minorHAnsi" w:cstheme="minorHAnsi"/>
          <w:sz w:val="22"/>
          <w:szCs w:val="22"/>
        </w:rPr>
        <w:t>pomimo uprzednich zastrze</w:t>
      </w:r>
      <w:r w:rsidRPr="0041554E">
        <w:rPr>
          <w:rFonts w:asciiTheme="minorHAnsi" w:eastAsia="TimesNewRoman" w:hAnsiTheme="minorHAnsi" w:cstheme="minorHAnsi"/>
          <w:sz w:val="22"/>
          <w:szCs w:val="22"/>
        </w:rPr>
        <w:t>ż</w:t>
      </w:r>
      <w:r w:rsidRPr="0041554E">
        <w:rPr>
          <w:rFonts w:asciiTheme="minorHAnsi" w:hAnsiTheme="minorHAnsi" w:cstheme="minorHAnsi"/>
          <w:sz w:val="22"/>
          <w:szCs w:val="22"/>
        </w:rPr>
        <w:t>e</w:t>
      </w:r>
      <w:r w:rsidRPr="0041554E">
        <w:rPr>
          <w:rFonts w:asciiTheme="minorHAnsi" w:eastAsia="TimesNewRoman" w:hAnsiTheme="minorHAnsi" w:cstheme="minorHAnsi"/>
          <w:sz w:val="22"/>
          <w:szCs w:val="22"/>
        </w:rPr>
        <w:t xml:space="preserve">ń </w:t>
      </w:r>
      <w:r w:rsidRPr="0041554E">
        <w:rPr>
          <w:rFonts w:asciiTheme="minorHAnsi" w:hAnsiTheme="minorHAnsi" w:cstheme="minorHAnsi"/>
          <w:sz w:val="22"/>
          <w:szCs w:val="22"/>
        </w:rPr>
        <w:t>nie wykonuje usługi zgodnie z warunkami umownymi lub w ra</w:t>
      </w:r>
      <w:r w:rsidRPr="0041554E">
        <w:rPr>
          <w:rFonts w:asciiTheme="minorHAnsi" w:eastAsia="TimesNewRoman" w:hAnsiTheme="minorHAnsi" w:cstheme="minorHAnsi"/>
          <w:sz w:val="22"/>
          <w:szCs w:val="22"/>
        </w:rPr>
        <w:t>żą</w:t>
      </w:r>
      <w:r w:rsidRPr="0041554E">
        <w:rPr>
          <w:rFonts w:asciiTheme="minorHAnsi" w:hAnsiTheme="minorHAnsi" w:cstheme="minorHAnsi"/>
          <w:sz w:val="22"/>
          <w:szCs w:val="22"/>
        </w:rPr>
        <w:t>cy sposób zaniedbuje zobowi</w:t>
      </w:r>
      <w:r w:rsidRPr="0041554E">
        <w:rPr>
          <w:rFonts w:asciiTheme="minorHAnsi" w:eastAsia="TimesNewRoman" w:hAnsiTheme="minorHAnsi" w:cstheme="minorHAnsi"/>
          <w:sz w:val="22"/>
          <w:szCs w:val="22"/>
        </w:rPr>
        <w:t>ą</w:t>
      </w:r>
      <w:r w:rsidRPr="0041554E">
        <w:rPr>
          <w:rFonts w:asciiTheme="minorHAnsi" w:hAnsiTheme="minorHAnsi" w:cstheme="minorHAnsi"/>
          <w:sz w:val="22"/>
          <w:szCs w:val="22"/>
        </w:rPr>
        <w:t>zania umowne</w:t>
      </w:r>
      <w:r w:rsidR="00EC61DF">
        <w:rPr>
          <w:rFonts w:asciiTheme="minorHAnsi" w:hAnsiTheme="minorHAnsi" w:cstheme="minorHAnsi"/>
          <w:sz w:val="22"/>
          <w:szCs w:val="22"/>
        </w:rPr>
        <w:t>,</w:t>
      </w:r>
    </w:p>
    <w:p w14:paraId="359D65E2" w14:textId="22993EC0" w:rsidR="00245931" w:rsidRPr="0041554E" w:rsidRDefault="00EC61DF" w:rsidP="00245931">
      <w:pPr>
        <w:numPr>
          <w:ilvl w:val="0"/>
          <w:numId w:val="3"/>
        </w:numPr>
        <w:tabs>
          <w:tab w:val="clear" w:pos="720"/>
          <w:tab w:val="left" w:pos="851"/>
        </w:tabs>
        <w:spacing w:line="240" w:lineRule="exact"/>
        <w:ind w:left="851" w:hanging="425"/>
        <w:contextualSpacing/>
        <w:jc w:val="both"/>
        <w:rPr>
          <w:rFonts w:asciiTheme="minorHAnsi" w:hAnsiTheme="minorHAnsi" w:cstheme="minorHAnsi"/>
          <w:sz w:val="22"/>
          <w:szCs w:val="22"/>
        </w:rPr>
      </w:pPr>
      <w:r w:rsidRPr="00EC61DF">
        <w:rPr>
          <w:rFonts w:asciiTheme="minorHAnsi" w:hAnsiTheme="minorHAnsi" w:cstheme="minorHAnsi"/>
          <w:sz w:val="22"/>
          <w:szCs w:val="22"/>
        </w:rPr>
        <w:lastRenderedPageBreak/>
        <w:t>w razie postawienia Wykonawcy w stan likwidacji</w:t>
      </w:r>
      <w:r w:rsidR="00245931" w:rsidRPr="0041554E">
        <w:rPr>
          <w:rFonts w:asciiTheme="minorHAnsi" w:hAnsiTheme="minorHAnsi" w:cstheme="minorHAnsi"/>
          <w:sz w:val="22"/>
          <w:szCs w:val="22"/>
        </w:rPr>
        <w:t>.</w:t>
      </w:r>
    </w:p>
    <w:p w14:paraId="725A6185" w14:textId="77777777" w:rsidR="00245931" w:rsidRPr="0041554E" w:rsidRDefault="00245931" w:rsidP="00245931">
      <w:pPr>
        <w:pStyle w:val="Akapitzlist"/>
        <w:numPr>
          <w:ilvl w:val="0"/>
          <w:numId w:val="2"/>
        </w:numPr>
        <w:tabs>
          <w:tab w:val="clear" w:pos="720"/>
          <w:tab w:val="left" w:pos="0"/>
        </w:tabs>
        <w:spacing w:line="240" w:lineRule="exact"/>
        <w:ind w:left="426" w:hanging="426"/>
        <w:jc w:val="both"/>
        <w:rPr>
          <w:rFonts w:asciiTheme="minorHAnsi" w:hAnsiTheme="minorHAnsi" w:cstheme="minorHAnsi"/>
          <w:sz w:val="22"/>
          <w:szCs w:val="22"/>
        </w:rPr>
      </w:pPr>
      <w:r w:rsidRPr="0041554E">
        <w:rPr>
          <w:rFonts w:asciiTheme="minorHAnsi" w:hAnsiTheme="minorHAnsi" w:cstheme="minorHAnsi"/>
          <w:sz w:val="22"/>
          <w:szCs w:val="22"/>
        </w:rPr>
        <w:t xml:space="preserve">Zamawiającemu przysługuje prawo odstąpienia od umowy w przypadkach określonych w </w:t>
      </w:r>
      <w:proofErr w:type="spellStart"/>
      <w:r w:rsidRPr="0041554E">
        <w:rPr>
          <w:rFonts w:asciiTheme="minorHAnsi" w:hAnsiTheme="minorHAnsi" w:cstheme="minorHAnsi"/>
          <w:sz w:val="22"/>
          <w:szCs w:val="22"/>
        </w:rPr>
        <w:t>uPzp</w:t>
      </w:r>
      <w:proofErr w:type="spellEnd"/>
      <w:r w:rsidRPr="0041554E">
        <w:rPr>
          <w:rFonts w:asciiTheme="minorHAnsi" w:hAnsiTheme="minorHAnsi" w:cstheme="minorHAnsi"/>
          <w:sz w:val="22"/>
          <w:szCs w:val="22"/>
        </w:rPr>
        <w:t>.</w:t>
      </w:r>
    </w:p>
    <w:p w14:paraId="105C2407" w14:textId="67DC3EB2" w:rsidR="00245931" w:rsidRPr="0041554E" w:rsidRDefault="00245931" w:rsidP="00245931">
      <w:pPr>
        <w:pStyle w:val="Akapitzlist"/>
        <w:numPr>
          <w:ilvl w:val="0"/>
          <w:numId w:val="2"/>
        </w:numPr>
        <w:tabs>
          <w:tab w:val="clear" w:pos="720"/>
          <w:tab w:val="num" w:pos="426"/>
        </w:tabs>
        <w:spacing w:line="240" w:lineRule="exact"/>
        <w:ind w:left="426" w:hanging="426"/>
        <w:jc w:val="both"/>
        <w:rPr>
          <w:rFonts w:asciiTheme="minorHAnsi" w:hAnsiTheme="minorHAnsi" w:cstheme="minorHAnsi"/>
          <w:sz w:val="22"/>
          <w:szCs w:val="22"/>
        </w:rPr>
      </w:pPr>
      <w:r w:rsidRPr="00E36CF5">
        <w:rPr>
          <w:rFonts w:asciiTheme="minorHAnsi" w:hAnsiTheme="minorHAnsi" w:cstheme="minorHAnsi"/>
          <w:sz w:val="22"/>
          <w:szCs w:val="22"/>
        </w:rPr>
        <w:t>Prawo odstąpienia, o którym mowa w ust. 1</w:t>
      </w:r>
      <w:r w:rsidR="003478E9">
        <w:rPr>
          <w:rFonts w:asciiTheme="minorHAnsi" w:hAnsiTheme="minorHAnsi" w:cstheme="minorHAnsi"/>
          <w:sz w:val="22"/>
          <w:szCs w:val="22"/>
        </w:rPr>
        <w:t>0</w:t>
      </w:r>
      <w:r w:rsidR="00EC61DF" w:rsidRPr="00E36CF5">
        <w:rPr>
          <w:rFonts w:asciiTheme="minorHAnsi" w:hAnsiTheme="minorHAnsi" w:cstheme="minorHAnsi"/>
          <w:sz w:val="22"/>
          <w:szCs w:val="22"/>
        </w:rPr>
        <w:t xml:space="preserve"> i 1</w:t>
      </w:r>
      <w:r w:rsidR="003478E9">
        <w:rPr>
          <w:rFonts w:asciiTheme="minorHAnsi" w:hAnsiTheme="minorHAnsi" w:cstheme="minorHAnsi"/>
          <w:sz w:val="22"/>
          <w:szCs w:val="22"/>
        </w:rPr>
        <w:t>1</w:t>
      </w:r>
      <w:r w:rsidRPr="00E36CF5">
        <w:rPr>
          <w:rFonts w:asciiTheme="minorHAnsi" w:hAnsiTheme="minorHAnsi" w:cstheme="minorHAnsi"/>
          <w:sz w:val="22"/>
          <w:szCs w:val="22"/>
        </w:rPr>
        <w:t xml:space="preserve"> Zamawiający może wykonać do dnia </w:t>
      </w:r>
      <w:r w:rsidRPr="00E36CF5">
        <w:rPr>
          <w:rFonts w:asciiTheme="minorHAnsi" w:hAnsiTheme="minorHAnsi" w:cstheme="minorHAnsi"/>
          <w:sz w:val="22"/>
          <w:szCs w:val="22"/>
        </w:rPr>
        <w:br/>
      </w:r>
      <w:r w:rsidR="001D1D7D">
        <w:rPr>
          <w:rFonts w:asciiTheme="minorHAnsi" w:hAnsiTheme="minorHAnsi" w:cstheme="minorHAnsi"/>
          <w:sz w:val="22"/>
          <w:szCs w:val="22"/>
        </w:rPr>
        <w:t>31.</w:t>
      </w:r>
      <w:r w:rsidR="003478E9">
        <w:rPr>
          <w:rFonts w:asciiTheme="minorHAnsi" w:hAnsiTheme="minorHAnsi" w:cstheme="minorHAnsi"/>
          <w:sz w:val="22"/>
          <w:szCs w:val="22"/>
        </w:rPr>
        <w:t>0</w:t>
      </w:r>
      <w:r w:rsidR="001D1D7D">
        <w:rPr>
          <w:rFonts w:asciiTheme="minorHAnsi" w:hAnsiTheme="minorHAnsi" w:cstheme="minorHAnsi"/>
          <w:sz w:val="22"/>
          <w:szCs w:val="22"/>
        </w:rPr>
        <w:t>1.</w:t>
      </w:r>
      <w:r w:rsidRPr="0041554E">
        <w:rPr>
          <w:rFonts w:asciiTheme="minorHAnsi" w:hAnsiTheme="minorHAnsi" w:cstheme="minorHAnsi"/>
          <w:sz w:val="22"/>
          <w:szCs w:val="22"/>
        </w:rPr>
        <w:t>202</w:t>
      </w:r>
      <w:r w:rsidR="003478E9">
        <w:rPr>
          <w:rFonts w:asciiTheme="minorHAnsi" w:hAnsiTheme="minorHAnsi" w:cstheme="minorHAnsi"/>
          <w:sz w:val="22"/>
          <w:szCs w:val="22"/>
        </w:rPr>
        <w:t>5</w:t>
      </w:r>
      <w:r w:rsidRPr="0041554E">
        <w:rPr>
          <w:rFonts w:asciiTheme="minorHAnsi" w:hAnsiTheme="minorHAnsi" w:cstheme="minorHAnsi"/>
          <w:sz w:val="22"/>
          <w:szCs w:val="22"/>
        </w:rPr>
        <w:t xml:space="preserve"> r.</w:t>
      </w:r>
    </w:p>
    <w:p w14:paraId="39DEEBFF"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Odstąpienie od umowy winno nastąpić w formie pisemnej lub elektronicznej pod rygorem nieważności takiego oświadczenia i powinno zawierać uzasadnienie.</w:t>
      </w:r>
    </w:p>
    <w:p w14:paraId="079A4721" w14:textId="77777777" w:rsidR="003F02D4" w:rsidRDefault="003F02D4" w:rsidP="00EC61DF">
      <w:pPr>
        <w:suppressAutoHyphens w:val="0"/>
        <w:jc w:val="center"/>
        <w:rPr>
          <w:rFonts w:ascii="Calibri" w:eastAsia="Times New Roman" w:hAnsi="Calibri"/>
          <w:b/>
          <w:sz w:val="22"/>
          <w:szCs w:val="22"/>
          <w:lang w:eastAsia="pl-PL"/>
        </w:rPr>
      </w:pPr>
    </w:p>
    <w:p w14:paraId="0F05B449" w14:textId="63EFF516" w:rsidR="00EC61DF" w:rsidRPr="00EC61DF" w:rsidRDefault="00EC61DF" w:rsidP="00EC61DF">
      <w:pPr>
        <w:suppressAutoHyphens w:val="0"/>
        <w:jc w:val="center"/>
        <w:rPr>
          <w:rFonts w:ascii="Calibri" w:eastAsia="Times New Roman" w:hAnsi="Calibri"/>
          <w:b/>
          <w:sz w:val="22"/>
          <w:szCs w:val="22"/>
          <w:lang w:eastAsia="pl-PL"/>
        </w:rPr>
      </w:pPr>
      <w:r w:rsidRPr="00EC61DF">
        <w:rPr>
          <w:rFonts w:ascii="Calibri" w:eastAsia="Times New Roman" w:hAnsi="Calibri"/>
          <w:b/>
          <w:sz w:val="22"/>
          <w:szCs w:val="22"/>
          <w:lang w:eastAsia="pl-PL"/>
        </w:rPr>
        <w:t>§</w:t>
      </w:r>
      <w:r>
        <w:rPr>
          <w:rFonts w:ascii="Calibri" w:eastAsia="Times New Roman" w:hAnsi="Calibri"/>
          <w:b/>
          <w:sz w:val="22"/>
          <w:szCs w:val="22"/>
          <w:lang w:eastAsia="pl-PL"/>
        </w:rPr>
        <w:t xml:space="preserve">7 </w:t>
      </w:r>
      <w:r w:rsidRPr="00EC61DF">
        <w:rPr>
          <w:rFonts w:ascii="Calibri" w:eastAsia="Times New Roman" w:hAnsi="Calibri"/>
          <w:b/>
          <w:sz w:val="22"/>
          <w:szCs w:val="22"/>
          <w:lang w:eastAsia="pl-PL"/>
        </w:rPr>
        <w:t>UBEZPIECZENIE</w:t>
      </w:r>
    </w:p>
    <w:p w14:paraId="204ABE19" w14:textId="77777777" w:rsid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Pr>
          <w:rFonts w:ascii="Calibri" w:eastAsia="Times New Roman" w:hAnsi="Calibri"/>
          <w:bCs/>
          <w:sz w:val="22"/>
          <w:szCs w:val="22"/>
          <w:lang w:eastAsia="pl-PL"/>
        </w:rPr>
        <w:t>Wykonawca</w:t>
      </w:r>
      <w:r w:rsidRPr="00EC61DF">
        <w:rPr>
          <w:rFonts w:ascii="Calibri" w:eastAsia="Times New Roman" w:hAnsi="Calibri"/>
          <w:bCs/>
          <w:sz w:val="22"/>
          <w:szCs w:val="22"/>
          <w:lang w:eastAsia="pl-PL"/>
        </w:rPr>
        <w:t xml:space="preserve"> w terminie 14 dni od daty zawarcia </w:t>
      </w:r>
      <w:r>
        <w:rPr>
          <w:rFonts w:ascii="Calibri" w:eastAsia="Times New Roman" w:hAnsi="Calibri"/>
          <w:bCs/>
          <w:sz w:val="22"/>
          <w:szCs w:val="22"/>
          <w:lang w:eastAsia="pl-PL"/>
        </w:rPr>
        <w:t>u</w:t>
      </w:r>
      <w:r w:rsidRPr="00EC61DF">
        <w:rPr>
          <w:rFonts w:ascii="Calibri" w:eastAsia="Times New Roman" w:hAnsi="Calibri"/>
          <w:bCs/>
          <w:sz w:val="22"/>
          <w:szCs w:val="22"/>
          <w:lang w:eastAsia="pl-PL"/>
        </w:rPr>
        <w:t xml:space="preserve">mowy przedstawi </w:t>
      </w:r>
      <w:r>
        <w:rPr>
          <w:rFonts w:ascii="Calibri" w:eastAsia="Times New Roman" w:hAnsi="Calibri"/>
          <w:bCs/>
          <w:sz w:val="22"/>
          <w:szCs w:val="22"/>
          <w:lang w:eastAsia="pl-PL"/>
        </w:rPr>
        <w:t>Zamawiającemu</w:t>
      </w:r>
      <w:r w:rsidRPr="00EC61DF">
        <w:rPr>
          <w:rFonts w:ascii="Calibri" w:eastAsia="Times New Roman" w:hAnsi="Calibri"/>
          <w:bCs/>
          <w:sz w:val="22"/>
          <w:szCs w:val="22"/>
          <w:lang w:eastAsia="pl-PL"/>
        </w:rPr>
        <w:t xml:space="preserve"> kopię polisy lub innego dokumentu potwierdzającego zawarcie ubezpieczenia odpowiedzialności cywilnej (zarówno kontraktowej, jak i deliktowej) </w:t>
      </w:r>
      <w:r>
        <w:rPr>
          <w:rFonts w:ascii="Calibri" w:eastAsia="Times New Roman" w:hAnsi="Calibri"/>
          <w:bCs/>
          <w:sz w:val="22"/>
          <w:szCs w:val="22"/>
          <w:lang w:eastAsia="pl-PL"/>
        </w:rPr>
        <w:t>Wykonawcy</w:t>
      </w:r>
      <w:r w:rsidRPr="00EC61DF">
        <w:rPr>
          <w:rFonts w:ascii="Calibri" w:eastAsia="Times New Roman" w:hAnsi="Calibri"/>
          <w:bCs/>
          <w:sz w:val="22"/>
          <w:szCs w:val="22"/>
          <w:lang w:eastAsia="pl-PL"/>
        </w:rPr>
        <w:t xml:space="preserve"> w związku z prowadzoną przez niego działalnością (w szczególności działalnością związaną z przedmiotem </w:t>
      </w:r>
      <w:r>
        <w:rPr>
          <w:rFonts w:ascii="Calibri" w:eastAsia="Times New Roman" w:hAnsi="Calibri"/>
          <w:bCs/>
          <w:sz w:val="22"/>
          <w:szCs w:val="22"/>
          <w:lang w:eastAsia="pl-PL"/>
        </w:rPr>
        <w:t>u</w:t>
      </w:r>
      <w:r w:rsidRPr="00EC61DF">
        <w:rPr>
          <w:rFonts w:ascii="Calibri" w:eastAsia="Times New Roman" w:hAnsi="Calibri"/>
          <w:bCs/>
          <w:sz w:val="22"/>
          <w:szCs w:val="22"/>
          <w:lang w:eastAsia="pl-PL"/>
        </w:rPr>
        <w:t>mowy) oraz posiadanym mieniem z sumą gwarancyjną w wysokości nie mniejszej niż 500.000 zł (słownie: pięćset tysięcy złotych</w:t>
      </w:r>
      <w:r>
        <w:rPr>
          <w:rFonts w:ascii="Calibri" w:eastAsia="Times New Roman" w:hAnsi="Calibri"/>
          <w:bCs/>
          <w:sz w:val="22"/>
          <w:szCs w:val="22"/>
          <w:lang w:eastAsia="pl-PL"/>
        </w:rPr>
        <w:t>).</w:t>
      </w:r>
    </w:p>
    <w:p w14:paraId="6A3FD7C9" w14:textId="77777777" w:rsid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sidRPr="00EC61DF">
        <w:rPr>
          <w:rFonts w:ascii="Calibri" w:eastAsia="Times New Roman" w:hAnsi="Calibri"/>
          <w:bCs/>
          <w:sz w:val="22"/>
          <w:szCs w:val="22"/>
          <w:lang w:eastAsia="pl-PL"/>
        </w:rPr>
        <w:t>Ochrona ubezpieczeniowa będzie obejmowała zawinione przez Wykonawcę spowodowanie śmierci lub uszkodzenie ciała (szkoda osobowa) oraz szkody majątkowe.</w:t>
      </w:r>
    </w:p>
    <w:p w14:paraId="663E5431" w14:textId="77777777" w:rsid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Pr>
          <w:rFonts w:ascii="Calibri" w:eastAsia="Times New Roman" w:hAnsi="Calibri"/>
          <w:bCs/>
          <w:sz w:val="22"/>
          <w:szCs w:val="22"/>
          <w:lang w:eastAsia="pl-PL"/>
        </w:rPr>
        <w:t>Wykonawca</w:t>
      </w:r>
      <w:r w:rsidRPr="00EC61DF">
        <w:rPr>
          <w:rFonts w:ascii="Calibri" w:eastAsia="Times New Roman" w:hAnsi="Calibri"/>
          <w:bCs/>
          <w:sz w:val="22"/>
          <w:szCs w:val="22"/>
          <w:lang w:eastAsia="pl-PL"/>
        </w:rPr>
        <w:t xml:space="preserve"> zobowiązany jest utrzymywać ubezpieczenie od odpowiedzialności cywilnej</w:t>
      </w:r>
      <w:r>
        <w:rPr>
          <w:rFonts w:ascii="Calibri" w:eastAsia="Times New Roman" w:hAnsi="Calibri"/>
          <w:bCs/>
          <w:sz w:val="22"/>
          <w:szCs w:val="22"/>
          <w:lang w:eastAsia="pl-PL"/>
        </w:rPr>
        <w:br/>
      </w:r>
      <w:r w:rsidRPr="00EC61DF">
        <w:rPr>
          <w:rFonts w:ascii="Calibri" w:eastAsia="Times New Roman" w:hAnsi="Calibri"/>
          <w:bCs/>
          <w:sz w:val="22"/>
          <w:szCs w:val="22"/>
          <w:lang w:eastAsia="pl-PL"/>
        </w:rPr>
        <w:t xml:space="preserve">w zakresie prowadzonej przez niego działalności przez co najmniej okres obowiązywania </w:t>
      </w:r>
      <w:r>
        <w:rPr>
          <w:rFonts w:ascii="Calibri" w:eastAsia="Times New Roman" w:hAnsi="Calibri"/>
          <w:bCs/>
          <w:sz w:val="22"/>
          <w:szCs w:val="22"/>
          <w:lang w:eastAsia="pl-PL"/>
        </w:rPr>
        <w:t>u</w:t>
      </w:r>
      <w:r w:rsidRPr="00EC61DF">
        <w:rPr>
          <w:rFonts w:ascii="Calibri" w:eastAsia="Times New Roman" w:hAnsi="Calibri"/>
          <w:bCs/>
          <w:sz w:val="22"/>
          <w:szCs w:val="22"/>
          <w:lang w:eastAsia="pl-PL"/>
        </w:rPr>
        <w:t xml:space="preserve">mowy, a w razie jej zawarcia na okres krótszy, </w:t>
      </w:r>
      <w:r>
        <w:rPr>
          <w:rFonts w:ascii="Calibri" w:eastAsia="Times New Roman" w:hAnsi="Calibri"/>
          <w:bCs/>
          <w:sz w:val="22"/>
          <w:szCs w:val="22"/>
          <w:lang w:eastAsia="pl-PL"/>
        </w:rPr>
        <w:t>Wykonawca</w:t>
      </w:r>
      <w:r w:rsidRPr="00EC61DF">
        <w:rPr>
          <w:rFonts w:ascii="Calibri" w:eastAsia="Times New Roman" w:hAnsi="Calibri"/>
          <w:bCs/>
          <w:sz w:val="22"/>
          <w:szCs w:val="22"/>
          <w:lang w:eastAsia="pl-PL"/>
        </w:rPr>
        <w:t xml:space="preserve"> zobowiązany jest do jej przedłużenia o brakujący okres i przekazania kopii nowej polisy </w:t>
      </w:r>
      <w:r>
        <w:rPr>
          <w:rFonts w:ascii="Calibri" w:eastAsia="Times New Roman" w:hAnsi="Calibri"/>
          <w:bCs/>
          <w:sz w:val="22"/>
          <w:szCs w:val="22"/>
          <w:lang w:eastAsia="pl-PL"/>
        </w:rPr>
        <w:t>Zamawiającemu</w:t>
      </w:r>
      <w:r w:rsidRPr="00EC61DF">
        <w:rPr>
          <w:rFonts w:ascii="Calibri" w:eastAsia="Times New Roman" w:hAnsi="Calibri"/>
          <w:bCs/>
          <w:sz w:val="22"/>
          <w:szCs w:val="22"/>
          <w:lang w:eastAsia="pl-PL"/>
        </w:rPr>
        <w:t xml:space="preserve"> na co najmniej jeden miesiąc przed pierwotnym terminem jej wygaśnięcia.</w:t>
      </w:r>
    </w:p>
    <w:p w14:paraId="055E1BF4" w14:textId="77777777" w:rsid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sidRPr="00EC61DF">
        <w:rPr>
          <w:rFonts w:ascii="Calibri" w:eastAsia="Times New Roman" w:hAnsi="Calibri"/>
          <w:bCs/>
          <w:sz w:val="22"/>
          <w:szCs w:val="22"/>
          <w:lang w:eastAsia="pl-PL"/>
        </w:rPr>
        <w:t xml:space="preserve">Wszelkie koszty związane z zawarciem i utrzymywaniem umowy ubezpieczenia ponosi </w:t>
      </w:r>
      <w:r>
        <w:rPr>
          <w:rFonts w:ascii="Calibri" w:eastAsia="Times New Roman" w:hAnsi="Calibri"/>
          <w:bCs/>
          <w:sz w:val="22"/>
          <w:szCs w:val="22"/>
          <w:lang w:eastAsia="pl-PL"/>
        </w:rPr>
        <w:t>Wykonawca</w:t>
      </w:r>
      <w:r w:rsidRPr="00EC61DF">
        <w:rPr>
          <w:rFonts w:ascii="Calibri" w:eastAsia="Times New Roman" w:hAnsi="Calibri"/>
          <w:bCs/>
          <w:sz w:val="4"/>
          <w:szCs w:val="4"/>
          <w:lang w:eastAsia="pl-PL"/>
        </w:rPr>
        <w:t>.</w:t>
      </w:r>
    </w:p>
    <w:p w14:paraId="659C211D" w14:textId="2706DB56" w:rsidR="00EC61DF" w:rsidRP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sidRPr="00EC61DF">
        <w:rPr>
          <w:rFonts w:ascii="Calibri" w:eastAsia="Times New Roman" w:hAnsi="Calibri"/>
          <w:bCs/>
          <w:sz w:val="22"/>
          <w:szCs w:val="22"/>
          <w:lang w:eastAsia="pl-PL"/>
        </w:rPr>
        <w:t xml:space="preserve">W przypadku naruszenia przez </w:t>
      </w:r>
      <w:r>
        <w:rPr>
          <w:rFonts w:ascii="Calibri" w:eastAsia="Times New Roman" w:hAnsi="Calibri"/>
          <w:bCs/>
          <w:sz w:val="22"/>
          <w:szCs w:val="22"/>
          <w:lang w:eastAsia="pl-PL"/>
        </w:rPr>
        <w:t>Wykonawcę</w:t>
      </w:r>
      <w:r w:rsidRPr="00EC61DF">
        <w:rPr>
          <w:rFonts w:ascii="Calibri" w:eastAsia="Times New Roman" w:hAnsi="Calibri"/>
          <w:bCs/>
          <w:sz w:val="22"/>
          <w:szCs w:val="22"/>
          <w:lang w:eastAsia="pl-PL"/>
        </w:rPr>
        <w:t xml:space="preserve"> obowiązków, o których mowa w ust. 1</w:t>
      </w:r>
      <w:r>
        <w:rPr>
          <w:rFonts w:ascii="Calibri" w:eastAsia="Times New Roman" w:hAnsi="Calibri"/>
          <w:bCs/>
          <w:sz w:val="22"/>
          <w:szCs w:val="22"/>
          <w:lang w:eastAsia="pl-PL"/>
        </w:rPr>
        <w:t xml:space="preserve"> i</w:t>
      </w:r>
      <w:r w:rsidRPr="00EC61DF">
        <w:rPr>
          <w:rFonts w:ascii="Calibri" w:eastAsia="Times New Roman" w:hAnsi="Calibri"/>
          <w:bCs/>
          <w:sz w:val="22"/>
          <w:szCs w:val="22"/>
          <w:lang w:eastAsia="pl-PL"/>
        </w:rPr>
        <w:t xml:space="preserve"> 3, </w:t>
      </w:r>
      <w:r>
        <w:rPr>
          <w:rFonts w:ascii="Calibri" w:eastAsia="Times New Roman" w:hAnsi="Calibri"/>
          <w:bCs/>
          <w:sz w:val="22"/>
          <w:szCs w:val="22"/>
          <w:lang w:eastAsia="pl-PL"/>
        </w:rPr>
        <w:t>Zamawiający</w:t>
      </w:r>
      <w:r w:rsidRPr="00EC61DF">
        <w:rPr>
          <w:rFonts w:ascii="Calibri" w:eastAsia="Times New Roman" w:hAnsi="Calibri"/>
          <w:bCs/>
          <w:sz w:val="22"/>
          <w:szCs w:val="22"/>
          <w:lang w:eastAsia="pl-PL"/>
        </w:rPr>
        <w:t xml:space="preserve"> uprawniony jest według swego wyboru: </w:t>
      </w:r>
    </w:p>
    <w:p w14:paraId="25F2E824" w14:textId="77777777" w:rsidR="00DC2CDF" w:rsidRDefault="00EC61DF" w:rsidP="00EC61DF">
      <w:pPr>
        <w:numPr>
          <w:ilvl w:val="0"/>
          <w:numId w:val="28"/>
        </w:numPr>
        <w:tabs>
          <w:tab w:val="left" w:pos="0"/>
        </w:tabs>
        <w:suppressAutoHyphens w:val="0"/>
        <w:jc w:val="both"/>
        <w:rPr>
          <w:rFonts w:ascii="Calibri" w:eastAsia="Times New Roman" w:hAnsi="Calibri"/>
          <w:bCs/>
          <w:sz w:val="22"/>
          <w:szCs w:val="22"/>
          <w:lang w:eastAsia="pl-PL"/>
        </w:rPr>
      </w:pPr>
      <w:r w:rsidRPr="00EC61DF">
        <w:rPr>
          <w:rFonts w:ascii="Calibri" w:eastAsia="Times New Roman" w:hAnsi="Calibri"/>
          <w:bCs/>
          <w:sz w:val="22"/>
          <w:szCs w:val="22"/>
          <w:lang w:eastAsia="pl-PL"/>
        </w:rPr>
        <w:t xml:space="preserve">do zawarcia na koszt </w:t>
      </w:r>
      <w:r>
        <w:rPr>
          <w:rFonts w:ascii="Calibri" w:eastAsia="Times New Roman" w:hAnsi="Calibri"/>
          <w:bCs/>
          <w:sz w:val="22"/>
          <w:szCs w:val="22"/>
          <w:lang w:eastAsia="pl-PL"/>
        </w:rPr>
        <w:t>Wykonawcy</w:t>
      </w:r>
      <w:r w:rsidRPr="00EC61DF">
        <w:rPr>
          <w:rFonts w:ascii="Calibri" w:eastAsia="Times New Roman" w:hAnsi="Calibri"/>
          <w:bCs/>
          <w:sz w:val="22"/>
          <w:szCs w:val="22"/>
          <w:lang w:eastAsia="pl-PL"/>
        </w:rPr>
        <w:t xml:space="preserve"> umowy ubezpieczenia i potrącenia kosztów związanych z jej zawarciem z kwot należnych </w:t>
      </w:r>
      <w:r w:rsidR="00DC2CDF">
        <w:rPr>
          <w:rFonts w:ascii="Calibri" w:eastAsia="Times New Roman" w:hAnsi="Calibri"/>
          <w:bCs/>
          <w:sz w:val="22"/>
          <w:szCs w:val="22"/>
          <w:lang w:eastAsia="pl-PL"/>
        </w:rPr>
        <w:t>Wykonawcy</w:t>
      </w:r>
      <w:r w:rsidRPr="00EC61DF">
        <w:rPr>
          <w:rFonts w:ascii="Calibri" w:eastAsia="Times New Roman" w:hAnsi="Calibri"/>
          <w:bCs/>
          <w:sz w:val="22"/>
          <w:szCs w:val="22"/>
          <w:lang w:eastAsia="pl-PL"/>
        </w:rPr>
        <w:t xml:space="preserve"> z tytułu realizacji </w:t>
      </w:r>
      <w:r w:rsidR="00DC2CDF">
        <w:rPr>
          <w:rFonts w:ascii="Calibri" w:eastAsia="Times New Roman" w:hAnsi="Calibri"/>
          <w:bCs/>
          <w:sz w:val="22"/>
          <w:szCs w:val="22"/>
          <w:lang w:eastAsia="pl-PL"/>
        </w:rPr>
        <w:t>niniejszej u</w:t>
      </w:r>
      <w:r w:rsidRPr="00EC61DF">
        <w:rPr>
          <w:rFonts w:ascii="Calibri" w:eastAsia="Times New Roman" w:hAnsi="Calibri"/>
          <w:bCs/>
          <w:sz w:val="22"/>
          <w:szCs w:val="22"/>
          <w:lang w:eastAsia="pl-PL"/>
        </w:rPr>
        <w:t>mowy,</w:t>
      </w:r>
    </w:p>
    <w:p w14:paraId="49FA35E2" w14:textId="1805FD27" w:rsidR="00EC61DF" w:rsidRPr="00DC2CDF" w:rsidRDefault="00EC61DF" w:rsidP="00EC61DF">
      <w:pPr>
        <w:numPr>
          <w:ilvl w:val="0"/>
          <w:numId w:val="28"/>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do żądania od </w:t>
      </w:r>
      <w:r w:rsidR="00DC2CDF" w:rsidRPr="00DC2CDF">
        <w:rPr>
          <w:rFonts w:ascii="Calibri" w:eastAsia="Times New Roman" w:hAnsi="Calibri"/>
          <w:bCs/>
          <w:sz w:val="22"/>
          <w:szCs w:val="22"/>
          <w:lang w:eastAsia="pl-PL"/>
        </w:rPr>
        <w:t>Wykonawcy</w:t>
      </w:r>
      <w:r w:rsidRPr="00DC2CDF">
        <w:rPr>
          <w:rFonts w:ascii="Calibri" w:eastAsia="Times New Roman" w:hAnsi="Calibri"/>
          <w:bCs/>
          <w:sz w:val="22"/>
          <w:szCs w:val="22"/>
          <w:lang w:eastAsia="pl-PL"/>
        </w:rPr>
        <w:t xml:space="preserve"> zapłaty na swoją rzecz kary umownej, o której mowa w §</w:t>
      </w:r>
      <w:r w:rsidR="003F02D4">
        <w:rPr>
          <w:rFonts w:ascii="Calibri" w:eastAsia="Times New Roman" w:hAnsi="Calibri"/>
          <w:bCs/>
          <w:sz w:val="22"/>
          <w:szCs w:val="22"/>
          <w:lang w:eastAsia="pl-PL"/>
        </w:rPr>
        <w:t>6</w:t>
      </w:r>
      <w:r w:rsidR="00DC2CDF" w:rsidRPr="00DC2CDF">
        <w:rPr>
          <w:rFonts w:ascii="Calibri" w:eastAsia="Times New Roman" w:hAnsi="Calibri"/>
          <w:bCs/>
          <w:sz w:val="22"/>
          <w:szCs w:val="22"/>
          <w:lang w:eastAsia="pl-PL"/>
        </w:rPr>
        <w:t xml:space="preserve"> ust. </w:t>
      </w:r>
      <w:r w:rsidR="008B30A3">
        <w:rPr>
          <w:rFonts w:ascii="Calibri" w:eastAsia="Times New Roman" w:hAnsi="Calibri"/>
          <w:bCs/>
          <w:sz w:val="22"/>
          <w:szCs w:val="22"/>
          <w:lang w:eastAsia="pl-PL"/>
        </w:rPr>
        <w:t>3</w:t>
      </w:r>
      <w:r w:rsidRPr="00DC2CDF">
        <w:rPr>
          <w:rFonts w:ascii="Calibri" w:eastAsia="Times New Roman" w:hAnsi="Calibri"/>
          <w:bCs/>
          <w:sz w:val="22"/>
          <w:szCs w:val="22"/>
          <w:lang w:eastAsia="pl-PL"/>
        </w:rPr>
        <w:t>.</w:t>
      </w:r>
    </w:p>
    <w:p w14:paraId="41D9FEE4" w14:textId="77777777" w:rsidR="00EC61DF" w:rsidRDefault="00EC61DF" w:rsidP="009966D5">
      <w:pPr>
        <w:suppressAutoHyphens w:val="0"/>
        <w:rPr>
          <w:rFonts w:ascii="Calibri" w:eastAsia="Times New Roman" w:hAnsi="Calibri"/>
          <w:b/>
          <w:sz w:val="22"/>
          <w:szCs w:val="22"/>
          <w:lang w:eastAsia="pl-PL"/>
        </w:rPr>
      </w:pPr>
    </w:p>
    <w:p w14:paraId="636F0C01" w14:textId="7F5DB582" w:rsidR="00DC2CDF" w:rsidRPr="00DC2CDF" w:rsidRDefault="00DC2CDF" w:rsidP="00DC2CDF">
      <w:pPr>
        <w:suppressAutoHyphens w:val="0"/>
        <w:jc w:val="center"/>
        <w:rPr>
          <w:rFonts w:ascii="Calibri" w:eastAsia="Times New Roman" w:hAnsi="Calibri"/>
          <w:b/>
          <w:sz w:val="22"/>
          <w:szCs w:val="22"/>
          <w:lang w:eastAsia="pl-PL"/>
        </w:rPr>
      </w:pPr>
      <w:r w:rsidRPr="00DC2CDF">
        <w:rPr>
          <w:rFonts w:ascii="Calibri" w:eastAsia="Times New Roman" w:hAnsi="Calibri"/>
          <w:b/>
          <w:sz w:val="22"/>
          <w:szCs w:val="22"/>
          <w:lang w:eastAsia="pl-PL"/>
        </w:rPr>
        <w:t>§8 SIŁA WYŻSZA</w:t>
      </w:r>
    </w:p>
    <w:p w14:paraId="362C5F80" w14:textId="61DE6D7F" w:rsidR="00DC2CDF" w:rsidRP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Strony nie ponoszą odpowiedzialności za nienależyte wykonanie lub niewykonanie ich zobowiązań wynikających z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w zakresie, w jakim takie nienależyte wykonanie lub niewykonanie wynika z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lub nienależytego wykonania lub niewykonania zobowiązań przez drugą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tronę. Siła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yższa oznacza zdarzenie, któremu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trona nią dotknięta nie mogła zapobiec ani przeciwdziałać nawet przy dochowaniu najwyższej staranności, a które czyni należyte wykonanie zobowiązań tej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trony określonych w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mowie niemożliwym w całości lub części. Do zdarzeń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yższej zalicza się wyłącznie, pod warunkiem spełnienia wymogów definicji zamieszczonej powyżej:</w:t>
      </w:r>
    </w:p>
    <w:p w14:paraId="37036D3C" w14:textId="77777777" w:rsid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klęskę żywiołową ogłoszoną zgodnie z przepisami obowiązującymi w kraju wystąpienia klęski żywiołowej;</w:t>
      </w:r>
    </w:p>
    <w:p w14:paraId="50C587B8" w14:textId="77777777" w:rsid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wojnę, działania wojenne lub terrorystyczne (niezależnie, czy wojna była wypowiedziana czy nie), inwazję, działanie wrogów zewnętrznych, mobilizację, stan wyjątkowy, rekwizycję lub embargo;</w:t>
      </w:r>
    </w:p>
    <w:p w14:paraId="20241962" w14:textId="77777777" w:rsid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rebelię, rewolucję, powstanie, lub przewrót wojskowy lub cywilny, lub wojnę domową;</w:t>
      </w:r>
    </w:p>
    <w:p w14:paraId="4ED91D29" w14:textId="77777777" w:rsid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wystąpienie promieniowania radioaktywnego oraz wywołanego takim promieniowaniem skażenia radioaktywnego;</w:t>
      </w:r>
    </w:p>
    <w:p w14:paraId="690F0107" w14:textId="7DDB065E" w:rsidR="00DC2CDF" w:rsidRP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bunt, niepokoje lub zamieszki, jeżeli nie są ograniczone wyłącznie do pracowników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trony dotkniętej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iłą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yższą lub osób, którymi posługuje się ona w wykonaniu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mowy.</w:t>
      </w:r>
    </w:p>
    <w:p w14:paraId="53FD1C65"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W przypadku wystąpienia zdarzeń określanych mianem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wpływających bezpośrednio na realizację robót/prac, planowane terminy wykonywania robót/prac zostaną przesunięte o okres występowania i bezpośredniego oddziaływania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W przypadku wystąpienia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yższej</w:t>
      </w:r>
      <w:r>
        <w:rPr>
          <w:rFonts w:ascii="Calibri" w:eastAsia="Times New Roman" w:hAnsi="Calibri"/>
          <w:bCs/>
          <w:sz w:val="22"/>
          <w:szCs w:val="22"/>
          <w:lang w:eastAsia="pl-PL"/>
        </w:rPr>
        <w:t xml:space="preserve"> </w:t>
      </w:r>
      <w:r w:rsidRPr="00DC2CDF">
        <w:rPr>
          <w:rFonts w:ascii="Calibri" w:eastAsia="Times New Roman" w:hAnsi="Calibri"/>
          <w:bCs/>
          <w:sz w:val="22"/>
          <w:szCs w:val="22"/>
          <w:lang w:eastAsia="pl-PL"/>
        </w:rPr>
        <w:t xml:space="preserve">wynagrodzenie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mowne nie ulegnie zmianie.</w:t>
      </w:r>
    </w:p>
    <w:p w14:paraId="1AFC21BE"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Jeżeli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trona uzna, że wystąpiły okoliczności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które dotyczą bezpośrednio wykonania jej zobowiązań, to niezwłocznie powiadomi pisemnie o tym drugą Stronę, przedstawiając stosowne uzasadnienie i dokumenty. Ustąpienie działania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yższej winno być natychmiast zgłoszone pisemnie drugiej Stronie.</w:t>
      </w:r>
    </w:p>
    <w:p w14:paraId="206D63B7"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Po wystąpieniu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Wykonawca będzie starał się kontynuować wykonywanie swoich zobowiązań umownych w takim stopniu, w jakim będzie to w rozsądnych granicach wykonalne. </w:t>
      </w:r>
      <w:r w:rsidRPr="00DC2CDF">
        <w:rPr>
          <w:rFonts w:ascii="Calibri" w:eastAsia="Times New Roman" w:hAnsi="Calibri"/>
          <w:bCs/>
          <w:sz w:val="22"/>
          <w:szCs w:val="22"/>
          <w:lang w:eastAsia="pl-PL"/>
        </w:rPr>
        <w:lastRenderedPageBreak/>
        <w:t xml:space="preserve">Wykonawca powiadomi Zamawiającego o działaniach, które zamierza podjąć, łącznie z alternatywnymi metodami realizacji, jeżeli nie zostaną uniemożliwione przez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iłę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yższą. Jednakże Wykonawca nie podejmie żadnych działań, dopóki nie otrzyma od Zamawiającego polecenia ich podjęcia.</w:t>
      </w:r>
    </w:p>
    <w:p w14:paraId="307BBB0A"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Jeśli zdarzenie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spowodowałoby przesunięcie terminów realizacji </w:t>
      </w:r>
      <w:r>
        <w:rPr>
          <w:rFonts w:ascii="Calibri" w:eastAsia="Times New Roman" w:hAnsi="Calibri"/>
          <w:bCs/>
          <w:sz w:val="22"/>
          <w:szCs w:val="22"/>
          <w:lang w:eastAsia="pl-PL"/>
        </w:rPr>
        <w:t>p</w:t>
      </w:r>
      <w:r w:rsidRPr="00DC2CDF">
        <w:rPr>
          <w:rFonts w:ascii="Calibri" w:eastAsia="Times New Roman" w:hAnsi="Calibri"/>
          <w:bCs/>
          <w:sz w:val="22"/>
          <w:szCs w:val="22"/>
          <w:lang w:eastAsia="pl-PL"/>
        </w:rPr>
        <w:t xml:space="preserve">rzedmiotu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o więcej niż 2 miesiące i Strony nie uzgodniły zasad dostosowania warunków niniejszej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do zaistniałej sytuacji, ta Strona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której działanie na skutek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zostały zakłócone względnie opóźnione, może wypowiedzieć lub odstąpić od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mowy.</w:t>
      </w:r>
    </w:p>
    <w:p w14:paraId="3B60AA88"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Jeżeli którakolwiek ze Stron rozwiąże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mowę albo odstąpi od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zgodnie z ust. 5, to Wykonawca otrzyma wynagrodzenie za roboty odebrane przez Zamawiającego na podstawie protokołów odbioru do dnia odstąpienia od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mowy.</w:t>
      </w:r>
    </w:p>
    <w:p w14:paraId="113133BE"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Wystąpienie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i poinformowanie o tym Strony drugiej zgodnie z ust. 3, stanowi okoliczność uzasadniającą zmianę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wyłącznie w zakresie terminów wykonania zobowiązań umownych o czas trwania siły wyższej i czas konieczny dla usuwania skutków zaistnienia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yższej.</w:t>
      </w:r>
    </w:p>
    <w:p w14:paraId="0A1636B3" w14:textId="77777777" w:rsidR="00E36CF5"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Za opóźnienia wynikłe ze zdarzeń spowodowanych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iłą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yższą żadna ze Stron nie może żądać odszkodowania, kar umownych, rekompensaty lub udziału w naprawie szkód. Wykonawca poniesie koszty związane z przedłużeniem ważności polis ubezpieczeniowych, do posiadania których jest obowiązany zgodnie z </w:t>
      </w:r>
      <w:r w:rsidR="00E36CF5">
        <w:rPr>
          <w:rFonts w:ascii="Calibri" w:eastAsia="Times New Roman" w:hAnsi="Calibri"/>
          <w:bCs/>
          <w:sz w:val="22"/>
          <w:szCs w:val="22"/>
          <w:lang w:eastAsia="pl-PL"/>
        </w:rPr>
        <w:t>niniejszą u</w:t>
      </w:r>
      <w:r w:rsidRPr="00DC2CDF">
        <w:rPr>
          <w:rFonts w:ascii="Calibri" w:eastAsia="Times New Roman" w:hAnsi="Calibri"/>
          <w:bCs/>
          <w:sz w:val="22"/>
          <w:szCs w:val="22"/>
          <w:lang w:eastAsia="pl-PL"/>
        </w:rPr>
        <w:t>mową.</w:t>
      </w:r>
    </w:p>
    <w:p w14:paraId="67C38C6E" w14:textId="083BCAF9" w:rsidR="00DC2CDF" w:rsidRPr="00E36CF5"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E36CF5">
        <w:rPr>
          <w:rFonts w:ascii="Calibri" w:eastAsia="Times New Roman" w:hAnsi="Calibri"/>
          <w:bCs/>
          <w:sz w:val="22"/>
          <w:szCs w:val="22"/>
          <w:lang w:eastAsia="pl-PL"/>
        </w:rPr>
        <w:t xml:space="preserve">W momencie zawarcia niniejszej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mowy znany jest fakt inwazji na Ukrainę, która rozpoczęła się</w:t>
      </w:r>
      <w:r w:rsidR="00E36CF5">
        <w:rPr>
          <w:rFonts w:ascii="Calibri" w:eastAsia="Times New Roman" w:hAnsi="Calibri"/>
          <w:bCs/>
          <w:sz w:val="22"/>
          <w:szCs w:val="22"/>
          <w:lang w:eastAsia="pl-PL"/>
        </w:rPr>
        <w:br/>
      </w:r>
      <w:r w:rsidRPr="00E36CF5">
        <w:rPr>
          <w:rFonts w:ascii="Calibri" w:eastAsia="Times New Roman" w:hAnsi="Calibri"/>
          <w:bCs/>
          <w:sz w:val="22"/>
          <w:szCs w:val="22"/>
          <w:lang w:eastAsia="pl-PL"/>
        </w:rPr>
        <w:t>24 lutego 2022 r</w:t>
      </w:r>
      <w:r w:rsidR="00E36CF5">
        <w:rPr>
          <w:rFonts w:ascii="Calibri" w:eastAsia="Times New Roman" w:hAnsi="Calibri"/>
          <w:bCs/>
          <w:sz w:val="22"/>
          <w:szCs w:val="22"/>
          <w:lang w:eastAsia="pl-PL"/>
        </w:rPr>
        <w:t>.</w:t>
      </w:r>
      <w:r w:rsidRPr="00E36CF5">
        <w:rPr>
          <w:rFonts w:ascii="Calibri" w:eastAsia="Times New Roman" w:hAnsi="Calibri"/>
          <w:bCs/>
          <w:sz w:val="22"/>
          <w:szCs w:val="22"/>
          <w:lang w:eastAsia="pl-PL"/>
        </w:rPr>
        <w:t xml:space="preserve"> („wojna w Ukrainie”). W zakresie, w jakim znane lub możliwe do przewidzenia są skutki wojny w Ukrainie oraz skala i harmonogram ich wpływu na rynki przez racjonalnego wykonawcę (w oparciu o dostępne informacje oraz polityczny, prawny status rynkowy dominujący w momencie podpisania niniejszej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 xml:space="preserve">mowy), w tym w szczególności wpływ na dostępność niektórych urządzeń, towarów, metali i materiałów, siły roboczej, jak również dostępność środków i usług transportowych, w momencie podpisania niniejszej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 xml:space="preserve">mowy, z uwzględnieniem zakresu profesjonalnej działalności gospodarczej oraz informacji i danych zebranych przez odpowiednią Stronę i podmioty z jej grupy kapitałowej i/lub udostępnionych tej Stronie, nie stanowią one zdarzenia </w:t>
      </w:r>
      <w:r w:rsidR="00E36CF5">
        <w:rPr>
          <w:rFonts w:ascii="Calibri" w:eastAsia="Times New Roman" w:hAnsi="Calibri"/>
          <w:bCs/>
          <w:sz w:val="22"/>
          <w:szCs w:val="22"/>
          <w:lang w:eastAsia="pl-PL"/>
        </w:rPr>
        <w:t>s</w:t>
      </w:r>
      <w:r w:rsidRPr="00E36CF5">
        <w:rPr>
          <w:rFonts w:ascii="Calibri" w:eastAsia="Times New Roman" w:hAnsi="Calibri"/>
          <w:bCs/>
          <w:sz w:val="22"/>
          <w:szCs w:val="22"/>
          <w:lang w:eastAsia="pl-PL"/>
        </w:rPr>
        <w:t xml:space="preserve">iły </w:t>
      </w:r>
      <w:r w:rsidR="00E36CF5">
        <w:rPr>
          <w:rFonts w:ascii="Calibri" w:eastAsia="Times New Roman" w:hAnsi="Calibri"/>
          <w:bCs/>
          <w:sz w:val="22"/>
          <w:szCs w:val="22"/>
          <w:lang w:eastAsia="pl-PL"/>
        </w:rPr>
        <w:t>w</w:t>
      </w:r>
      <w:r w:rsidRPr="00E36CF5">
        <w:rPr>
          <w:rFonts w:ascii="Calibri" w:eastAsia="Times New Roman" w:hAnsi="Calibri"/>
          <w:bCs/>
          <w:sz w:val="22"/>
          <w:szCs w:val="22"/>
          <w:lang w:eastAsia="pl-PL"/>
        </w:rPr>
        <w:t xml:space="preserve">yższej, są odzwierciedlone w wynagrodzeniu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 xml:space="preserve">mownym i uzgodnionej dacie wykonania przedmiotu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 xml:space="preserve">mowy. W celu uniknięcia wątpliwości Strony postanawiają, że nie obejmuje to przypadków eskalacji politycznej, zmian rynkowych lub prawnych lub konsekwencji wojny w Ukrainie po podpisaniu </w:t>
      </w:r>
      <w:r w:rsidR="00E36CF5">
        <w:rPr>
          <w:rFonts w:ascii="Calibri" w:eastAsia="Times New Roman" w:hAnsi="Calibri"/>
          <w:bCs/>
          <w:sz w:val="22"/>
          <w:szCs w:val="22"/>
          <w:lang w:eastAsia="pl-PL"/>
        </w:rPr>
        <w:t>niniejszej u</w:t>
      </w:r>
      <w:r w:rsidRPr="00E36CF5">
        <w:rPr>
          <w:rFonts w:ascii="Calibri" w:eastAsia="Times New Roman" w:hAnsi="Calibri"/>
          <w:bCs/>
          <w:sz w:val="22"/>
          <w:szCs w:val="22"/>
          <w:lang w:eastAsia="pl-PL"/>
        </w:rPr>
        <w:t>mowy.</w:t>
      </w:r>
    </w:p>
    <w:p w14:paraId="2F08D23D" w14:textId="77777777" w:rsidR="009F2A9A" w:rsidRDefault="009F2A9A" w:rsidP="009F2A9A">
      <w:pPr>
        <w:suppressAutoHyphens w:val="0"/>
        <w:contextualSpacing/>
        <w:jc w:val="center"/>
        <w:rPr>
          <w:rFonts w:ascii="Calibri" w:eastAsia="Times New Roman" w:hAnsi="Calibri"/>
          <w:b/>
          <w:bCs/>
          <w:sz w:val="22"/>
          <w:szCs w:val="22"/>
          <w:lang w:eastAsia="pl-PL"/>
        </w:rPr>
      </w:pPr>
    </w:p>
    <w:p w14:paraId="6F8B5B18" w14:textId="5408816E" w:rsidR="009F2A9A" w:rsidRPr="00DE2E14" w:rsidRDefault="009F2A9A" w:rsidP="009F2A9A">
      <w:pPr>
        <w:suppressAutoHyphens w:val="0"/>
        <w:contextualSpacing/>
        <w:jc w:val="center"/>
        <w:rPr>
          <w:rFonts w:ascii="Calibri" w:eastAsia="Times New Roman" w:hAnsi="Calibri"/>
          <w:b/>
          <w:bCs/>
          <w:sz w:val="22"/>
          <w:szCs w:val="22"/>
          <w:lang w:eastAsia="pl-PL"/>
        </w:rPr>
      </w:pPr>
      <w:r w:rsidRPr="00DE2E14">
        <w:rPr>
          <w:rFonts w:ascii="Calibri" w:eastAsia="Times New Roman" w:hAnsi="Calibri"/>
          <w:b/>
          <w:bCs/>
          <w:sz w:val="22"/>
          <w:szCs w:val="22"/>
          <w:lang w:eastAsia="pl-PL"/>
        </w:rPr>
        <w:t>§</w:t>
      </w:r>
      <w:r>
        <w:rPr>
          <w:rFonts w:ascii="Calibri" w:eastAsia="Times New Roman" w:hAnsi="Calibri"/>
          <w:b/>
          <w:bCs/>
          <w:sz w:val="22"/>
          <w:szCs w:val="22"/>
          <w:lang w:eastAsia="pl-PL"/>
        </w:rPr>
        <w:t>9 PRAWA AUTORSKIE</w:t>
      </w:r>
    </w:p>
    <w:p w14:paraId="5032A4B3" w14:textId="77777777" w:rsidR="009F2A9A" w:rsidRPr="00DE2E14" w:rsidRDefault="009F2A9A" w:rsidP="009F2A9A">
      <w:pPr>
        <w:numPr>
          <w:ilvl w:val="0"/>
          <w:numId w:val="29"/>
        </w:numPr>
        <w:suppressAutoHyphens w:val="0"/>
        <w:contextualSpacing/>
        <w:jc w:val="both"/>
        <w:rPr>
          <w:rFonts w:ascii="Calibri" w:eastAsia="Times New Roman" w:hAnsi="Calibri"/>
          <w:sz w:val="22"/>
          <w:szCs w:val="22"/>
          <w:lang w:eastAsia="pl-PL"/>
        </w:rPr>
      </w:pPr>
      <w:r w:rsidRPr="00DE2E14">
        <w:rPr>
          <w:rFonts w:ascii="Calibri" w:eastAsia="Times New Roman" w:hAnsi="Calibri"/>
          <w:sz w:val="22"/>
          <w:szCs w:val="22"/>
          <w:lang w:eastAsia="pl-PL"/>
        </w:rPr>
        <w:t>Wykonawca oświadcza, że będzie posiadać autorskie prawa majątkowe do utworów w rozumieniu ustawy z dnia 4 lutego 1994 r. o prawie autorskim i prawach pokrewnych (</w:t>
      </w:r>
      <w:r w:rsidRPr="00372F2E">
        <w:rPr>
          <w:rFonts w:ascii="Calibri" w:eastAsia="Times New Roman" w:hAnsi="Calibri"/>
          <w:sz w:val="22"/>
          <w:szCs w:val="22"/>
          <w:lang w:eastAsia="pl-PL"/>
        </w:rPr>
        <w:t>Dz.U.2022.2509</w:t>
      </w:r>
      <w:r>
        <w:rPr>
          <w:rFonts w:ascii="Calibri" w:eastAsia="Times New Roman" w:hAnsi="Calibri"/>
          <w:sz w:val="22"/>
          <w:szCs w:val="22"/>
          <w:lang w:eastAsia="pl-PL"/>
        </w:rPr>
        <w:t xml:space="preserve"> </w:t>
      </w:r>
      <w:proofErr w:type="spellStart"/>
      <w:r w:rsidRPr="00DE2E14">
        <w:rPr>
          <w:rFonts w:ascii="Calibri" w:eastAsia="Times New Roman" w:hAnsi="Calibri"/>
          <w:sz w:val="22"/>
          <w:szCs w:val="22"/>
          <w:lang w:eastAsia="pl-PL"/>
        </w:rPr>
        <w:t>t.j</w:t>
      </w:r>
      <w:proofErr w:type="spellEnd"/>
      <w:r w:rsidRPr="00DE2E14">
        <w:rPr>
          <w:rFonts w:ascii="Calibri" w:eastAsia="Times New Roman" w:hAnsi="Calibri"/>
          <w:sz w:val="22"/>
          <w:szCs w:val="22"/>
          <w:lang w:eastAsia="pl-PL"/>
        </w:rPr>
        <w:t xml:space="preserve">.), wytworzonych w trakcie realizacji niniejszej umowy, najpóźniej do chwili wydania tych utworów, </w:t>
      </w:r>
      <w:r w:rsidRPr="009F2A9A">
        <w:rPr>
          <w:rFonts w:ascii="Calibri" w:eastAsia="Times New Roman" w:hAnsi="Calibri"/>
          <w:sz w:val="22"/>
          <w:szCs w:val="22"/>
          <w:lang w:eastAsia="pl-PL"/>
        </w:rPr>
        <w:t>a także, że z chwilą wydania, przenosi na Zamawiającego, w ramach wynagrodzenia określonego w § 4 ust.1, przysługujące mu w niczym nie ograniczone autorskie prawa majątkowe do wszystkich</w:t>
      </w:r>
      <w:r w:rsidRPr="00DE2E14">
        <w:rPr>
          <w:rFonts w:ascii="Calibri" w:eastAsia="Times New Roman" w:hAnsi="Calibri"/>
          <w:sz w:val="22"/>
          <w:szCs w:val="22"/>
          <w:lang w:eastAsia="pl-PL"/>
        </w:rPr>
        <w:t xml:space="preserve"> utworów wytworzonych w trakcie realizacji niniejszej umowy przez Wykonawcę bądź osoby, którymi się posługuje w ramach wykonania niniejszej umowy, w tym do dokumentacji technicznej i projektowej, bez żadnych ograniczeń czasowych i terytorialnych, na następujących polach eksploatacji: </w:t>
      </w:r>
    </w:p>
    <w:p w14:paraId="41E53FF8"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wykorzystywanie na potrzeby Zamawiającego, w tym do postępowań związanych z wyborem wykonawców robót budowlanych i projektowych</w:t>
      </w:r>
      <w:r>
        <w:rPr>
          <w:rFonts w:ascii="Calibri" w:eastAsia="Times New Roman" w:hAnsi="Calibri"/>
          <w:sz w:val="22"/>
          <w:szCs w:val="22"/>
          <w:lang w:eastAsia="pl-PL"/>
        </w:rPr>
        <w:t>,</w:t>
      </w:r>
    </w:p>
    <w:p w14:paraId="12D3D7E0"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korzystanie z utworu w celu budowy, rozbudowy lub przebudowy obiektu budowlanego,</w:t>
      </w:r>
    </w:p>
    <w:p w14:paraId="640D6A7D"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wykorzystywanie w utworach multimedialnych,</w:t>
      </w:r>
    </w:p>
    <w:p w14:paraId="71BB2D80"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wielokrotne wykorzystywanie (w tym wykorzystywanie do dalszego projektowania), i powielanie (zwielokrotnianie) utworu oraz przetwarzanie, chociażby w formie częściowej, na każdym nośniku informacji, włączając w to także nośniki elektroniczne, bez ograniczeń co do liczby egzemplarzy i okresu eksploatacji jak i jego rozpowszechniania,</w:t>
      </w:r>
    </w:p>
    <w:p w14:paraId="34CD7D83"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przekazywanie lub przesyłanie zapisów utworów pomiędzy komputerami, serwerami i użytkownikami (korzystającymi), innymi odbiorcami, przy pomocy wszelkiego rodzaju środków i technik</w:t>
      </w:r>
      <w:r>
        <w:rPr>
          <w:rFonts w:ascii="Calibri" w:eastAsia="Times New Roman" w:hAnsi="Calibri"/>
          <w:sz w:val="22"/>
          <w:szCs w:val="22"/>
          <w:lang w:eastAsia="pl-PL"/>
        </w:rPr>
        <w:t>,</w:t>
      </w:r>
    </w:p>
    <w:p w14:paraId="4A54E7BA"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wykorzystywanie całości lub fragmentów utworu co do celów promocyjnych i reklamy,</w:t>
      </w:r>
    </w:p>
    <w:p w14:paraId="364A9BF1"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lastRenderedPageBreak/>
        <w:t>przygotowywanie w oparciu o projekt wizualizacji i modeli,</w:t>
      </w:r>
    </w:p>
    <w:p w14:paraId="674D506E"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wprowadzanie do pamięci komputera, na dowolnej liczbie stanowisk komputerowych oraz sieci multimedialnej, telekomunikacyjnej, komputerowej, w tym do Internetu</w:t>
      </w:r>
      <w:r>
        <w:rPr>
          <w:rFonts w:ascii="Calibri" w:eastAsia="Times New Roman" w:hAnsi="Calibri"/>
          <w:sz w:val="22"/>
          <w:szCs w:val="22"/>
          <w:lang w:eastAsia="pl-PL"/>
        </w:rPr>
        <w:t>,</w:t>
      </w:r>
    </w:p>
    <w:p w14:paraId="1C136AAC"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utrwalanie i zwielokrotnianie różnymi technikami</w:t>
      </w:r>
      <w:r>
        <w:rPr>
          <w:rFonts w:ascii="Calibri" w:eastAsia="Times New Roman" w:hAnsi="Calibri"/>
          <w:sz w:val="22"/>
          <w:szCs w:val="22"/>
          <w:lang w:eastAsia="pl-PL"/>
        </w:rPr>
        <w:t>,</w:t>
      </w:r>
    </w:p>
    <w:p w14:paraId="2FF012BD" w14:textId="77777777" w:rsidR="009F2A9A" w:rsidRPr="00ED6E8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 xml:space="preserve">wprowadzanie do obrotu. </w:t>
      </w:r>
    </w:p>
    <w:p w14:paraId="280BB6BA" w14:textId="38276949" w:rsidR="009F2A9A" w:rsidRP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DE2E14">
        <w:rPr>
          <w:rFonts w:ascii="Calibri" w:eastAsia="Times New Roman" w:hAnsi="Calibri"/>
          <w:sz w:val="22"/>
          <w:szCs w:val="22"/>
          <w:lang w:eastAsia="pl-PL"/>
        </w:rPr>
        <w:t xml:space="preserve">Na żądanie Zamawiającego Wykonawca złoży niezwłocznie oświadczenie o przeniesieniu na Zamawiającego autorskich praw majątkowych do utworów wytworzonych w trakcie realizacji niniejszej umowy także na polach eksploatacji niewymienionych w niniejszym ustępie w ramach </w:t>
      </w:r>
      <w:r w:rsidRPr="009F2A9A">
        <w:rPr>
          <w:rFonts w:ascii="Calibri" w:eastAsia="Times New Roman" w:hAnsi="Calibri"/>
          <w:sz w:val="22"/>
          <w:szCs w:val="22"/>
          <w:lang w:eastAsia="pl-PL"/>
        </w:rPr>
        <w:t>wynagrodzenia określonego w §</w:t>
      </w:r>
      <w:r>
        <w:rPr>
          <w:rFonts w:ascii="Calibri" w:eastAsia="Times New Roman" w:hAnsi="Calibri"/>
          <w:sz w:val="22"/>
          <w:szCs w:val="22"/>
          <w:lang w:eastAsia="pl-PL"/>
        </w:rPr>
        <w:t>4</w:t>
      </w:r>
      <w:r w:rsidRPr="009F2A9A">
        <w:rPr>
          <w:rFonts w:ascii="Calibri" w:eastAsia="Times New Roman" w:hAnsi="Calibri"/>
          <w:sz w:val="22"/>
          <w:szCs w:val="22"/>
          <w:lang w:eastAsia="pl-PL"/>
        </w:rPr>
        <w:t xml:space="preserve"> ust. 1. </w:t>
      </w:r>
    </w:p>
    <w:p w14:paraId="646DBDC8"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DE2E14">
        <w:rPr>
          <w:rFonts w:ascii="Calibri" w:eastAsia="Times New Roman" w:hAnsi="Calibri"/>
          <w:sz w:val="22"/>
          <w:szCs w:val="22"/>
          <w:lang w:eastAsia="pl-PL"/>
        </w:rPr>
        <w:t>Razem z przeniesieniem autorskich praw majątkowych na Zamawiającego przechodzi, w ramach wynagrodzenia umownego, wyłączne prawo do zezwalania na wykonywanie zależnego prawa autorskiego w zakresie określonym w ust. 1. Wykonawca wyraża także nieograniczoną w czasie</w:t>
      </w:r>
      <w:r>
        <w:rPr>
          <w:rFonts w:ascii="Calibri" w:eastAsia="Times New Roman" w:hAnsi="Calibri"/>
          <w:sz w:val="22"/>
          <w:szCs w:val="22"/>
          <w:lang w:eastAsia="pl-PL"/>
        </w:rPr>
        <w:br/>
      </w:r>
      <w:r w:rsidRPr="00DE2E14">
        <w:rPr>
          <w:rFonts w:ascii="Calibri" w:eastAsia="Times New Roman" w:hAnsi="Calibri"/>
          <w:sz w:val="22"/>
          <w:szCs w:val="22"/>
          <w:lang w:eastAsia="pl-PL"/>
        </w:rPr>
        <w:t>i nieodwołalną zgodę na dokonywanie przez Zamawiającego zmian w utworach określonych w ust. 1</w:t>
      </w:r>
      <w:r>
        <w:rPr>
          <w:rFonts w:ascii="Calibri" w:eastAsia="Times New Roman" w:hAnsi="Calibri"/>
          <w:sz w:val="22"/>
          <w:szCs w:val="22"/>
          <w:lang w:eastAsia="pl-PL"/>
        </w:rPr>
        <w:t>.</w:t>
      </w:r>
    </w:p>
    <w:p w14:paraId="6116950B"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Jeżeli utwory zostały wytworzone przez osoby trzecie, Wykonawca na żądanie Zamawiającego przedstawi dowody skutecznego nabycia przez Wykonawcę praw do tych utworów na polach eksploatacji określonych w ust. 1. Wykonawca zapewnia, że utwory w chwili przejścia na Zamawiającego autorskich praw majątkowych na polach eksploatacji opisanych powyżej nie będą obciążone żadnymi prawami ani roszczeniami osób trzecich z zastrzeżeniem praw osobistych twórców i z tym zastrzeżeniem, że Wykonawca i osoby trzecie zobowiązują się do powstrzymania z wykonywaniem swoich autorskich praw osobistych.</w:t>
      </w:r>
    </w:p>
    <w:p w14:paraId="3A60BCB6"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Jeżeli osoby trzecie wystąpią wobec Zamawiającego z roszczeniami dotyczącymi naruszenia praw autorskich, Zamawiający jest zobowiązany do niezwłocznego powiadomienia Wykonawcy o tym fakcie. Wykonawca zobowiązany jest do pokrycia wszelkich uzasadnionych, w tym stwierdzonych prawomocnymi orzeczeniami sądowymi lub ugodami sądowymi, kosztów poniesionych przez Zamawiającego w związku z takimi naruszeniami praw autorskich, o ile naruszenia te powstały z przyczyn dotyczących Wykonawcy.</w:t>
      </w:r>
    </w:p>
    <w:p w14:paraId="2C34534E"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Wraz z przeniesieniem na Zamawiającego autorskich praw majątkowych, Wykonawca przenosi na Zamawiającego w ramach wynagrodzenia, prawo własności egzemplarzy dokumentacji projektowej i nośników, na których poszczególne Utwory zostały utrwalone i wydane.</w:t>
      </w:r>
    </w:p>
    <w:p w14:paraId="6E6CB239"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Wykonawca gwarantuje Zamawiającemu, że świadczenia wchodzące w zakres niniejszej umowy nie naruszą żadnych praw patentowych, praw do znaków towarowych, praw autorskich ani innych praw własności intelektualnej i przemysłowej, które przysługują osobom trzecim.</w:t>
      </w:r>
    </w:p>
    <w:p w14:paraId="5AFE1B35" w14:textId="77777777" w:rsidR="009F2A9A" w:rsidRPr="00ED6E8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Jeżeli ktokolwiek wystąpi z roszczeniem do którejkolwiek stron umowy, podnosząc, że przedmiot umowy narusza jakikolwiek patent, prawo autorskie, prawo do znaku towarowego lub inne prawo własności intelektualnej lub przemysłowej, Wykonawca zobowiązany jest na własny koszt podjąć wszelkie działania niezbędne dla odparcia roszczenia, a w razie wytoczenia powództwa z tego tytułu przeciwko Zamawiającemu, Wykonawca zobowiązuje się do przystąpienia do postępowania i zwrócenia Zamawiającemu wszystkich poniesionych przez niego kosztów, w tym kosztów procesu.</w:t>
      </w:r>
    </w:p>
    <w:p w14:paraId="1F330A9D" w14:textId="77777777" w:rsidR="00DC2CDF" w:rsidRDefault="00DC2CDF" w:rsidP="009966D5">
      <w:pPr>
        <w:suppressAutoHyphens w:val="0"/>
        <w:rPr>
          <w:rFonts w:ascii="Calibri" w:eastAsia="Times New Roman" w:hAnsi="Calibri"/>
          <w:b/>
          <w:sz w:val="22"/>
          <w:szCs w:val="22"/>
          <w:lang w:eastAsia="pl-PL"/>
        </w:rPr>
      </w:pPr>
    </w:p>
    <w:p w14:paraId="393B723D" w14:textId="27C50596" w:rsidR="009F2A9A" w:rsidRPr="009F2A9A" w:rsidRDefault="009F2A9A" w:rsidP="009F2A9A">
      <w:pPr>
        <w:suppressAutoHyphens w:val="0"/>
        <w:jc w:val="center"/>
        <w:rPr>
          <w:rFonts w:ascii="Calibri" w:eastAsia="Times New Roman" w:hAnsi="Calibri"/>
          <w:b/>
          <w:sz w:val="22"/>
          <w:szCs w:val="22"/>
          <w:lang w:eastAsia="pl-PL"/>
        </w:rPr>
      </w:pPr>
      <w:r w:rsidRPr="009F2A9A">
        <w:rPr>
          <w:rFonts w:ascii="Calibri" w:eastAsia="Times New Roman" w:hAnsi="Calibri"/>
          <w:b/>
          <w:sz w:val="22"/>
          <w:szCs w:val="22"/>
          <w:lang w:eastAsia="pl-PL"/>
        </w:rPr>
        <w:t>§</w:t>
      </w:r>
      <w:r>
        <w:rPr>
          <w:rFonts w:ascii="Calibri" w:eastAsia="Times New Roman" w:hAnsi="Calibri"/>
          <w:b/>
          <w:sz w:val="22"/>
          <w:szCs w:val="22"/>
          <w:lang w:eastAsia="pl-PL"/>
        </w:rPr>
        <w:t xml:space="preserve">10 </w:t>
      </w:r>
      <w:r w:rsidRPr="009F2A9A">
        <w:rPr>
          <w:rFonts w:ascii="Calibri" w:eastAsia="Times New Roman" w:hAnsi="Calibri"/>
          <w:b/>
          <w:sz w:val="22"/>
          <w:szCs w:val="22"/>
          <w:lang w:eastAsia="pl-PL"/>
        </w:rPr>
        <w:t>POUFNOŚĆ INFORMACJI</w:t>
      </w:r>
    </w:p>
    <w:p w14:paraId="58E24B99" w14:textId="77777777" w:rsidR="009F2A9A" w:rsidRDefault="009F2A9A" w:rsidP="009F2A9A">
      <w:pPr>
        <w:numPr>
          <w:ilvl w:val="0"/>
          <w:numId w:val="38"/>
        </w:numPr>
        <w:suppressAutoHyphens w:val="0"/>
        <w:contextualSpacing/>
        <w:jc w:val="both"/>
        <w:rPr>
          <w:rFonts w:ascii="Calibri" w:eastAsia="Times New Roman" w:hAnsi="Calibri"/>
          <w:bCs/>
          <w:sz w:val="22"/>
          <w:szCs w:val="22"/>
          <w:lang w:eastAsia="pl-PL"/>
        </w:rPr>
      </w:pPr>
      <w:r>
        <w:rPr>
          <w:rFonts w:ascii="Calibri" w:eastAsia="Times New Roman" w:hAnsi="Calibri"/>
          <w:bCs/>
          <w:sz w:val="22"/>
          <w:szCs w:val="22"/>
          <w:lang w:eastAsia="pl-PL"/>
        </w:rPr>
        <w:t>Wykonawca</w:t>
      </w:r>
      <w:r w:rsidRPr="009F2A9A">
        <w:rPr>
          <w:rFonts w:ascii="Calibri" w:eastAsia="Times New Roman" w:hAnsi="Calibri"/>
          <w:bCs/>
          <w:sz w:val="22"/>
          <w:szCs w:val="22"/>
          <w:lang w:eastAsia="pl-PL"/>
        </w:rPr>
        <w:t xml:space="preserve"> zobowiązuje się zachować w poufności i nie ujawniać osobom trzecim wszelkich dokumentów, materiałów, informacji zwanych dalej: Informacjami, uzyskanymi w związku z realizacją </w:t>
      </w:r>
      <w:r>
        <w:rPr>
          <w:rFonts w:ascii="Calibri" w:eastAsia="Times New Roman" w:hAnsi="Calibri"/>
          <w:bCs/>
          <w:sz w:val="22"/>
          <w:szCs w:val="22"/>
          <w:lang w:eastAsia="pl-PL"/>
        </w:rPr>
        <w:t>u</w:t>
      </w:r>
      <w:r w:rsidRPr="009F2A9A">
        <w:rPr>
          <w:rFonts w:ascii="Calibri" w:eastAsia="Times New Roman" w:hAnsi="Calibri"/>
          <w:bCs/>
          <w:sz w:val="22"/>
          <w:szCs w:val="22"/>
          <w:lang w:eastAsia="pl-PL"/>
        </w:rPr>
        <w:t>mowy, których ujawnienie mogłoby narazić drugą Stronę na szkodę majątkową lub niemajątkową.</w:t>
      </w:r>
    </w:p>
    <w:p w14:paraId="754833C5" w14:textId="77777777" w:rsidR="009F2A9A" w:rsidRDefault="009F2A9A" w:rsidP="009F2A9A">
      <w:pPr>
        <w:numPr>
          <w:ilvl w:val="0"/>
          <w:numId w:val="38"/>
        </w:numPr>
        <w:suppressAutoHyphens w:val="0"/>
        <w:contextualSpacing/>
        <w:jc w:val="both"/>
        <w:rPr>
          <w:rFonts w:ascii="Calibri" w:eastAsia="Times New Roman" w:hAnsi="Calibri"/>
          <w:bCs/>
          <w:sz w:val="22"/>
          <w:szCs w:val="22"/>
          <w:lang w:eastAsia="pl-PL"/>
        </w:rPr>
      </w:pPr>
      <w:r w:rsidRPr="009F2A9A">
        <w:rPr>
          <w:rFonts w:ascii="Calibri" w:eastAsia="Times New Roman" w:hAnsi="Calibri"/>
          <w:bCs/>
          <w:sz w:val="22"/>
          <w:szCs w:val="22"/>
          <w:lang w:eastAsia="pl-PL"/>
        </w:rPr>
        <w:t xml:space="preserve">Wykorzystanie Informacji, o których mowa w ust. 1, w innych celach, niż określonych w </w:t>
      </w:r>
      <w:r>
        <w:rPr>
          <w:rFonts w:ascii="Calibri" w:eastAsia="Times New Roman" w:hAnsi="Calibri"/>
          <w:bCs/>
          <w:sz w:val="22"/>
          <w:szCs w:val="22"/>
          <w:lang w:eastAsia="pl-PL"/>
        </w:rPr>
        <w:t>u</w:t>
      </w:r>
      <w:r w:rsidRPr="009F2A9A">
        <w:rPr>
          <w:rFonts w:ascii="Calibri" w:eastAsia="Times New Roman" w:hAnsi="Calibri"/>
          <w:bCs/>
          <w:sz w:val="22"/>
          <w:szCs w:val="22"/>
          <w:lang w:eastAsia="pl-PL"/>
        </w:rPr>
        <w:t>mowie, jak również ich publikacja, nie są dopuszczalne bez uprzedniej pisemnej zgody drugiej ze Stron.</w:t>
      </w:r>
    </w:p>
    <w:p w14:paraId="3D5047B2" w14:textId="77777777" w:rsidR="009F2A9A" w:rsidRDefault="009F2A9A" w:rsidP="009F2A9A">
      <w:pPr>
        <w:numPr>
          <w:ilvl w:val="0"/>
          <w:numId w:val="38"/>
        </w:numPr>
        <w:suppressAutoHyphens w:val="0"/>
        <w:contextualSpacing/>
        <w:jc w:val="both"/>
        <w:rPr>
          <w:rFonts w:ascii="Calibri" w:eastAsia="Times New Roman" w:hAnsi="Calibri"/>
          <w:bCs/>
          <w:sz w:val="22"/>
          <w:szCs w:val="22"/>
          <w:lang w:eastAsia="pl-PL"/>
        </w:rPr>
      </w:pPr>
      <w:r w:rsidRPr="009F2A9A">
        <w:rPr>
          <w:rFonts w:ascii="Calibri" w:eastAsia="Times New Roman" w:hAnsi="Calibri"/>
          <w:bCs/>
          <w:sz w:val="22"/>
          <w:szCs w:val="22"/>
          <w:lang w:eastAsia="pl-PL"/>
        </w:rPr>
        <w:t>Obowiązek określony w ust. 1 nie dotyczy Informacji powszechnie znanych oraz udostępnienia informacji na podstawie bezwzględnie obowiązujących przepisów prawa.</w:t>
      </w:r>
    </w:p>
    <w:p w14:paraId="00B013EB" w14:textId="0D42264C" w:rsidR="009F2A9A" w:rsidRPr="009F2A9A" w:rsidRDefault="009F2A9A" w:rsidP="009F2A9A">
      <w:pPr>
        <w:numPr>
          <w:ilvl w:val="0"/>
          <w:numId w:val="38"/>
        </w:numPr>
        <w:suppressAutoHyphens w:val="0"/>
        <w:contextualSpacing/>
        <w:jc w:val="both"/>
        <w:rPr>
          <w:rFonts w:ascii="Calibri" w:eastAsia="Times New Roman" w:hAnsi="Calibri"/>
          <w:bCs/>
          <w:sz w:val="22"/>
          <w:szCs w:val="22"/>
          <w:lang w:eastAsia="pl-PL"/>
        </w:rPr>
      </w:pPr>
      <w:r w:rsidRPr="009F2A9A">
        <w:rPr>
          <w:rFonts w:ascii="Calibri" w:eastAsia="Times New Roman" w:hAnsi="Calibri"/>
          <w:bCs/>
          <w:sz w:val="22"/>
          <w:szCs w:val="22"/>
          <w:lang w:eastAsia="pl-PL"/>
        </w:rPr>
        <w:t xml:space="preserve">Wykonawca dołoży należytej staranności, aby zapobiec ujawnieniu lub korzystaniu przez osoby trzecie z Informacji </w:t>
      </w:r>
      <w:r>
        <w:rPr>
          <w:rFonts w:ascii="Calibri" w:eastAsia="Times New Roman" w:hAnsi="Calibri"/>
          <w:bCs/>
          <w:sz w:val="22"/>
          <w:szCs w:val="22"/>
          <w:lang w:eastAsia="pl-PL"/>
        </w:rPr>
        <w:t>Zamawiającego</w:t>
      </w:r>
      <w:r w:rsidRPr="009F2A9A">
        <w:rPr>
          <w:rFonts w:ascii="Calibri" w:eastAsia="Times New Roman" w:hAnsi="Calibri"/>
          <w:bCs/>
          <w:sz w:val="22"/>
          <w:szCs w:val="22"/>
          <w:lang w:eastAsia="pl-PL"/>
        </w:rPr>
        <w:t xml:space="preserve"> podlegających ochronie. </w:t>
      </w:r>
      <w:r>
        <w:rPr>
          <w:rFonts w:ascii="Calibri" w:eastAsia="Times New Roman" w:hAnsi="Calibri"/>
          <w:bCs/>
          <w:sz w:val="22"/>
          <w:szCs w:val="22"/>
          <w:lang w:eastAsia="pl-PL"/>
        </w:rPr>
        <w:t>Wykonawca</w:t>
      </w:r>
      <w:r w:rsidRPr="009F2A9A">
        <w:rPr>
          <w:rFonts w:ascii="Calibri" w:eastAsia="Times New Roman" w:hAnsi="Calibri"/>
          <w:bCs/>
          <w:sz w:val="22"/>
          <w:szCs w:val="22"/>
          <w:lang w:eastAsia="pl-PL"/>
        </w:rPr>
        <w:t xml:space="preserve"> zobowiązuje się </w:t>
      </w:r>
      <w:r w:rsidRPr="009F2A9A">
        <w:rPr>
          <w:rFonts w:ascii="Calibri" w:eastAsia="Times New Roman" w:hAnsi="Calibri"/>
          <w:bCs/>
          <w:sz w:val="22"/>
          <w:szCs w:val="22"/>
          <w:lang w:eastAsia="pl-PL"/>
        </w:rPr>
        <w:lastRenderedPageBreak/>
        <w:t xml:space="preserve">ograniczyć dostęp do Informacji, o których mowa w ust. 1, wyłącznie do tych pracowników lub współpracowników, którym Informacje te są niezbędne do wykonania czynności na rzecz </w:t>
      </w:r>
      <w:r>
        <w:rPr>
          <w:rFonts w:ascii="Calibri" w:eastAsia="Times New Roman" w:hAnsi="Calibri"/>
          <w:bCs/>
          <w:sz w:val="22"/>
          <w:szCs w:val="22"/>
          <w:lang w:eastAsia="pl-PL"/>
        </w:rPr>
        <w:t>Zamawiającego</w:t>
      </w:r>
      <w:r w:rsidRPr="009F2A9A">
        <w:rPr>
          <w:rFonts w:ascii="Calibri" w:eastAsia="Times New Roman" w:hAnsi="Calibri"/>
          <w:bCs/>
          <w:sz w:val="22"/>
          <w:szCs w:val="22"/>
          <w:lang w:eastAsia="pl-PL"/>
        </w:rPr>
        <w:t xml:space="preserve"> i którzy przyjęli obowiązki wynikające z </w:t>
      </w:r>
      <w:r>
        <w:rPr>
          <w:rFonts w:ascii="Calibri" w:eastAsia="Times New Roman" w:hAnsi="Calibri"/>
          <w:bCs/>
          <w:sz w:val="22"/>
          <w:szCs w:val="22"/>
          <w:lang w:eastAsia="pl-PL"/>
        </w:rPr>
        <w:t>u</w:t>
      </w:r>
      <w:r w:rsidRPr="009F2A9A">
        <w:rPr>
          <w:rFonts w:ascii="Calibri" w:eastAsia="Times New Roman" w:hAnsi="Calibri"/>
          <w:bCs/>
          <w:sz w:val="22"/>
          <w:szCs w:val="22"/>
          <w:lang w:eastAsia="pl-PL"/>
        </w:rPr>
        <w:t>mowy.</w:t>
      </w:r>
    </w:p>
    <w:p w14:paraId="4C91AF46" w14:textId="77777777" w:rsidR="009F2A9A" w:rsidRDefault="009F2A9A" w:rsidP="009966D5">
      <w:pPr>
        <w:suppressAutoHyphens w:val="0"/>
        <w:rPr>
          <w:rFonts w:ascii="Calibri" w:eastAsia="Times New Roman" w:hAnsi="Calibri"/>
          <w:b/>
          <w:sz w:val="22"/>
          <w:szCs w:val="22"/>
          <w:lang w:eastAsia="pl-PL"/>
        </w:rPr>
      </w:pPr>
    </w:p>
    <w:p w14:paraId="62D038D8" w14:textId="2A3F0881" w:rsidR="009966D5" w:rsidRPr="009966D5" w:rsidRDefault="009966D5" w:rsidP="009966D5">
      <w:pPr>
        <w:suppressAutoHyphens w:val="0"/>
        <w:jc w:val="center"/>
        <w:rPr>
          <w:rFonts w:ascii="Calibri" w:eastAsia="Times New Roman" w:hAnsi="Calibri"/>
          <w:b/>
          <w:sz w:val="22"/>
          <w:szCs w:val="22"/>
          <w:lang w:eastAsia="pl-PL"/>
        </w:rPr>
      </w:pPr>
      <w:r w:rsidRPr="009966D5">
        <w:rPr>
          <w:rFonts w:ascii="Calibri" w:eastAsia="Times New Roman" w:hAnsi="Calibri"/>
          <w:b/>
          <w:sz w:val="22"/>
          <w:szCs w:val="22"/>
          <w:lang w:eastAsia="pl-PL"/>
        </w:rPr>
        <w:t>§</w:t>
      </w:r>
      <w:r w:rsidR="009F2A9A">
        <w:rPr>
          <w:rFonts w:ascii="Calibri" w:eastAsia="Times New Roman" w:hAnsi="Calibri"/>
          <w:b/>
          <w:sz w:val="22"/>
          <w:szCs w:val="22"/>
          <w:lang w:eastAsia="pl-PL"/>
        </w:rPr>
        <w:t>11</w:t>
      </w:r>
      <w:r w:rsidR="00C16B8B">
        <w:rPr>
          <w:rFonts w:ascii="Calibri" w:eastAsia="Times New Roman" w:hAnsi="Calibri"/>
          <w:b/>
          <w:sz w:val="22"/>
          <w:szCs w:val="22"/>
          <w:lang w:eastAsia="pl-PL"/>
        </w:rPr>
        <w:t xml:space="preserve"> ZMIANY UMOWY</w:t>
      </w:r>
    </w:p>
    <w:p w14:paraId="5BC0ABE2" w14:textId="6C868E97" w:rsidR="001B2C9C" w:rsidRDefault="00C16B8B" w:rsidP="001B2C9C">
      <w:pPr>
        <w:numPr>
          <w:ilvl w:val="0"/>
          <w:numId w:val="18"/>
        </w:numPr>
        <w:suppressAutoHyphens w:val="0"/>
        <w:contextualSpacing/>
        <w:jc w:val="both"/>
        <w:rPr>
          <w:rFonts w:ascii="Calibri" w:eastAsia="Times New Roman" w:hAnsi="Calibri"/>
          <w:sz w:val="22"/>
          <w:szCs w:val="22"/>
          <w:lang w:eastAsia="pl-PL"/>
        </w:rPr>
      </w:pPr>
      <w:r w:rsidRPr="00C16B8B">
        <w:rPr>
          <w:rFonts w:ascii="Calibri" w:eastAsia="Times New Roman" w:hAnsi="Calibri"/>
          <w:sz w:val="22"/>
          <w:szCs w:val="22"/>
          <w:lang w:eastAsia="pl-PL"/>
        </w:rPr>
        <w:t xml:space="preserve">Wszelkie czynności dodatkowe (nie objęte umową) będą wykonywane przez </w:t>
      </w:r>
      <w:r w:rsidR="00F63DB6">
        <w:rPr>
          <w:rFonts w:ascii="Calibri" w:eastAsia="Times New Roman" w:hAnsi="Calibri"/>
          <w:sz w:val="22"/>
          <w:szCs w:val="22"/>
          <w:lang w:eastAsia="pl-PL"/>
        </w:rPr>
        <w:t xml:space="preserve">Wykonawcę </w:t>
      </w:r>
      <w:r w:rsidRPr="00C16B8B">
        <w:rPr>
          <w:rFonts w:ascii="Calibri" w:eastAsia="Times New Roman" w:hAnsi="Calibri"/>
          <w:sz w:val="22"/>
          <w:szCs w:val="22"/>
          <w:lang w:eastAsia="pl-PL"/>
        </w:rPr>
        <w:t>na podstawie aneksu do umowy, w którym strony ustalą zakres rzeczowy tych czynności oraz wynagrodzenie dodatkowe za ich pełnienie</w:t>
      </w:r>
      <w:r w:rsidR="001B2C9C">
        <w:rPr>
          <w:rFonts w:ascii="Calibri" w:eastAsia="Times New Roman" w:hAnsi="Calibri"/>
          <w:sz w:val="22"/>
          <w:szCs w:val="22"/>
          <w:lang w:eastAsia="pl-PL"/>
        </w:rPr>
        <w:t>.</w:t>
      </w:r>
    </w:p>
    <w:p w14:paraId="542FE06A" w14:textId="4247E8F4" w:rsidR="001B2C9C" w:rsidRPr="001B2C9C" w:rsidRDefault="001B2C9C" w:rsidP="001B2C9C">
      <w:pPr>
        <w:numPr>
          <w:ilvl w:val="0"/>
          <w:numId w:val="18"/>
        </w:numPr>
        <w:suppressAutoHyphens w:val="0"/>
        <w:contextualSpacing/>
        <w:jc w:val="both"/>
        <w:rPr>
          <w:rFonts w:ascii="Calibri" w:eastAsia="Times New Roman" w:hAnsi="Calibri"/>
          <w:sz w:val="22"/>
          <w:szCs w:val="22"/>
          <w:lang w:eastAsia="pl-PL"/>
        </w:rPr>
      </w:pPr>
      <w:r w:rsidRPr="001B2C9C">
        <w:rPr>
          <w:rFonts w:ascii="Calibri" w:eastAsia="Times New Roman" w:hAnsi="Calibri"/>
          <w:sz w:val="22"/>
          <w:szCs w:val="22"/>
          <w:lang w:eastAsia="pl-PL"/>
        </w:rPr>
        <w:t xml:space="preserve">Zakazuje się zmian postanowień zawartej umowy w stosunku do treści oferty, na podstawie której dokonano wyboru Wykonawcy z zastrzeżeniem wynikającym z art. 454 i 455 </w:t>
      </w:r>
      <w:proofErr w:type="spellStart"/>
      <w:r w:rsidRPr="001B2C9C">
        <w:rPr>
          <w:rFonts w:ascii="Calibri" w:eastAsia="Times New Roman" w:hAnsi="Calibri"/>
          <w:sz w:val="22"/>
          <w:szCs w:val="22"/>
          <w:lang w:eastAsia="pl-PL"/>
        </w:rPr>
        <w:t>uPzp</w:t>
      </w:r>
      <w:proofErr w:type="spellEnd"/>
      <w:r w:rsidRPr="001B2C9C">
        <w:rPr>
          <w:rFonts w:ascii="Calibri" w:eastAsia="Times New Roman" w:hAnsi="Calibri"/>
          <w:sz w:val="22"/>
          <w:szCs w:val="22"/>
          <w:lang w:eastAsia="pl-PL"/>
        </w:rPr>
        <w:t>.</w:t>
      </w:r>
    </w:p>
    <w:p w14:paraId="4B6CED0C" w14:textId="4BC116CD" w:rsidR="009966D5" w:rsidRPr="009966D5" w:rsidRDefault="001B2C9C" w:rsidP="001B2C9C">
      <w:pPr>
        <w:numPr>
          <w:ilvl w:val="0"/>
          <w:numId w:val="18"/>
        </w:numPr>
        <w:suppressAutoHyphens w:val="0"/>
        <w:contextualSpacing/>
        <w:jc w:val="both"/>
        <w:rPr>
          <w:rFonts w:ascii="Calibri" w:eastAsia="Times New Roman" w:hAnsi="Calibri"/>
          <w:sz w:val="22"/>
          <w:szCs w:val="22"/>
          <w:lang w:eastAsia="pl-PL"/>
        </w:rPr>
      </w:pPr>
      <w:r w:rsidRPr="001B2C9C">
        <w:rPr>
          <w:rFonts w:ascii="Calibri" w:eastAsia="Times New Roman" w:hAnsi="Calibri"/>
          <w:sz w:val="22"/>
          <w:szCs w:val="22"/>
          <w:lang w:eastAsia="pl-PL"/>
        </w:rPr>
        <w:t>Zmiana postanowień zawartej umowy może nastąpić wyłącznie za zgodą obu stron wyrażoną w formie pisemnego aneksu – pod rygorem nieważności</w:t>
      </w:r>
      <w:r w:rsidR="009966D5" w:rsidRPr="009966D5">
        <w:rPr>
          <w:rFonts w:ascii="Calibri" w:eastAsia="Times New Roman" w:hAnsi="Calibri"/>
          <w:sz w:val="22"/>
          <w:szCs w:val="22"/>
          <w:lang w:eastAsia="pl-PL"/>
        </w:rPr>
        <w:t>.</w:t>
      </w:r>
    </w:p>
    <w:p w14:paraId="0F2868AF" w14:textId="77777777" w:rsidR="001B2C9C" w:rsidRPr="00C041BE" w:rsidRDefault="001B2C9C" w:rsidP="001B2C9C">
      <w:pPr>
        <w:numPr>
          <w:ilvl w:val="0"/>
          <w:numId w:val="18"/>
        </w:numPr>
        <w:suppressAutoHyphens w:val="0"/>
        <w:contextualSpacing/>
        <w:jc w:val="both"/>
        <w:rPr>
          <w:rFonts w:ascii="Calibri" w:eastAsia="Times New Roman" w:hAnsi="Calibri" w:cs="Tahoma"/>
          <w:spacing w:val="-1"/>
          <w:sz w:val="22"/>
          <w:szCs w:val="22"/>
          <w:lang w:eastAsia="pl-PL"/>
        </w:rPr>
      </w:pPr>
      <w:r w:rsidRPr="00C041BE">
        <w:rPr>
          <w:rFonts w:ascii="Calibri" w:eastAsia="Times New Roman" w:hAnsi="Calibri" w:cs="Tahoma"/>
          <w:spacing w:val="-1"/>
          <w:sz w:val="22"/>
          <w:szCs w:val="22"/>
          <w:lang w:eastAsia="pl-PL"/>
        </w:rPr>
        <w:t xml:space="preserve">Zamawiający przewiduje możliwość dokonania zmiany postanowień w umowie: </w:t>
      </w:r>
    </w:p>
    <w:p w14:paraId="6F56F2D9" w14:textId="77777777" w:rsidR="001B2C9C" w:rsidRPr="00C041BE" w:rsidRDefault="001B2C9C" w:rsidP="00C041BE">
      <w:pPr>
        <w:numPr>
          <w:ilvl w:val="0"/>
          <w:numId w:val="39"/>
        </w:numPr>
        <w:tabs>
          <w:tab w:val="left" w:pos="0"/>
        </w:tabs>
        <w:suppressAutoHyphens w:val="0"/>
        <w:jc w:val="both"/>
        <w:rPr>
          <w:rFonts w:ascii="Calibri" w:eastAsia="Times New Roman" w:hAnsi="Calibri" w:cs="Tahoma"/>
          <w:spacing w:val="-1"/>
          <w:sz w:val="22"/>
          <w:szCs w:val="22"/>
          <w:lang w:eastAsia="pl-PL"/>
        </w:rPr>
      </w:pPr>
      <w:r w:rsidRPr="00C041BE">
        <w:rPr>
          <w:rFonts w:ascii="Calibri" w:eastAsia="Times New Roman" w:hAnsi="Calibri" w:cs="Tahoma"/>
          <w:spacing w:val="-1"/>
          <w:sz w:val="22"/>
          <w:szCs w:val="22"/>
          <w:lang w:eastAsia="pl-PL"/>
        </w:rPr>
        <w:t xml:space="preserve">dopuszcza się możliwość zmiany terminu zapłaty za wykonany przedmiot umowy do 30 dni – w </w:t>
      </w:r>
      <w:r w:rsidRPr="00C041BE">
        <w:rPr>
          <w:rFonts w:ascii="Calibri" w:eastAsia="Times New Roman" w:hAnsi="Calibri"/>
          <w:sz w:val="22"/>
          <w:szCs w:val="22"/>
          <w:lang w:eastAsia="pl-PL"/>
        </w:rPr>
        <w:t>przypadku</w:t>
      </w:r>
      <w:r w:rsidRPr="00C041BE">
        <w:rPr>
          <w:rFonts w:ascii="Calibri" w:eastAsia="Times New Roman" w:hAnsi="Calibri" w:cs="Tahoma"/>
          <w:spacing w:val="-1"/>
          <w:sz w:val="22"/>
          <w:szCs w:val="22"/>
          <w:lang w:eastAsia="pl-PL"/>
        </w:rPr>
        <w:t xml:space="preserve">, gdy nie może on być dochowany z przyczyn niezależnych od Zamawiającego, czego nie można było przewidzieć w chwili zawarcia umowy, </w:t>
      </w:r>
    </w:p>
    <w:p w14:paraId="76944141" w14:textId="04786037" w:rsidR="001B2C9C" w:rsidRDefault="001B2C9C" w:rsidP="00C041BE">
      <w:pPr>
        <w:numPr>
          <w:ilvl w:val="0"/>
          <w:numId w:val="39"/>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dopuszcza się możliwość zmiany terminu realizacji </w:t>
      </w:r>
      <w:r w:rsidR="00C06985">
        <w:rPr>
          <w:rFonts w:ascii="Calibri" w:eastAsia="Times New Roman" w:hAnsi="Calibri" w:cs="Tahoma"/>
          <w:spacing w:val="-1"/>
          <w:sz w:val="22"/>
          <w:szCs w:val="22"/>
          <w:lang w:eastAsia="pl-PL"/>
        </w:rPr>
        <w:t>umowy</w:t>
      </w:r>
      <w:r w:rsidRPr="00C06985">
        <w:rPr>
          <w:rFonts w:ascii="Calibri" w:eastAsia="Times New Roman" w:hAnsi="Calibri" w:cs="Tahoma"/>
          <w:spacing w:val="-1"/>
          <w:sz w:val="22"/>
          <w:szCs w:val="22"/>
          <w:lang w:eastAsia="pl-PL"/>
        </w:rPr>
        <w:t xml:space="preserve"> </w:t>
      </w:r>
      <w:r w:rsidR="00C06985">
        <w:rPr>
          <w:rFonts w:ascii="Calibri" w:eastAsia="Times New Roman" w:hAnsi="Calibri" w:cs="Tahoma"/>
          <w:spacing w:val="-1"/>
          <w:sz w:val="22"/>
          <w:szCs w:val="22"/>
          <w:lang w:eastAsia="pl-PL"/>
        </w:rPr>
        <w:t xml:space="preserve">o okres trwania przyczyn, z powodu których będzie zagrożone dotrzymanie terminu zakończenia realizacji przedmiotu umowy </w:t>
      </w:r>
      <w:r w:rsidRPr="00C06985">
        <w:rPr>
          <w:rFonts w:ascii="Calibri" w:eastAsia="Times New Roman" w:hAnsi="Calibri" w:cs="Tahoma"/>
          <w:spacing w:val="-1"/>
          <w:sz w:val="22"/>
          <w:szCs w:val="22"/>
          <w:lang w:eastAsia="pl-PL"/>
        </w:rPr>
        <w:t>– w sytuacji, gdy zmiana taka wynika z przyczyn niezależnych od Wykonawcy</w:t>
      </w:r>
      <w:r w:rsidR="00C06985">
        <w:rPr>
          <w:rFonts w:ascii="Calibri" w:eastAsia="Times New Roman" w:hAnsi="Calibri" w:cs="Tahoma"/>
          <w:spacing w:val="-1"/>
          <w:sz w:val="22"/>
          <w:szCs w:val="22"/>
          <w:lang w:eastAsia="pl-PL"/>
        </w:rPr>
        <w:t xml:space="preserve"> - w szczególności:</w:t>
      </w:r>
    </w:p>
    <w:p w14:paraId="71B7AEFC" w14:textId="636BEA99" w:rsidR="00C06985" w:rsidRPr="00C06985" w:rsidRDefault="00C06985" w:rsidP="00C06985">
      <w:pPr>
        <w:pStyle w:val="Akapitzlist"/>
        <w:numPr>
          <w:ilvl w:val="0"/>
          <w:numId w:val="40"/>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wystąpienia opóźnienia w dokonaniu określonych czynności lub ich zaniechania przez właściwe organy, w tym organy administracji publicznej, które nie są następstwem okoliczności, za które </w:t>
      </w:r>
      <w:r>
        <w:rPr>
          <w:rFonts w:ascii="Calibri" w:eastAsia="Times New Roman" w:hAnsi="Calibri" w:cs="Tahoma"/>
          <w:spacing w:val="-1"/>
          <w:sz w:val="22"/>
          <w:szCs w:val="22"/>
          <w:lang w:eastAsia="pl-PL"/>
        </w:rPr>
        <w:t>Wykonawca</w:t>
      </w:r>
      <w:r w:rsidRPr="00C06985">
        <w:rPr>
          <w:rFonts w:ascii="Calibri" w:eastAsia="Times New Roman" w:hAnsi="Calibri" w:cs="Tahoma"/>
          <w:spacing w:val="-1"/>
          <w:sz w:val="22"/>
          <w:szCs w:val="22"/>
          <w:lang w:eastAsia="pl-PL"/>
        </w:rPr>
        <w:t xml:space="preserve"> ponosi odpowiedzialność,</w:t>
      </w:r>
    </w:p>
    <w:p w14:paraId="2EC0F0E9" w14:textId="55239394" w:rsidR="00C06985" w:rsidRPr="00C06985" w:rsidRDefault="00C06985" w:rsidP="00C06985">
      <w:pPr>
        <w:pStyle w:val="Akapitzlist"/>
        <w:numPr>
          <w:ilvl w:val="0"/>
          <w:numId w:val="40"/>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gdy wystąpią opóźnienia, w szczególności, w wydawaniu decyzji, zezwoleń, uzgodnień, do wydania których właściwe organy są zobowiązane na mocy przepisów prawa, jeżeli opóźnienie przekroczy okres, przewidziany w przepisach prawa, w którym ww. decyzje powinny zostać wydane oraz nie są następstwem okoliczności, za które </w:t>
      </w:r>
      <w:r>
        <w:rPr>
          <w:rFonts w:ascii="Calibri" w:eastAsia="Times New Roman" w:hAnsi="Calibri" w:cs="Tahoma"/>
          <w:spacing w:val="-1"/>
          <w:sz w:val="22"/>
          <w:szCs w:val="22"/>
          <w:lang w:eastAsia="pl-PL"/>
        </w:rPr>
        <w:t>Wykonawca</w:t>
      </w:r>
      <w:r w:rsidRPr="00C06985">
        <w:rPr>
          <w:rFonts w:ascii="Calibri" w:eastAsia="Times New Roman" w:hAnsi="Calibri" w:cs="Tahoma"/>
          <w:spacing w:val="-1"/>
          <w:sz w:val="22"/>
          <w:szCs w:val="22"/>
          <w:lang w:eastAsia="pl-PL"/>
        </w:rPr>
        <w:t xml:space="preserve"> ponosi odpowiedzialność,</w:t>
      </w:r>
    </w:p>
    <w:p w14:paraId="3AE6DBC2" w14:textId="2E5D96E4" w:rsidR="00C06985" w:rsidRPr="00C06985" w:rsidRDefault="00C06985" w:rsidP="00C06985">
      <w:pPr>
        <w:pStyle w:val="Akapitzlist"/>
        <w:numPr>
          <w:ilvl w:val="0"/>
          <w:numId w:val="40"/>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jeżeli wystąpi brak możliwości wykonywania czynności objętych przedmiotem </w:t>
      </w:r>
      <w:r>
        <w:rPr>
          <w:rFonts w:ascii="Calibri" w:eastAsia="Times New Roman" w:hAnsi="Calibri" w:cs="Tahoma"/>
          <w:spacing w:val="-1"/>
          <w:sz w:val="22"/>
          <w:szCs w:val="22"/>
          <w:lang w:eastAsia="pl-PL"/>
        </w:rPr>
        <w:t>u</w:t>
      </w:r>
      <w:r w:rsidRPr="00C06985">
        <w:rPr>
          <w:rFonts w:ascii="Calibri" w:eastAsia="Times New Roman" w:hAnsi="Calibri" w:cs="Tahoma"/>
          <w:spacing w:val="-1"/>
          <w:sz w:val="22"/>
          <w:szCs w:val="22"/>
          <w:lang w:eastAsia="pl-PL"/>
        </w:rPr>
        <w:t xml:space="preserve">mowy z powodu niedopuszczania do ich wykonywania przez uprawniony organ lub nakazania ich wstrzymania przez uprawniony organ, z przyczyn niezależnych od </w:t>
      </w:r>
      <w:r>
        <w:rPr>
          <w:rFonts w:ascii="Calibri" w:eastAsia="Times New Roman" w:hAnsi="Calibri" w:cs="Tahoma"/>
          <w:spacing w:val="-1"/>
          <w:sz w:val="22"/>
          <w:szCs w:val="22"/>
          <w:lang w:eastAsia="pl-PL"/>
        </w:rPr>
        <w:t>Wykonawcy</w:t>
      </w:r>
      <w:r w:rsidRPr="00C06985">
        <w:rPr>
          <w:rFonts w:ascii="Calibri" w:eastAsia="Times New Roman" w:hAnsi="Calibri" w:cs="Tahoma"/>
          <w:spacing w:val="-1"/>
          <w:sz w:val="22"/>
          <w:szCs w:val="22"/>
          <w:lang w:eastAsia="pl-PL"/>
        </w:rPr>
        <w:t>,</w:t>
      </w:r>
    </w:p>
    <w:p w14:paraId="46A5D048" w14:textId="223E7006" w:rsidR="00C06985" w:rsidRPr="00C06985" w:rsidRDefault="00C06985" w:rsidP="00C06985">
      <w:pPr>
        <w:pStyle w:val="Akapitzlist"/>
        <w:numPr>
          <w:ilvl w:val="0"/>
          <w:numId w:val="40"/>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wystąpienia siły wyższej uniemożliwiającej wykonanie przedmiotu </w:t>
      </w:r>
      <w:r>
        <w:rPr>
          <w:rFonts w:ascii="Calibri" w:eastAsia="Times New Roman" w:hAnsi="Calibri" w:cs="Tahoma"/>
          <w:spacing w:val="-1"/>
          <w:sz w:val="22"/>
          <w:szCs w:val="22"/>
          <w:lang w:eastAsia="pl-PL"/>
        </w:rPr>
        <w:t>u</w:t>
      </w:r>
      <w:r w:rsidRPr="00C06985">
        <w:rPr>
          <w:rFonts w:ascii="Calibri" w:eastAsia="Times New Roman" w:hAnsi="Calibri" w:cs="Tahoma"/>
          <w:spacing w:val="-1"/>
          <w:sz w:val="22"/>
          <w:szCs w:val="22"/>
          <w:lang w:eastAsia="pl-PL"/>
        </w:rPr>
        <w:t>mowy zgodnie z jej postanowieniami.</w:t>
      </w:r>
    </w:p>
    <w:p w14:paraId="6FC4BB2C" w14:textId="3630EA3A" w:rsidR="00C06985" w:rsidRPr="00C06985" w:rsidRDefault="00C06985" w:rsidP="00C06985">
      <w:pPr>
        <w:pStyle w:val="Akapitzlist"/>
        <w:numPr>
          <w:ilvl w:val="0"/>
          <w:numId w:val="39"/>
        </w:numPr>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w przypadku zmiany osób, o których mowa w §</w:t>
      </w:r>
      <w:r>
        <w:rPr>
          <w:rFonts w:ascii="Calibri" w:eastAsia="Times New Roman" w:hAnsi="Calibri" w:cs="Tahoma"/>
          <w:spacing w:val="-1"/>
          <w:sz w:val="22"/>
          <w:szCs w:val="22"/>
          <w:lang w:eastAsia="pl-PL"/>
        </w:rPr>
        <w:t>3</w:t>
      </w:r>
      <w:r w:rsidRPr="00C06985">
        <w:rPr>
          <w:rFonts w:ascii="Calibri" w:eastAsia="Times New Roman" w:hAnsi="Calibri" w:cs="Tahoma"/>
          <w:spacing w:val="-1"/>
          <w:sz w:val="22"/>
          <w:szCs w:val="22"/>
          <w:lang w:eastAsia="pl-PL"/>
        </w:rPr>
        <w:t xml:space="preserve"> ust. </w:t>
      </w:r>
      <w:r>
        <w:rPr>
          <w:rFonts w:ascii="Calibri" w:eastAsia="Times New Roman" w:hAnsi="Calibri" w:cs="Tahoma"/>
          <w:spacing w:val="-1"/>
          <w:sz w:val="22"/>
          <w:szCs w:val="22"/>
          <w:lang w:eastAsia="pl-PL"/>
        </w:rPr>
        <w:t>5</w:t>
      </w:r>
      <w:r w:rsidRPr="00C06985">
        <w:rPr>
          <w:rFonts w:ascii="Calibri" w:eastAsia="Times New Roman" w:hAnsi="Calibri" w:cs="Tahoma"/>
          <w:spacing w:val="-1"/>
          <w:sz w:val="22"/>
          <w:szCs w:val="22"/>
          <w:lang w:eastAsia="pl-PL"/>
        </w:rPr>
        <w:t>, przy zachowaniu warunków, o których mowa w §</w:t>
      </w:r>
      <w:r>
        <w:rPr>
          <w:rFonts w:ascii="Calibri" w:eastAsia="Times New Roman" w:hAnsi="Calibri" w:cs="Tahoma"/>
          <w:spacing w:val="-1"/>
          <w:sz w:val="22"/>
          <w:szCs w:val="22"/>
          <w:lang w:eastAsia="pl-PL"/>
        </w:rPr>
        <w:t>3</w:t>
      </w:r>
      <w:r w:rsidRPr="00C06985">
        <w:rPr>
          <w:rFonts w:ascii="Calibri" w:eastAsia="Times New Roman" w:hAnsi="Calibri" w:cs="Tahoma"/>
          <w:spacing w:val="-1"/>
          <w:sz w:val="22"/>
          <w:szCs w:val="22"/>
          <w:lang w:eastAsia="pl-PL"/>
        </w:rPr>
        <w:t xml:space="preserve"> ust.</w:t>
      </w:r>
      <w:r>
        <w:rPr>
          <w:rFonts w:ascii="Calibri" w:eastAsia="Times New Roman" w:hAnsi="Calibri" w:cs="Tahoma"/>
          <w:spacing w:val="-1"/>
          <w:sz w:val="22"/>
          <w:szCs w:val="22"/>
          <w:lang w:eastAsia="pl-PL"/>
        </w:rPr>
        <w:t xml:space="preserve"> 6</w:t>
      </w:r>
      <w:r w:rsidRPr="00C06985">
        <w:rPr>
          <w:rFonts w:ascii="Calibri" w:eastAsia="Times New Roman" w:hAnsi="Calibri" w:cs="Tahoma"/>
          <w:spacing w:val="-1"/>
          <w:sz w:val="22"/>
          <w:szCs w:val="22"/>
          <w:lang w:eastAsia="pl-PL"/>
        </w:rPr>
        <w:t>,</w:t>
      </w:r>
    </w:p>
    <w:p w14:paraId="0ADAD540" w14:textId="543E5FFA" w:rsidR="001B2C9C" w:rsidRPr="00B73BA4" w:rsidRDefault="001B2C9C" w:rsidP="00C041BE">
      <w:pPr>
        <w:numPr>
          <w:ilvl w:val="0"/>
          <w:numId w:val="39"/>
        </w:numPr>
        <w:tabs>
          <w:tab w:val="left" w:pos="0"/>
        </w:tabs>
        <w:suppressAutoHyphens w:val="0"/>
        <w:jc w:val="both"/>
        <w:rPr>
          <w:rFonts w:ascii="Calibri" w:eastAsia="Times New Roman" w:hAnsi="Calibri" w:cs="Tahoma"/>
          <w:spacing w:val="-1"/>
          <w:sz w:val="22"/>
          <w:szCs w:val="22"/>
          <w:lang w:eastAsia="pl-PL"/>
        </w:rPr>
      </w:pPr>
      <w:r w:rsidRPr="00B73BA4">
        <w:rPr>
          <w:rFonts w:ascii="Calibri" w:eastAsia="Times New Roman" w:hAnsi="Calibri" w:cs="Tahoma"/>
          <w:spacing w:val="-1"/>
          <w:sz w:val="22"/>
          <w:szCs w:val="22"/>
          <w:lang w:eastAsia="pl-PL"/>
        </w:rPr>
        <w:t xml:space="preserve">w przypadku gdy nastąpi zmiana powszechnie obowiązujących przepisów prawa w zakresie mającym wpływ na realizację </w:t>
      </w:r>
      <w:r w:rsidR="00C06985" w:rsidRPr="00B73BA4">
        <w:rPr>
          <w:rFonts w:ascii="Calibri" w:eastAsia="Times New Roman" w:hAnsi="Calibri" w:cs="Tahoma"/>
          <w:spacing w:val="-1"/>
          <w:sz w:val="22"/>
          <w:szCs w:val="22"/>
          <w:lang w:eastAsia="pl-PL"/>
        </w:rPr>
        <w:t>przedmiotu umowy</w:t>
      </w:r>
      <w:r w:rsidRPr="00B73BA4">
        <w:rPr>
          <w:rFonts w:ascii="Calibri" w:eastAsia="Times New Roman" w:hAnsi="Calibri" w:cs="Tahoma"/>
          <w:spacing w:val="-1"/>
          <w:sz w:val="22"/>
          <w:szCs w:val="22"/>
          <w:lang w:eastAsia="pl-PL"/>
        </w:rPr>
        <w:t>,</w:t>
      </w:r>
    </w:p>
    <w:p w14:paraId="541AD21F" w14:textId="418295AA" w:rsidR="001B2C9C" w:rsidRPr="00B73BA4" w:rsidRDefault="001B2C9C" w:rsidP="00C041BE">
      <w:pPr>
        <w:numPr>
          <w:ilvl w:val="0"/>
          <w:numId w:val="39"/>
        </w:numPr>
        <w:tabs>
          <w:tab w:val="left" w:pos="0"/>
        </w:tabs>
        <w:suppressAutoHyphens w:val="0"/>
        <w:jc w:val="both"/>
        <w:rPr>
          <w:rFonts w:ascii="Calibri" w:eastAsia="Times New Roman" w:hAnsi="Calibri" w:cs="Tahoma"/>
          <w:spacing w:val="-1"/>
          <w:sz w:val="22"/>
          <w:szCs w:val="22"/>
          <w:lang w:eastAsia="pl-PL"/>
        </w:rPr>
      </w:pPr>
      <w:r w:rsidRPr="00B73BA4">
        <w:rPr>
          <w:rFonts w:ascii="Calibri" w:eastAsia="Times New Roman" w:hAnsi="Calibri" w:cs="Tahoma"/>
          <w:spacing w:val="-1"/>
          <w:sz w:val="22"/>
          <w:szCs w:val="22"/>
          <w:lang w:eastAsia="pl-PL"/>
        </w:rPr>
        <w:t>innych sytuacji, których nie można było przewidzieć w chwili zawarcia umowy i mających charakter zmian nieistotnych.</w:t>
      </w:r>
    </w:p>
    <w:p w14:paraId="63764683" w14:textId="13695480" w:rsidR="009966D5" w:rsidRDefault="009966D5" w:rsidP="00096D83">
      <w:pPr>
        <w:numPr>
          <w:ilvl w:val="0"/>
          <w:numId w:val="18"/>
        </w:numPr>
        <w:suppressAutoHyphens w:val="0"/>
        <w:contextualSpacing/>
        <w:jc w:val="both"/>
        <w:rPr>
          <w:rFonts w:ascii="Calibri" w:eastAsia="Times New Roman" w:hAnsi="Calibri"/>
          <w:sz w:val="22"/>
          <w:szCs w:val="22"/>
          <w:lang w:eastAsia="pl-PL"/>
        </w:rPr>
      </w:pPr>
      <w:r w:rsidRPr="009966D5">
        <w:rPr>
          <w:rFonts w:ascii="Calibri" w:eastAsia="Times New Roman" w:hAnsi="Calibri"/>
          <w:sz w:val="22"/>
          <w:szCs w:val="22"/>
          <w:lang w:eastAsia="pl-PL"/>
        </w:rPr>
        <w:t xml:space="preserve">Okoliczności przewidziane powyżej stanowiące podstawę zmiany </w:t>
      </w:r>
      <w:r w:rsidR="00B73BA4">
        <w:rPr>
          <w:rFonts w:ascii="Calibri" w:eastAsia="Times New Roman" w:hAnsi="Calibri"/>
          <w:sz w:val="22"/>
          <w:szCs w:val="22"/>
          <w:lang w:eastAsia="pl-PL"/>
        </w:rPr>
        <w:t>u</w:t>
      </w:r>
      <w:r w:rsidRPr="009966D5">
        <w:rPr>
          <w:rFonts w:ascii="Calibri" w:eastAsia="Times New Roman" w:hAnsi="Calibri"/>
          <w:sz w:val="22"/>
          <w:szCs w:val="22"/>
          <w:lang w:eastAsia="pl-PL"/>
        </w:rPr>
        <w:t>mowy stanowią uprawnienia Zamawiającego, a nie jego obowiązek</w:t>
      </w:r>
      <w:r w:rsidR="00B73BA4">
        <w:rPr>
          <w:rFonts w:ascii="Calibri" w:eastAsia="Times New Roman" w:hAnsi="Calibri"/>
          <w:sz w:val="22"/>
          <w:szCs w:val="22"/>
          <w:lang w:eastAsia="pl-PL"/>
        </w:rPr>
        <w:t>.</w:t>
      </w:r>
    </w:p>
    <w:p w14:paraId="1FB60653" w14:textId="77777777" w:rsidR="00B73BA4" w:rsidRPr="00B73BA4" w:rsidRDefault="00B73BA4" w:rsidP="00B73BA4">
      <w:pPr>
        <w:numPr>
          <w:ilvl w:val="0"/>
          <w:numId w:val="18"/>
        </w:numPr>
        <w:suppressAutoHyphens w:val="0"/>
        <w:contextualSpacing/>
        <w:jc w:val="both"/>
        <w:rPr>
          <w:rFonts w:ascii="Calibri" w:eastAsia="Times New Roman" w:hAnsi="Calibri"/>
          <w:sz w:val="22"/>
          <w:szCs w:val="22"/>
          <w:lang w:eastAsia="pl-PL"/>
        </w:rPr>
      </w:pPr>
      <w:r w:rsidRPr="00B73BA4">
        <w:rPr>
          <w:rFonts w:ascii="Calibri" w:eastAsia="Times New Roman" w:hAnsi="Calibri"/>
          <w:sz w:val="22"/>
          <w:szCs w:val="22"/>
          <w:lang w:eastAsia="pl-PL"/>
        </w:rPr>
        <w:t>Zamawiający przewiduje następujące zasady przeprowadzenia procedury zmiany umowy:</w:t>
      </w:r>
    </w:p>
    <w:p w14:paraId="03871632" w14:textId="77777777" w:rsidR="00B73BA4" w:rsidRDefault="00B73BA4" w:rsidP="00B73BA4">
      <w:pPr>
        <w:pStyle w:val="Akapitzlist"/>
        <w:numPr>
          <w:ilvl w:val="0"/>
          <w:numId w:val="41"/>
        </w:numPr>
        <w:suppressAutoHyphens w:val="0"/>
        <w:jc w:val="both"/>
        <w:rPr>
          <w:rFonts w:ascii="Calibri" w:eastAsia="Times New Roman" w:hAnsi="Calibri"/>
          <w:sz w:val="22"/>
          <w:szCs w:val="22"/>
          <w:lang w:eastAsia="pl-PL"/>
        </w:rPr>
      </w:pPr>
      <w:r w:rsidRPr="00B73BA4">
        <w:rPr>
          <w:rFonts w:ascii="Calibri" w:eastAsia="Times New Roman" w:hAnsi="Calibri"/>
          <w:sz w:val="22"/>
          <w:szCs w:val="22"/>
          <w:lang w:eastAsia="pl-PL"/>
        </w:rPr>
        <w:t xml:space="preserve">Strona wnioskująca o zmianę umowy przedstawia drugiej Stronie wniosek, wraz z podaniem zakresu zmiany oraz uzasadnienia potrzeby zmiany, w tym z załączeniem dowodów na okoliczność wykazania zaistnienia przesłanki do zmiany umowy. Wniosek powinien być złożony bez zbędnej zwłoki, nie później jednak niż </w:t>
      </w:r>
      <w:r>
        <w:rPr>
          <w:rFonts w:ascii="Calibri" w:eastAsia="Times New Roman" w:hAnsi="Calibri"/>
          <w:sz w:val="22"/>
          <w:szCs w:val="22"/>
          <w:lang w:eastAsia="pl-PL"/>
        </w:rPr>
        <w:t>7</w:t>
      </w:r>
      <w:r w:rsidRPr="00B73BA4">
        <w:rPr>
          <w:rFonts w:ascii="Calibri" w:eastAsia="Times New Roman" w:hAnsi="Calibri"/>
          <w:sz w:val="22"/>
          <w:szCs w:val="22"/>
          <w:lang w:eastAsia="pl-PL"/>
        </w:rPr>
        <w:t xml:space="preserve"> dni od dnia zaistnienia przesłanki zmiany umowy.</w:t>
      </w:r>
    </w:p>
    <w:p w14:paraId="61EF9FE5" w14:textId="77777777" w:rsidR="00B73BA4" w:rsidRDefault="00B73BA4" w:rsidP="00B73BA4">
      <w:pPr>
        <w:pStyle w:val="Akapitzlist"/>
        <w:numPr>
          <w:ilvl w:val="0"/>
          <w:numId w:val="41"/>
        </w:numPr>
        <w:suppressAutoHyphens w:val="0"/>
        <w:jc w:val="both"/>
        <w:rPr>
          <w:rFonts w:ascii="Calibri" w:eastAsia="Times New Roman" w:hAnsi="Calibri"/>
          <w:sz w:val="22"/>
          <w:szCs w:val="22"/>
          <w:lang w:eastAsia="pl-PL"/>
        </w:rPr>
      </w:pPr>
      <w:r w:rsidRPr="00B73BA4">
        <w:rPr>
          <w:rFonts w:ascii="Calibri" w:eastAsia="Times New Roman" w:hAnsi="Calibri"/>
          <w:sz w:val="22"/>
          <w:szCs w:val="22"/>
          <w:lang w:eastAsia="pl-PL"/>
        </w:rPr>
        <w:t xml:space="preserve">W terminie do </w:t>
      </w:r>
      <w:r>
        <w:rPr>
          <w:rFonts w:ascii="Calibri" w:eastAsia="Times New Roman" w:hAnsi="Calibri"/>
          <w:sz w:val="22"/>
          <w:szCs w:val="22"/>
          <w:lang w:eastAsia="pl-PL"/>
        </w:rPr>
        <w:t>7</w:t>
      </w:r>
      <w:r w:rsidRPr="00B73BA4">
        <w:rPr>
          <w:rFonts w:ascii="Calibri" w:eastAsia="Times New Roman" w:hAnsi="Calibri"/>
          <w:sz w:val="22"/>
          <w:szCs w:val="22"/>
          <w:lang w:eastAsia="pl-PL"/>
        </w:rPr>
        <w:t xml:space="preserve"> dni od dnia otrzymania dokumentów, o których mowa w </w:t>
      </w:r>
      <w:proofErr w:type="spellStart"/>
      <w:r>
        <w:rPr>
          <w:rFonts w:ascii="Calibri" w:eastAsia="Times New Roman" w:hAnsi="Calibri"/>
          <w:sz w:val="22"/>
          <w:szCs w:val="22"/>
          <w:lang w:eastAsia="pl-PL"/>
        </w:rPr>
        <w:t>p</w:t>
      </w:r>
      <w:r w:rsidRPr="00B73BA4">
        <w:rPr>
          <w:rFonts w:ascii="Calibri" w:eastAsia="Times New Roman" w:hAnsi="Calibri"/>
          <w:sz w:val="22"/>
          <w:szCs w:val="22"/>
          <w:lang w:eastAsia="pl-PL"/>
        </w:rPr>
        <w:t>pkt</w:t>
      </w:r>
      <w:proofErr w:type="spellEnd"/>
      <w:r w:rsidRPr="00B73BA4">
        <w:rPr>
          <w:rFonts w:ascii="Calibri" w:eastAsia="Times New Roman" w:hAnsi="Calibri"/>
          <w:sz w:val="22"/>
          <w:szCs w:val="22"/>
          <w:lang w:eastAsia="pl-PL"/>
        </w:rPr>
        <w:t xml:space="preserve"> 1</w:t>
      </w:r>
      <w:r>
        <w:rPr>
          <w:rFonts w:ascii="Calibri" w:eastAsia="Times New Roman" w:hAnsi="Calibri"/>
          <w:sz w:val="22"/>
          <w:szCs w:val="22"/>
          <w:lang w:eastAsia="pl-PL"/>
        </w:rPr>
        <w:t>)</w:t>
      </w:r>
      <w:r w:rsidRPr="00B73BA4">
        <w:rPr>
          <w:rFonts w:ascii="Calibri" w:eastAsia="Times New Roman" w:hAnsi="Calibri"/>
          <w:sz w:val="22"/>
          <w:szCs w:val="22"/>
          <w:lang w:eastAsia="pl-PL"/>
        </w:rPr>
        <w:t>, Strona ustosunkowuje się do żądania zmiany umowy, w razie potrzeby przedstawiając inną propozycję, co do treści zmiany umowy.</w:t>
      </w:r>
    </w:p>
    <w:p w14:paraId="5E7692E5" w14:textId="7DA26023" w:rsidR="00B73BA4" w:rsidRPr="00B73BA4" w:rsidRDefault="00B73BA4" w:rsidP="00B73BA4">
      <w:pPr>
        <w:pStyle w:val="Akapitzlist"/>
        <w:numPr>
          <w:ilvl w:val="0"/>
          <w:numId w:val="41"/>
        </w:numPr>
        <w:suppressAutoHyphens w:val="0"/>
        <w:jc w:val="both"/>
        <w:rPr>
          <w:rFonts w:ascii="Calibri" w:eastAsia="Times New Roman" w:hAnsi="Calibri"/>
          <w:sz w:val="22"/>
          <w:szCs w:val="22"/>
          <w:lang w:eastAsia="pl-PL"/>
        </w:rPr>
      </w:pPr>
      <w:r w:rsidRPr="00B73BA4">
        <w:rPr>
          <w:rFonts w:ascii="Calibri" w:eastAsia="Times New Roman" w:hAnsi="Calibri"/>
          <w:sz w:val="22"/>
          <w:szCs w:val="22"/>
          <w:lang w:eastAsia="pl-PL"/>
        </w:rPr>
        <w:t xml:space="preserve">Najpóźniej w terminie </w:t>
      </w:r>
      <w:r>
        <w:rPr>
          <w:rFonts w:ascii="Calibri" w:eastAsia="Times New Roman" w:hAnsi="Calibri"/>
          <w:sz w:val="22"/>
          <w:szCs w:val="22"/>
          <w:lang w:eastAsia="pl-PL"/>
        </w:rPr>
        <w:t>30</w:t>
      </w:r>
      <w:r w:rsidRPr="00B73BA4">
        <w:rPr>
          <w:rFonts w:ascii="Calibri" w:eastAsia="Times New Roman" w:hAnsi="Calibri"/>
          <w:sz w:val="22"/>
          <w:szCs w:val="22"/>
          <w:lang w:eastAsia="pl-PL"/>
        </w:rPr>
        <w:t xml:space="preserve"> dni od dnia złożenia wniosku, o którym mowa w </w:t>
      </w:r>
      <w:proofErr w:type="spellStart"/>
      <w:r>
        <w:rPr>
          <w:rFonts w:ascii="Calibri" w:eastAsia="Times New Roman" w:hAnsi="Calibri"/>
          <w:sz w:val="22"/>
          <w:szCs w:val="22"/>
          <w:lang w:eastAsia="pl-PL"/>
        </w:rPr>
        <w:t>p</w:t>
      </w:r>
      <w:r w:rsidRPr="00B73BA4">
        <w:rPr>
          <w:rFonts w:ascii="Calibri" w:eastAsia="Times New Roman" w:hAnsi="Calibri"/>
          <w:sz w:val="22"/>
          <w:szCs w:val="22"/>
          <w:lang w:eastAsia="pl-PL"/>
        </w:rPr>
        <w:t>pkt</w:t>
      </w:r>
      <w:proofErr w:type="spellEnd"/>
      <w:r w:rsidRPr="00B73BA4">
        <w:rPr>
          <w:rFonts w:ascii="Calibri" w:eastAsia="Times New Roman" w:hAnsi="Calibri"/>
          <w:sz w:val="22"/>
          <w:szCs w:val="22"/>
          <w:lang w:eastAsia="pl-PL"/>
        </w:rPr>
        <w:t xml:space="preserve"> 1</w:t>
      </w:r>
      <w:r>
        <w:rPr>
          <w:rFonts w:ascii="Calibri" w:eastAsia="Times New Roman" w:hAnsi="Calibri"/>
          <w:sz w:val="22"/>
          <w:szCs w:val="22"/>
          <w:lang w:eastAsia="pl-PL"/>
        </w:rPr>
        <w:t>)</w:t>
      </w:r>
      <w:r w:rsidRPr="00B73BA4">
        <w:rPr>
          <w:rFonts w:ascii="Calibri" w:eastAsia="Times New Roman" w:hAnsi="Calibri"/>
          <w:sz w:val="22"/>
          <w:szCs w:val="22"/>
          <w:lang w:eastAsia="pl-PL"/>
        </w:rPr>
        <w:t xml:space="preserve">, Strony zawrą aneks do umowy – w przypadku uzgodnienia treści zmiany umowy, bądź – zakończą umowną </w:t>
      </w:r>
      <w:r w:rsidRPr="00B73BA4">
        <w:rPr>
          <w:rFonts w:ascii="Calibri" w:eastAsia="Times New Roman" w:hAnsi="Calibri"/>
          <w:sz w:val="22"/>
          <w:szCs w:val="22"/>
          <w:lang w:eastAsia="pl-PL"/>
        </w:rPr>
        <w:lastRenderedPageBreak/>
        <w:t>procedurę aneksowania umowy – w przypadku uznania, że nie zachodzą przesłanki do zmiany umowy, bądź w przypadku braku uzgodnienia treści zmiany umowy.</w:t>
      </w:r>
    </w:p>
    <w:p w14:paraId="4B7BF15F" w14:textId="77777777" w:rsidR="009966D5" w:rsidRDefault="009966D5" w:rsidP="009966D5">
      <w:pPr>
        <w:suppressAutoHyphens w:val="0"/>
        <w:ind w:left="360"/>
        <w:contextualSpacing/>
        <w:jc w:val="both"/>
        <w:rPr>
          <w:rFonts w:ascii="Calibri" w:eastAsia="Times New Roman" w:hAnsi="Calibri"/>
          <w:sz w:val="22"/>
          <w:szCs w:val="22"/>
          <w:lang w:eastAsia="pl-PL"/>
        </w:rPr>
      </w:pPr>
    </w:p>
    <w:p w14:paraId="6CE7A4EC" w14:textId="3C6B11B1" w:rsidR="009966D5" w:rsidRPr="009966D5" w:rsidRDefault="009966D5" w:rsidP="009966D5">
      <w:pPr>
        <w:suppressAutoHyphens w:val="0"/>
        <w:ind w:left="360" w:hanging="360"/>
        <w:jc w:val="center"/>
        <w:rPr>
          <w:rFonts w:ascii="Calibri" w:eastAsia="Times New Roman" w:hAnsi="Calibri"/>
          <w:b/>
          <w:sz w:val="22"/>
          <w:szCs w:val="22"/>
          <w:lang w:eastAsia="pl-PL"/>
        </w:rPr>
      </w:pPr>
      <w:bookmarkStart w:id="0" w:name="_Hlk158968451"/>
      <w:r w:rsidRPr="00B73BA4">
        <w:rPr>
          <w:rFonts w:ascii="Calibri" w:eastAsia="Times New Roman" w:hAnsi="Calibri" w:cs="Calibri"/>
          <w:b/>
          <w:sz w:val="22"/>
          <w:szCs w:val="22"/>
          <w:lang w:eastAsia="pl-PL"/>
        </w:rPr>
        <w:t>§</w:t>
      </w:r>
      <w:bookmarkEnd w:id="0"/>
      <w:r w:rsidR="00B73BA4" w:rsidRPr="00B73BA4">
        <w:rPr>
          <w:rFonts w:ascii="Calibri" w:eastAsia="Times New Roman" w:hAnsi="Calibri" w:cs="Calibri"/>
          <w:b/>
          <w:sz w:val="22"/>
          <w:szCs w:val="22"/>
          <w:lang w:eastAsia="pl-PL"/>
        </w:rPr>
        <w:t>12</w:t>
      </w:r>
      <w:r w:rsidR="00D95969" w:rsidRPr="00B73BA4">
        <w:t xml:space="preserve"> </w:t>
      </w:r>
      <w:r w:rsidR="00D95969" w:rsidRPr="00B73BA4">
        <w:rPr>
          <w:rFonts w:ascii="Calibri" w:eastAsia="Times New Roman" w:hAnsi="Calibri"/>
          <w:b/>
          <w:sz w:val="22"/>
          <w:szCs w:val="22"/>
          <w:lang w:eastAsia="pl-PL"/>
        </w:rPr>
        <w:t>ROZSTRZYGANIE SPORÓW I OBOWIĄZUJĄCE PRAWO</w:t>
      </w:r>
    </w:p>
    <w:p w14:paraId="11302353" w14:textId="77777777" w:rsidR="00D95969" w:rsidRPr="00F7397A" w:rsidRDefault="00D95969" w:rsidP="00D95969">
      <w:pPr>
        <w:numPr>
          <w:ilvl w:val="0"/>
          <w:numId w:val="4"/>
        </w:numPr>
        <w:tabs>
          <w:tab w:val="clear" w:pos="758"/>
          <w:tab w:val="num" w:pos="0"/>
        </w:tabs>
        <w:suppressAutoHyphens w:val="0"/>
        <w:ind w:left="426" w:hanging="426"/>
        <w:jc w:val="both"/>
        <w:rPr>
          <w:rFonts w:asciiTheme="minorHAnsi" w:hAnsiTheme="minorHAnsi" w:cstheme="minorHAnsi"/>
          <w:color w:val="000000"/>
          <w:sz w:val="22"/>
          <w:szCs w:val="22"/>
        </w:rPr>
      </w:pPr>
      <w:r w:rsidRPr="00F7397A">
        <w:rPr>
          <w:rFonts w:asciiTheme="minorHAnsi" w:hAnsiTheme="minorHAnsi" w:cstheme="minorHAnsi"/>
          <w:color w:val="000000"/>
          <w:sz w:val="22"/>
          <w:szCs w:val="22"/>
        </w:rPr>
        <w:t>Strony umowy zgodnie oświadczają, że w przypadku powstania sporu na tle realizacji niniejszej umowy poddają się rozstrzygnięciu sporu przez Sąd właściwy dla siedziby Zamawiającego.</w:t>
      </w:r>
    </w:p>
    <w:p w14:paraId="7EC7D90D" w14:textId="77777777" w:rsidR="00D95969" w:rsidRPr="00F7397A" w:rsidRDefault="00D95969" w:rsidP="00D95969">
      <w:pPr>
        <w:numPr>
          <w:ilvl w:val="0"/>
          <w:numId w:val="4"/>
        </w:numPr>
        <w:tabs>
          <w:tab w:val="clear" w:pos="758"/>
          <w:tab w:val="num" w:pos="0"/>
        </w:tabs>
        <w:suppressAutoHyphens w:val="0"/>
        <w:ind w:left="426" w:hanging="426"/>
        <w:jc w:val="both"/>
        <w:rPr>
          <w:rFonts w:asciiTheme="minorHAnsi" w:hAnsiTheme="minorHAnsi" w:cstheme="minorHAnsi"/>
          <w:iCs/>
          <w:sz w:val="22"/>
          <w:szCs w:val="22"/>
        </w:rPr>
      </w:pPr>
      <w:r w:rsidRPr="00F7397A">
        <w:rPr>
          <w:rFonts w:asciiTheme="minorHAnsi" w:hAnsiTheme="minorHAnsi" w:cstheme="minorHAnsi"/>
          <w:color w:val="000000"/>
          <w:sz w:val="22"/>
          <w:szCs w:val="22"/>
        </w:rPr>
        <w:t xml:space="preserve">W sprawach nie objętych umową będą miały zastosowanie przepisy Kodeksu Cywilnego i ustawy </w:t>
      </w:r>
      <w:r w:rsidRPr="00F7397A">
        <w:rPr>
          <w:rFonts w:asciiTheme="minorHAnsi" w:hAnsiTheme="minorHAnsi" w:cstheme="minorHAnsi"/>
          <w:iCs/>
          <w:color w:val="000000"/>
          <w:sz w:val="22"/>
          <w:szCs w:val="22"/>
        </w:rPr>
        <w:t>Prawo zamówień publicznych</w:t>
      </w:r>
      <w:r w:rsidRPr="00F7397A">
        <w:rPr>
          <w:rFonts w:asciiTheme="minorHAnsi" w:hAnsiTheme="minorHAnsi" w:cstheme="minorHAnsi"/>
          <w:iCs/>
          <w:sz w:val="22"/>
          <w:szCs w:val="22"/>
        </w:rPr>
        <w:t>.</w:t>
      </w:r>
    </w:p>
    <w:p w14:paraId="0AB6EBAE" w14:textId="77777777" w:rsidR="009966D5" w:rsidRPr="009966D5" w:rsidRDefault="009966D5" w:rsidP="009966D5">
      <w:pPr>
        <w:suppressAutoHyphens w:val="0"/>
        <w:ind w:left="360" w:hanging="360"/>
        <w:rPr>
          <w:rFonts w:ascii="Calibri" w:eastAsia="Times New Roman" w:hAnsi="Calibri"/>
          <w:sz w:val="22"/>
          <w:szCs w:val="22"/>
          <w:lang w:eastAsia="pl-PL"/>
        </w:rPr>
      </w:pPr>
    </w:p>
    <w:p w14:paraId="267C3580" w14:textId="20813A4C" w:rsidR="009966D5" w:rsidRPr="009966D5" w:rsidRDefault="009966D5" w:rsidP="009966D5">
      <w:pPr>
        <w:suppressAutoHyphens w:val="0"/>
        <w:ind w:left="360" w:hanging="360"/>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00B73BA4">
        <w:rPr>
          <w:rFonts w:ascii="Calibri" w:eastAsia="Times New Roman" w:hAnsi="Calibri" w:cs="Calibri"/>
          <w:b/>
          <w:sz w:val="22"/>
          <w:szCs w:val="22"/>
          <w:lang w:eastAsia="pl-PL"/>
        </w:rPr>
        <w:t>13</w:t>
      </w:r>
      <w:r w:rsidR="00D95969">
        <w:rPr>
          <w:rFonts w:ascii="Calibri" w:eastAsia="Times New Roman" w:hAnsi="Calibri"/>
          <w:b/>
          <w:sz w:val="22"/>
          <w:szCs w:val="22"/>
          <w:lang w:eastAsia="pl-PL"/>
        </w:rPr>
        <w:t xml:space="preserve"> POSTANOWIENIA KOŃCOWE</w:t>
      </w:r>
    </w:p>
    <w:p w14:paraId="3AE28D0B" w14:textId="6C3CF02D" w:rsidR="00D95969" w:rsidRPr="00B73BA4" w:rsidRDefault="00D95969" w:rsidP="00B73BA4">
      <w:pPr>
        <w:numPr>
          <w:ilvl w:val="0"/>
          <w:numId w:val="5"/>
        </w:numPr>
        <w:suppressAutoHyphens w:val="0"/>
        <w:jc w:val="both"/>
        <w:rPr>
          <w:rFonts w:asciiTheme="minorHAnsi" w:hAnsiTheme="minorHAnsi" w:cstheme="minorHAnsi"/>
          <w:color w:val="000000"/>
          <w:sz w:val="22"/>
          <w:szCs w:val="22"/>
        </w:rPr>
      </w:pPr>
      <w:r w:rsidRPr="00F7397A">
        <w:rPr>
          <w:rFonts w:asciiTheme="minorHAnsi" w:hAnsiTheme="minorHAnsi" w:cstheme="minorHAnsi"/>
          <w:color w:val="000000"/>
          <w:sz w:val="22"/>
          <w:szCs w:val="22"/>
        </w:rPr>
        <w:t>Umowa wchodzi w życie z dniem podpisania jej przez obie strony. W przypadku niejednoczesnego podpisania umowy, umowa wchodzi w życie z chwilą złożenia drugiego podpisu.</w:t>
      </w:r>
    </w:p>
    <w:p w14:paraId="45AF6DA6" w14:textId="77777777" w:rsidR="00D95969" w:rsidRDefault="00D95969" w:rsidP="00D95969">
      <w:pPr>
        <w:numPr>
          <w:ilvl w:val="0"/>
          <w:numId w:val="5"/>
        </w:numPr>
        <w:suppressAutoHyphens w:val="0"/>
        <w:jc w:val="both"/>
        <w:rPr>
          <w:rFonts w:asciiTheme="minorHAnsi" w:hAnsiTheme="minorHAnsi" w:cstheme="minorHAnsi"/>
          <w:color w:val="000000"/>
          <w:sz w:val="22"/>
          <w:szCs w:val="22"/>
        </w:rPr>
      </w:pPr>
      <w:r w:rsidRPr="00F7397A">
        <w:rPr>
          <w:rFonts w:asciiTheme="minorHAnsi" w:hAnsiTheme="minorHAnsi" w:cstheme="minorHAnsi"/>
          <w:color w:val="000000"/>
          <w:sz w:val="22"/>
          <w:szCs w:val="22"/>
        </w:rPr>
        <w:t>Umowę sporządzono w 2 jednobrzmiących egzemplarzach w języku polskim, po jednym egzemplarzu dla każdej ze stron.</w:t>
      </w:r>
    </w:p>
    <w:p w14:paraId="420E5851" w14:textId="2C0A592F" w:rsidR="004438D6" w:rsidRPr="00F7397A" w:rsidRDefault="004438D6" w:rsidP="00D95969">
      <w:pPr>
        <w:numPr>
          <w:ilvl w:val="0"/>
          <w:numId w:val="5"/>
        </w:numPr>
        <w:suppressAutoHyphens w:val="0"/>
        <w:jc w:val="both"/>
        <w:rPr>
          <w:rFonts w:asciiTheme="minorHAnsi" w:hAnsiTheme="minorHAnsi" w:cstheme="minorHAnsi"/>
          <w:color w:val="000000"/>
          <w:sz w:val="22"/>
          <w:szCs w:val="22"/>
        </w:rPr>
      </w:pPr>
      <w:r>
        <w:rPr>
          <w:rFonts w:asciiTheme="minorHAnsi" w:hAnsiTheme="minorHAnsi" w:cstheme="minorHAnsi"/>
          <w:color w:val="000000"/>
          <w:sz w:val="22"/>
          <w:szCs w:val="22"/>
        </w:rPr>
        <w:t>Integralną część umowy stanowi oferta Wykonawcy.</w:t>
      </w:r>
    </w:p>
    <w:p w14:paraId="7D8CFFF8" w14:textId="77777777" w:rsidR="00AF3865" w:rsidRPr="00F7397A" w:rsidRDefault="00AF3865" w:rsidP="00AF3865">
      <w:pPr>
        <w:shd w:val="clear" w:color="auto" w:fill="FFFFFF"/>
        <w:spacing w:line="240" w:lineRule="exact"/>
        <w:jc w:val="center"/>
        <w:rPr>
          <w:rFonts w:asciiTheme="minorHAnsi" w:eastAsia="Times New Roman" w:hAnsiTheme="minorHAnsi" w:cstheme="minorHAnsi"/>
          <w:b/>
          <w:bCs/>
          <w:color w:val="000000"/>
          <w:spacing w:val="18"/>
          <w:sz w:val="22"/>
          <w:szCs w:val="22"/>
        </w:rPr>
      </w:pPr>
    </w:p>
    <w:p w14:paraId="31AAAB40" w14:textId="2E1D947D" w:rsidR="00243975" w:rsidRPr="001B2C9C" w:rsidRDefault="00243975" w:rsidP="001B2C9C">
      <w:pPr>
        <w:tabs>
          <w:tab w:val="left" w:pos="0"/>
        </w:tabs>
        <w:autoSpaceDE w:val="0"/>
        <w:autoSpaceDN w:val="0"/>
        <w:adjustRightInd w:val="0"/>
        <w:rPr>
          <w:rFonts w:asciiTheme="minorHAnsi" w:hAnsiTheme="minorHAnsi" w:cstheme="minorHAnsi"/>
          <w:sz w:val="22"/>
          <w:szCs w:val="22"/>
        </w:rPr>
      </w:pPr>
    </w:p>
    <w:p w14:paraId="400FF712" w14:textId="77777777" w:rsidR="00243975" w:rsidRPr="00F7397A" w:rsidRDefault="00243975" w:rsidP="00243975">
      <w:pPr>
        <w:tabs>
          <w:tab w:val="num" w:pos="0"/>
          <w:tab w:val="num" w:pos="360"/>
        </w:tabs>
        <w:ind w:left="426" w:hanging="426"/>
        <w:jc w:val="center"/>
        <w:rPr>
          <w:rFonts w:asciiTheme="minorHAnsi" w:hAnsiTheme="minorHAnsi" w:cstheme="minorHAnsi"/>
          <w:b/>
          <w:sz w:val="22"/>
          <w:szCs w:val="22"/>
        </w:rPr>
      </w:pPr>
    </w:p>
    <w:p w14:paraId="7C8419F5" w14:textId="77777777" w:rsidR="00ED3640" w:rsidRDefault="00ED3640" w:rsidP="00AF3865">
      <w:pPr>
        <w:pStyle w:val="Tekstpodstawowy"/>
        <w:spacing w:line="240" w:lineRule="exact"/>
        <w:ind w:left="426" w:hanging="426"/>
        <w:rPr>
          <w:rFonts w:asciiTheme="minorHAnsi" w:hAnsiTheme="minorHAnsi" w:cstheme="minorHAnsi"/>
          <w:b/>
          <w:bCs/>
          <w:sz w:val="22"/>
          <w:szCs w:val="22"/>
        </w:rPr>
      </w:pPr>
    </w:p>
    <w:p w14:paraId="35E5E57E" w14:textId="77777777" w:rsidR="00ED3640" w:rsidRDefault="00ED3640" w:rsidP="00AF3865">
      <w:pPr>
        <w:pStyle w:val="Tekstpodstawowy"/>
        <w:spacing w:line="240" w:lineRule="exact"/>
        <w:ind w:left="426" w:hanging="426"/>
        <w:rPr>
          <w:rFonts w:asciiTheme="minorHAnsi" w:hAnsiTheme="minorHAnsi" w:cstheme="minorHAnsi"/>
          <w:b/>
          <w:bCs/>
          <w:sz w:val="22"/>
          <w:szCs w:val="22"/>
        </w:rPr>
      </w:pPr>
    </w:p>
    <w:p w14:paraId="0A88A43B" w14:textId="77777777" w:rsidR="00ED3640" w:rsidRDefault="00ED3640" w:rsidP="00AF3865">
      <w:pPr>
        <w:pStyle w:val="Tekstpodstawowy"/>
        <w:spacing w:line="240" w:lineRule="exact"/>
        <w:ind w:left="426" w:hanging="426"/>
        <w:rPr>
          <w:rFonts w:asciiTheme="minorHAnsi" w:hAnsiTheme="minorHAnsi" w:cstheme="minorHAnsi"/>
          <w:b/>
          <w:bCs/>
          <w:sz w:val="22"/>
          <w:szCs w:val="22"/>
        </w:rPr>
      </w:pPr>
    </w:p>
    <w:p w14:paraId="291A8874" w14:textId="77777777" w:rsidR="00ED3640" w:rsidRDefault="00ED3640" w:rsidP="00AF3865">
      <w:pPr>
        <w:pStyle w:val="Tekstpodstawowy"/>
        <w:spacing w:line="240" w:lineRule="exact"/>
        <w:ind w:left="426" w:hanging="426"/>
        <w:rPr>
          <w:rFonts w:asciiTheme="minorHAnsi" w:hAnsiTheme="minorHAnsi" w:cstheme="minorHAnsi"/>
          <w:b/>
          <w:bCs/>
          <w:sz w:val="22"/>
          <w:szCs w:val="22"/>
        </w:rPr>
      </w:pPr>
    </w:p>
    <w:p w14:paraId="667885C0" w14:textId="20894094" w:rsidR="00C64E2B" w:rsidRPr="00F7397A" w:rsidRDefault="00C64E2B" w:rsidP="00ED3640">
      <w:pPr>
        <w:pStyle w:val="Tekstpodstawowy"/>
        <w:spacing w:line="240" w:lineRule="exact"/>
        <w:ind w:left="426" w:hanging="426"/>
        <w:jc w:val="center"/>
        <w:rPr>
          <w:rFonts w:asciiTheme="minorHAnsi" w:hAnsiTheme="minorHAnsi" w:cstheme="minorHAnsi"/>
          <w:sz w:val="22"/>
          <w:szCs w:val="22"/>
        </w:rPr>
      </w:pPr>
      <w:r w:rsidRPr="00F7397A">
        <w:rPr>
          <w:rFonts w:asciiTheme="minorHAnsi" w:hAnsiTheme="minorHAnsi" w:cstheme="minorHAnsi"/>
          <w:b/>
          <w:bCs/>
          <w:sz w:val="22"/>
          <w:szCs w:val="22"/>
        </w:rPr>
        <w:t>ZAMAWIAJĄCY</w:t>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sidRPr="00F7397A">
        <w:rPr>
          <w:rFonts w:asciiTheme="minorHAnsi" w:hAnsiTheme="minorHAnsi" w:cstheme="minorHAnsi"/>
          <w:b/>
          <w:bCs/>
          <w:sz w:val="22"/>
          <w:szCs w:val="22"/>
        </w:rPr>
        <w:t>WYKONAWCA</w:t>
      </w:r>
    </w:p>
    <w:sectPr w:rsidR="00C64E2B" w:rsidRPr="00F7397A" w:rsidSect="00A50C85">
      <w:headerReference w:type="default" r:id="rId8"/>
      <w:footerReference w:type="even" r:id="rId9"/>
      <w:footerReference w:type="default" r:id="rId10"/>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19CF" w14:textId="77777777" w:rsidR="006F08DA" w:rsidRDefault="006F08DA">
      <w:r>
        <w:separator/>
      </w:r>
    </w:p>
  </w:endnote>
  <w:endnote w:type="continuationSeparator" w:id="0">
    <w:p w14:paraId="26A2DE8C" w14:textId="77777777" w:rsidR="006F08DA" w:rsidRDefault="006F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D3B2" w14:textId="4574558B" w:rsidR="00E17FF8" w:rsidRDefault="00B36613" w:rsidP="0001734E">
    <w:pPr>
      <w:pStyle w:val="Stopka"/>
      <w:framePr w:wrap="around" w:vAnchor="text" w:hAnchor="margin" w:xAlign="right" w:y="1"/>
      <w:rPr>
        <w:rStyle w:val="Numerstrony"/>
      </w:rPr>
    </w:pPr>
    <w:r>
      <w:rPr>
        <w:rStyle w:val="Numerstrony"/>
      </w:rPr>
      <w:fldChar w:fldCharType="begin"/>
    </w:r>
    <w:r w:rsidR="00E17FF8">
      <w:rPr>
        <w:rStyle w:val="Numerstrony"/>
      </w:rPr>
      <w:instrText xml:space="preserve">PAGE  </w:instrText>
    </w:r>
    <w:r>
      <w:rPr>
        <w:rStyle w:val="Numerstrony"/>
      </w:rPr>
      <w:fldChar w:fldCharType="separate"/>
    </w:r>
    <w:r w:rsidR="00034D6C">
      <w:rPr>
        <w:rStyle w:val="Numerstrony"/>
        <w:noProof/>
      </w:rPr>
      <w:t>2</w:t>
    </w:r>
    <w:r>
      <w:rPr>
        <w:rStyle w:val="Numerstrony"/>
      </w:rPr>
      <w:fldChar w:fldCharType="end"/>
    </w:r>
  </w:p>
  <w:p w14:paraId="1D58409D" w14:textId="77777777" w:rsidR="00E17FF8" w:rsidRDefault="00E17FF8" w:rsidP="000173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FE47" w14:textId="77777777" w:rsidR="00E17FF8" w:rsidRPr="00034D6C" w:rsidRDefault="00B36613" w:rsidP="0001734E">
    <w:pPr>
      <w:pStyle w:val="Stopka"/>
      <w:framePr w:wrap="around" w:vAnchor="text" w:hAnchor="margin" w:xAlign="right" w:y="1"/>
      <w:rPr>
        <w:rStyle w:val="Numerstrony"/>
        <w:rFonts w:ascii="Arial" w:hAnsi="Arial" w:cs="Arial"/>
      </w:rPr>
    </w:pPr>
    <w:r w:rsidRPr="00034D6C">
      <w:rPr>
        <w:rStyle w:val="Numerstrony"/>
        <w:rFonts w:ascii="Arial" w:hAnsi="Arial" w:cs="Arial"/>
      </w:rPr>
      <w:fldChar w:fldCharType="begin"/>
    </w:r>
    <w:r w:rsidR="00E17FF8" w:rsidRPr="00034D6C">
      <w:rPr>
        <w:rStyle w:val="Numerstrony"/>
        <w:rFonts w:ascii="Arial" w:hAnsi="Arial" w:cs="Arial"/>
      </w:rPr>
      <w:instrText xml:space="preserve">PAGE  </w:instrText>
    </w:r>
    <w:r w:rsidRPr="00034D6C">
      <w:rPr>
        <w:rStyle w:val="Numerstrony"/>
        <w:rFonts w:ascii="Arial" w:hAnsi="Arial" w:cs="Arial"/>
      </w:rPr>
      <w:fldChar w:fldCharType="separate"/>
    </w:r>
    <w:r w:rsidR="000D2DDB" w:rsidRPr="00034D6C">
      <w:rPr>
        <w:rStyle w:val="Numerstrony"/>
        <w:rFonts w:ascii="Arial" w:hAnsi="Arial" w:cs="Arial"/>
        <w:noProof/>
      </w:rPr>
      <w:t>1</w:t>
    </w:r>
    <w:r w:rsidRPr="00034D6C">
      <w:rPr>
        <w:rStyle w:val="Numerstrony"/>
        <w:rFonts w:ascii="Arial" w:hAnsi="Arial" w:cs="Arial"/>
      </w:rPr>
      <w:fldChar w:fldCharType="end"/>
    </w:r>
  </w:p>
  <w:p w14:paraId="22C9CAD4" w14:textId="77777777" w:rsidR="00E17FF8" w:rsidRDefault="00E17FF8" w:rsidP="008447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1172" w14:textId="77777777" w:rsidR="006F08DA" w:rsidRDefault="006F08DA">
      <w:r>
        <w:separator/>
      </w:r>
    </w:p>
  </w:footnote>
  <w:footnote w:type="continuationSeparator" w:id="0">
    <w:p w14:paraId="35A44B61" w14:textId="77777777" w:rsidR="006F08DA" w:rsidRDefault="006F0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8942" w14:textId="784AC021" w:rsidR="00583353" w:rsidRPr="00434CFB" w:rsidRDefault="00583353" w:rsidP="00583353">
    <w:pPr>
      <w:pStyle w:val="Nagwek"/>
      <w:jc w:val="right"/>
      <w:rPr>
        <w:rFonts w:asciiTheme="minorHAnsi" w:hAnsiTheme="minorHAnsi" w:cstheme="minorHAnsi"/>
        <w:sz w:val="18"/>
        <w:szCs w:val="18"/>
      </w:rPr>
    </w:pPr>
    <w:r w:rsidRPr="00434CFB">
      <w:rPr>
        <w:rFonts w:asciiTheme="minorHAnsi" w:hAnsiTheme="minorHAnsi" w:cstheme="minorHAnsi"/>
        <w:sz w:val="18"/>
        <w:szCs w:val="18"/>
      </w:rPr>
      <w:t xml:space="preserve">Załącznik nr </w:t>
    </w:r>
    <w:r w:rsidR="00E46A1C">
      <w:rPr>
        <w:rFonts w:asciiTheme="minorHAnsi" w:hAnsiTheme="minorHAnsi" w:cstheme="minorHAnsi"/>
        <w:sz w:val="18"/>
        <w:szCs w:val="18"/>
      </w:rPr>
      <w:t>5</w:t>
    </w:r>
    <w:r w:rsidRPr="00434CFB">
      <w:rPr>
        <w:rFonts w:asciiTheme="minorHAnsi" w:hAnsiTheme="minorHAnsi" w:cstheme="minorHAnsi"/>
        <w:sz w:val="18"/>
        <w:szCs w:val="18"/>
      </w:rPr>
      <w:t xml:space="preserve"> do SWZ</w:t>
    </w:r>
  </w:p>
  <w:p w14:paraId="044DDF7D" w14:textId="1F22F5A0" w:rsidR="00583353" w:rsidRDefault="00583353" w:rsidP="00E46A1C">
    <w:pPr>
      <w:pStyle w:val="Nagwek"/>
      <w:jc w:val="right"/>
    </w:pPr>
    <w:r w:rsidRPr="00434CFB">
      <w:rPr>
        <w:rFonts w:asciiTheme="minorHAnsi" w:hAnsiTheme="minorHAnsi" w:cstheme="minorHAnsi"/>
        <w:sz w:val="18"/>
        <w:szCs w:val="18"/>
      </w:rPr>
      <w:t>WT.2370.</w:t>
    </w:r>
    <w:r w:rsidR="00E46A1C">
      <w:rPr>
        <w:rFonts w:asciiTheme="minorHAnsi" w:hAnsiTheme="minorHAnsi" w:cstheme="minorHAnsi"/>
        <w:sz w:val="18"/>
        <w:szCs w:val="18"/>
      </w:rPr>
      <w:t>2</w:t>
    </w:r>
    <w:r w:rsidRPr="00434CFB">
      <w:rPr>
        <w:rFonts w:asciiTheme="minorHAnsi" w:hAnsiTheme="minorHAnsi" w:cstheme="minorHAnsi"/>
        <w:sz w:val="18"/>
        <w:szCs w:val="18"/>
      </w:rPr>
      <w:t>.202</w:t>
    </w:r>
    <w:r w:rsidR="00E46A1C">
      <w:rPr>
        <w:rFonts w:asciiTheme="minorHAnsi" w:hAnsiTheme="minorHAnsi" w:cstheme="minorHAnsi"/>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CB0CFFA"/>
    <w:name w:val="WW8Num2"/>
    <w:lvl w:ilvl="0">
      <w:start w:val="1"/>
      <w:numFmt w:val="decimal"/>
      <w:lvlText w:val="%1."/>
      <w:lvlJc w:val="left"/>
      <w:pPr>
        <w:tabs>
          <w:tab w:val="num" w:pos="0"/>
        </w:tabs>
        <w:ind w:left="0" w:firstLine="0"/>
      </w:pPr>
      <w:rPr>
        <w:rFonts w:ascii="Calibri" w:hAnsi="Calibri" w:cs="Times New Roman" w:hint="default"/>
        <w:i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58"/>
        </w:tabs>
        <w:ind w:left="758" w:hanging="360"/>
      </w:pPr>
      <w:rPr>
        <w:rFonts w:cs="Calibri" w:hint="default"/>
        <w:b w:val="0"/>
        <w:bCs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CB2C90"/>
    <w:multiLevelType w:val="hybridMultilevel"/>
    <w:tmpl w:val="B4F47BAC"/>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 w15:restartNumberingAfterBreak="0">
    <w:nsid w:val="043B795E"/>
    <w:multiLevelType w:val="hybridMultilevel"/>
    <w:tmpl w:val="45CABE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585734"/>
    <w:multiLevelType w:val="hybridMultilevel"/>
    <w:tmpl w:val="4764503E"/>
    <w:lvl w:ilvl="0" w:tplc="D442645A">
      <w:start w:val="1"/>
      <w:numFmt w:val="decimal"/>
      <w:lvlText w:val="%1)"/>
      <w:lvlJc w:val="left"/>
      <w:pPr>
        <w:ind w:left="786" w:hanging="360"/>
      </w:pPr>
      <w:rPr>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6" w15:restartNumberingAfterBreak="0">
    <w:nsid w:val="05C7623E"/>
    <w:multiLevelType w:val="hybridMultilevel"/>
    <w:tmpl w:val="A0A456B0"/>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70F030B"/>
    <w:multiLevelType w:val="hybridMultilevel"/>
    <w:tmpl w:val="B4F47BAC"/>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 w15:restartNumberingAfterBreak="0">
    <w:nsid w:val="0836259A"/>
    <w:multiLevelType w:val="hybridMultilevel"/>
    <w:tmpl w:val="981C0584"/>
    <w:lvl w:ilvl="0" w:tplc="04150017">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9" w15:restartNumberingAfterBreak="0">
    <w:nsid w:val="0DCE548D"/>
    <w:multiLevelType w:val="hybridMultilevel"/>
    <w:tmpl w:val="2BB4FD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0F20006F"/>
    <w:multiLevelType w:val="singleLevel"/>
    <w:tmpl w:val="0415000F"/>
    <w:lvl w:ilvl="0">
      <w:start w:val="1"/>
      <w:numFmt w:val="decimal"/>
      <w:lvlText w:val="%1."/>
      <w:lvlJc w:val="left"/>
      <w:pPr>
        <w:tabs>
          <w:tab w:val="num" w:pos="720"/>
        </w:tabs>
        <w:ind w:left="720" w:hanging="360"/>
      </w:pPr>
    </w:lvl>
  </w:abstractNum>
  <w:abstractNum w:abstractNumId="11" w15:restartNumberingAfterBreak="0">
    <w:nsid w:val="12144183"/>
    <w:multiLevelType w:val="hybridMultilevel"/>
    <w:tmpl w:val="2430CAAA"/>
    <w:lvl w:ilvl="0" w:tplc="FFFFFFFF">
      <w:start w:val="1"/>
      <w:numFmt w:val="decimal"/>
      <w:lvlText w:val="%1."/>
      <w:lvlJc w:val="left"/>
      <w:pPr>
        <w:tabs>
          <w:tab w:val="num" w:pos="360"/>
        </w:tabs>
        <w:ind w:left="360" w:hanging="360"/>
      </w:pPr>
      <w:rPr>
        <w:rFonts w:asciiTheme="minorHAnsi" w:hAnsiTheme="minorHAnsi" w:cstheme="minorHAnsi"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560332E"/>
    <w:multiLevelType w:val="hybridMultilevel"/>
    <w:tmpl w:val="78FE08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652011"/>
    <w:multiLevelType w:val="hybridMultilevel"/>
    <w:tmpl w:val="2BB4FD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E560C46"/>
    <w:multiLevelType w:val="hybridMultilevel"/>
    <w:tmpl w:val="2BB4FD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201469C5"/>
    <w:multiLevelType w:val="hybridMultilevel"/>
    <w:tmpl w:val="4764503E"/>
    <w:lvl w:ilvl="0" w:tplc="FFFFFFFF">
      <w:start w:val="1"/>
      <w:numFmt w:val="decimal"/>
      <w:lvlText w:val="%1)"/>
      <w:lvlJc w:val="left"/>
      <w:pPr>
        <w:ind w:left="786" w:hanging="360"/>
      </w:pPr>
      <w:rPr>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6" w15:restartNumberingAfterBreak="0">
    <w:nsid w:val="25E15CC0"/>
    <w:multiLevelType w:val="hybridMultilevel"/>
    <w:tmpl w:val="2430CAAA"/>
    <w:lvl w:ilvl="0" w:tplc="18AA919E">
      <w:start w:val="1"/>
      <w:numFmt w:val="decimal"/>
      <w:lvlText w:val="%1."/>
      <w:lvlJc w:val="left"/>
      <w:pPr>
        <w:tabs>
          <w:tab w:val="num" w:pos="720"/>
        </w:tabs>
        <w:ind w:left="720" w:hanging="360"/>
      </w:pPr>
      <w:rPr>
        <w:rFonts w:asciiTheme="minorHAnsi" w:hAnsiTheme="minorHAnsi" w:cstheme="minorHAnsi" w:hint="default"/>
      </w:rPr>
    </w:lvl>
    <w:lvl w:ilvl="1" w:tplc="9244D7E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096AA6"/>
    <w:multiLevelType w:val="singleLevel"/>
    <w:tmpl w:val="0884FBD0"/>
    <w:lvl w:ilvl="0">
      <w:start w:val="1"/>
      <w:numFmt w:val="decimal"/>
      <w:lvlText w:val="%1."/>
      <w:lvlJc w:val="left"/>
      <w:pPr>
        <w:tabs>
          <w:tab w:val="num" w:pos="360"/>
        </w:tabs>
        <w:ind w:left="360" w:hanging="360"/>
      </w:pPr>
      <w:rPr>
        <w:b w:val="0"/>
        <w:i w:val="0"/>
      </w:rPr>
    </w:lvl>
  </w:abstractNum>
  <w:abstractNum w:abstractNumId="18" w15:restartNumberingAfterBreak="0">
    <w:nsid w:val="2F080955"/>
    <w:multiLevelType w:val="hybridMultilevel"/>
    <w:tmpl w:val="78FE08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D07981"/>
    <w:multiLevelType w:val="hybridMultilevel"/>
    <w:tmpl w:val="8B802134"/>
    <w:lvl w:ilvl="0" w:tplc="0415000F">
      <w:start w:val="1"/>
      <w:numFmt w:val="decimal"/>
      <w:lvlText w:val="%1."/>
      <w:lvlJc w:val="left"/>
      <w:pPr>
        <w:tabs>
          <w:tab w:val="num" w:pos="360"/>
        </w:tabs>
        <w:ind w:left="360" w:hanging="360"/>
      </w:pPr>
    </w:lvl>
    <w:lvl w:ilvl="1" w:tplc="FFFFFFFF">
      <w:start w:val="1"/>
      <w:numFmt w:val="decimal"/>
      <w:lvlText w:val="%2."/>
      <w:lvlJc w:val="left"/>
      <w:pPr>
        <w:tabs>
          <w:tab w:val="num" w:pos="1042"/>
        </w:tabs>
        <w:ind w:left="1042" w:hanging="360"/>
      </w:pPr>
      <w:rPr>
        <w:rFonts w:cs="Times New Roman"/>
      </w:rPr>
    </w:lvl>
    <w:lvl w:ilvl="2" w:tplc="FFFFFFFF">
      <w:start w:val="1"/>
      <w:numFmt w:val="decimal"/>
      <w:lvlText w:val="%3."/>
      <w:lvlJc w:val="left"/>
      <w:pPr>
        <w:tabs>
          <w:tab w:val="num" w:pos="1762"/>
        </w:tabs>
        <w:ind w:left="1762" w:hanging="360"/>
      </w:pPr>
      <w:rPr>
        <w:rFonts w:cs="Times New Roman"/>
      </w:rPr>
    </w:lvl>
    <w:lvl w:ilvl="3" w:tplc="FFFFFFFF">
      <w:start w:val="1"/>
      <w:numFmt w:val="decimal"/>
      <w:lvlText w:val="%4."/>
      <w:lvlJc w:val="left"/>
      <w:pPr>
        <w:tabs>
          <w:tab w:val="num" w:pos="2482"/>
        </w:tabs>
        <w:ind w:left="2482" w:hanging="360"/>
      </w:pPr>
      <w:rPr>
        <w:rFonts w:cs="Times New Roman"/>
      </w:rPr>
    </w:lvl>
    <w:lvl w:ilvl="4" w:tplc="FFFFFFFF">
      <w:start w:val="1"/>
      <w:numFmt w:val="decimal"/>
      <w:lvlText w:val="%5."/>
      <w:lvlJc w:val="left"/>
      <w:pPr>
        <w:tabs>
          <w:tab w:val="num" w:pos="3202"/>
        </w:tabs>
        <w:ind w:left="3202" w:hanging="360"/>
      </w:pPr>
      <w:rPr>
        <w:rFonts w:cs="Times New Roman"/>
      </w:rPr>
    </w:lvl>
    <w:lvl w:ilvl="5" w:tplc="FFFFFFFF">
      <w:start w:val="1"/>
      <w:numFmt w:val="decimal"/>
      <w:lvlText w:val="%6."/>
      <w:lvlJc w:val="left"/>
      <w:pPr>
        <w:tabs>
          <w:tab w:val="num" w:pos="3922"/>
        </w:tabs>
        <w:ind w:left="3922" w:hanging="360"/>
      </w:pPr>
      <w:rPr>
        <w:rFonts w:cs="Times New Roman"/>
      </w:rPr>
    </w:lvl>
    <w:lvl w:ilvl="6" w:tplc="FFFFFFFF">
      <w:start w:val="1"/>
      <w:numFmt w:val="decimal"/>
      <w:lvlText w:val="%7."/>
      <w:lvlJc w:val="left"/>
      <w:pPr>
        <w:tabs>
          <w:tab w:val="num" w:pos="4642"/>
        </w:tabs>
        <w:ind w:left="4642" w:hanging="360"/>
      </w:pPr>
      <w:rPr>
        <w:rFonts w:cs="Times New Roman"/>
      </w:rPr>
    </w:lvl>
    <w:lvl w:ilvl="7" w:tplc="FFFFFFFF">
      <w:start w:val="1"/>
      <w:numFmt w:val="decimal"/>
      <w:lvlText w:val="%8."/>
      <w:lvlJc w:val="left"/>
      <w:pPr>
        <w:tabs>
          <w:tab w:val="num" w:pos="5362"/>
        </w:tabs>
        <w:ind w:left="5362" w:hanging="360"/>
      </w:pPr>
      <w:rPr>
        <w:rFonts w:cs="Times New Roman"/>
      </w:rPr>
    </w:lvl>
    <w:lvl w:ilvl="8" w:tplc="FFFFFFFF">
      <w:start w:val="1"/>
      <w:numFmt w:val="decimal"/>
      <w:lvlText w:val="%9."/>
      <w:lvlJc w:val="left"/>
      <w:pPr>
        <w:tabs>
          <w:tab w:val="num" w:pos="6082"/>
        </w:tabs>
        <w:ind w:left="6082" w:hanging="360"/>
      </w:pPr>
      <w:rPr>
        <w:rFonts w:cs="Times New Roman"/>
      </w:rPr>
    </w:lvl>
  </w:abstractNum>
  <w:abstractNum w:abstractNumId="20" w15:restartNumberingAfterBreak="0">
    <w:nsid w:val="343214DC"/>
    <w:multiLevelType w:val="hybridMultilevel"/>
    <w:tmpl w:val="8B80213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42"/>
        </w:tabs>
        <w:ind w:left="1042" w:hanging="360"/>
      </w:pPr>
      <w:rPr>
        <w:rFonts w:cs="Times New Roman"/>
      </w:rPr>
    </w:lvl>
    <w:lvl w:ilvl="2" w:tplc="FFFFFFFF">
      <w:start w:val="1"/>
      <w:numFmt w:val="decimal"/>
      <w:lvlText w:val="%3."/>
      <w:lvlJc w:val="left"/>
      <w:pPr>
        <w:tabs>
          <w:tab w:val="num" w:pos="1762"/>
        </w:tabs>
        <w:ind w:left="1762" w:hanging="360"/>
      </w:pPr>
      <w:rPr>
        <w:rFonts w:cs="Times New Roman"/>
      </w:rPr>
    </w:lvl>
    <w:lvl w:ilvl="3" w:tplc="FFFFFFFF">
      <w:start w:val="1"/>
      <w:numFmt w:val="decimal"/>
      <w:lvlText w:val="%4."/>
      <w:lvlJc w:val="left"/>
      <w:pPr>
        <w:tabs>
          <w:tab w:val="num" w:pos="2482"/>
        </w:tabs>
        <w:ind w:left="2482" w:hanging="360"/>
      </w:pPr>
      <w:rPr>
        <w:rFonts w:cs="Times New Roman"/>
      </w:rPr>
    </w:lvl>
    <w:lvl w:ilvl="4" w:tplc="FFFFFFFF">
      <w:start w:val="1"/>
      <w:numFmt w:val="decimal"/>
      <w:lvlText w:val="%5."/>
      <w:lvlJc w:val="left"/>
      <w:pPr>
        <w:tabs>
          <w:tab w:val="num" w:pos="3202"/>
        </w:tabs>
        <w:ind w:left="3202" w:hanging="360"/>
      </w:pPr>
      <w:rPr>
        <w:rFonts w:cs="Times New Roman"/>
      </w:rPr>
    </w:lvl>
    <w:lvl w:ilvl="5" w:tplc="FFFFFFFF">
      <w:start w:val="1"/>
      <w:numFmt w:val="decimal"/>
      <w:lvlText w:val="%6."/>
      <w:lvlJc w:val="left"/>
      <w:pPr>
        <w:tabs>
          <w:tab w:val="num" w:pos="3922"/>
        </w:tabs>
        <w:ind w:left="3922" w:hanging="360"/>
      </w:pPr>
      <w:rPr>
        <w:rFonts w:cs="Times New Roman"/>
      </w:rPr>
    </w:lvl>
    <w:lvl w:ilvl="6" w:tplc="FFFFFFFF">
      <w:start w:val="1"/>
      <w:numFmt w:val="decimal"/>
      <w:lvlText w:val="%7."/>
      <w:lvlJc w:val="left"/>
      <w:pPr>
        <w:tabs>
          <w:tab w:val="num" w:pos="4642"/>
        </w:tabs>
        <w:ind w:left="4642" w:hanging="360"/>
      </w:pPr>
      <w:rPr>
        <w:rFonts w:cs="Times New Roman"/>
      </w:rPr>
    </w:lvl>
    <w:lvl w:ilvl="7" w:tplc="FFFFFFFF">
      <w:start w:val="1"/>
      <w:numFmt w:val="decimal"/>
      <w:lvlText w:val="%8."/>
      <w:lvlJc w:val="left"/>
      <w:pPr>
        <w:tabs>
          <w:tab w:val="num" w:pos="5362"/>
        </w:tabs>
        <w:ind w:left="5362" w:hanging="360"/>
      </w:pPr>
      <w:rPr>
        <w:rFonts w:cs="Times New Roman"/>
      </w:rPr>
    </w:lvl>
    <w:lvl w:ilvl="8" w:tplc="FFFFFFFF">
      <w:start w:val="1"/>
      <w:numFmt w:val="decimal"/>
      <w:lvlText w:val="%9."/>
      <w:lvlJc w:val="left"/>
      <w:pPr>
        <w:tabs>
          <w:tab w:val="num" w:pos="6082"/>
        </w:tabs>
        <w:ind w:left="6082" w:hanging="360"/>
      </w:pPr>
      <w:rPr>
        <w:rFonts w:cs="Times New Roman"/>
      </w:rPr>
    </w:lvl>
  </w:abstractNum>
  <w:abstractNum w:abstractNumId="21" w15:restartNumberingAfterBreak="0">
    <w:nsid w:val="392E6B69"/>
    <w:multiLevelType w:val="hybridMultilevel"/>
    <w:tmpl w:val="45CABE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727976"/>
    <w:multiLevelType w:val="singleLevel"/>
    <w:tmpl w:val="0415000F"/>
    <w:lvl w:ilvl="0">
      <w:start w:val="1"/>
      <w:numFmt w:val="decimal"/>
      <w:lvlText w:val="%1."/>
      <w:lvlJc w:val="left"/>
      <w:pPr>
        <w:tabs>
          <w:tab w:val="num" w:pos="720"/>
        </w:tabs>
        <w:ind w:left="720" w:hanging="360"/>
      </w:pPr>
    </w:lvl>
  </w:abstractNum>
  <w:abstractNum w:abstractNumId="23" w15:restartNumberingAfterBreak="0">
    <w:nsid w:val="40BD57C0"/>
    <w:multiLevelType w:val="hybridMultilevel"/>
    <w:tmpl w:val="67627232"/>
    <w:lvl w:ilvl="0" w:tplc="5DDE94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6C1119F"/>
    <w:multiLevelType w:val="hybridMultilevel"/>
    <w:tmpl w:val="22965540"/>
    <w:lvl w:ilvl="0" w:tplc="FFFFFFFF">
      <w:start w:val="1"/>
      <w:numFmt w:val="decimal"/>
      <w:lvlText w:val="%1)"/>
      <w:lvlJc w:val="left"/>
      <w:pPr>
        <w:ind w:left="720" w:hanging="360"/>
      </w:pPr>
      <w:rPr>
        <w:rFonts w:asciiTheme="minorHAnsi" w:eastAsia="Calibr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06293C"/>
    <w:multiLevelType w:val="hybridMultilevel"/>
    <w:tmpl w:val="DE562CBA"/>
    <w:lvl w:ilvl="0" w:tplc="3AFE8A1E">
      <w:start w:val="1"/>
      <w:numFmt w:val="decimal"/>
      <w:lvlText w:val="%1."/>
      <w:lvlJc w:val="left"/>
      <w:pPr>
        <w:ind w:left="360" w:hanging="360"/>
      </w:pPr>
      <w:rPr>
        <w:rFonts w:ascii="Calibri" w:hAnsi="Calibri" w:cs="Times New Roman"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98668B8"/>
    <w:multiLevelType w:val="hybridMultilevel"/>
    <w:tmpl w:val="6420951E"/>
    <w:lvl w:ilvl="0" w:tplc="FFFFFFFF">
      <w:start w:val="1"/>
      <w:numFmt w:val="decimal"/>
      <w:lvlText w:val="%1."/>
      <w:lvlJc w:val="left"/>
      <w:pPr>
        <w:tabs>
          <w:tab w:val="num" w:pos="758"/>
        </w:tabs>
        <w:ind w:left="75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49DB10DF"/>
    <w:multiLevelType w:val="hybridMultilevel"/>
    <w:tmpl w:val="A0A456B0"/>
    <w:lvl w:ilvl="0" w:tplc="B6427D8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C564859"/>
    <w:multiLevelType w:val="hybridMultilevel"/>
    <w:tmpl w:val="A0A456B0"/>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4E40229B"/>
    <w:multiLevelType w:val="hybridMultilevel"/>
    <w:tmpl w:val="45CABE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0A75698"/>
    <w:multiLevelType w:val="singleLevel"/>
    <w:tmpl w:val="0884FBD0"/>
    <w:lvl w:ilvl="0">
      <w:start w:val="1"/>
      <w:numFmt w:val="decimal"/>
      <w:lvlText w:val="%1."/>
      <w:lvlJc w:val="left"/>
      <w:pPr>
        <w:tabs>
          <w:tab w:val="num" w:pos="360"/>
        </w:tabs>
        <w:ind w:left="360" w:hanging="360"/>
      </w:pPr>
      <w:rPr>
        <w:b w:val="0"/>
        <w:i w:val="0"/>
      </w:rPr>
    </w:lvl>
  </w:abstractNum>
  <w:abstractNum w:abstractNumId="31" w15:restartNumberingAfterBreak="0">
    <w:nsid w:val="53355C52"/>
    <w:multiLevelType w:val="hybridMultilevel"/>
    <w:tmpl w:val="8D94CD2E"/>
    <w:lvl w:ilvl="0" w:tplc="460801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AA1FFC"/>
    <w:multiLevelType w:val="hybridMultilevel"/>
    <w:tmpl w:val="861A22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BC3D2C"/>
    <w:multiLevelType w:val="hybridMultilevel"/>
    <w:tmpl w:val="4EF43AC2"/>
    <w:lvl w:ilvl="0" w:tplc="FFFFFFFF">
      <w:start w:val="1"/>
      <w:numFmt w:val="decimal"/>
      <w:lvlText w:val="%1."/>
      <w:lvlJc w:val="left"/>
      <w:pPr>
        <w:ind w:left="362" w:hanging="360"/>
      </w:pPr>
      <w:rPr>
        <w:rFonts w:ascii="Calibri" w:eastAsia="Times New Roman" w:hAnsi="Calibri"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5AC201FC"/>
    <w:multiLevelType w:val="hybridMultilevel"/>
    <w:tmpl w:val="2430CAAA"/>
    <w:lvl w:ilvl="0" w:tplc="FFFFFFFF">
      <w:start w:val="1"/>
      <w:numFmt w:val="decimal"/>
      <w:lvlText w:val="%1."/>
      <w:lvlJc w:val="left"/>
      <w:pPr>
        <w:tabs>
          <w:tab w:val="num" w:pos="360"/>
        </w:tabs>
        <w:ind w:left="360" w:hanging="360"/>
      </w:pPr>
      <w:rPr>
        <w:rFonts w:asciiTheme="minorHAnsi" w:hAnsiTheme="minorHAnsi" w:cstheme="minorHAnsi"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C881F59"/>
    <w:multiLevelType w:val="hybridMultilevel"/>
    <w:tmpl w:val="B4F47BAC"/>
    <w:lvl w:ilvl="0" w:tplc="3ECEF0D6">
      <w:start w:val="1"/>
      <w:numFmt w:val="decimal"/>
      <w:lvlText w:val="%1)"/>
      <w:lvlJc w:val="left"/>
      <w:pPr>
        <w:ind w:left="786" w:hanging="360"/>
      </w:pPr>
    </w:lvl>
    <w:lvl w:ilvl="1" w:tplc="038A1BC0">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5FAE6B55"/>
    <w:multiLevelType w:val="hybridMultilevel"/>
    <w:tmpl w:val="2F4CF760"/>
    <w:lvl w:ilvl="0" w:tplc="1A30FF2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61250D2D"/>
    <w:multiLevelType w:val="hybridMultilevel"/>
    <w:tmpl w:val="45CABE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1F677BE"/>
    <w:multiLevelType w:val="hybridMultilevel"/>
    <w:tmpl w:val="45CABE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A225D3D"/>
    <w:multiLevelType w:val="hybridMultilevel"/>
    <w:tmpl w:val="B35C7B42"/>
    <w:lvl w:ilvl="0" w:tplc="2CA299A6">
      <w:start w:val="1"/>
      <w:numFmt w:val="decimal"/>
      <w:lvlText w:val="%1."/>
      <w:lvlJc w:val="left"/>
      <w:pPr>
        <w:ind w:left="360" w:hanging="360"/>
      </w:pPr>
      <w:rPr>
        <w:rFonts w:ascii="Calibri" w:eastAsia="Times New Roman" w:hAnsi="Calibri"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6F931A84"/>
    <w:multiLevelType w:val="hybridMultilevel"/>
    <w:tmpl w:val="45CABE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41E06C7"/>
    <w:multiLevelType w:val="hybridMultilevel"/>
    <w:tmpl w:val="861A22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126071">
    <w:abstractNumId w:val="31"/>
  </w:num>
  <w:num w:numId="2" w16cid:durableId="3609369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467508">
    <w:abstractNumId w:val="2"/>
  </w:num>
  <w:num w:numId="4" w16cid:durableId="801513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327840">
    <w:abstractNumId w:val="19"/>
  </w:num>
  <w:num w:numId="6" w16cid:durableId="2435283">
    <w:abstractNumId w:val="20"/>
  </w:num>
  <w:num w:numId="7" w16cid:durableId="1183743335">
    <w:abstractNumId w:val="8"/>
  </w:num>
  <w:num w:numId="8" w16cid:durableId="732316360">
    <w:abstractNumId w:val="33"/>
  </w:num>
  <w:num w:numId="9" w16cid:durableId="1089931174">
    <w:abstractNumId w:val="24"/>
  </w:num>
  <w:num w:numId="10" w16cid:durableId="10120329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4690856">
    <w:abstractNumId w:val="22"/>
    <w:lvlOverride w:ilvl="0">
      <w:startOverride w:val="1"/>
    </w:lvlOverride>
  </w:num>
  <w:num w:numId="12" w16cid:durableId="12726610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89127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3929978">
    <w:abstractNumId w:val="30"/>
    <w:lvlOverride w:ilvl="0">
      <w:startOverride w:val="1"/>
    </w:lvlOverride>
  </w:num>
  <w:num w:numId="15" w16cid:durableId="17026291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318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70750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9886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664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5885688">
    <w:abstractNumId w:val="27"/>
  </w:num>
  <w:num w:numId="21" w16cid:durableId="1018774652">
    <w:abstractNumId w:val="3"/>
  </w:num>
  <w:num w:numId="22" w16cid:durableId="1401170956">
    <w:abstractNumId w:val="28"/>
  </w:num>
  <w:num w:numId="23" w16cid:durableId="1908149775">
    <w:abstractNumId w:val="7"/>
  </w:num>
  <w:num w:numId="24" w16cid:durableId="1070274005">
    <w:abstractNumId w:val="5"/>
  </w:num>
  <w:num w:numId="25" w16cid:durableId="2062443068">
    <w:abstractNumId w:val="15"/>
  </w:num>
  <w:num w:numId="26" w16cid:durableId="1078475160">
    <w:abstractNumId w:val="10"/>
  </w:num>
  <w:num w:numId="27" w16cid:durableId="499123347">
    <w:abstractNumId w:val="4"/>
  </w:num>
  <w:num w:numId="28" w16cid:durableId="1674068609">
    <w:abstractNumId w:val="40"/>
  </w:num>
  <w:num w:numId="29" w16cid:durableId="2129007559">
    <w:abstractNumId w:val="9"/>
  </w:num>
  <w:num w:numId="30" w16cid:durableId="1301032123">
    <w:abstractNumId w:val="18"/>
  </w:num>
  <w:num w:numId="31" w16cid:durableId="1119837788">
    <w:abstractNumId w:val="17"/>
  </w:num>
  <w:num w:numId="32" w16cid:durableId="935941971">
    <w:abstractNumId w:val="32"/>
  </w:num>
  <w:num w:numId="33" w16cid:durableId="760837231">
    <w:abstractNumId w:val="41"/>
  </w:num>
  <w:num w:numId="34" w16cid:durableId="89474937">
    <w:abstractNumId w:val="16"/>
  </w:num>
  <w:num w:numId="35" w16cid:durableId="85612778">
    <w:abstractNumId w:val="11"/>
  </w:num>
  <w:num w:numId="36" w16cid:durableId="1565943685">
    <w:abstractNumId w:val="34"/>
  </w:num>
  <w:num w:numId="37" w16cid:durableId="1664964911">
    <w:abstractNumId w:val="21"/>
  </w:num>
  <w:num w:numId="38" w16cid:durableId="292178965">
    <w:abstractNumId w:val="14"/>
  </w:num>
  <w:num w:numId="39" w16cid:durableId="1106462149">
    <w:abstractNumId w:val="29"/>
  </w:num>
  <w:num w:numId="40" w16cid:durableId="1382558357">
    <w:abstractNumId w:val="23"/>
  </w:num>
  <w:num w:numId="41" w16cid:durableId="878972797">
    <w:abstractNumId w:val="12"/>
  </w:num>
  <w:num w:numId="42" w16cid:durableId="57856563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2B"/>
    <w:rsid w:val="00004780"/>
    <w:rsid w:val="000062B3"/>
    <w:rsid w:val="000123FF"/>
    <w:rsid w:val="00013302"/>
    <w:rsid w:val="00016E90"/>
    <w:rsid w:val="0001734E"/>
    <w:rsid w:val="000208CE"/>
    <w:rsid w:val="00020EE8"/>
    <w:rsid w:val="000228E4"/>
    <w:rsid w:val="00023468"/>
    <w:rsid w:val="00025A24"/>
    <w:rsid w:val="00026C61"/>
    <w:rsid w:val="000276B1"/>
    <w:rsid w:val="00030DC1"/>
    <w:rsid w:val="00034D6C"/>
    <w:rsid w:val="00037532"/>
    <w:rsid w:val="00042367"/>
    <w:rsid w:val="00044DD2"/>
    <w:rsid w:val="000452C9"/>
    <w:rsid w:val="000503CA"/>
    <w:rsid w:val="00053041"/>
    <w:rsid w:val="00053AE0"/>
    <w:rsid w:val="00060B20"/>
    <w:rsid w:val="000719AD"/>
    <w:rsid w:val="000737BB"/>
    <w:rsid w:val="00075DB6"/>
    <w:rsid w:val="00083B73"/>
    <w:rsid w:val="00090059"/>
    <w:rsid w:val="00094460"/>
    <w:rsid w:val="00095C92"/>
    <w:rsid w:val="00095DB1"/>
    <w:rsid w:val="000964F2"/>
    <w:rsid w:val="00096D83"/>
    <w:rsid w:val="00097908"/>
    <w:rsid w:val="000A351A"/>
    <w:rsid w:val="000A3DF6"/>
    <w:rsid w:val="000A573C"/>
    <w:rsid w:val="000B0B91"/>
    <w:rsid w:val="000B7302"/>
    <w:rsid w:val="000B77B7"/>
    <w:rsid w:val="000D2DDB"/>
    <w:rsid w:val="000D4A8F"/>
    <w:rsid w:val="000E0DC2"/>
    <w:rsid w:val="000E3709"/>
    <w:rsid w:val="000F04CB"/>
    <w:rsid w:val="000F1DA0"/>
    <w:rsid w:val="000F21AE"/>
    <w:rsid w:val="000F3A8F"/>
    <w:rsid w:val="000F4336"/>
    <w:rsid w:val="000F4672"/>
    <w:rsid w:val="000F6F74"/>
    <w:rsid w:val="000F76FD"/>
    <w:rsid w:val="00103861"/>
    <w:rsid w:val="00104D89"/>
    <w:rsid w:val="00113EC8"/>
    <w:rsid w:val="00124A2F"/>
    <w:rsid w:val="00125DEB"/>
    <w:rsid w:val="00126754"/>
    <w:rsid w:val="00131106"/>
    <w:rsid w:val="00136A3E"/>
    <w:rsid w:val="00140466"/>
    <w:rsid w:val="00140824"/>
    <w:rsid w:val="0014143A"/>
    <w:rsid w:val="001462F1"/>
    <w:rsid w:val="00150881"/>
    <w:rsid w:val="001722C7"/>
    <w:rsid w:val="00174AD7"/>
    <w:rsid w:val="0018119B"/>
    <w:rsid w:val="00181604"/>
    <w:rsid w:val="00184581"/>
    <w:rsid w:val="00187A7E"/>
    <w:rsid w:val="00190439"/>
    <w:rsid w:val="00195160"/>
    <w:rsid w:val="00196C9A"/>
    <w:rsid w:val="0019710A"/>
    <w:rsid w:val="001A0955"/>
    <w:rsid w:val="001A1885"/>
    <w:rsid w:val="001A224E"/>
    <w:rsid w:val="001A2B7E"/>
    <w:rsid w:val="001A3AFC"/>
    <w:rsid w:val="001B108F"/>
    <w:rsid w:val="001B127F"/>
    <w:rsid w:val="001B2C9C"/>
    <w:rsid w:val="001B5E2A"/>
    <w:rsid w:val="001C2CF9"/>
    <w:rsid w:val="001C481C"/>
    <w:rsid w:val="001C4904"/>
    <w:rsid w:val="001C796A"/>
    <w:rsid w:val="001D06AD"/>
    <w:rsid w:val="001D17E0"/>
    <w:rsid w:val="001D1D7D"/>
    <w:rsid w:val="001E349F"/>
    <w:rsid w:val="001E55BC"/>
    <w:rsid w:val="001F0B04"/>
    <w:rsid w:val="001F5134"/>
    <w:rsid w:val="001F5648"/>
    <w:rsid w:val="002041BF"/>
    <w:rsid w:val="00204BB7"/>
    <w:rsid w:val="002070EE"/>
    <w:rsid w:val="002074AE"/>
    <w:rsid w:val="00211961"/>
    <w:rsid w:val="00212FB6"/>
    <w:rsid w:val="00213543"/>
    <w:rsid w:val="002170B9"/>
    <w:rsid w:val="002205CE"/>
    <w:rsid w:val="00220B41"/>
    <w:rsid w:val="00220C20"/>
    <w:rsid w:val="00223B43"/>
    <w:rsid w:val="00243975"/>
    <w:rsid w:val="00244FC2"/>
    <w:rsid w:val="00245931"/>
    <w:rsid w:val="0026286D"/>
    <w:rsid w:val="00263C67"/>
    <w:rsid w:val="002677FB"/>
    <w:rsid w:val="00273886"/>
    <w:rsid w:val="00273993"/>
    <w:rsid w:val="002750E7"/>
    <w:rsid w:val="002770EA"/>
    <w:rsid w:val="002772D1"/>
    <w:rsid w:val="00277D94"/>
    <w:rsid w:val="002809A7"/>
    <w:rsid w:val="0028254C"/>
    <w:rsid w:val="00285ABA"/>
    <w:rsid w:val="00294579"/>
    <w:rsid w:val="002A1EBC"/>
    <w:rsid w:val="002A4365"/>
    <w:rsid w:val="002A79D8"/>
    <w:rsid w:val="002C0EC7"/>
    <w:rsid w:val="002C7315"/>
    <w:rsid w:val="002D02A4"/>
    <w:rsid w:val="002D0646"/>
    <w:rsid w:val="002D58AF"/>
    <w:rsid w:val="002D67BA"/>
    <w:rsid w:val="002D7981"/>
    <w:rsid w:val="002E0171"/>
    <w:rsid w:val="002E0863"/>
    <w:rsid w:val="002E273C"/>
    <w:rsid w:val="002F06C2"/>
    <w:rsid w:val="002F10A9"/>
    <w:rsid w:val="002F35F5"/>
    <w:rsid w:val="003021EF"/>
    <w:rsid w:val="00303524"/>
    <w:rsid w:val="00303B4E"/>
    <w:rsid w:val="00306514"/>
    <w:rsid w:val="00306C7F"/>
    <w:rsid w:val="00311B1E"/>
    <w:rsid w:val="00312708"/>
    <w:rsid w:val="00317D3C"/>
    <w:rsid w:val="00321BC4"/>
    <w:rsid w:val="00326E21"/>
    <w:rsid w:val="003361A4"/>
    <w:rsid w:val="0033681A"/>
    <w:rsid w:val="00336C0B"/>
    <w:rsid w:val="00340A12"/>
    <w:rsid w:val="0034365F"/>
    <w:rsid w:val="0034462D"/>
    <w:rsid w:val="00345FE3"/>
    <w:rsid w:val="0034604F"/>
    <w:rsid w:val="003478E9"/>
    <w:rsid w:val="0035051B"/>
    <w:rsid w:val="00351303"/>
    <w:rsid w:val="003516C8"/>
    <w:rsid w:val="003533E8"/>
    <w:rsid w:val="00353C16"/>
    <w:rsid w:val="0035591F"/>
    <w:rsid w:val="00356819"/>
    <w:rsid w:val="00357CE9"/>
    <w:rsid w:val="003607E4"/>
    <w:rsid w:val="003644CB"/>
    <w:rsid w:val="00370AB9"/>
    <w:rsid w:val="00371CB2"/>
    <w:rsid w:val="00372F2E"/>
    <w:rsid w:val="003762F7"/>
    <w:rsid w:val="00376CC3"/>
    <w:rsid w:val="00377BC3"/>
    <w:rsid w:val="00383AFE"/>
    <w:rsid w:val="00384300"/>
    <w:rsid w:val="00393739"/>
    <w:rsid w:val="00394183"/>
    <w:rsid w:val="003A200C"/>
    <w:rsid w:val="003A43B7"/>
    <w:rsid w:val="003A43B9"/>
    <w:rsid w:val="003A44FE"/>
    <w:rsid w:val="003A53F8"/>
    <w:rsid w:val="003B6423"/>
    <w:rsid w:val="003C1EA2"/>
    <w:rsid w:val="003D57FB"/>
    <w:rsid w:val="003D6D54"/>
    <w:rsid w:val="003E2483"/>
    <w:rsid w:val="003E5F8D"/>
    <w:rsid w:val="003F02D4"/>
    <w:rsid w:val="003F67EA"/>
    <w:rsid w:val="003F734A"/>
    <w:rsid w:val="004000B8"/>
    <w:rsid w:val="00401933"/>
    <w:rsid w:val="004067B2"/>
    <w:rsid w:val="00406A0B"/>
    <w:rsid w:val="004115F3"/>
    <w:rsid w:val="004151EA"/>
    <w:rsid w:val="0041554E"/>
    <w:rsid w:val="004167AA"/>
    <w:rsid w:val="00425A49"/>
    <w:rsid w:val="00426932"/>
    <w:rsid w:val="0043469C"/>
    <w:rsid w:val="00436688"/>
    <w:rsid w:val="00437F83"/>
    <w:rsid w:val="004416FE"/>
    <w:rsid w:val="00441E32"/>
    <w:rsid w:val="004438D6"/>
    <w:rsid w:val="00443BC4"/>
    <w:rsid w:val="004444C6"/>
    <w:rsid w:val="0045192D"/>
    <w:rsid w:val="00453A5E"/>
    <w:rsid w:val="0045408F"/>
    <w:rsid w:val="00456C01"/>
    <w:rsid w:val="00460B4D"/>
    <w:rsid w:val="00461443"/>
    <w:rsid w:val="004719B3"/>
    <w:rsid w:val="004724F4"/>
    <w:rsid w:val="004747F6"/>
    <w:rsid w:val="00484D5A"/>
    <w:rsid w:val="004865E8"/>
    <w:rsid w:val="0049342A"/>
    <w:rsid w:val="004970D0"/>
    <w:rsid w:val="004A0AD5"/>
    <w:rsid w:val="004A1D3E"/>
    <w:rsid w:val="004A43E4"/>
    <w:rsid w:val="004A55AE"/>
    <w:rsid w:val="004A7594"/>
    <w:rsid w:val="004B0556"/>
    <w:rsid w:val="004B5082"/>
    <w:rsid w:val="004C07A0"/>
    <w:rsid w:val="004C234E"/>
    <w:rsid w:val="004D41DD"/>
    <w:rsid w:val="004D455D"/>
    <w:rsid w:val="004D7DBC"/>
    <w:rsid w:val="004E07F3"/>
    <w:rsid w:val="004E1A80"/>
    <w:rsid w:val="004E58BA"/>
    <w:rsid w:val="004E736F"/>
    <w:rsid w:val="004E7E37"/>
    <w:rsid w:val="004F47DE"/>
    <w:rsid w:val="0050203C"/>
    <w:rsid w:val="005030F3"/>
    <w:rsid w:val="00503D9C"/>
    <w:rsid w:val="005048D4"/>
    <w:rsid w:val="00505173"/>
    <w:rsid w:val="00506243"/>
    <w:rsid w:val="005110EB"/>
    <w:rsid w:val="00513A14"/>
    <w:rsid w:val="005156FF"/>
    <w:rsid w:val="005229C0"/>
    <w:rsid w:val="005236FF"/>
    <w:rsid w:val="005242D7"/>
    <w:rsid w:val="00527890"/>
    <w:rsid w:val="00530091"/>
    <w:rsid w:val="00532262"/>
    <w:rsid w:val="00532A7C"/>
    <w:rsid w:val="005337BC"/>
    <w:rsid w:val="00551B49"/>
    <w:rsid w:val="00551FC6"/>
    <w:rsid w:val="00552733"/>
    <w:rsid w:val="00555ABE"/>
    <w:rsid w:val="00556BF7"/>
    <w:rsid w:val="0056025A"/>
    <w:rsid w:val="00560629"/>
    <w:rsid w:val="00561E00"/>
    <w:rsid w:val="00564E70"/>
    <w:rsid w:val="00566591"/>
    <w:rsid w:val="005673D4"/>
    <w:rsid w:val="005738F1"/>
    <w:rsid w:val="00583353"/>
    <w:rsid w:val="00583DF6"/>
    <w:rsid w:val="005855C7"/>
    <w:rsid w:val="00585DF6"/>
    <w:rsid w:val="00596E97"/>
    <w:rsid w:val="00597EEE"/>
    <w:rsid w:val="005A338D"/>
    <w:rsid w:val="005A7AD0"/>
    <w:rsid w:val="005B0B4B"/>
    <w:rsid w:val="005B5C2B"/>
    <w:rsid w:val="005B5C75"/>
    <w:rsid w:val="005B6B1F"/>
    <w:rsid w:val="005B7C71"/>
    <w:rsid w:val="005C0F6E"/>
    <w:rsid w:val="005C15A1"/>
    <w:rsid w:val="005C4E83"/>
    <w:rsid w:val="005C5E2F"/>
    <w:rsid w:val="005D109A"/>
    <w:rsid w:val="005E4CAD"/>
    <w:rsid w:val="005E5D74"/>
    <w:rsid w:val="005F14DA"/>
    <w:rsid w:val="00601F71"/>
    <w:rsid w:val="00603731"/>
    <w:rsid w:val="00603D64"/>
    <w:rsid w:val="00610992"/>
    <w:rsid w:val="006115F3"/>
    <w:rsid w:val="00614687"/>
    <w:rsid w:val="00614CC0"/>
    <w:rsid w:val="00615130"/>
    <w:rsid w:val="00616B28"/>
    <w:rsid w:val="00617BB3"/>
    <w:rsid w:val="006311A2"/>
    <w:rsid w:val="00636F80"/>
    <w:rsid w:val="00637F66"/>
    <w:rsid w:val="0064024E"/>
    <w:rsid w:val="0064748B"/>
    <w:rsid w:val="00654405"/>
    <w:rsid w:val="00655450"/>
    <w:rsid w:val="00660029"/>
    <w:rsid w:val="006631F0"/>
    <w:rsid w:val="006665B7"/>
    <w:rsid w:val="00667881"/>
    <w:rsid w:val="0067004A"/>
    <w:rsid w:val="00671888"/>
    <w:rsid w:val="00672AEA"/>
    <w:rsid w:val="00673A85"/>
    <w:rsid w:val="00684971"/>
    <w:rsid w:val="00684A27"/>
    <w:rsid w:val="00684A7F"/>
    <w:rsid w:val="0068763A"/>
    <w:rsid w:val="00687857"/>
    <w:rsid w:val="006900C1"/>
    <w:rsid w:val="00690694"/>
    <w:rsid w:val="0069342D"/>
    <w:rsid w:val="00693B27"/>
    <w:rsid w:val="00695C42"/>
    <w:rsid w:val="006A20E3"/>
    <w:rsid w:val="006A6A77"/>
    <w:rsid w:val="006B01B1"/>
    <w:rsid w:val="006B5AE5"/>
    <w:rsid w:val="006B6929"/>
    <w:rsid w:val="006C331A"/>
    <w:rsid w:val="006C3B80"/>
    <w:rsid w:val="006C3C1C"/>
    <w:rsid w:val="006C5CF7"/>
    <w:rsid w:val="006D767F"/>
    <w:rsid w:val="006D7C3C"/>
    <w:rsid w:val="006E13C7"/>
    <w:rsid w:val="006E160A"/>
    <w:rsid w:val="006E3CA3"/>
    <w:rsid w:val="006E4C05"/>
    <w:rsid w:val="006E662E"/>
    <w:rsid w:val="006F08DA"/>
    <w:rsid w:val="006F19C9"/>
    <w:rsid w:val="006F2449"/>
    <w:rsid w:val="006F3798"/>
    <w:rsid w:val="006F5297"/>
    <w:rsid w:val="006F5A52"/>
    <w:rsid w:val="00701199"/>
    <w:rsid w:val="00713179"/>
    <w:rsid w:val="007137B6"/>
    <w:rsid w:val="00713E43"/>
    <w:rsid w:val="007161E4"/>
    <w:rsid w:val="007177F8"/>
    <w:rsid w:val="00717A02"/>
    <w:rsid w:val="00721902"/>
    <w:rsid w:val="00721C44"/>
    <w:rsid w:val="00723B1F"/>
    <w:rsid w:val="00723EDD"/>
    <w:rsid w:val="007363ED"/>
    <w:rsid w:val="0074358D"/>
    <w:rsid w:val="00750848"/>
    <w:rsid w:val="0075666D"/>
    <w:rsid w:val="007629A8"/>
    <w:rsid w:val="00770007"/>
    <w:rsid w:val="00775A5A"/>
    <w:rsid w:val="00776129"/>
    <w:rsid w:val="00777C4D"/>
    <w:rsid w:val="00782158"/>
    <w:rsid w:val="00782EAE"/>
    <w:rsid w:val="007830FE"/>
    <w:rsid w:val="00783613"/>
    <w:rsid w:val="007844BD"/>
    <w:rsid w:val="00784F2A"/>
    <w:rsid w:val="00784FD5"/>
    <w:rsid w:val="0078604B"/>
    <w:rsid w:val="00790E1C"/>
    <w:rsid w:val="00791613"/>
    <w:rsid w:val="00793000"/>
    <w:rsid w:val="00795050"/>
    <w:rsid w:val="00795960"/>
    <w:rsid w:val="00797844"/>
    <w:rsid w:val="007A13A9"/>
    <w:rsid w:val="007A4AA7"/>
    <w:rsid w:val="007A5B15"/>
    <w:rsid w:val="007A6CB8"/>
    <w:rsid w:val="007B2183"/>
    <w:rsid w:val="007B2FDE"/>
    <w:rsid w:val="007B7783"/>
    <w:rsid w:val="007B7EC3"/>
    <w:rsid w:val="007C0505"/>
    <w:rsid w:val="007C35D6"/>
    <w:rsid w:val="007C3C3C"/>
    <w:rsid w:val="007C54A9"/>
    <w:rsid w:val="007C681E"/>
    <w:rsid w:val="007D1E70"/>
    <w:rsid w:val="007D3B34"/>
    <w:rsid w:val="007D3E95"/>
    <w:rsid w:val="007D420D"/>
    <w:rsid w:val="007D4CCE"/>
    <w:rsid w:val="007D5073"/>
    <w:rsid w:val="007D627F"/>
    <w:rsid w:val="007D6841"/>
    <w:rsid w:val="007E10AD"/>
    <w:rsid w:val="007E3DDB"/>
    <w:rsid w:val="007E5AAB"/>
    <w:rsid w:val="007E695E"/>
    <w:rsid w:val="007E7714"/>
    <w:rsid w:val="007F0433"/>
    <w:rsid w:val="007F38C7"/>
    <w:rsid w:val="00800B03"/>
    <w:rsid w:val="008034EE"/>
    <w:rsid w:val="00812E3B"/>
    <w:rsid w:val="00814431"/>
    <w:rsid w:val="008208CD"/>
    <w:rsid w:val="00823F6D"/>
    <w:rsid w:val="008241FF"/>
    <w:rsid w:val="00832D4F"/>
    <w:rsid w:val="00835760"/>
    <w:rsid w:val="008357AC"/>
    <w:rsid w:val="00837CCA"/>
    <w:rsid w:val="00840B06"/>
    <w:rsid w:val="0084246F"/>
    <w:rsid w:val="00843722"/>
    <w:rsid w:val="00843C87"/>
    <w:rsid w:val="008447B3"/>
    <w:rsid w:val="00844E62"/>
    <w:rsid w:val="00844F9D"/>
    <w:rsid w:val="008458A1"/>
    <w:rsid w:val="008472F9"/>
    <w:rsid w:val="00847967"/>
    <w:rsid w:val="00854878"/>
    <w:rsid w:val="00855278"/>
    <w:rsid w:val="00856364"/>
    <w:rsid w:val="00857017"/>
    <w:rsid w:val="008607F9"/>
    <w:rsid w:val="008615BF"/>
    <w:rsid w:val="00861BA0"/>
    <w:rsid w:val="0086419A"/>
    <w:rsid w:val="0086649F"/>
    <w:rsid w:val="008717A1"/>
    <w:rsid w:val="00873362"/>
    <w:rsid w:val="00874747"/>
    <w:rsid w:val="00874E00"/>
    <w:rsid w:val="00877D63"/>
    <w:rsid w:val="00895B1D"/>
    <w:rsid w:val="008968FC"/>
    <w:rsid w:val="008A409B"/>
    <w:rsid w:val="008A5E1E"/>
    <w:rsid w:val="008B1D8C"/>
    <w:rsid w:val="008B30A3"/>
    <w:rsid w:val="008B70E0"/>
    <w:rsid w:val="008C1925"/>
    <w:rsid w:val="008C3518"/>
    <w:rsid w:val="008D2C1F"/>
    <w:rsid w:val="008D5FBF"/>
    <w:rsid w:val="008D6312"/>
    <w:rsid w:val="008E017D"/>
    <w:rsid w:val="008E634F"/>
    <w:rsid w:val="008F0FBB"/>
    <w:rsid w:val="008F194E"/>
    <w:rsid w:val="008F2357"/>
    <w:rsid w:val="008F3CFA"/>
    <w:rsid w:val="008F5BAF"/>
    <w:rsid w:val="008F762F"/>
    <w:rsid w:val="00900EA9"/>
    <w:rsid w:val="00902EFD"/>
    <w:rsid w:val="0090412B"/>
    <w:rsid w:val="009043A6"/>
    <w:rsid w:val="00904C22"/>
    <w:rsid w:val="00906E5B"/>
    <w:rsid w:val="00912445"/>
    <w:rsid w:val="00916E3E"/>
    <w:rsid w:val="0091708C"/>
    <w:rsid w:val="00923087"/>
    <w:rsid w:val="00927DF6"/>
    <w:rsid w:val="00931D3E"/>
    <w:rsid w:val="00934046"/>
    <w:rsid w:val="00937CB7"/>
    <w:rsid w:val="00942DA0"/>
    <w:rsid w:val="00943193"/>
    <w:rsid w:val="00951111"/>
    <w:rsid w:val="00955C9D"/>
    <w:rsid w:val="00955D3B"/>
    <w:rsid w:val="00956C77"/>
    <w:rsid w:val="00962009"/>
    <w:rsid w:val="00966246"/>
    <w:rsid w:val="0096677E"/>
    <w:rsid w:val="0097132D"/>
    <w:rsid w:val="009735A8"/>
    <w:rsid w:val="00975537"/>
    <w:rsid w:val="009758E9"/>
    <w:rsid w:val="00975E8C"/>
    <w:rsid w:val="009760E0"/>
    <w:rsid w:val="0098013E"/>
    <w:rsid w:val="00980BDF"/>
    <w:rsid w:val="009827AA"/>
    <w:rsid w:val="00984FDE"/>
    <w:rsid w:val="009904FD"/>
    <w:rsid w:val="00990E8F"/>
    <w:rsid w:val="00994597"/>
    <w:rsid w:val="009953FA"/>
    <w:rsid w:val="009966D5"/>
    <w:rsid w:val="00997629"/>
    <w:rsid w:val="009A7B11"/>
    <w:rsid w:val="009B056A"/>
    <w:rsid w:val="009B22FF"/>
    <w:rsid w:val="009D0505"/>
    <w:rsid w:val="009D0FD0"/>
    <w:rsid w:val="009D507C"/>
    <w:rsid w:val="009D6440"/>
    <w:rsid w:val="009E61F3"/>
    <w:rsid w:val="009F1604"/>
    <w:rsid w:val="009F16B5"/>
    <w:rsid w:val="009F1F9A"/>
    <w:rsid w:val="009F2A9A"/>
    <w:rsid w:val="009F3A99"/>
    <w:rsid w:val="009F41FD"/>
    <w:rsid w:val="00A003EE"/>
    <w:rsid w:val="00A066BC"/>
    <w:rsid w:val="00A11D36"/>
    <w:rsid w:val="00A12ED6"/>
    <w:rsid w:val="00A15DFD"/>
    <w:rsid w:val="00A22004"/>
    <w:rsid w:val="00A222AA"/>
    <w:rsid w:val="00A24887"/>
    <w:rsid w:val="00A257B2"/>
    <w:rsid w:val="00A263E2"/>
    <w:rsid w:val="00A266D6"/>
    <w:rsid w:val="00A305AA"/>
    <w:rsid w:val="00A436BF"/>
    <w:rsid w:val="00A45DBC"/>
    <w:rsid w:val="00A46E0D"/>
    <w:rsid w:val="00A507F4"/>
    <w:rsid w:val="00A50C85"/>
    <w:rsid w:val="00A55E1E"/>
    <w:rsid w:val="00A56516"/>
    <w:rsid w:val="00A56F86"/>
    <w:rsid w:val="00A70A5A"/>
    <w:rsid w:val="00A73786"/>
    <w:rsid w:val="00A747B1"/>
    <w:rsid w:val="00A7659C"/>
    <w:rsid w:val="00A77477"/>
    <w:rsid w:val="00A77576"/>
    <w:rsid w:val="00A81314"/>
    <w:rsid w:val="00A83B17"/>
    <w:rsid w:val="00A849DA"/>
    <w:rsid w:val="00A857E9"/>
    <w:rsid w:val="00A85BB2"/>
    <w:rsid w:val="00A92E86"/>
    <w:rsid w:val="00A978CB"/>
    <w:rsid w:val="00AA1BA8"/>
    <w:rsid w:val="00AB2226"/>
    <w:rsid w:val="00AB2CA8"/>
    <w:rsid w:val="00AB3A41"/>
    <w:rsid w:val="00AB3E97"/>
    <w:rsid w:val="00AC100D"/>
    <w:rsid w:val="00AC517E"/>
    <w:rsid w:val="00AC56A8"/>
    <w:rsid w:val="00AC6149"/>
    <w:rsid w:val="00AC6319"/>
    <w:rsid w:val="00AD44FB"/>
    <w:rsid w:val="00AD7625"/>
    <w:rsid w:val="00AF01CC"/>
    <w:rsid w:val="00AF3865"/>
    <w:rsid w:val="00B00B3F"/>
    <w:rsid w:val="00B01E9C"/>
    <w:rsid w:val="00B03B70"/>
    <w:rsid w:val="00B05492"/>
    <w:rsid w:val="00B07A98"/>
    <w:rsid w:val="00B11330"/>
    <w:rsid w:val="00B166FE"/>
    <w:rsid w:val="00B174EB"/>
    <w:rsid w:val="00B2009C"/>
    <w:rsid w:val="00B21799"/>
    <w:rsid w:val="00B2212C"/>
    <w:rsid w:val="00B25515"/>
    <w:rsid w:val="00B34523"/>
    <w:rsid w:val="00B36613"/>
    <w:rsid w:val="00B401CE"/>
    <w:rsid w:val="00B42FB2"/>
    <w:rsid w:val="00B46947"/>
    <w:rsid w:val="00B46CFC"/>
    <w:rsid w:val="00B47321"/>
    <w:rsid w:val="00B51EF0"/>
    <w:rsid w:val="00B5322B"/>
    <w:rsid w:val="00B534E3"/>
    <w:rsid w:val="00B57009"/>
    <w:rsid w:val="00B57FC6"/>
    <w:rsid w:val="00B65C99"/>
    <w:rsid w:val="00B67E42"/>
    <w:rsid w:val="00B70989"/>
    <w:rsid w:val="00B73B93"/>
    <w:rsid w:val="00B73BA4"/>
    <w:rsid w:val="00B75E64"/>
    <w:rsid w:val="00B766E7"/>
    <w:rsid w:val="00B816C0"/>
    <w:rsid w:val="00B819E6"/>
    <w:rsid w:val="00B82FC8"/>
    <w:rsid w:val="00B84064"/>
    <w:rsid w:val="00B85AD6"/>
    <w:rsid w:val="00B871B4"/>
    <w:rsid w:val="00B93B4B"/>
    <w:rsid w:val="00B94DB4"/>
    <w:rsid w:val="00B95499"/>
    <w:rsid w:val="00B9608F"/>
    <w:rsid w:val="00B977C1"/>
    <w:rsid w:val="00BA2F83"/>
    <w:rsid w:val="00BA302B"/>
    <w:rsid w:val="00BA3C72"/>
    <w:rsid w:val="00BA411A"/>
    <w:rsid w:val="00BB0052"/>
    <w:rsid w:val="00BB2715"/>
    <w:rsid w:val="00BB442B"/>
    <w:rsid w:val="00BB6F47"/>
    <w:rsid w:val="00BB714E"/>
    <w:rsid w:val="00BC5BE5"/>
    <w:rsid w:val="00BC6F47"/>
    <w:rsid w:val="00BD3F1F"/>
    <w:rsid w:val="00BD4276"/>
    <w:rsid w:val="00BD430F"/>
    <w:rsid w:val="00BE5291"/>
    <w:rsid w:val="00BE6D83"/>
    <w:rsid w:val="00BE790A"/>
    <w:rsid w:val="00BF21BA"/>
    <w:rsid w:val="00BF3A1E"/>
    <w:rsid w:val="00BF6B68"/>
    <w:rsid w:val="00C041BE"/>
    <w:rsid w:val="00C04DC3"/>
    <w:rsid w:val="00C06985"/>
    <w:rsid w:val="00C07819"/>
    <w:rsid w:val="00C1126B"/>
    <w:rsid w:val="00C113A9"/>
    <w:rsid w:val="00C11DA8"/>
    <w:rsid w:val="00C126B6"/>
    <w:rsid w:val="00C1366E"/>
    <w:rsid w:val="00C13820"/>
    <w:rsid w:val="00C14559"/>
    <w:rsid w:val="00C16B8B"/>
    <w:rsid w:val="00C20CC9"/>
    <w:rsid w:val="00C214BA"/>
    <w:rsid w:val="00C2163B"/>
    <w:rsid w:val="00C229AB"/>
    <w:rsid w:val="00C254B1"/>
    <w:rsid w:val="00C25C5F"/>
    <w:rsid w:val="00C25E0B"/>
    <w:rsid w:val="00C2713C"/>
    <w:rsid w:val="00C373D7"/>
    <w:rsid w:val="00C43AA4"/>
    <w:rsid w:val="00C44586"/>
    <w:rsid w:val="00C60111"/>
    <w:rsid w:val="00C60845"/>
    <w:rsid w:val="00C60D28"/>
    <w:rsid w:val="00C61FE9"/>
    <w:rsid w:val="00C63AE1"/>
    <w:rsid w:val="00C63FFB"/>
    <w:rsid w:val="00C64E2B"/>
    <w:rsid w:val="00C70A5A"/>
    <w:rsid w:val="00C70CED"/>
    <w:rsid w:val="00C72314"/>
    <w:rsid w:val="00C744AD"/>
    <w:rsid w:val="00C76C56"/>
    <w:rsid w:val="00C77CCE"/>
    <w:rsid w:val="00C8621F"/>
    <w:rsid w:val="00C90552"/>
    <w:rsid w:val="00C90EED"/>
    <w:rsid w:val="00C91C5B"/>
    <w:rsid w:val="00C93922"/>
    <w:rsid w:val="00C94EAB"/>
    <w:rsid w:val="00C97A54"/>
    <w:rsid w:val="00CA2D61"/>
    <w:rsid w:val="00CB078D"/>
    <w:rsid w:val="00CB0A9D"/>
    <w:rsid w:val="00CB20FE"/>
    <w:rsid w:val="00CB2BB8"/>
    <w:rsid w:val="00CB3A9A"/>
    <w:rsid w:val="00CB603D"/>
    <w:rsid w:val="00CC2158"/>
    <w:rsid w:val="00CC35DF"/>
    <w:rsid w:val="00CC3654"/>
    <w:rsid w:val="00CC37A0"/>
    <w:rsid w:val="00CC4067"/>
    <w:rsid w:val="00CC6888"/>
    <w:rsid w:val="00CD0883"/>
    <w:rsid w:val="00CD329E"/>
    <w:rsid w:val="00CD3E17"/>
    <w:rsid w:val="00CD40C2"/>
    <w:rsid w:val="00CD6641"/>
    <w:rsid w:val="00CD700A"/>
    <w:rsid w:val="00CD76ED"/>
    <w:rsid w:val="00CE605A"/>
    <w:rsid w:val="00CE73C1"/>
    <w:rsid w:val="00CF00A5"/>
    <w:rsid w:val="00CF042B"/>
    <w:rsid w:val="00CF2348"/>
    <w:rsid w:val="00CF26C9"/>
    <w:rsid w:val="00D012DA"/>
    <w:rsid w:val="00D0130F"/>
    <w:rsid w:val="00D04108"/>
    <w:rsid w:val="00D0652D"/>
    <w:rsid w:val="00D06C8C"/>
    <w:rsid w:val="00D1167E"/>
    <w:rsid w:val="00D162CC"/>
    <w:rsid w:val="00D17DF8"/>
    <w:rsid w:val="00D2099D"/>
    <w:rsid w:val="00D30E9D"/>
    <w:rsid w:val="00D323CE"/>
    <w:rsid w:val="00D34404"/>
    <w:rsid w:val="00D35808"/>
    <w:rsid w:val="00D37ABD"/>
    <w:rsid w:val="00D4331F"/>
    <w:rsid w:val="00D456BC"/>
    <w:rsid w:val="00D45FB5"/>
    <w:rsid w:val="00D47314"/>
    <w:rsid w:val="00D50575"/>
    <w:rsid w:val="00D544DF"/>
    <w:rsid w:val="00D5462D"/>
    <w:rsid w:val="00D56527"/>
    <w:rsid w:val="00D56667"/>
    <w:rsid w:val="00D6001E"/>
    <w:rsid w:val="00D6535F"/>
    <w:rsid w:val="00D66A49"/>
    <w:rsid w:val="00D66CFC"/>
    <w:rsid w:val="00D66FD3"/>
    <w:rsid w:val="00D7064D"/>
    <w:rsid w:val="00D70BCC"/>
    <w:rsid w:val="00D7384D"/>
    <w:rsid w:val="00D75A54"/>
    <w:rsid w:val="00D817AA"/>
    <w:rsid w:val="00D82896"/>
    <w:rsid w:val="00D853FA"/>
    <w:rsid w:val="00D8636A"/>
    <w:rsid w:val="00D86A2A"/>
    <w:rsid w:val="00D909D1"/>
    <w:rsid w:val="00D9370A"/>
    <w:rsid w:val="00D93C4E"/>
    <w:rsid w:val="00D94953"/>
    <w:rsid w:val="00D95167"/>
    <w:rsid w:val="00D95969"/>
    <w:rsid w:val="00D96118"/>
    <w:rsid w:val="00DA0F06"/>
    <w:rsid w:val="00DA42A0"/>
    <w:rsid w:val="00DA7E4C"/>
    <w:rsid w:val="00DB0272"/>
    <w:rsid w:val="00DB1E48"/>
    <w:rsid w:val="00DB7C25"/>
    <w:rsid w:val="00DC0439"/>
    <w:rsid w:val="00DC0ADB"/>
    <w:rsid w:val="00DC1F2E"/>
    <w:rsid w:val="00DC2CDF"/>
    <w:rsid w:val="00DC3974"/>
    <w:rsid w:val="00DD1CC1"/>
    <w:rsid w:val="00DD3611"/>
    <w:rsid w:val="00DE0EA8"/>
    <w:rsid w:val="00DE118F"/>
    <w:rsid w:val="00DE29C0"/>
    <w:rsid w:val="00DE2E14"/>
    <w:rsid w:val="00DF24E6"/>
    <w:rsid w:val="00E01520"/>
    <w:rsid w:val="00E13325"/>
    <w:rsid w:val="00E1550F"/>
    <w:rsid w:val="00E17FF8"/>
    <w:rsid w:val="00E203E9"/>
    <w:rsid w:val="00E26ED9"/>
    <w:rsid w:val="00E30884"/>
    <w:rsid w:val="00E31737"/>
    <w:rsid w:val="00E3307F"/>
    <w:rsid w:val="00E34554"/>
    <w:rsid w:val="00E36CF5"/>
    <w:rsid w:val="00E378DD"/>
    <w:rsid w:val="00E4071D"/>
    <w:rsid w:val="00E46A1C"/>
    <w:rsid w:val="00E51CA0"/>
    <w:rsid w:val="00E52E2D"/>
    <w:rsid w:val="00E5671E"/>
    <w:rsid w:val="00E56924"/>
    <w:rsid w:val="00E63A25"/>
    <w:rsid w:val="00E6402C"/>
    <w:rsid w:val="00E70539"/>
    <w:rsid w:val="00E73312"/>
    <w:rsid w:val="00E753FD"/>
    <w:rsid w:val="00E75FFE"/>
    <w:rsid w:val="00E7618F"/>
    <w:rsid w:val="00E76353"/>
    <w:rsid w:val="00E76DB8"/>
    <w:rsid w:val="00E8042E"/>
    <w:rsid w:val="00E820EE"/>
    <w:rsid w:val="00E82965"/>
    <w:rsid w:val="00E85DE3"/>
    <w:rsid w:val="00E86873"/>
    <w:rsid w:val="00E8749A"/>
    <w:rsid w:val="00E90947"/>
    <w:rsid w:val="00E91BA4"/>
    <w:rsid w:val="00E9356F"/>
    <w:rsid w:val="00E93E38"/>
    <w:rsid w:val="00E963DE"/>
    <w:rsid w:val="00E96CB2"/>
    <w:rsid w:val="00EA0AF3"/>
    <w:rsid w:val="00EA35BC"/>
    <w:rsid w:val="00EA7DC7"/>
    <w:rsid w:val="00EB2836"/>
    <w:rsid w:val="00EB681F"/>
    <w:rsid w:val="00EB7966"/>
    <w:rsid w:val="00EC2867"/>
    <w:rsid w:val="00EC3A08"/>
    <w:rsid w:val="00EC4B39"/>
    <w:rsid w:val="00EC61DF"/>
    <w:rsid w:val="00ED0F24"/>
    <w:rsid w:val="00ED188D"/>
    <w:rsid w:val="00ED33A2"/>
    <w:rsid w:val="00ED3640"/>
    <w:rsid w:val="00ED46F1"/>
    <w:rsid w:val="00ED6075"/>
    <w:rsid w:val="00ED6E8A"/>
    <w:rsid w:val="00ED783C"/>
    <w:rsid w:val="00ED7AC5"/>
    <w:rsid w:val="00ED7E6E"/>
    <w:rsid w:val="00EE41C3"/>
    <w:rsid w:val="00EE5284"/>
    <w:rsid w:val="00EE7B11"/>
    <w:rsid w:val="00EF3648"/>
    <w:rsid w:val="00EF6554"/>
    <w:rsid w:val="00EF75A0"/>
    <w:rsid w:val="00F02CB5"/>
    <w:rsid w:val="00F064D7"/>
    <w:rsid w:val="00F13FD3"/>
    <w:rsid w:val="00F1478D"/>
    <w:rsid w:val="00F1531A"/>
    <w:rsid w:val="00F2248A"/>
    <w:rsid w:val="00F26F86"/>
    <w:rsid w:val="00F30B75"/>
    <w:rsid w:val="00F31E05"/>
    <w:rsid w:val="00F33BAA"/>
    <w:rsid w:val="00F42751"/>
    <w:rsid w:val="00F44A97"/>
    <w:rsid w:val="00F4743B"/>
    <w:rsid w:val="00F547A9"/>
    <w:rsid w:val="00F62A10"/>
    <w:rsid w:val="00F63DB6"/>
    <w:rsid w:val="00F647F1"/>
    <w:rsid w:val="00F6787F"/>
    <w:rsid w:val="00F7397A"/>
    <w:rsid w:val="00F74C51"/>
    <w:rsid w:val="00F86F72"/>
    <w:rsid w:val="00F87D01"/>
    <w:rsid w:val="00F905DB"/>
    <w:rsid w:val="00F90B41"/>
    <w:rsid w:val="00F92E32"/>
    <w:rsid w:val="00F95ECF"/>
    <w:rsid w:val="00F975B6"/>
    <w:rsid w:val="00FA316B"/>
    <w:rsid w:val="00FA69E2"/>
    <w:rsid w:val="00FA7625"/>
    <w:rsid w:val="00FB0FB7"/>
    <w:rsid w:val="00FC0202"/>
    <w:rsid w:val="00FC136C"/>
    <w:rsid w:val="00FC36C8"/>
    <w:rsid w:val="00FC3815"/>
    <w:rsid w:val="00FC5361"/>
    <w:rsid w:val="00FC75C4"/>
    <w:rsid w:val="00FD09AA"/>
    <w:rsid w:val="00FD0DE8"/>
    <w:rsid w:val="00FD272D"/>
    <w:rsid w:val="00FD29E6"/>
    <w:rsid w:val="00FD6FD0"/>
    <w:rsid w:val="00FE3CA6"/>
    <w:rsid w:val="00FE6101"/>
    <w:rsid w:val="00FF0882"/>
    <w:rsid w:val="00FF217A"/>
    <w:rsid w:val="00FF220E"/>
    <w:rsid w:val="00FF2805"/>
    <w:rsid w:val="00FF56BA"/>
    <w:rsid w:val="00FF5FFD"/>
    <w:rsid w:val="00FF70F8"/>
    <w:rsid w:val="00FF7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89C5"/>
  <w15:docId w15:val="{1A397F9F-CD65-4CD2-AFA2-CA7E82A4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E2B"/>
    <w:pPr>
      <w:suppressAutoHyphens/>
    </w:pPr>
    <w:rPr>
      <w:rFonts w:eastAsia="Calibri"/>
      <w:sz w:val="24"/>
      <w:szCs w:val="24"/>
      <w:lang w:eastAsia="ar-SA"/>
    </w:rPr>
  </w:style>
  <w:style w:type="paragraph" w:styleId="Nagwek2">
    <w:name w:val="heading 2"/>
    <w:basedOn w:val="Normalny"/>
    <w:next w:val="Normalny"/>
    <w:link w:val="Nagwek2Znak"/>
    <w:uiPriority w:val="9"/>
    <w:unhideWhenUsed/>
    <w:qFormat/>
    <w:rsid w:val="002F06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9D0FD0"/>
    <w:pPr>
      <w:keepNext/>
      <w:keepLines/>
      <w:suppressAutoHyphens w:val="0"/>
      <w:spacing w:before="200"/>
      <w:outlineLvl w:val="2"/>
    </w:pPr>
    <w:rPr>
      <w:rFonts w:asciiTheme="majorHAnsi" w:eastAsiaTheme="majorEastAsia" w:hAnsiTheme="majorHAnsi" w:cstheme="majorBidi"/>
      <w:b/>
      <w:bCs/>
      <w:color w:val="4F81BD" w:themeColor="accent1"/>
      <w:sz w:val="20"/>
      <w:szCs w:val="20"/>
      <w:lang w:eastAsia="pl-PL"/>
    </w:rPr>
  </w:style>
  <w:style w:type="paragraph" w:styleId="Nagwek9">
    <w:name w:val="heading 9"/>
    <w:basedOn w:val="Normalny"/>
    <w:next w:val="Normalny"/>
    <w:link w:val="Nagwek9Znak"/>
    <w:uiPriority w:val="9"/>
    <w:semiHidden/>
    <w:unhideWhenUsed/>
    <w:qFormat/>
    <w:rsid w:val="005833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64E2B"/>
    <w:pPr>
      <w:jc w:val="both"/>
    </w:pPr>
  </w:style>
  <w:style w:type="character" w:customStyle="1" w:styleId="TekstpodstawowyZnak">
    <w:name w:val="Tekst podstawowy Znak"/>
    <w:link w:val="Tekstpodstawowy"/>
    <w:rsid w:val="00C64E2B"/>
    <w:rPr>
      <w:rFonts w:eastAsia="Calibri"/>
      <w:sz w:val="24"/>
      <w:szCs w:val="24"/>
      <w:lang w:eastAsia="ar-SA" w:bidi="ar-SA"/>
    </w:rPr>
  </w:style>
  <w:style w:type="paragraph" w:styleId="Tekstpodstawowy2">
    <w:name w:val="Body Text 2"/>
    <w:basedOn w:val="Normalny"/>
    <w:rsid w:val="00C64E2B"/>
    <w:pPr>
      <w:spacing w:after="120" w:line="480" w:lineRule="auto"/>
    </w:pPr>
  </w:style>
  <w:style w:type="paragraph" w:styleId="Tekstpodstawowywcity3">
    <w:name w:val="Body Text Indent 3"/>
    <w:basedOn w:val="Normalny"/>
    <w:rsid w:val="00C64E2B"/>
    <w:pPr>
      <w:spacing w:after="120"/>
      <w:ind w:left="283"/>
    </w:pPr>
    <w:rPr>
      <w:sz w:val="16"/>
      <w:szCs w:val="16"/>
    </w:rPr>
  </w:style>
  <w:style w:type="paragraph" w:styleId="Stopka">
    <w:name w:val="footer"/>
    <w:basedOn w:val="Normalny"/>
    <w:rsid w:val="0001734E"/>
    <w:pPr>
      <w:tabs>
        <w:tab w:val="center" w:pos="4536"/>
        <w:tab w:val="right" w:pos="9072"/>
      </w:tabs>
      <w:suppressAutoHyphens w:val="0"/>
    </w:pPr>
    <w:rPr>
      <w:sz w:val="20"/>
      <w:szCs w:val="20"/>
      <w:lang w:eastAsia="pl-PL"/>
    </w:rPr>
  </w:style>
  <w:style w:type="character" w:styleId="Numerstrony">
    <w:name w:val="page number"/>
    <w:basedOn w:val="Domylnaczcionkaakapitu"/>
    <w:rsid w:val="0001734E"/>
  </w:style>
  <w:style w:type="paragraph" w:styleId="Nagwek">
    <w:name w:val="header"/>
    <w:basedOn w:val="Normalny"/>
    <w:link w:val="NagwekZnak"/>
    <w:uiPriority w:val="99"/>
    <w:rsid w:val="0001734E"/>
    <w:pPr>
      <w:tabs>
        <w:tab w:val="center" w:pos="4536"/>
        <w:tab w:val="right" w:pos="9072"/>
      </w:tabs>
    </w:pPr>
  </w:style>
  <w:style w:type="character" w:styleId="Pogrubienie">
    <w:name w:val="Strong"/>
    <w:qFormat/>
    <w:rsid w:val="00B57009"/>
    <w:rPr>
      <w:b/>
      <w:bCs/>
    </w:rPr>
  </w:style>
  <w:style w:type="paragraph" w:customStyle="1" w:styleId="Akapitzlist1">
    <w:name w:val="Akapit z listą1"/>
    <w:basedOn w:val="Normalny"/>
    <w:rsid w:val="00E75FFE"/>
    <w:pPr>
      <w:suppressAutoHyphens w:val="0"/>
      <w:ind w:left="720"/>
      <w:contextualSpacing/>
    </w:pPr>
    <w:rPr>
      <w:sz w:val="20"/>
      <w:szCs w:val="20"/>
      <w:lang w:eastAsia="pl-PL"/>
    </w:rPr>
  </w:style>
  <w:style w:type="paragraph" w:styleId="Tekstdymka">
    <w:name w:val="Balloon Text"/>
    <w:basedOn w:val="Normalny"/>
    <w:link w:val="TekstdymkaZnak"/>
    <w:uiPriority w:val="99"/>
    <w:semiHidden/>
    <w:unhideWhenUsed/>
    <w:rsid w:val="003E5F8D"/>
    <w:rPr>
      <w:rFonts w:ascii="Tahoma" w:hAnsi="Tahoma" w:cs="Tahoma"/>
      <w:sz w:val="16"/>
      <w:szCs w:val="16"/>
    </w:rPr>
  </w:style>
  <w:style w:type="character" w:customStyle="1" w:styleId="TekstdymkaZnak">
    <w:name w:val="Tekst dymka Znak"/>
    <w:link w:val="Tekstdymka"/>
    <w:uiPriority w:val="99"/>
    <w:semiHidden/>
    <w:rsid w:val="003E5F8D"/>
    <w:rPr>
      <w:rFonts w:ascii="Tahoma" w:eastAsia="Calibri" w:hAnsi="Tahoma" w:cs="Tahoma"/>
      <w:sz w:val="16"/>
      <w:szCs w:val="16"/>
      <w:lang w:eastAsia="ar-SA"/>
    </w:rPr>
  </w:style>
  <w:style w:type="paragraph" w:styleId="Lista">
    <w:name w:val="List"/>
    <w:basedOn w:val="Tekstpodstawowy"/>
    <w:rsid w:val="008F762F"/>
    <w:pPr>
      <w:widowControl w:val="0"/>
      <w:spacing w:after="120"/>
      <w:jc w:val="left"/>
    </w:pPr>
    <w:rPr>
      <w:rFonts w:eastAsia="Lucida Sans Unicode" w:cs="Tahoma"/>
    </w:rPr>
  </w:style>
  <w:style w:type="paragraph" w:styleId="Tekstprzypisukocowego">
    <w:name w:val="endnote text"/>
    <w:basedOn w:val="Normalny"/>
    <w:link w:val="TekstprzypisukocowegoZnak"/>
    <w:uiPriority w:val="99"/>
    <w:semiHidden/>
    <w:unhideWhenUsed/>
    <w:rsid w:val="00793000"/>
    <w:rPr>
      <w:sz w:val="20"/>
      <w:szCs w:val="20"/>
    </w:rPr>
  </w:style>
  <w:style w:type="character" w:customStyle="1" w:styleId="TekstprzypisukocowegoZnak">
    <w:name w:val="Tekst przypisu końcowego Znak"/>
    <w:link w:val="Tekstprzypisukocowego"/>
    <w:uiPriority w:val="99"/>
    <w:semiHidden/>
    <w:rsid w:val="00793000"/>
    <w:rPr>
      <w:rFonts w:eastAsia="Calibri"/>
      <w:lang w:val="pl-PL" w:eastAsia="ar-SA"/>
    </w:rPr>
  </w:style>
  <w:style w:type="character" w:styleId="Odwoanieprzypisukocowego">
    <w:name w:val="endnote reference"/>
    <w:uiPriority w:val="99"/>
    <w:semiHidden/>
    <w:unhideWhenUsed/>
    <w:rsid w:val="00793000"/>
    <w:rPr>
      <w:vertAlign w:val="superscript"/>
    </w:rPr>
  </w:style>
  <w:style w:type="character" w:styleId="Odwoaniedokomentarza">
    <w:name w:val="annotation reference"/>
    <w:uiPriority w:val="99"/>
    <w:semiHidden/>
    <w:unhideWhenUsed/>
    <w:rsid w:val="00775A5A"/>
    <w:rPr>
      <w:sz w:val="16"/>
      <w:szCs w:val="16"/>
    </w:rPr>
  </w:style>
  <w:style w:type="paragraph" w:styleId="Tekstkomentarza">
    <w:name w:val="annotation text"/>
    <w:basedOn w:val="Normalny"/>
    <w:link w:val="TekstkomentarzaZnak"/>
    <w:uiPriority w:val="99"/>
    <w:semiHidden/>
    <w:unhideWhenUsed/>
    <w:rsid w:val="00775A5A"/>
    <w:rPr>
      <w:sz w:val="20"/>
      <w:szCs w:val="20"/>
    </w:rPr>
  </w:style>
  <w:style w:type="character" w:customStyle="1" w:styleId="TekstkomentarzaZnak">
    <w:name w:val="Tekst komentarza Znak"/>
    <w:link w:val="Tekstkomentarza"/>
    <w:uiPriority w:val="99"/>
    <w:semiHidden/>
    <w:rsid w:val="00775A5A"/>
    <w:rPr>
      <w:rFonts w:eastAsia="Calibri"/>
      <w:lang w:val="pl-PL" w:eastAsia="ar-SA"/>
    </w:rPr>
  </w:style>
  <w:style w:type="paragraph" w:customStyle="1" w:styleId="redniasiatka1akcent21">
    <w:name w:val="Średnia siatka 1 — akcent 21"/>
    <w:basedOn w:val="Normalny"/>
    <w:uiPriority w:val="99"/>
    <w:qFormat/>
    <w:rsid w:val="000503CA"/>
    <w:pPr>
      <w:suppressAutoHyphens w:val="0"/>
      <w:spacing w:after="200" w:line="276" w:lineRule="auto"/>
      <w:ind w:left="720"/>
      <w:contextualSpacing/>
    </w:pPr>
    <w:rPr>
      <w:rFonts w:ascii="Calibri" w:hAnsi="Calibri"/>
      <w:sz w:val="22"/>
      <w:szCs w:val="22"/>
      <w:lang w:eastAsia="en-US"/>
    </w:rPr>
  </w:style>
  <w:style w:type="character" w:customStyle="1" w:styleId="Nagwek3Znak">
    <w:name w:val="Nagłówek 3 Znak"/>
    <w:basedOn w:val="Domylnaczcionkaakapitu"/>
    <w:link w:val="Nagwek3"/>
    <w:semiHidden/>
    <w:rsid w:val="009D0FD0"/>
    <w:rPr>
      <w:rFonts w:asciiTheme="majorHAnsi" w:eastAsiaTheme="majorEastAsia" w:hAnsiTheme="majorHAnsi" w:cstheme="majorBidi"/>
      <w:b/>
      <w:bCs/>
      <w:color w:val="4F81BD" w:themeColor="accent1"/>
    </w:rPr>
  </w:style>
  <w:style w:type="paragraph" w:styleId="Akapitzlist">
    <w:name w:val="List Paragraph"/>
    <w:aliases w:val="Obiekt,List Paragraph1,CW_Lista,Wypunktowanie,L1,Numerowanie,Akapit z listą BS"/>
    <w:basedOn w:val="Normalny"/>
    <w:link w:val="AkapitzlistZnak"/>
    <w:uiPriority w:val="99"/>
    <w:qFormat/>
    <w:rsid w:val="00D82896"/>
    <w:pPr>
      <w:ind w:left="720"/>
      <w:contextualSpacing/>
    </w:pPr>
  </w:style>
  <w:style w:type="character" w:customStyle="1" w:styleId="Nagwek2Znak">
    <w:name w:val="Nagłówek 2 Znak"/>
    <w:basedOn w:val="Domylnaczcionkaakapitu"/>
    <w:link w:val="Nagwek2"/>
    <w:uiPriority w:val="9"/>
    <w:rsid w:val="002F06C2"/>
    <w:rPr>
      <w:rFonts w:asciiTheme="majorHAnsi" w:eastAsiaTheme="majorEastAsia" w:hAnsiTheme="majorHAnsi" w:cstheme="majorBidi"/>
      <w:b/>
      <w:bCs/>
      <w:color w:val="4F81BD" w:themeColor="accent1"/>
      <w:sz w:val="26"/>
      <w:szCs w:val="26"/>
      <w:lang w:eastAsia="ar-SA"/>
    </w:rPr>
  </w:style>
  <w:style w:type="paragraph" w:customStyle="1" w:styleId="Default">
    <w:name w:val="Default"/>
    <w:rsid w:val="006E662E"/>
    <w:pPr>
      <w:autoSpaceDE w:val="0"/>
      <w:autoSpaceDN w:val="0"/>
      <w:adjustRightInd w:val="0"/>
    </w:pPr>
    <w:rPr>
      <w:rFonts w:ascii="Arial" w:hAnsi="Arial" w:cs="Arial"/>
      <w:color w:val="000000"/>
      <w:sz w:val="24"/>
      <w:szCs w:val="24"/>
    </w:rPr>
  </w:style>
  <w:style w:type="character" w:customStyle="1" w:styleId="AkapitzlistZnak">
    <w:name w:val="Akapit z listą Znak"/>
    <w:aliases w:val="Obiekt Znak,List Paragraph1 Znak,CW_Lista Znak,Wypunktowanie Znak,L1 Znak,Numerowanie Znak,Akapit z listą BS Znak"/>
    <w:link w:val="Akapitzlist"/>
    <w:uiPriority w:val="99"/>
    <w:locked/>
    <w:rsid w:val="00CF26C9"/>
    <w:rPr>
      <w:rFonts w:eastAsia="Calibri"/>
      <w:sz w:val="24"/>
      <w:szCs w:val="24"/>
      <w:lang w:eastAsia="ar-SA"/>
    </w:rPr>
  </w:style>
  <w:style w:type="character" w:customStyle="1" w:styleId="Nagwek9Znak">
    <w:name w:val="Nagłówek 9 Znak"/>
    <w:basedOn w:val="Domylnaczcionkaakapitu"/>
    <w:link w:val="Nagwek9"/>
    <w:uiPriority w:val="9"/>
    <w:semiHidden/>
    <w:rsid w:val="00583353"/>
    <w:rPr>
      <w:rFonts w:asciiTheme="majorHAnsi" w:eastAsiaTheme="majorEastAsia" w:hAnsiTheme="majorHAnsi" w:cstheme="majorBidi"/>
      <w:i/>
      <w:iCs/>
      <w:color w:val="272727" w:themeColor="text1" w:themeTint="D8"/>
      <w:sz w:val="21"/>
      <w:szCs w:val="21"/>
      <w:lang w:eastAsia="ar-SA"/>
    </w:rPr>
  </w:style>
  <w:style w:type="character" w:customStyle="1" w:styleId="NagwekZnak">
    <w:name w:val="Nagłówek Znak"/>
    <w:basedOn w:val="Domylnaczcionkaakapitu"/>
    <w:link w:val="Nagwek"/>
    <w:uiPriority w:val="99"/>
    <w:qFormat/>
    <w:rsid w:val="00583353"/>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024">
      <w:bodyDiv w:val="1"/>
      <w:marLeft w:val="0"/>
      <w:marRight w:val="0"/>
      <w:marTop w:val="0"/>
      <w:marBottom w:val="0"/>
      <w:divBdr>
        <w:top w:val="none" w:sz="0" w:space="0" w:color="auto"/>
        <w:left w:val="none" w:sz="0" w:space="0" w:color="auto"/>
        <w:bottom w:val="none" w:sz="0" w:space="0" w:color="auto"/>
        <w:right w:val="none" w:sz="0" w:space="0" w:color="auto"/>
      </w:divBdr>
    </w:div>
    <w:div w:id="291058308">
      <w:bodyDiv w:val="1"/>
      <w:marLeft w:val="0"/>
      <w:marRight w:val="0"/>
      <w:marTop w:val="0"/>
      <w:marBottom w:val="0"/>
      <w:divBdr>
        <w:top w:val="none" w:sz="0" w:space="0" w:color="auto"/>
        <w:left w:val="none" w:sz="0" w:space="0" w:color="auto"/>
        <w:bottom w:val="none" w:sz="0" w:space="0" w:color="auto"/>
        <w:right w:val="none" w:sz="0" w:space="0" w:color="auto"/>
      </w:divBdr>
    </w:div>
    <w:div w:id="517045727">
      <w:bodyDiv w:val="1"/>
      <w:marLeft w:val="0"/>
      <w:marRight w:val="0"/>
      <w:marTop w:val="0"/>
      <w:marBottom w:val="0"/>
      <w:divBdr>
        <w:top w:val="none" w:sz="0" w:space="0" w:color="auto"/>
        <w:left w:val="none" w:sz="0" w:space="0" w:color="auto"/>
        <w:bottom w:val="none" w:sz="0" w:space="0" w:color="auto"/>
        <w:right w:val="none" w:sz="0" w:space="0" w:color="auto"/>
      </w:divBdr>
    </w:div>
    <w:div w:id="937981031">
      <w:bodyDiv w:val="1"/>
      <w:marLeft w:val="0"/>
      <w:marRight w:val="0"/>
      <w:marTop w:val="0"/>
      <w:marBottom w:val="0"/>
      <w:divBdr>
        <w:top w:val="none" w:sz="0" w:space="0" w:color="auto"/>
        <w:left w:val="none" w:sz="0" w:space="0" w:color="auto"/>
        <w:bottom w:val="none" w:sz="0" w:space="0" w:color="auto"/>
        <w:right w:val="none" w:sz="0" w:space="0" w:color="auto"/>
      </w:divBdr>
    </w:div>
    <w:div w:id="1176964853">
      <w:bodyDiv w:val="1"/>
      <w:marLeft w:val="0"/>
      <w:marRight w:val="0"/>
      <w:marTop w:val="0"/>
      <w:marBottom w:val="0"/>
      <w:divBdr>
        <w:top w:val="none" w:sz="0" w:space="0" w:color="auto"/>
        <w:left w:val="none" w:sz="0" w:space="0" w:color="auto"/>
        <w:bottom w:val="none" w:sz="0" w:space="0" w:color="auto"/>
        <w:right w:val="none" w:sz="0" w:space="0" w:color="auto"/>
      </w:divBdr>
    </w:div>
    <w:div w:id="1803501953">
      <w:bodyDiv w:val="1"/>
      <w:marLeft w:val="0"/>
      <w:marRight w:val="0"/>
      <w:marTop w:val="0"/>
      <w:marBottom w:val="0"/>
      <w:divBdr>
        <w:top w:val="none" w:sz="0" w:space="0" w:color="auto"/>
        <w:left w:val="none" w:sz="0" w:space="0" w:color="auto"/>
        <w:bottom w:val="none" w:sz="0" w:space="0" w:color="auto"/>
        <w:right w:val="none" w:sz="0" w:space="0" w:color="auto"/>
      </w:divBdr>
    </w:div>
    <w:div w:id="1811046099">
      <w:bodyDiv w:val="1"/>
      <w:marLeft w:val="0"/>
      <w:marRight w:val="0"/>
      <w:marTop w:val="0"/>
      <w:marBottom w:val="0"/>
      <w:divBdr>
        <w:top w:val="none" w:sz="0" w:space="0" w:color="auto"/>
        <w:left w:val="none" w:sz="0" w:space="0" w:color="auto"/>
        <w:bottom w:val="none" w:sz="0" w:space="0" w:color="auto"/>
        <w:right w:val="none" w:sz="0" w:space="0" w:color="auto"/>
      </w:divBdr>
    </w:div>
    <w:div w:id="1922061516">
      <w:bodyDiv w:val="1"/>
      <w:marLeft w:val="0"/>
      <w:marRight w:val="0"/>
      <w:marTop w:val="0"/>
      <w:marBottom w:val="0"/>
      <w:divBdr>
        <w:top w:val="none" w:sz="0" w:space="0" w:color="auto"/>
        <w:left w:val="none" w:sz="0" w:space="0" w:color="auto"/>
        <w:bottom w:val="none" w:sz="0" w:space="0" w:color="auto"/>
        <w:right w:val="none" w:sz="0" w:space="0" w:color="auto"/>
      </w:divBdr>
    </w:div>
    <w:div w:id="20251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0CCF9-7F0A-4889-8D21-3D4D1B76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12</Pages>
  <Words>5374</Words>
  <Characters>35331</Characters>
  <Application>Microsoft Office Word</Application>
  <DocSecurity>0</DocSecurity>
  <Lines>294</Lines>
  <Paragraphs>81</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Hewlett-Packard Company</Company>
  <LinksUpToDate>false</LinksUpToDate>
  <CharactersWithSpaces>40624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rzimochocki</dc:creator>
  <cp:lastModifiedBy>Aleksandra Figlarek (KW PSP WROCŁAW)</cp:lastModifiedBy>
  <cp:revision>22</cp:revision>
  <cp:lastPrinted>2024-02-27T08:04:00Z</cp:lastPrinted>
  <dcterms:created xsi:type="dcterms:W3CDTF">2024-02-21T08:42:00Z</dcterms:created>
  <dcterms:modified xsi:type="dcterms:W3CDTF">2024-02-27T13:52:00Z</dcterms:modified>
</cp:coreProperties>
</file>